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Calibri" w:hAnsi="Calibri" w:eastAsia="宋体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sz w:val="32"/>
          <w:szCs w:val="32"/>
          <w:lang w:val="en-US" w:eastAsia="zh-CN"/>
        </w:rPr>
        <w:t>评 标 决 议 一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Calibri" w:hAnsi="Calibri" w:eastAsia="宋体" w:cs="Times New Roman"/>
          <w:b w:val="0"/>
          <w:bCs w:val="0"/>
          <w:kern w:val="2"/>
          <w:sz w:val="28"/>
          <w:szCs w:val="28"/>
          <w:lang w:val="en-US" w:eastAsia="zh-CN" w:bidi="ar-SA"/>
        </w:rPr>
        <w:t>泰顺县美丽林相建设项目(二次)于2022年10月19日9时00分在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  <w:t>泰顺县行政审批服务中心(泰顺县罗阳镇新城大道117号一楼开标室)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进行</w:t>
      </w:r>
      <w:r>
        <w:rPr>
          <w:rFonts w:hint="eastAsia" w:ascii="Calibri" w:hAnsi="Calibri" w:eastAsia="宋体" w:cs="Times New Roman"/>
          <w:b w:val="0"/>
          <w:bCs w:val="0"/>
          <w:kern w:val="2"/>
          <w:sz w:val="28"/>
          <w:szCs w:val="28"/>
          <w:lang w:val="en-US" w:eastAsia="zh-CN" w:bidi="ar-SA"/>
        </w:rPr>
        <w:t>开标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。</w:t>
      </w:r>
    </w:p>
    <w:p>
      <w:pPr>
        <w:ind w:firstLine="56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编号3号的投标单位的技术标封面未使用招标文件附件中提供的格式，未采用左侧长边胶装形式。根据招标文件第89页“技术标编制及装订要求”中的“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1.技术标封面见招标文件附件提供的格式（70g/㎡普通A4白纸黑白打印，不得自行修改封面内容），技术标采用A4规格（附图、附表可采用A3纸折成A4样式装订），否则经评标委员会认定后按否决其投标处理。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”及“3、技术标正文字体建议采用小四号宋体字，标题建议采用三号宋体字。正文每页印上页码（页码编制形式建议采用小五号宋体字，居中），白色复印纸单面打印编制。技术标所有内容（包括插图等）颜色均为黑白色。技术标采用左侧长边胶装形式，不得覆膜或采用其他装订形式。如未按要求编制，经评标委员会认定，其投标文件按否决投标处理。”条款，评标委员会一致决议，对编号3号的投标单位的投标文件作否决投标处理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编号4号的投标单位的技术标封面未使用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70g/㎡普通A4白纸黑白打印。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根据招标文件第89页“技术标编制及装订要求”中的“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1.技术标封面见招标文件附件提供的格式（70g/㎡普通A4白纸黑白打印，不得自行修改封面内容），技术标采用A4规格（附图、附表可采用A3纸折成A4样式装订），否则经评标委员会认定后按否决其投标处理。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”条款，评标委员会一致决议，对编号4号的投标单位的投标文件作否决投标处理。</w:t>
      </w:r>
    </w:p>
    <w:p>
      <w:pP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</w:p>
    <w:p>
      <w:pPr>
        <w:jc w:val="center"/>
        <w:rPr>
          <w:rFonts w:hint="eastAsia" w:asciiTheme="minorHAnsi" w:hAnsiTheme="minorHAnsi" w:eastAsiaTheme="minorEastAsia" w:cstheme="minorBidi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Calibri" w:hAnsi="Calibri" w:eastAsia="宋体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sz w:val="32"/>
          <w:szCs w:val="32"/>
          <w:lang w:val="en-US" w:eastAsia="zh-CN"/>
        </w:rPr>
        <w:t>评 标 决 议 二</w:t>
      </w:r>
    </w:p>
    <w:p>
      <w:pPr>
        <w:ind w:firstLine="560" w:firstLineChars="200"/>
        <w:rPr>
          <w:rFonts w:hint="eastAsia" w:ascii="Calibri" w:hAnsi="Calibri" w:eastAsia="宋体" w:cs="Times New Roman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Calibri" w:hAnsi="Calibri" w:eastAsia="宋体" w:cs="Times New Roman"/>
          <w:b w:val="0"/>
          <w:bCs w:val="0"/>
          <w:kern w:val="2"/>
          <w:sz w:val="28"/>
          <w:szCs w:val="28"/>
          <w:lang w:val="en-US" w:eastAsia="zh-CN" w:bidi="ar-SA"/>
        </w:rPr>
        <w:t>泰顺县美丽林相建设项目(二次)于2022年10月19日9时00分在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  <w:t>泰顺县行政审批服务中心(泰顺县罗阳镇新城大道117号一楼开标室)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进行</w:t>
      </w:r>
      <w:r>
        <w:rPr>
          <w:rFonts w:hint="eastAsia" w:ascii="Calibri" w:hAnsi="Calibri" w:eastAsia="宋体" w:cs="Times New Roman"/>
          <w:b w:val="0"/>
          <w:bCs w:val="0"/>
          <w:kern w:val="2"/>
          <w:sz w:val="28"/>
          <w:szCs w:val="28"/>
          <w:lang w:val="en-US" w:eastAsia="zh-CN" w:bidi="ar-SA"/>
        </w:rPr>
        <w:t>开标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。</w:t>
      </w:r>
    </w:p>
    <w:p>
      <w:pPr>
        <w:ind w:firstLine="560" w:firstLineChars="200"/>
        <w:rPr>
          <w:rFonts w:hint="eastAsia" w:ascii="Calibri" w:hAnsi="Calibri" w:eastAsia="宋体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宋体" w:cs="Times New Roman"/>
          <w:b w:val="0"/>
          <w:bCs w:val="0"/>
          <w:kern w:val="2"/>
          <w:sz w:val="28"/>
          <w:szCs w:val="28"/>
          <w:lang w:val="en-US" w:eastAsia="zh-CN" w:bidi="ar-SA"/>
        </w:rPr>
        <w:t>温州谦全建设有限公司商务标文件中的项目负责人为“翁徽珍”，与泰顺县公共资源交易中心网站投标系统中的项目负责人“翁微珍”不一致；根据招标文件第23页“形式评审标准：评标委员会成员对投标人的投标文件的“形式评审标准”评审中出现符合“评审因素及评审标准”情况之一的，将作为否决投标处理。形式评审贯穿全评标过程。”中的“（7）项目负责人、安全员与泰顺县公共资源交易中心网站投标系统填写不一致的；”条款，评标委员会一致决议，对温州谦全建设有限公司的投标文件作否决投标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2022年10月19日</w:t>
      </w: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Calibri" w:hAnsi="Calibri" w:eastAsia="宋体" w:cs="Times New Roman"/>
          <w:b/>
          <w:bCs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Calibri" w:hAnsi="Calibri" w:eastAsia="宋体" w:cs="Times New Roman"/>
          <w:b/>
          <w:bCs/>
          <w:color w:val="000000"/>
          <w:sz w:val="32"/>
          <w:szCs w:val="32"/>
          <w:lang w:val="en-US" w:eastAsia="zh-CN"/>
        </w:rPr>
        <w:t>泰顺县美丽林相建设项目（二次）</w:t>
      </w:r>
    </w:p>
    <w:p>
      <w:pPr>
        <w:jc w:val="center"/>
        <w:rPr>
          <w:rFonts w:ascii="Calibri" w:hAnsi="Calibri" w:eastAsia="宋体" w:cs="Times New Roman"/>
          <w:b/>
          <w:bCs/>
          <w:sz w:val="30"/>
          <w:szCs w:val="30"/>
        </w:rPr>
      </w:pPr>
      <w:r>
        <w:rPr>
          <w:rFonts w:hint="eastAsia" w:ascii="Calibri" w:hAnsi="Calibri" w:eastAsia="宋体" w:cs="Times New Roman"/>
          <w:b/>
          <w:bCs/>
          <w:color w:val="000000"/>
          <w:sz w:val="30"/>
          <w:szCs w:val="30"/>
        </w:rPr>
        <w:t>投标单位编号确认表</w:t>
      </w:r>
    </w:p>
    <w:p>
      <w:pPr>
        <w:jc w:val="center"/>
        <w:rPr>
          <w:rFonts w:ascii="Calibri" w:hAnsi="Calibri" w:eastAsia="宋体" w:cs="Times New Roman"/>
          <w:szCs w:val="22"/>
        </w:rPr>
      </w:pPr>
    </w:p>
    <w:tbl>
      <w:tblPr>
        <w:tblStyle w:val="7"/>
        <w:tblW w:w="9909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7152"/>
        <w:gridCol w:w="92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8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投标单位编号</w:t>
            </w:r>
          </w:p>
        </w:tc>
        <w:tc>
          <w:tcPr>
            <w:tcW w:w="71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投标单位名称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3" w:type="dxa"/>
            <w:noWrap w:val="0"/>
            <w:vAlign w:val="center"/>
          </w:tcPr>
          <w:p>
            <w:pPr>
              <w:tabs>
                <w:tab w:val="left" w:pos="420"/>
              </w:tabs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温州锦川建设有限公司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3" w:type="dxa"/>
            <w:noWrap w:val="0"/>
            <w:vAlign w:val="center"/>
          </w:tcPr>
          <w:p>
            <w:pPr>
              <w:tabs>
                <w:tab w:val="left" w:pos="420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left"/>
              <w:rPr>
                <w:rFonts w:ascii="Calibri" w:hAnsi="Calibri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温州瀚成建设有限公司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833" w:type="dxa"/>
            <w:noWrap w:val="0"/>
            <w:vAlign w:val="center"/>
          </w:tcPr>
          <w:p>
            <w:pPr>
              <w:tabs>
                <w:tab w:val="left" w:pos="420"/>
              </w:tabs>
              <w:spacing w:line="30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152" w:type="dxa"/>
            <w:noWrap w:val="0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华洲建设温州有限公司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3" w:type="dxa"/>
            <w:noWrap w:val="0"/>
            <w:vAlign w:val="center"/>
          </w:tcPr>
          <w:p>
            <w:pPr>
              <w:tabs>
                <w:tab w:val="left" w:pos="420"/>
              </w:tabs>
              <w:spacing w:line="30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left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温州胜源水利水电工程有限公司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3" w:type="dxa"/>
            <w:noWrap w:val="0"/>
            <w:vAlign w:val="center"/>
          </w:tcPr>
          <w:p>
            <w:pPr>
              <w:tabs>
                <w:tab w:val="left" w:pos="420"/>
              </w:tabs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温州谦全建设有限公司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3" w:type="dxa"/>
            <w:noWrap w:val="0"/>
            <w:vAlign w:val="center"/>
          </w:tcPr>
          <w:p>
            <w:pPr>
              <w:tabs>
                <w:tab w:val="left" w:pos="420"/>
              </w:tabs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浙江中广市政园林工程有限公司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3NGRkOTBmOGY0M2QwZGY0ZGUzNGZjYjZlYjNjN2MifQ=="/>
  </w:docVars>
  <w:rsids>
    <w:rsidRoot w:val="25847F5C"/>
    <w:rsid w:val="25847F5C"/>
    <w:rsid w:val="6DC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widowControl w:val="0"/>
      <w:spacing w:before="30" w:beforeLines="30" w:after="30" w:afterLines="30" w:line="400" w:lineRule="exact"/>
      <w:jc w:val="both"/>
      <w:outlineLvl w:val="1"/>
    </w:pPr>
    <w:rPr>
      <w:rFonts w:ascii="黑体" w:hAnsi="黑体" w:eastAsia="黑体" w:cstheme="minorBidi"/>
      <w:bCs/>
      <w:kern w:val="2"/>
      <w:sz w:val="28"/>
      <w:szCs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ascii="Times New Roman" w:hAnsi="Times New Roman" w:eastAsia="宋体"/>
      <w:color w:val="auto"/>
      <w:kern w:val="2"/>
    </w:rPr>
  </w:style>
  <w:style w:type="paragraph" w:styleId="4">
    <w:name w:val="Body Text First Indent"/>
    <w:basedOn w:val="3"/>
    <w:next w:val="5"/>
    <w:qFormat/>
    <w:uiPriority w:val="0"/>
    <w:pPr>
      <w:ind w:firstLine="420" w:firstLineChars="100"/>
    </w:pPr>
  </w:style>
  <w:style w:type="paragraph" w:styleId="5">
    <w:name w:val="toc 6"/>
    <w:basedOn w:val="1"/>
    <w:next w:val="1"/>
    <w:unhideWhenUsed/>
    <w:qFormat/>
    <w:uiPriority w:val="0"/>
    <w:pPr>
      <w:ind w:left="2100" w:leftChars="1000"/>
    </w:pPr>
    <w:rPr>
      <w:rFonts w:ascii="Calibri" w:hAnsi="Calibri"/>
      <w:szCs w:val="22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112</Characters>
  <Lines>0</Lines>
  <Paragraphs>0</Paragraphs>
  <TotalTime>0</TotalTime>
  <ScaleCrop>false</ScaleCrop>
  <LinksUpToDate>false</LinksUpToDate>
  <CharactersWithSpaces>112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2022-10-19T05:36:00Z</dcterms:created>
  <dc:creator>johmmm</dc:creator>
  <cp:lastModifiedBy>johmmm</cp:lastModifiedBy>
  <dcterms:modified xsi:type="dcterms:W3CDTF">2022-10-19T05:37:10Z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6857FBC19E2C4EA68ADB0B7AE3C75430</vt:lpwstr>
  </property>
</Properties>
</file>