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034EF">
      <w:pPr>
        <w:rPr>
          <w:rFonts w:hint="default"/>
          <w:sz w:val="28"/>
          <w:szCs w:val="28"/>
          <w:lang w:val="en-US" w:eastAsia="zh-CN"/>
        </w:rPr>
      </w:pPr>
      <w:r>
        <w:rPr>
          <w:rFonts w:hint="eastAsia" w:ascii="仿宋" w:hAnsi="仿宋" w:eastAsia="仿宋" w:cs="仿宋"/>
          <w:kern w:val="0"/>
          <w:sz w:val="28"/>
          <w:szCs w:val="28"/>
          <w:lang w:val="en-US" w:eastAsia="zh-CN" w:bidi="ar"/>
        </w:rPr>
        <w:t>附件1：第二部分、采购内容及要求“六、改造清单”修改如下：</w:t>
      </w:r>
    </w:p>
    <w:p w14:paraId="5291EF34">
      <w:pPr>
        <w:jc w:val="left"/>
        <w:rPr>
          <w:rFonts w:hint="default" w:ascii="宋体" w:hAnsi="宋体" w:eastAsia="宋体" w:cs="宋体"/>
          <w:b w:val="0"/>
          <w:bCs w:val="0"/>
          <w:color w:val="auto"/>
          <w:sz w:val="22"/>
          <w:szCs w:val="22"/>
          <w:lang w:val="en-US" w:eastAsia="zh-CN"/>
        </w:rPr>
      </w:pPr>
      <w:r>
        <w:rPr>
          <w:rFonts w:hint="eastAsia" w:ascii="宋体" w:hAnsi="宋体" w:eastAsia="宋体" w:cs="宋体"/>
          <w:b/>
          <w:bCs/>
          <w:color w:val="auto"/>
          <w:sz w:val="22"/>
          <w:szCs w:val="22"/>
          <w:lang w:val="en-US" w:eastAsia="zh-CN"/>
        </w:rPr>
        <w:t>（六）改造清单</w:t>
      </w:r>
    </w:p>
    <w:p w14:paraId="31F3ECCA">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改造服务清单</w:t>
      </w:r>
    </w:p>
    <w:p w14:paraId="29201776">
      <w:pPr>
        <w:rPr>
          <w:rFonts w:ascii="Times New Roman" w:hAnsi="Times New Roman" w:eastAsia="宋体" w:cs="Times New Roman"/>
          <w:color w:val="auto"/>
          <w:szCs w:val="22"/>
        </w:rPr>
      </w:pPr>
    </w:p>
    <w:tbl>
      <w:tblPr>
        <w:tblStyle w:val="8"/>
        <w:tblW w:w="970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6"/>
        <w:gridCol w:w="513"/>
        <w:gridCol w:w="655"/>
        <w:gridCol w:w="1153"/>
        <w:gridCol w:w="5237"/>
        <w:gridCol w:w="616"/>
        <w:gridCol w:w="990"/>
      </w:tblGrid>
      <w:tr w14:paraId="0656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22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序号</w:t>
            </w: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9E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类别</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0A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编号</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7EF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项目名称</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37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参数规格要求</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78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90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采购综合单价最高限价（元）</w:t>
            </w:r>
          </w:p>
        </w:tc>
      </w:tr>
      <w:tr w14:paraId="176D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32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08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线路改造</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C4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7D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1.5mm平方线</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509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符合国标铜芯硬线：双线路设置，明装铺设，含拆除、套管及安装人工费。费用计算以套管长度为准。</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E0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3016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40</w:t>
            </w:r>
          </w:p>
        </w:tc>
      </w:tr>
      <w:tr w14:paraId="3600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06C8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83E4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E0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07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2.5mm平方线</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756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符合国标铜芯硬线：双线路设置，明装铺设 ，含拆除、套管及安装人工费。费用计算以套管长度为准。</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6A0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FA2D9">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50</w:t>
            </w:r>
          </w:p>
        </w:tc>
      </w:tr>
      <w:tr w14:paraId="5091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739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381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79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67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4mm平方线</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B8F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符合国标铜芯硬线：双线路设置，明装铺设 ，含拆除、套管及安装人工费。费用计算以套管长度为准。</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1B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D1B1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60</w:t>
            </w:r>
          </w:p>
        </w:tc>
      </w:tr>
      <w:tr w14:paraId="62D7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9C3C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7843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0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AB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开关</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50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符合国标：单开单控或单开双控，面板+底座，含安装。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05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D913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40</w:t>
            </w:r>
          </w:p>
        </w:tc>
      </w:tr>
      <w:tr w14:paraId="16AC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228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203F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A1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8C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二、三插座</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D0C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符合国标：面板+底座，含安装。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BF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4D98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40</w:t>
            </w:r>
          </w:p>
        </w:tc>
      </w:tr>
      <w:tr w14:paraId="5A18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79E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E8BA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5E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49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总控开关</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1E3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符合国标，功率≥63A，含安装。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B0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44D6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150</w:t>
            </w:r>
          </w:p>
        </w:tc>
      </w:tr>
      <w:tr w14:paraId="213A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C8DC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F56E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9A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7A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1P空气开关</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63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符合国标，功率≥10A。含安装。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2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AF903">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50</w:t>
            </w:r>
          </w:p>
        </w:tc>
      </w:tr>
      <w:tr w14:paraId="24AF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D77A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A744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AC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9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强电箱和漏电保护装置</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F59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强电箱应符合国家有关标准，总控空气开关1个，功率≥63A，其他空气开关≥3个，功率≥10A。适用于有电路安全隐患，无总控开关盒、空气开关的家庭，含拆除、电箱、漏电保护器、空开、辅料及安装人工费。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A3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ABDA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600</w:t>
            </w:r>
          </w:p>
        </w:tc>
      </w:tr>
      <w:tr w14:paraId="144E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6830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5A2A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BC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BC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LED吸顶灯</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967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LED，功率16W-24W,根据环境需要配置功率。含辅料及安装人工。</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05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A32B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180</w:t>
            </w:r>
          </w:p>
        </w:tc>
      </w:tr>
      <w:tr w14:paraId="4135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B2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F8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墙面处理</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9E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54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新建隔墙</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C59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烧结砖或轻质砖隔断，含人工及材料。</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B0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E5B2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160</w:t>
            </w:r>
          </w:p>
        </w:tc>
      </w:tr>
      <w:tr w14:paraId="15E2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53DE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E74E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C3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E1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墙面抹灰</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511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清理基层、找平、墙面抹灰。适用于基层为混凝土墙面、砖砌体墙面，不含乳胶漆。含人工及材料。</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ED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FC17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45</w:t>
            </w:r>
          </w:p>
        </w:tc>
      </w:tr>
      <w:tr w14:paraId="7AC8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2513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50C2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7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96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墙面粉刷</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55E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采用环保材料。墙面清理，批刮腻子2遍、收光处理或乳胶漆滚涂，含腻子、辅料及人工安装费。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9B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D389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65</w:t>
            </w:r>
          </w:p>
        </w:tc>
      </w:tr>
      <w:tr w14:paraId="61AC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5B30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705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F2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B7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集成墙板</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F0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采用竹木纤维、PVC等环保材料，防水防潮，防火阻燃，含人工及辅料。</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87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9759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180</w:t>
            </w:r>
          </w:p>
        </w:tc>
      </w:tr>
      <w:tr w14:paraId="24C2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4C6E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w:t>
            </w:r>
          </w:p>
        </w:tc>
        <w:tc>
          <w:tcPr>
            <w:tcW w:w="51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0D715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吊顶</w:t>
            </w:r>
          </w:p>
        </w:tc>
        <w:tc>
          <w:tcPr>
            <w:tcW w:w="65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687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14</w:t>
            </w:r>
          </w:p>
        </w:tc>
        <w:tc>
          <w:tcPr>
            <w:tcW w:w="115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A004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PVC吊顶</w:t>
            </w:r>
          </w:p>
        </w:tc>
        <w:tc>
          <w:tcPr>
            <w:tcW w:w="52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00C32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PVC阻燃材质，含龙骨及角线等辅材及安装人工，不含灯具、排风扇</w:t>
            </w:r>
          </w:p>
        </w:tc>
        <w:tc>
          <w:tcPr>
            <w:tcW w:w="6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7E06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76B0FB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180</w:t>
            </w:r>
          </w:p>
        </w:tc>
      </w:tr>
      <w:tr w14:paraId="52AA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right w:val="single" w:color="000000" w:sz="4" w:space="0"/>
            </w:tcBorders>
            <w:noWrap w:val="0"/>
            <w:tcMar>
              <w:top w:w="15" w:type="dxa"/>
              <w:left w:w="15" w:type="dxa"/>
              <w:right w:w="15" w:type="dxa"/>
            </w:tcMar>
            <w:vAlign w:val="center"/>
          </w:tcPr>
          <w:p w14:paraId="39D467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right w:val="single" w:color="000000" w:sz="4" w:space="0"/>
            </w:tcBorders>
            <w:noWrap w:val="0"/>
            <w:tcMar>
              <w:top w:w="15" w:type="dxa"/>
              <w:left w:w="15" w:type="dxa"/>
              <w:right w:w="15" w:type="dxa"/>
            </w:tcMar>
            <w:vAlign w:val="center"/>
          </w:tcPr>
          <w:p w14:paraId="65E762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0A1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15</w:t>
            </w:r>
          </w:p>
        </w:tc>
        <w:tc>
          <w:tcPr>
            <w:tcW w:w="115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512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铝扣板吊顶</w:t>
            </w:r>
          </w:p>
        </w:tc>
        <w:tc>
          <w:tcPr>
            <w:tcW w:w="523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51BD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铝扣板材质，主副龙骨安装，不含角线、灯具、取暖排风扇等。</w:t>
            </w:r>
          </w:p>
        </w:tc>
        <w:tc>
          <w:tcPr>
            <w:tcW w:w="61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EE5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1D45EB">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220</w:t>
            </w:r>
          </w:p>
        </w:tc>
      </w:tr>
      <w:tr w14:paraId="6FE1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right w:val="single" w:color="000000" w:sz="4" w:space="0"/>
            </w:tcBorders>
            <w:noWrap w:val="0"/>
            <w:tcMar>
              <w:top w:w="15" w:type="dxa"/>
              <w:left w:w="15" w:type="dxa"/>
              <w:right w:w="15" w:type="dxa"/>
            </w:tcMar>
            <w:vAlign w:val="center"/>
          </w:tcPr>
          <w:p w14:paraId="17989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right w:val="single" w:color="000000" w:sz="4" w:space="0"/>
            </w:tcBorders>
            <w:noWrap w:val="0"/>
            <w:tcMar>
              <w:top w:w="15" w:type="dxa"/>
              <w:left w:w="15" w:type="dxa"/>
              <w:right w:w="15" w:type="dxa"/>
            </w:tcMar>
            <w:vAlign w:val="center"/>
          </w:tcPr>
          <w:p w14:paraId="05224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F265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16</w:t>
            </w:r>
          </w:p>
        </w:tc>
        <w:tc>
          <w:tcPr>
            <w:tcW w:w="115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28C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吊顶角线</w:t>
            </w:r>
          </w:p>
        </w:tc>
        <w:tc>
          <w:tcPr>
            <w:tcW w:w="523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72150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配套铝扣板吊顶角线，对角安装。</w:t>
            </w:r>
          </w:p>
        </w:tc>
        <w:tc>
          <w:tcPr>
            <w:tcW w:w="61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E95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米</w:t>
            </w:r>
          </w:p>
        </w:tc>
        <w:tc>
          <w:tcPr>
            <w:tcW w:w="9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4411F38">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45</w:t>
            </w:r>
          </w:p>
        </w:tc>
      </w:tr>
      <w:tr w14:paraId="6C9C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BC90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DA906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1121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17</w:t>
            </w:r>
          </w:p>
        </w:tc>
        <w:tc>
          <w:tcPr>
            <w:tcW w:w="115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5BE1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排风扇</w:t>
            </w:r>
          </w:p>
        </w:tc>
        <w:tc>
          <w:tcPr>
            <w:tcW w:w="523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0E132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嵌入式排气扇</w:t>
            </w:r>
          </w:p>
        </w:tc>
        <w:tc>
          <w:tcPr>
            <w:tcW w:w="61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EB1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个</w:t>
            </w:r>
          </w:p>
        </w:tc>
        <w:tc>
          <w:tcPr>
            <w:tcW w:w="9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A89F3">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480</w:t>
            </w:r>
          </w:p>
        </w:tc>
      </w:tr>
      <w:tr w14:paraId="46B2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2520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866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89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18</w:t>
            </w:r>
          </w:p>
        </w:tc>
        <w:tc>
          <w:tcPr>
            <w:tcW w:w="115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B8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LED方灯</w:t>
            </w:r>
          </w:p>
        </w:tc>
        <w:tc>
          <w:tcPr>
            <w:tcW w:w="52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D16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嵌入式LED灯具，方灯或长条灯。</w:t>
            </w:r>
          </w:p>
        </w:tc>
        <w:tc>
          <w:tcPr>
            <w:tcW w:w="6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89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个</w:t>
            </w:r>
          </w:p>
        </w:tc>
        <w:tc>
          <w:tcPr>
            <w:tcW w:w="9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C1FEF">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480</w:t>
            </w:r>
          </w:p>
        </w:tc>
      </w:tr>
      <w:tr w14:paraId="5595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06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w:t>
            </w: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33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天棚</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3F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Times New Roman" w:eastAsia="宋体" w:cs="宋体"/>
                <w:b w:val="0"/>
                <w:bCs/>
                <w:i w:val="0"/>
                <w:color w:val="000000"/>
                <w:kern w:val="0"/>
                <w:sz w:val="20"/>
                <w:szCs w:val="20"/>
                <w:u w:val="none"/>
                <w:lang w:val="en-US" w:eastAsia="zh-CN" w:bidi="ar"/>
              </w:rPr>
              <w:t>19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08E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天棚面粉刷</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A5C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采用环保材料，天棚清理，批刮腻子2遍，含腻子、辅料及人工安装费。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BD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834D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w:t>
            </w:r>
          </w:p>
        </w:tc>
      </w:tr>
      <w:tr w14:paraId="4B1D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482D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w:t>
            </w:r>
          </w:p>
        </w:tc>
        <w:tc>
          <w:tcPr>
            <w:tcW w:w="51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89E4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color w:val="auto"/>
                <w:kern w:val="0"/>
                <w:sz w:val="20"/>
                <w:szCs w:val="20"/>
                <w:lang w:val="en-US" w:eastAsia="zh-CN" w:bidi="ar"/>
              </w:rPr>
              <w:t>屋面</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27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27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防水涂料</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7C7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基层清理，刷高分子防水涂料2遍，含人工安装等费用。</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8A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CA21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50</w:t>
            </w:r>
          </w:p>
        </w:tc>
      </w:tr>
      <w:tr w14:paraId="390E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right w:val="single" w:color="000000" w:sz="4" w:space="0"/>
            </w:tcBorders>
            <w:noWrap w:val="0"/>
            <w:tcMar>
              <w:top w:w="15" w:type="dxa"/>
              <w:left w:w="15" w:type="dxa"/>
              <w:right w:w="15" w:type="dxa"/>
            </w:tcMar>
            <w:vAlign w:val="center"/>
          </w:tcPr>
          <w:p w14:paraId="20DA3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right w:val="single" w:color="000000" w:sz="4" w:space="0"/>
            </w:tcBorders>
            <w:noWrap w:val="0"/>
            <w:tcMar>
              <w:top w:w="15" w:type="dxa"/>
              <w:left w:w="15" w:type="dxa"/>
              <w:right w:w="15" w:type="dxa"/>
            </w:tcMar>
            <w:vAlign w:val="center"/>
          </w:tcPr>
          <w:p w14:paraId="69004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3E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93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防水卷材</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FE0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基层清理，铺设高分子防水卷材，含人工安装等费用</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34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D3AA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w:t>
            </w:r>
          </w:p>
        </w:tc>
      </w:tr>
      <w:tr w14:paraId="14F4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right w:val="single" w:color="000000" w:sz="4" w:space="0"/>
            </w:tcBorders>
            <w:noWrap w:val="0"/>
            <w:tcMar>
              <w:top w:w="15" w:type="dxa"/>
              <w:left w:w="15" w:type="dxa"/>
              <w:right w:w="15" w:type="dxa"/>
            </w:tcMar>
            <w:vAlign w:val="center"/>
          </w:tcPr>
          <w:p w14:paraId="6313F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right w:val="single" w:color="000000" w:sz="4" w:space="0"/>
            </w:tcBorders>
            <w:noWrap w:val="0"/>
            <w:tcMar>
              <w:top w:w="15" w:type="dxa"/>
              <w:left w:w="15" w:type="dxa"/>
              <w:right w:w="15" w:type="dxa"/>
            </w:tcMar>
            <w:vAlign w:val="center"/>
          </w:tcPr>
          <w:p w14:paraId="1E2B7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BE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sz w:val="20"/>
                <w:szCs w:val="20"/>
                <w:u w:val="none"/>
                <w:lang w:val="en-US" w:eastAsia="zh-CN"/>
              </w:rPr>
              <w:t>22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87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防水砂浆防潮层</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071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基层清理，2cm厚防水水泥砂浆防潮层，含辅料及人工。</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BF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E231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w:t>
            </w:r>
          </w:p>
        </w:tc>
      </w:tr>
      <w:tr w14:paraId="3EA6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right w:val="single" w:color="000000" w:sz="4" w:space="0"/>
            </w:tcBorders>
            <w:noWrap w:val="0"/>
            <w:tcMar>
              <w:top w:w="15" w:type="dxa"/>
              <w:left w:w="15" w:type="dxa"/>
              <w:right w:w="15" w:type="dxa"/>
            </w:tcMar>
            <w:vAlign w:val="center"/>
          </w:tcPr>
          <w:p w14:paraId="46B99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right w:val="single" w:color="000000" w:sz="4" w:space="0"/>
            </w:tcBorders>
            <w:noWrap w:val="0"/>
            <w:tcMar>
              <w:top w:w="15" w:type="dxa"/>
              <w:left w:w="15" w:type="dxa"/>
              <w:right w:w="15" w:type="dxa"/>
            </w:tcMar>
            <w:vAlign w:val="center"/>
          </w:tcPr>
          <w:p w14:paraId="79CA3D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B7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69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小青瓦</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F3D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屋面小青瓦材料费用，含瓦片上屋面费用。</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05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1000片</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98B1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800</w:t>
            </w:r>
          </w:p>
        </w:tc>
      </w:tr>
      <w:tr w14:paraId="0947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58B4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4444F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27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DD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屋面翻瓦片工资</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4BD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屋面小青瓦翻瓦片人工费用。</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A2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间</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994C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1200</w:t>
            </w:r>
          </w:p>
        </w:tc>
      </w:tr>
      <w:tr w14:paraId="75CD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29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40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地面处理</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1D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2A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地面硬化</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8E3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原地面清理，局部凿除，根据现场情况施工，符合相应技术标准。砂浆厚度≥30mm、≤90mm、收光处理。</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34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3A29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180</w:t>
            </w:r>
          </w:p>
        </w:tc>
      </w:tr>
      <w:tr w14:paraId="451E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333D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F294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FD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26</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04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铺贴瓷砖</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75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铺设地面及墙面瓷砖（含贴瓷砖粘结层），瓷砖规格300*300mm，300*600mm。含辅料及人工。</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B7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004A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200</w:t>
            </w:r>
          </w:p>
        </w:tc>
      </w:tr>
      <w:tr w14:paraId="54E5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8117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7A0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1C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27</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8E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复合地板</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D2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强化复合木地板，耐磨防水，厚度≥10毫米。环保无醛，防火阻燃，欧标EO级，含辅料及人工。</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5A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64F8B">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200</w:t>
            </w:r>
          </w:p>
        </w:tc>
      </w:tr>
      <w:tr w14:paraId="1EF3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2C67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31C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B7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28</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7E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地面找平</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40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用稀释混泥土水泥砂浆找平，防潮纸铺贴，按施工质量验收规范标准施工。</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2D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3532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150</w:t>
            </w:r>
          </w:p>
        </w:tc>
      </w:tr>
      <w:tr w14:paraId="08B5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F4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7</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73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水路改造</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14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29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A3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水管（明管）</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795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明管铺设进出水。进水采用国标4分管水管热熔连接，出水采用110/75/50PVC管胶水连接，外接至排水口，含拆除、PPR管、PVC管、接头、辅料及安装人工费。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6D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EA5F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w:t>
            </w:r>
          </w:p>
        </w:tc>
      </w:tr>
      <w:tr w14:paraId="2FE0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left w:val="single" w:color="000000" w:sz="4" w:space="0"/>
              <w:right w:val="single" w:color="000000" w:sz="4" w:space="0"/>
            </w:tcBorders>
            <w:noWrap w:val="0"/>
            <w:tcMar>
              <w:top w:w="15" w:type="dxa"/>
              <w:left w:w="15" w:type="dxa"/>
              <w:right w:w="15" w:type="dxa"/>
            </w:tcMar>
            <w:vAlign w:val="center"/>
          </w:tcPr>
          <w:p w14:paraId="72235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513" w:type="dxa"/>
            <w:vMerge w:val="continue"/>
            <w:tcBorders>
              <w:left w:val="single" w:color="000000" w:sz="4" w:space="0"/>
              <w:right w:val="single" w:color="000000" w:sz="4" w:space="0"/>
            </w:tcBorders>
            <w:noWrap w:val="0"/>
            <w:tcMar>
              <w:top w:w="15" w:type="dxa"/>
              <w:left w:w="15" w:type="dxa"/>
              <w:right w:w="15" w:type="dxa"/>
            </w:tcMar>
            <w:vAlign w:val="center"/>
          </w:tcPr>
          <w:p w14:paraId="00C7A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0C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30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DB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水管（暗管）</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03B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暗管铺设进出水。进水采用国标4分管水管热熔连接，出水采用110/75/50PVC管胶水连接，外接至排水口，含拆除、PPR管、PVC管、接头、辅料及安装人工费。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53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EF91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135</w:t>
            </w:r>
          </w:p>
        </w:tc>
      </w:tr>
      <w:tr w14:paraId="7512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7BE0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D73B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27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31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9D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2"/>
                <w:szCs w:val="22"/>
                <w:u w:val="none"/>
              </w:rPr>
            </w:pPr>
            <w:r>
              <w:rPr>
                <w:rFonts w:hint="eastAsia" w:ascii="宋体" w:hAnsi="宋体" w:eastAsia="宋体" w:cs="宋体"/>
                <w:b w:val="0"/>
                <w:bCs/>
                <w:i w:val="0"/>
                <w:color w:val="FF0000"/>
                <w:kern w:val="0"/>
                <w:sz w:val="22"/>
                <w:szCs w:val="22"/>
                <w:u w:val="none"/>
                <w:lang w:val="en-US" w:eastAsia="zh-CN" w:bidi="ar"/>
              </w:rPr>
              <w:t>水龙头</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18E3A">
            <w:pPr>
              <w:keepNext w:val="0"/>
              <w:keepLines w:val="0"/>
              <w:widowControl/>
              <w:suppressLineNumbers w:val="0"/>
              <w:wordWrap w:val="0"/>
              <w:jc w:val="left"/>
              <w:rPr>
                <w:rFonts w:hint="eastAsia" w:ascii="宋体" w:hAnsi="宋体" w:eastAsia="宋体" w:cs="宋体"/>
                <w:b w:val="0"/>
                <w:bCs/>
                <w:i w:val="0"/>
                <w:color w:val="FF0000"/>
                <w:sz w:val="22"/>
                <w:szCs w:val="22"/>
                <w:u w:val="none"/>
              </w:rPr>
            </w:pPr>
            <w:r>
              <w:rPr>
                <w:rFonts w:hint="eastAsia" w:ascii="仿宋" w:hAnsi="仿宋" w:eastAsia="仿宋" w:cs="仿宋"/>
                <w:color w:val="FF0000"/>
                <w:kern w:val="0"/>
                <w:sz w:val="22"/>
                <w:szCs w:val="22"/>
                <w:lang w:val="en-US" w:eastAsia="zh-CN" w:bidi="ar"/>
              </w:rPr>
              <w:t>单孔台盆可装，高脚，拨杆式把手，外表不锈钢材质；冷热混水阀，产品材质：铜；产品阀芯：优质陶瓷阀芯；安装孔距可自由调节，工作水压：0.1MPa～0.5MPa；水路承受压力：≥1.05MPa；含辅料及安装人工费。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A7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9EB7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399</w:t>
            </w:r>
          </w:p>
        </w:tc>
      </w:tr>
      <w:tr w14:paraId="47D9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9AB2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A5F2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D4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32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61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花洒水龙头</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8A1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龙头为冷热混水阀，T型（拨杆式）把手。手持花洒ABS材质，多层电渡。含辅料及安装人工费。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BC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3081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599</w:t>
            </w:r>
          </w:p>
        </w:tc>
      </w:tr>
      <w:tr w14:paraId="2E57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C9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lang w:val="en-US" w:eastAsia="zh-CN"/>
              </w:rPr>
              <w:t>8</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49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卫生间</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AB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33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E6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浴缸拆除</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919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原浴缸拆除，垃圾清理，不含四周及地面修复。</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3CA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D955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2000</w:t>
            </w:r>
          </w:p>
        </w:tc>
      </w:tr>
      <w:tr w14:paraId="1175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6F5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6E10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2B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34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37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蹲坑拆除凿平</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770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拆除蹲坑接上排污管，用C15细石砼垫坑抺平，表面2cm厚。不含马桶及进出水管道，根据现场情况施工；含垃圾清运。</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3C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51D3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1700</w:t>
            </w:r>
          </w:p>
        </w:tc>
      </w:tr>
      <w:tr w14:paraId="662E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A63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0489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6A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3</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FB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挖埋排污管道</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331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挖沟，布管线到化粪池或排污管网，回填、恢复原有路面（含管材、接头、不含化粪池）</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7E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23EC3">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300</w:t>
            </w:r>
          </w:p>
        </w:tc>
      </w:tr>
      <w:tr w14:paraId="4F14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DBD5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0C04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FB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3</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C0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安装化粪池</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2EF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PE-3格牛筋化粪池，管口直径110mm，容量0.3-1立方。含辅料及挖埋、安装人工费。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CC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B224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1800</w:t>
            </w:r>
          </w:p>
        </w:tc>
      </w:tr>
      <w:tr w14:paraId="6583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25CA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A670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B1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3</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6C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坐便器</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C1C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lang w:val="en-US" w:eastAsia="zh-CN"/>
              </w:rPr>
              <w:t>国内一线品牌</w:t>
            </w:r>
            <w:r>
              <w:rPr>
                <w:rFonts w:hint="eastAsia" w:ascii="宋体" w:hAnsi="宋体" w:eastAsia="宋体" w:cs="宋体"/>
                <w:b w:val="0"/>
                <w:bCs/>
                <w:i w:val="0"/>
                <w:color w:val="000000"/>
                <w:sz w:val="20"/>
                <w:szCs w:val="20"/>
                <w:u w:val="none"/>
              </w:rPr>
              <w:t>连体坐便器  冲落式马桶，缓冲上按两端式，地排，用水量≤7L，PP缓降阻尼盖板。含辅料及安装人工费。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1D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CCCDD">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1200</w:t>
            </w:r>
          </w:p>
        </w:tc>
      </w:tr>
      <w:tr w14:paraId="3ACD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4792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4ECB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56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3</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1C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洗脸台盆</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D45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釉面洁净平滑，含下水软管、波纹管、立式台盆龙头、三角阀。轮椅可进入。含辅料及安装人工费。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3EE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6AE8B">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500</w:t>
            </w:r>
          </w:p>
        </w:tc>
      </w:tr>
      <w:tr w14:paraId="11BB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0E3D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A571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B8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3</w:t>
            </w:r>
            <w:r>
              <w:rPr>
                <w:rFonts w:hint="eastAsia" w:ascii="宋体" w:hAnsi="Times New Roman"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CC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恒温花洒</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4B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表面拉丝处理，赛道阀芯，1.5m304不锈钢花洒软管，304不锈钢五功能手洒。</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23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8C38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899</w:t>
            </w:r>
          </w:p>
        </w:tc>
      </w:tr>
      <w:tr w14:paraId="0BFF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D607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D11E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71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40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F9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卫生间防水</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A73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找平，三遍防水涂料；地面上返300mm，湿区1800mm以上；24小时闭水试验合格，蓄水高度30mm-40mm。</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55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6D8F3">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85</w:t>
            </w:r>
          </w:p>
        </w:tc>
      </w:tr>
      <w:tr w14:paraId="5857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3717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45AE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A57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41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9E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浴帘</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2D4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浴帘高度≥1.8米，宽度≥1.2米，浴帘材质：涤纶，防水防霉，浴杆可伸缩，免打孔安装。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49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5DA8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260</w:t>
            </w:r>
          </w:p>
        </w:tc>
      </w:tr>
      <w:tr w14:paraId="4F23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8B70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BD82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2E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42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2C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浴室镜</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E6E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适老化浴室镜，根据现场定制</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87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26D1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800</w:t>
            </w:r>
          </w:p>
        </w:tc>
      </w:tr>
      <w:tr w14:paraId="1408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EA4F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0F4F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2F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43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79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地漏</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431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地漏安装，不含PVC铺设管道、开槽、回填</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43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0EBE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150</w:t>
            </w:r>
          </w:p>
        </w:tc>
      </w:tr>
      <w:tr w14:paraId="4601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4C2D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B01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A7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4</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F2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整体卫浴</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9EE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应具备如厕、沐浴功能，配置坐便器、手持花洒、洗手盆、照明、排风、安装扶手、地面防滑等适用于老年人使用，底座应采用SMC材质。</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C1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19061">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5500</w:t>
            </w:r>
          </w:p>
        </w:tc>
      </w:tr>
      <w:tr w14:paraId="1193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97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7A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门窗</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B4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4</w:t>
            </w:r>
            <w:r>
              <w:rPr>
                <w:rFonts w:hint="eastAsia" w:ascii="宋体" w:hAnsi="Times New Roman" w:eastAsia="宋体" w:cs="宋体"/>
                <w:b w:val="0"/>
                <w:bCs/>
                <w:i w:val="0"/>
                <w:color w:val="000000"/>
                <w:sz w:val="20"/>
                <w:szCs w:val="20"/>
                <w:u w:val="none"/>
                <w:lang w:val="en-US" w:eastAsia="zh-CN" w:bidi="ar-SA"/>
              </w:rPr>
              <w:t>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BC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免漆门</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F4B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门净宽不低于80cm，高度大于180cm,含门套、门锁等五金配件及安装费。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BE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0AAC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1300</w:t>
            </w:r>
          </w:p>
        </w:tc>
      </w:tr>
      <w:tr w14:paraId="161F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5287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5563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C4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4</w:t>
            </w:r>
            <w:r>
              <w:rPr>
                <w:rFonts w:hint="eastAsia" w:ascii="宋体" w:hAnsi="Times New Roman" w:eastAsia="宋体" w:cs="宋体"/>
                <w:b w:val="0"/>
                <w:bCs/>
                <w:i w:val="0"/>
                <w:color w:val="000000"/>
                <w:sz w:val="20"/>
                <w:szCs w:val="20"/>
                <w:u w:val="none"/>
                <w:lang w:val="en-US" w:eastAsia="zh-CN" w:bidi="ar-SA"/>
              </w:rPr>
              <w:t>6</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57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铝合金门窗</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CA8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铝材厚度1.2mm以上，单层玻璃厚度5mm，窗户含纱窗。含旧门窗拆除及新门窗安装费。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15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59B9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900</w:t>
            </w:r>
          </w:p>
        </w:tc>
      </w:tr>
      <w:tr w14:paraId="030E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36E5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66A3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B1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4</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D3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门把手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38B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更换为T型把手。含辅料及安装人工费。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C4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C2D5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220</w:t>
            </w:r>
          </w:p>
        </w:tc>
      </w:tr>
      <w:tr w14:paraId="4B68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4F9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33A2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B5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4</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000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纱窗</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9B9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推拉纱窗，免打孔.圆润护角，加厚铝合金角码，拼装简单.双毛条，密封好。含安装。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20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3906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160</w:t>
            </w:r>
          </w:p>
        </w:tc>
      </w:tr>
      <w:tr w14:paraId="2F4F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18E9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B787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28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49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17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窗帘</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EB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定制布艺窗帘，褶皱需乘褶皱倍数，含轨道/罗马杆</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74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82EF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150</w:t>
            </w:r>
          </w:p>
        </w:tc>
      </w:tr>
      <w:tr w14:paraId="2811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7FC6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29C1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6B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50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A3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门窗加固</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EBD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门窗加固，更换损坏的玻璃等。含材料及人工费。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25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9552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300</w:t>
            </w:r>
          </w:p>
        </w:tc>
      </w:tr>
      <w:tr w14:paraId="2F2F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91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rPr>
            </w:pPr>
            <w:r>
              <w:rPr>
                <w:rFonts w:hint="eastAsia" w:ascii="宋体" w:hAnsi="宋体" w:eastAsia="宋体" w:cs="宋体"/>
                <w:b w:val="0"/>
                <w:bCs/>
                <w:i w:val="0"/>
                <w:color w:val="000000"/>
                <w:kern w:val="0"/>
                <w:sz w:val="20"/>
                <w:szCs w:val="20"/>
                <w:u w:val="none"/>
                <w:lang w:val="en-US" w:eastAsia="zh-CN" w:bidi="ar"/>
              </w:rPr>
              <w:t>10</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91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阳台</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42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51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EB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晾衣架</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3CD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置地晾衣架。X型，304不锈钢材质，厚度不小于1.0mm，</w:t>
            </w:r>
            <w:r>
              <w:rPr>
                <w:rStyle w:val="10"/>
                <w:rFonts w:hint="eastAsia" w:ascii="宋体" w:hAnsi="宋体" w:eastAsia="宋体" w:cs="宋体"/>
                <w:b w:val="0"/>
                <w:bCs/>
                <w:lang w:val="en-US" w:eastAsia="zh-CN" w:bidi="ar"/>
              </w:rPr>
              <w:t>长度120-160CM可调节，高度132CM，底座宽度75CM。</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99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5D6F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300</w:t>
            </w:r>
          </w:p>
        </w:tc>
      </w:tr>
      <w:tr w14:paraId="6759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DEA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0DF9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E0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52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E2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自动升降衣架</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771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可自动升降晾衣架，方便操作，双杆，长度≥200厘米，带照明功能，含安装人工费。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BF3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8A2F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1399</w:t>
            </w:r>
          </w:p>
        </w:tc>
      </w:tr>
      <w:tr w14:paraId="1286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C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rPr>
            </w:pPr>
            <w:r>
              <w:rPr>
                <w:rFonts w:hint="eastAsia" w:ascii="宋体" w:hAnsi="宋体" w:eastAsia="宋体" w:cs="宋体"/>
                <w:b w:val="0"/>
                <w:bCs/>
                <w:i w:val="0"/>
                <w:color w:val="000000"/>
                <w:kern w:val="0"/>
                <w:sz w:val="20"/>
                <w:szCs w:val="20"/>
                <w:u w:val="none"/>
                <w:lang w:val="en-US" w:eastAsia="zh-CN" w:bidi="ar"/>
              </w:rPr>
              <w:t>11</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F3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厨房</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1B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2"/>
                <w:sz w:val="20"/>
                <w:szCs w:val="20"/>
                <w:u w:val="none"/>
                <w:lang w:val="en-US" w:eastAsia="zh-CN" w:bidi="ar-SA"/>
              </w:rPr>
              <w:t>53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EF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定制橱柜</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8B6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含下柜体、下柜门、五金件、台面采用人造石或不锈钢，柜门采用双饰面或模压门板，易清洁。含材料、辅料及送货上门安装。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33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411A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1850</w:t>
            </w:r>
          </w:p>
        </w:tc>
      </w:tr>
      <w:tr w14:paraId="7306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2021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0E7F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0D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54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8C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定制吊柜</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8C8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主体颗粒板材质，双饰面或模压门板，含配件、辅料及安装费。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6B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8F69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1200</w:t>
            </w:r>
          </w:p>
        </w:tc>
      </w:tr>
      <w:tr w14:paraId="2B03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E4F1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9F6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27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5</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EC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不锈钢厨房操作台</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38A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采用SUS304不锈钢材质，整体拼装式，增加牢固度，长边一侧应具圆弧形，防止老年人碰伤，立柱脚高度可调节，高度及底部空间应符合无障碍要求，方便轮椅进入。</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172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23D5B">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1180</w:t>
            </w:r>
          </w:p>
        </w:tc>
      </w:tr>
      <w:tr w14:paraId="4AD4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CC55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42F0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FC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5</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88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不锈钢洗菜池</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593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不锈钢单槽，带其他配件，带高脚龙头。304不锈钢材质。含辅料及安装人工费。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58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FC80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780</w:t>
            </w:r>
          </w:p>
        </w:tc>
      </w:tr>
      <w:tr w14:paraId="55D9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D521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D81F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47E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5</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67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外置煤气灶</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439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双头灶，适用气源：液化气 天然气，额定热流量（kw）2.4-35.2。面板材质：不锈钢。</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8C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60CD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599</w:t>
            </w:r>
          </w:p>
        </w:tc>
      </w:tr>
      <w:tr w14:paraId="509E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D9FB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6E0E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9B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5</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E3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内嵌煤气灶</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FFF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外形尺寸：720*420*160mm ，额定热负荷（kw）T:4.2 KW   Y：4.2KW ，燃烧器：直火猛火燃烧器，能效：一级，适用气体：液化气</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95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7215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699</w:t>
            </w:r>
          </w:p>
        </w:tc>
      </w:tr>
      <w:tr w14:paraId="4D99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7F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6D67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860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5</w:t>
            </w:r>
            <w:r>
              <w:rPr>
                <w:rFonts w:hint="eastAsia" w:ascii="宋体" w:hAnsi="Times New Roman"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DB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抽拉式水龙头</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1BF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304不锈钢材质，防渗漏陶瓷阀芯，冷热出水，软管长度50CM，重力锤设计，抽拉自动回位。含安装人工费及辅料。</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3E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0235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399</w:t>
            </w:r>
          </w:p>
        </w:tc>
      </w:tr>
      <w:tr w14:paraId="6822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99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2A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儿童房</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89A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60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67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儿童床</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4E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床体宽度1.2米*2米，材料：主材实木支架及排骨架。辅材为环保多层板，底漆面漆采用环保油漆。含送货安装。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34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34AB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1400</w:t>
            </w:r>
          </w:p>
        </w:tc>
      </w:tr>
      <w:tr w14:paraId="0BB0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CFB9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5E82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F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61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AF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书桌和座椅</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DA4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FF0000"/>
                <w:sz w:val="20"/>
                <w:szCs w:val="20"/>
                <w:u w:val="none"/>
              </w:rPr>
            </w:pPr>
            <w:r>
              <w:rPr>
                <w:rFonts w:hint="eastAsia" w:ascii="仿宋" w:hAnsi="仿宋" w:eastAsia="仿宋" w:cs="仿宋"/>
                <w:color w:val="FF0000"/>
                <w:kern w:val="0"/>
                <w:sz w:val="20"/>
                <w:szCs w:val="20"/>
                <w:lang w:val="en-US" w:eastAsia="zh-CN" w:bidi="ar"/>
              </w:rPr>
              <w:t>书桌五档高度调节，椅子三档调节。优质松木板材。增加书架收纳柜设计。尺寸：桌子长度尺寸1000-1200mm，含送货安装。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C7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A2A5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1300</w:t>
            </w:r>
          </w:p>
        </w:tc>
      </w:tr>
      <w:tr w14:paraId="1B77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D022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E770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B1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62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89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书柜</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787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玻璃门防尘书柜，甄选樟子松木，长80cm*30cm *180cm。含送货安装。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E4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EBEC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1200</w:t>
            </w:r>
          </w:p>
        </w:tc>
      </w:tr>
      <w:tr w14:paraId="3111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48EC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2AAA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64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63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A1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护眼台灯</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838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国AA级照度，触控开关，12W，线长1.8米 尺寸：170mm*400mm</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99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盏</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53D6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350</w:t>
            </w:r>
          </w:p>
        </w:tc>
      </w:tr>
      <w:tr w14:paraId="3F9C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908A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73B5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C9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6</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99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限位器</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5D1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免打孔安装，自由固定，铝合金材料加不锈钢螺丝。</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94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E612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w:t>
            </w:r>
          </w:p>
        </w:tc>
      </w:tr>
      <w:tr w14:paraId="1F7F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A1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rPr>
            </w:pPr>
            <w:r>
              <w:rPr>
                <w:rFonts w:hint="eastAsia" w:ascii="宋体" w:hAnsi="宋体" w:eastAsia="宋体" w:cs="宋体"/>
                <w:b w:val="0"/>
                <w:bCs/>
                <w:i w:val="0"/>
                <w:color w:val="000000"/>
                <w:kern w:val="0"/>
                <w:sz w:val="20"/>
                <w:szCs w:val="20"/>
                <w:u w:val="none"/>
                <w:lang w:val="en-US" w:eastAsia="zh-CN" w:bidi="ar"/>
              </w:rPr>
              <w:t>13</w:t>
            </w:r>
          </w:p>
        </w:tc>
        <w:tc>
          <w:tcPr>
            <w:tcW w:w="5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A0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适老化</w:t>
            </w: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78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6</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22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疏水防滑地垫</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894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采用PVC材质，无异味，韧性佳；母环圆扣可拼接。尺寸300*300mm，厚度≥15mm。含安装费。</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12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E5B29">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150</w:t>
            </w:r>
          </w:p>
        </w:tc>
      </w:tr>
      <w:tr w14:paraId="5225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E06D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295B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B7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6</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FF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防滑地胶</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377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采用PVC材质地板，抗菌防霉阻燃，厚度≥2mm，耐磨层≥0.4mm。含自流平+胶贴施工费；防湿滑系数为≥R10（防湿滑系数须提供国家级检测机构的检测报告）</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564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F895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360</w:t>
            </w:r>
          </w:p>
        </w:tc>
      </w:tr>
      <w:tr w14:paraId="0587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90C2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348E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C5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6</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5F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适老分体智能座便盖</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30B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V形或U形</w:t>
            </w:r>
          </w:p>
          <w:p w14:paraId="71EA3F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额定电压：AC 220V 50Hz</w:t>
            </w:r>
          </w:p>
          <w:p w14:paraId="1E76E6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材质：PP缓降盖板</w:t>
            </w:r>
          </w:p>
          <w:p w14:paraId="3364F5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 xml:space="preserve">加热方式：即热式 </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32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0279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1099</w:t>
            </w:r>
          </w:p>
        </w:tc>
      </w:tr>
      <w:tr w14:paraId="6FE5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D582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4418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9D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6</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4E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kern w:val="0"/>
                <w:sz w:val="20"/>
                <w:szCs w:val="20"/>
                <w:u w:val="none"/>
                <w:lang w:val="en-US" w:eastAsia="zh-CN" w:bidi="ar"/>
              </w:rPr>
            </w:pPr>
            <w:r>
              <w:rPr>
                <w:rFonts w:hint="eastAsia" w:ascii="宋体" w:hAnsi="宋体" w:eastAsia="宋体" w:cs="宋体"/>
                <w:b w:val="0"/>
                <w:bCs/>
                <w:i w:val="0"/>
                <w:color w:val="FF0000"/>
                <w:kern w:val="0"/>
                <w:sz w:val="20"/>
                <w:szCs w:val="20"/>
                <w:u w:val="none"/>
                <w:lang w:val="en-US" w:eastAsia="zh-CN" w:bidi="ar"/>
              </w:rPr>
              <w:t>洗澡椅</w:t>
            </w:r>
          </w:p>
          <w:p w14:paraId="6E069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color w:val="FF0000"/>
                <w:szCs w:val="22"/>
              </w:rPr>
            </w:pPr>
            <w:r>
              <w:rPr>
                <w:rFonts w:hint="eastAsia" w:ascii="宋体" w:hAnsi="宋体" w:eastAsia="宋体" w:cs="宋体"/>
                <w:b w:val="0"/>
                <w:bCs/>
                <w:i w:val="0"/>
                <w:color w:val="FF0000"/>
                <w:kern w:val="0"/>
                <w:sz w:val="20"/>
                <w:szCs w:val="20"/>
                <w:u w:val="none"/>
                <w:lang w:val="en-US" w:eastAsia="zh-CN" w:bidi="ar"/>
              </w:rPr>
              <w:t>（提供样品）</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8B9FF">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展开：宽540</w:t>
            </w:r>
            <w:r>
              <w:rPr>
                <w:rFonts w:hint="eastAsia" w:ascii="仿宋" w:hAnsi="仿宋" w:eastAsia="仿宋" w:cs="仿宋"/>
                <w:color w:val="FF0000"/>
                <w:kern w:val="0"/>
                <w:sz w:val="20"/>
                <w:szCs w:val="20"/>
                <w:lang w:val="en-US" w:eastAsia="zh-CN" w:bidi="ar"/>
              </w:rPr>
              <w:t>mm（±10mm）</w:t>
            </w:r>
            <w:r>
              <w:rPr>
                <w:rFonts w:hint="default" w:ascii="仿宋" w:hAnsi="仿宋" w:eastAsia="仿宋" w:cs="仿宋"/>
                <w:color w:val="FF0000"/>
                <w:kern w:val="0"/>
                <w:sz w:val="20"/>
                <w:szCs w:val="20"/>
                <w:lang w:val="en-US" w:eastAsia="zh-CN" w:bidi="ar"/>
              </w:rPr>
              <w:t>*纵深560~685</w:t>
            </w:r>
            <w:r>
              <w:rPr>
                <w:rFonts w:hint="eastAsia" w:ascii="仿宋" w:hAnsi="仿宋" w:eastAsia="仿宋" w:cs="仿宋"/>
                <w:color w:val="FF0000"/>
                <w:kern w:val="0"/>
                <w:sz w:val="20"/>
                <w:szCs w:val="20"/>
                <w:lang w:val="en-US" w:eastAsia="zh-CN" w:bidi="ar"/>
              </w:rPr>
              <w:t>mm</w:t>
            </w:r>
            <w:r>
              <w:rPr>
                <w:rFonts w:hint="default" w:ascii="仿宋" w:hAnsi="仿宋" w:eastAsia="仿宋" w:cs="仿宋"/>
                <w:color w:val="FF0000"/>
                <w:kern w:val="0"/>
                <w:sz w:val="20"/>
                <w:szCs w:val="20"/>
                <w:lang w:val="en-US" w:eastAsia="zh-CN" w:bidi="ar"/>
              </w:rPr>
              <w:t>*高735~845</w:t>
            </w:r>
            <w:r>
              <w:rPr>
                <w:rFonts w:hint="eastAsia" w:ascii="仿宋" w:hAnsi="仿宋" w:eastAsia="仿宋" w:cs="仿宋"/>
                <w:color w:val="FF0000"/>
                <w:kern w:val="0"/>
                <w:sz w:val="20"/>
                <w:szCs w:val="20"/>
                <w:lang w:val="en-US" w:eastAsia="zh-CN" w:bidi="ar"/>
              </w:rPr>
              <w:t>mm</w:t>
            </w:r>
            <w:r>
              <w:rPr>
                <w:rFonts w:hint="default" w:ascii="仿宋" w:hAnsi="仿宋" w:eastAsia="仿宋" w:cs="仿宋"/>
                <w:color w:val="FF0000"/>
                <w:kern w:val="0"/>
                <w:sz w:val="20"/>
                <w:szCs w:val="20"/>
                <w:lang w:val="en-US" w:eastAsia="zh-CN" w:bidi="ar"/>
              </w:rPr>
              <w:t>；</w:t>
            </w:r>
          </w:p>
          <w:p w14:paraId="6294299E">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折叠：宽540</w:t>
            </w:r>
            <w:r>
              <w:rPr>
                <w:rFonts w:hint="eastAsia" w:ascii="仿宋" w:hAnsi="仿宋" w:eastAsia="仿宋" w:cs="仿宋"/>
                <w:color w:val="FF0000"/>
                <w:kern w:val="0"/>
                <w:sz w:val="20"/>
                <w:szCs w:val="20"/>
                <w:lang w:val="en-US" w:eastAsia="zh-CN" w:bidi="ar"/>
              </w:rPr>
              <w:t>mm（±10mm）</w:t>
            </w:r>
            <w:r>
              <w:rPr>
                <w:rFonts w:hint="default" w:ascii="仿宋" w:hAnsi="仿宋" w:eastAsia="仿宋" w:cs="仿宋"/>
                <w:color w:val="FF0000"/>
                <w:kern w:val="0"/>
                <w:sz w:val="20"/>
                <w:szCs w:val="20"/>
                <w:lang w:val="en-US" w:eastAsia="zh-CN" w:bidi="ar"/>
              </w:rPr>
              <w:t>*纵深140</w:t>
            </w:r>
            <w:r>
              <w:rPr>
                <w:rFonts w:hint="eastAsia" w:ascii="仿宋" w:hAnsi="仿宋" w:eastAsia="仿宋" w:cs="仿宋"/>
                <w:color w:val="FF0000"/>
                <w:kern w:val="0"/>
                <w:sz w:val="20"/>
                <w:szCs w:val="20"/>
                <w:lang w:val="en-US" w:eastAsia="zh-CN" w:bidi="ar"/>
              </w:rPr>
              <w:t>mm</w:t>
            </w:r>
            <w:r>
              <w:rPr>
                <w:rFonts w:hint="default" w:ascii="仿宋" w:hAnsi="仿宋" w:eastAsia="仿宋" w:cs="仿宋"/>
                <w:color w:val="FF0000"/>
                <w:kern w:val="0"/>
                <w:sz w:val="20"/>
                <w:szCs w:val="20"/>
                <w:lang w:val="en-US" w:eastAsia="zh-CN" w:bidi="ar"/>
              </w:rPr>
              <w:t>*高860~990</w:t>
            </w:r>
            <w:r>
              <w:rPr>
                <w:rFonts w:hint="eastAsia" w:ascii="仿宋" w:hAnsi="仿宋" w:eastAsia="仿宋" w:cs="仿宋"/>
                <w:color w:val="FF0000"/>
                <w:kern w:val="0"/>
                <w:sz w:val="20"/>
                <w:szCs w:val="20"/>
                <w:lang w:val="en-US" w:eastAsia="zh-CN" w:bidi="ar"/>
              </w:rPr>
              <w:t>mm</w:t>
            </w:r>
            <w:r>
              <w:rPr>
                <w:rFonts w:hint="default" w:ascii="仿宋" w:hAnsi="仿宋" w:eastAsia="仿宋" w:cs="仿宋"/>
                <w:color w:val="FF0000"/>
                <w:kern w:val="0"/>
                <w:sz w:val="20"/>
                <w:szCs w:val="20"/>
                <w:lang w:val="en-US" w:eastAsia="zh-CN" w:bidi="ar"/>
              </w:rPr>
              <w:t>；</w:t>
            </w:r>
          </w:p>
          <w:p w14:paraId="79FBC2D1">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材质：</w:t>
            </w:r>
          </w:p>
          <w:p w14:paraId="169C4A99">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椅架高强度铝合金，白色喷粉处理；</w:t>
            </w:r>
          </w:p>
          <w:p w14:paraId="05E43EE7">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坐板、背板为白色吹塑件PE材质；</w:t>
            </w:r>
          </w:p>
          <w:p w14:paraId="408E17B0">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扶手盖主体为白色注塑件PP材质，扶手垫采用二次注塑工艺防滑TPE材质；</w:t>
            </w:r>
          </w:p>
          <w:p w14:paraId="115EF1E9">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★坐垫、靠垫为符合SGS环保要求的高弹性EVA材质，可拆卸清洗；</w:t>
            </w:r>
            <w:r>
              <w:rPr>
                <w:rFonts w:hint="eastAsia" w:ascii="仿宋" w:hAnsi="仿宋" w:eastAsia="仿宋" w:cs="仿宋"/>
                <w:color w:val="FF0000"/>
                <w:kern w:val="0"/>
                <w:sz w:val="20"/>
                <w:szCs w:val="20"/>
                <w:lang w:val="en-US" w:eastAsia="zh-CN" w:bidi="ar"/>
              </w:rPr>
              <w:t>颜色可为</w:t>
            </w:r>
            <w:r>
              <w:rPr>
                <w:rFonts w:hint="default" w:ascii="仿宋" w:hAnsi="仿宋" w:eastAsia="仿宋" w:cs="仿宋"/>
                <w:color w:val="FF0000"/>
                <w:kern w:val="0"/>
                <w:sz w:val="20"/>
                <w:szCs w:val="20"/>
                <w:lang w:val="en-US" w:eastAsia="zh-CN" w:bidi="ar"/>
              </w:rPr>
              <w:t>蓝色</w:t>
            </w:r>
            <w:r>
              <w:rPr>
                <w:rFonts w:hint="eastAsia" w:ascii="仿宋" w:hAnsi="仿宋" w:eastAsia="仿宋" w:cs="仿宋"/>
                <w:color w:val="FF0000"/>
                <w:kern w:val="0"/>
                <w:sz w:val="20"/>
                <w:szCs w:val="20"/>
                <w:lang w:val="en-US" w:eastAsia="zh-CN" w:bidi="ar"/>
              </w:rPr>
              <w:t>、黄色、红色、橙色等醒目颜色。</w:t>
            </w:r>
          </w:p>
          <w:p w14:paraId="1451D87B">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脚垫为橡胶材质；</w:t>
            </w:r>
          </w:p>
          <w:p w14:paraId="7D761BC3">
            <w:pPr>
              <w:keepNext w:val="0"/>
              <w:keepLines w:val="0"/>
              <w:widowControl/>
              <w:suppressLineNumbers w:val="0"/>
              <w:wordWrap w:val="0"/>
              <w:jc w:val="left"/>
              <w:rPr>
                <w:rFonts w:hint="default" w:ascii="仿宋" w:hAnsi="仿宋" w:eastAsia="仿宋" w:cs="仿宋"/>
                <w:color w:val="FF0000"/>
                <w:kern w:val="0"/>
                <w:sz w:val="20"/>
                <w:szCs w:val="20"/>
                <w:lang w:val="en-US" w:eastAsia="zh-CN" w:bidi="ar"/>
              </w:rPr>
            </w:pPr>
            <w:r>
              <w:rPr>
                <w:rFonts w:hint="default" w:ascii="仿宋" w:hAnsi="仿宋" w:eastAsia="仿宋" w:cs="仿宋"/>
                <w:color w:val="FF0000"/>
                <w:kern w:val="0"/>
                <w:sz w:val="20"/>
                <w:szCs w:val="20"/>
                <w:lang w:val="en-US" w:eastAsia="zh-CN" w:bidi="ar"/>
              </w:rPr>
              <w:t>座板高度六档调节：380-500MM；</w:t>
            </w:r>
          </w:p>
          <w:p w14:paraId="17733B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FF0000"/>
                <w:sz w:val="20"/>
                <w:szCs w:val="20"/>
                <w:u w:val="none"/>
              </w:rPr>
            </w:pPr>
            <w:r>
              <w:rPr>
                <w:rFonts w:hint="default" w:ascii="仿宋" w:hAnsi="仿宋" w:eastAsia="仿宋" w:cs="仿宋"/>
                <w:color w:val="FF0000"/>
                <w:kern w:val="0"/>
                <w:sz w:val="20"/>
                <w:szCs w:val="20"/>
                <w:lang w:val="en-US" w:eastAsia="zh-CN" w:bidi="ar"/>
              </w:rPr>
              <w:t>★产品最小折叠厚度140MM，且无需靠墙也可平稳站立</w:t>
            </w:r>
            <w:r>
              <w:rPr>
                <w:rFonts w:hint="eastAsia" w:ascii="仿宋" w:hAnsi="仿宋" w:eastAsia="仿宋" w:cs="仿宋"/>
                <w:color w:val="FF0000"/>
                <w:kern w:val="0"/>
                <w:sz w:val="20"/>
                <w:szCs w:val="20"/>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CB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6A49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899</w:t>
            </w:r>
          </w:p>
        </w:tc>
      </w:tr>
      <w:tr w14:paraId="15C2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DFFE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7ADD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8F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6</w:t>
            </w:r>
            <w:r>
              <w:rPr>
                <w:rFonts w:hint="eastAsia" w:ascii="宋体" w:hAnsi="Times New Roman"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E5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一字扶手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B65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颜色：白色、黄色、蓝白色可选，尺寸：长度370到880mm可选，外径38MM，材质：握杆外层为弹性TPE，邵氏硬度为50度-60度；芯材为高强度铝合金；弯头连接件采用ABS两次注塑成型扶手防转动、符合人体工学环状凹凸握手纹设计，皮纹表层，安全防滑</w:t>
            </w:r>
            <w:r>
              <w:rPr>
                <w:rFonts w:hint="eastAsia" w:ascii="宋体" w:hAnsi="Times New Roman" w:eastAsia="宋体" w:cs="宋体"/>
                <w:b w:val="0"/>
                <w:bCs/>
                <w:i w:val="0"/>
                <w:color w:val="000000"/>
                <w:kern w:val="0"/>
                <w:sz w:val="20"/>
                <w:szCs w:val="20"/>
                <w:u w:val="none"/>
                <w:lang w:val="en-US" w:eastAsia="zh-CN" w:bidi="ar"/>
              </w:rPr>
              <w:t>；</w:t>
            </w:r>
          </w:p>
          <w:p w14:paraId="195E3A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扶手承重力≥200kg，扶手握杆使用环保标准、抗老化、耐腐蚀弹性材料。含配件及安装。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3E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4F4B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178</w:t>
            </w:r>
          </w:p>
        </w:tc>
      </w:tr>
      <w:tr w14:paraId="461B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1C49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2E9A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FD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70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EF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L型扶手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414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L颜色：白色、黄色、蓝白色可选，尺寸：420*680MM，外径38MM，材质：握杆外层为弹性TPE，邵氏硬度为50度-60度；芯材为高强度铝合金；弯头连接件采用ABS两次注塑成型扶手防转动、符合人体工学环状凹凸握手纹设计，皮纹表层，安全防滑</w:t>
            </w:r>
            <w:r>
              <w:rPr>
                <w:rFonts w:hint="eastAsia" w:ascii="宋体" w:hAnsi="Times New Roman" w:eastAsia="宋体" w:cs="宋体"/>
                <w:b w:val="0"/>
                <w:bCs/>
                <w:i w:val="0"/>
                <w:color w:val="000000"/>
                <w:kern w:val="0"/>
                <w:sz w:val="20"/>
                <w:szCs w:val="20"/>
                <w:u w:val="none"/>
                <w:lang w:val="en-US" w:eastAsia="zh-CN" w:bidi="ar"/>
              </w:rPr>
              <w:t>；</w:t>
            </w:r>
          </w:p>
          <w:p w14:paraId="7A00A4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扶手承重力≥200kg，扶手握杆使用环保标准、抗老化、耐腐蚀弹性材料。含配件及安装。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F6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E72A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399</w:t>
            </w:r>
          </w:p>
        </w:tc>
      </w:tr>
      <w:tr w14:paraId="126E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0F4B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8335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14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71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73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U型上翻落地扶手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E6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上颜色：白色、黄色、蓝白色可选，尺寸：600*700MM，外径38MM，材质：握杆外层为弹性TPE，邵氏硬度为50度-60度；芯材为高强度铝合金；弯头连接件采用ABS两次注塑成型扶手防转动、符合人体工学环状凹凸握手纹设计，皮纹表层，安全防滑</w:t>
            </w:r>
            <w:r>
              <w:rPr>
                <w:rFonts w:hint="eastAsia" w:ascii="宋体" w:hAnsi="Times New Roman" w:eastAsia="宋体" w:cs="宋体"/>
                <w:b w:val="0"/>
                <w:bCs/>
                <w:i w:val="0"/>
                <w:color w:val="000000"/>
                <w:kern w:val="0"/>
                <w:sz w:val="20"/>
                <w:szCs w:val="20"/>
                <w:u w:val="none"/>
                <w:lang w:val="en-US" w:eastAsia="zh-CN" w:bidi="ar"/>
              </w:rPr>
              <w:t>；</w:t>
            </w:r>
          </w:p>
          <w:p w14:paraId="2941BE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扶手承重力≥200kg，扶手握杆使用环保标准、抗老化、耐腐蚀弹性材料。含配件及安装。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D7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D66F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468</w:t>
            </w:r>
          </w:p>
        </w:tc>
      </w:tr>
      <w:tr w14:paraId="0556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4938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CFDE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A5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72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5E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挂墙式助浴凳</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AB6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座板宽380MM，水平座板垂直于地面的距离可调范围从425MM到550MM，高强度铝合金框架，安全牢固，经久耐用，环保工程塑料座板，防滑设计，5个漏水孔，高档记忆PU回弹坐垫，触感温暖舒适；</w:t>
            </w:r>
          </w:p>
          <w:p w14:paraId="75923D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高级TPR橡胶脚，防滑静音；</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安全承重190公斤。含配件及安装。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67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AEB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480</w:t>
            </w:r>
          </w:p>
        </w:tc>
      </w:tr>
      <w:tr w14:paraId="2393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A410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28F1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3E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73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F8D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一体式马桶扶手架</w:t>
            </w:r>
          </w:p>
          <w:p w14:paraId="0D5BE1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（提供样品）</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8F0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宽570×纵身540×高650mm(±50mm)，材质：PP+碳钢+TPE，净重≥8kg，适配马桶缸体座高：370~440mm，可上翻扶手结构方便用户起身、移位，扶手部位采用柔性防滑材质，提升用户舒适度体积轻巧，曲线设计，造型简洁美观；</w:t>
            </w:r>
          </w:p>
          <w:p w14:paraId="15C85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★无需打孔安装，产品直接安装在坐便器与坐便器盖板之间。含配件及安装。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68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A02E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999</w:t>
            </w:r>
          </w:p>
        </w:tc>
      </w:tr>
      <w:tr w14:paraId="106D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7F2D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9018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D8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7</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20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ABS扶手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279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主体颜色为黄色，表面ABS抗菌尼龙，有防滑凸点，具有保温，抗菌功能。内部铝合金。整体直径3.5CM，龙骨直径2.8cm。适用于室内通道、楼梯、台阶靠墙安装。含配件及安装。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74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0690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200</w:t>
            </w:r>
          </w:p>
        </w:tc>
      </w:tr>
      <w:tr w14:paraId="2E7F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D5E7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C502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65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7</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2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PVC扶手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1B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外层PVC材质，内层为不锈钢或铝合金，圆形，直径为35-50mm;适用于室内通道、楼梯、台阶等靠墙安装。含配件及安装。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97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50CD3">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180</w:t>
            </w:r>
          </w:p>
        </w:tc>
      </w:tr>
      <w:tr w14:paraId="25D6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9C68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1EBA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84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7</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2A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实木扶手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758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尺寸：直径35mm，产品构造：集成材、长度方向指接、三层叠厚，产品规格：使用符合环保要求油漆、粘合剂。含配件及安装。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0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008B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300</w:t>
            </w:r>
          </w:p>
        </w:tc>
      </w:tr>
      <w:tr w14:paraId="5FDC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F2CE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9DFD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63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7</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06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不锈钢落地扶手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E62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全部采用304不锈钢管，含立柱，需上门实地安装。直径35-50mm，高度800-1000mm。</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AB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52E2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360</w:t>
            </w:r>
          </w:p>
        </w:tc>
      </w:tr>
      <w:tr w14:paraId="3FC7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5FE0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EAEB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B1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7</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0F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床边扶手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2A7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szCs w:val="22"/>
              </w:rPr>
            </w:pPr>
            <w:r>
              <w:rPr>
                <w:rFonts w:hint="eastAsia" w:ascii="宋体" w:hAnsi="宋体" w:eastAsia="宋体" w:cs="宋体"/>
                <w:b w:val="0"/>
                <w:bCs/>
                <w:i w:val="0"/>
                <w:color w:val="000000"/>
                <w:kern w:val="0"/>
                <w:sz w:val="20"/>
                <w:szCs w:val="20"/>
                <w:u w:val="none"/>
                <w:lang w:val="en-US" w:eastAsia="zh-CN" w:bidi="ar"/>
              </w:rPr>
              <w:t>扶手采用无凉感的材质，底座采用稳固钢板材料，底座面积尺寸：≥800*600MM，</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产品净重量≥20KG，提高使用安全性。高度:750mm-850mm高度6挡可调，材料：扶手采用钢管材质，扶手套采用高密度橡塑NBR海绵套管，底座：3.75mm厚钢板，表面烤漆橡胶条包边处理，稳固安全。固定立柱套管采用直径43mm优质碳钢机加工而成，立柱壁厚4mm，立柱高度30cm,采用整体螺丝固定的方式，安全美观。</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扶手内管均采用壁厚1.2mm高强度碳钢。具有抗冲击，耐高温，耐低温，易清洁，不易滋生细菌的特性。含配件及安装。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A3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F706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890</w:t>
            </w:r>
          </w:p>
        </w:tc>
      </w:tr>
      <w:tr w14:paraId="487C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BAA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8B49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C8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79</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18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起身扶手</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48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扶手可固定、防侧翻、无凉感，整体表面采用无凉感磨砂材质，底座采用稳固钢板材料，底座面积尺寸：580*260mm，产品净重量：≥7.2KG。高度：820mm；横杆间距（从上到下）：250mm，250mm，320mm：立杆间距：300mm，材料：扶手采用钢管材质，扶手套采用高密度橡塑NBR海绵套管；底板厚度：4.75mm,表面静电喷塑橡胶条包边处理，稳固安全。固定立柱套管采用直径42mm优质碳钢机加工而成，立柱壁厚4mm,立柱高度78mm,底板跟立杆的连接采用不锈钢螺丝固定方式，安全美观。扶手内管采用直径32mm高强度碳钢，扶手内管壁厚1.2mm。具有抗冲击，耐高温，耐低温，易清洁，不易滋生细菌的特性。含配件及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E9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FABE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460</w:t>
            </w:r>
          </w:p>
        </w:tc>
      </w:tr>
      <w:tr w14:paraId="4EEA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199F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AD09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43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80</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A2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拼接斜坡</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9ED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材质∶ PELD 及 PEHD 混合材料。性能∶表面防滑设计，安全性强。规格∶可根据实际情况灵活进行裁剪拼接，组装简单。含安装。</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FA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6207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300</w:t>
            </w:r>
          </w:p>
        </w:tc>
      </w:tr>
      <w:tr w14:paraId="0A16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43E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5A08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62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81</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59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橡胶坡道</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FBD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材质∶天然橡胶，表面凹凸条纹防滑设计，耐水防滑、承重力高达500kg。尺寸范围(0.8-4cm)</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E6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3988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400</w:t>
            </w:r>
          </w:p>
        </w:tc>
      </w:tr>
      <w:tr w14:paraId="55D2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2F19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6EE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0F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82</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FED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水泥坡道</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205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坡道宽度≧800。坡高≤350mm，高度与斜坡比例为1：8，坡高≤600mm，高度与斜坡比例为1：10，坡高≤750mm，高度与斜坡比例为1：12。</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FA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平方</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05E0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280</w:t>
            </w:r>
          </w:p>
        </w:tc>
      </w:tr>
      <w:tr w14:paraId="0667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2144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9E59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3C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83</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46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门槛移除</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CFC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拆除门槛，水泥找平或补过门石与地面平。</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66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7DFA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800</w:t>
            </w:r>
          </w:p>
        </w:tc>
      </w:tr>
      <w:tr w14:paraId="3674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7C9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97A1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53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84</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D7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感应小夜灯</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2B7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可插电，材质：ABS，3C认证，LED节能灯泡、内置锂电池，暖光感应距离是正面100度，3米以内，天黑的时候，走到它的感应范围，就自动亮起，人离开感应范围，25秒正负5秒自动熄灭。</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5B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839FD">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w:t>
            </w:r>
          </w:p>
        </w:tc>
      </w:tr>
      <w:tr w14:paraId="198F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A41D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CD4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81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8</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7CD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门洞拓宽</w:t>
            </w:r>
          </w:p>
        </w:tc>
        <w:tc>
          <w:tcPr>
            <w:tcW w:w="5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DE9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含门洞扩宽或加固，门槛（如有）坡化或去除门槛，不含门套及门的安装，扩宽后门洞净宽度不低于80CM.</w:t>
            </w:r>
          </w:p>
        </w:tc>
        <w:tc>
          <w:tcPr>
            <w:tcW w:w="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B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3771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1000</w:t>
            </w:r>
          </w:p>
        </w:tc>
      </w:tr>
      <w:tr w14:paraId="77A9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792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14</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630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家具</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678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8</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AFE2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适老餐桌</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A5A2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szCs w:val="22"/>
              </w:rPr>
            </w:pPr>
            <w:r>
              <w:rPr>
                <w:rFonts w:hint="eastAsia" w:ascii="宋体" w:hAnsi="宋体" w:eastAsia="宋体" w:cs="宋体"/>
                <w:b w:val="0"/>
                <w:bCs/>
                <w:i w:val="0"/>
                <w:iCs w:val="0"/>
                <w:color w:val="000000"/>
                <w:kern w:val="0"/>
                <w:sz w:val="20"/>
                <w:szCs w:val="20"/>
                <w:u w:val="none"/>
                <w:lang w:val="en-US" w:eastAsia="zh-CN" w:bidi="ar"/>
              </w:rPr>
              <w:t>尺寸：长800*宽800*高750mm；★框架：采用优质橡胶木实木，台面：采用优质E1级实木多层板贴水曲柳实木木皮，设计安全角，无缝拼接边角处采用倒圆工艺；油漆：采用国内环保油漆，成品纹理清晰、表层饱满、光泽润亮。涂装要求无桔皮、发白、流挂、泪油现象。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BCE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F8693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980</w:t>
            </w:r>
          </w:p>
        </w:tc>
      </w:tr>
      <w:tr w14:paraId="30B9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987FB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D7661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210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8</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1D4F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适老扶手椅</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D5E7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550*630*830mm，框架：弯曲木，靠背外框+扶手+前后脚为一个完整件，无榫接、胶粘等组装方式，具有较良好的强度性能和抗震力，扶手处应留有可放置拐杖位置。海绵：采用高弹海绵，面料：采用优质科技布；油漆：采用环保油漆，成品纹理清晰、表层饱满、光泽润亮；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3F2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89BF8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380</w:t>
            </w:r>
          </w:p>
        </w:tc>
      </w:tr>
      <w:tr w14:paraId="1052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6380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A123D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1E2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8</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ABE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居家适老床</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6A59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szCs w:val="22"/>
              </w:rPr>
            </w:pPr>
            <w:r>
              <w:rPr>
                <w:rFonts w:hint="eastAsia" w:ascii="宋体" w:hAnsi="宋体" w:eastAsia="宋体" w:cs="宋体"/>
                <w:b w:val="0"/>
                <w:bCs/>
                <w:i w:val="0"/>
                <w:color w:val="000000"/>
                <w:kern w:val="0"/>
                <w:sz w:val="20"/>
                <w:szCs w:val="20"/>
                <w:u w:val="none"/>
                <w:lang w:val="en-US" w:eastAsia="zh-CN" w:bidi="ar"/>
              </w:rPr>
              <w:t>尺寸：长2000*宽1200*1000mm；</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材质/配置：全橡胶木实木床头床尾，床边附有橡胶木实木扶手；环保油漆：3层底油及2层面漆；软包：采用耐磨超纤皮；质感需柔和；粘合剂材：采用环保胶水；工艺：无尖角，四角需倒安全圆弧，倒菱角、圆角、圆形均匀一致。自装配、拆装产品零件结合应牢固严密。家具整体结构牢固、平衡，专业化适老设计。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66C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1B190C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1980</w:t>
            </w:r>
          </w:p>
        </w:tc>
      </w:tr>
      <w:tr w14:paraId="6C43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9ACDE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F4284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530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8</w:t>
            </w:r>
            <w:r>
              <w:rPr>
                <w:rFonts w:hint="eastAsia" w:ascii="宋体" w:hAnsi="Times New Roman"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2FE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衣柜</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D73C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FF0000"/>
                <w:sz w:val="20"/>
                <w:szCs w:val="20"/>
                <w:u w:val="none"/>
              </w:rPr>
            </w:pPr>
            <w:r>
              <w:rPr>
                <w:rFonts w:hint="eastAsia" w:ascii="仿宋" w:hAnsi="仿宋" w:eastAsia="仿宋" w:cs="仿宋"/>
                <w:color w:val="FF0000"/>
                <w:kern w:val="0"/>
                <w:sz w:val="20"/>
                <w:szCs w:val="20"/>
                <w:lang w:val="en-US" w:eastAsia="zh-CN" w:bidi="ar"/>
              </w:rPr>
              <w:t>双开门，宽≥800mm，高≥1800mm，材质：实木或人造板材，底漆面漆采用环保油漆 。含送货安装。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F1E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290323">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1200</w:t>
            </w:r>
          </w:p>
        </w:tc>
      </w:tr>
      <w:tr w14:paraId="1B78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67FA5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5B6B1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EC4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2"/>
                <w:sz w:val="20"/>
                <w:szCs w:val="20"/>
                <w:u w:val="none"/>
                <w:lang w:val="en-US" w:eastAsia="zh-CN" w:bidi="ar-SA"/>
              </w:rPr>
              <w:t>90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E0C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适老化床头柜</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B4A0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尺寸：长400*宽400*高650mm；</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框架：采用优质E1级实木多层板贴水曲柳木皮，油漆：采用国内环保油漆，成品纹理清晰、表层饱满、光泽润亮。涂装要求无桔皮、发白、流挂、泪油现象。含送货安装。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83E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5CF20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590</w:t>
            </w:r>
          </w:p>
        </w:tc>
      </w:tr>
      <w:tr w14:paraId="637D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AF582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2706D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BE7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91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B8F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鞋柜</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58BA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尺寸60*100cm 材质：人造板 特点：合理分区储物，层板可拆卸。内部存储空间大。宽大台面载物。含送货安装。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9D4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28A72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600</w:t>
            </w:r>
          </w:p>
        </w:tc>
      </w:tr>
      <w:tr w14:paraId="2C27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FCA1C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F111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9D8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92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CA89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电视柜</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2AA5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尺寸：800-1000mm,材料：人造密度板，理分区储物。含送货安装。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FF1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A612A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580</w:t>
            </w:r>
          </w:p>
        </w:tc>
      </w:tr>
      <w:tr w14:paraId="694B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F739C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19DC8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4D7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93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D86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双人沙发</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A093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尺寸：1400*650*950mm；</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 xml:space="preserve">材料：主材进口橡胶木实木支架，经防潮、防腐、防虫化学处理；品牌环保油漆：底漆面漆均采用环保油漆，健康环保；高回弹海绵，柔软舒适有支撑力，采用优质布艺面料/优质防水防污超纤皮软包。含送货安装。    </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B66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ABF37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1980</w:t>
            </w:r>
          </w:p>
        </w:tc>
      </w:tr>
      <w:tr w14:paraId="70EC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1EADD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70334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613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9</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856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茶几</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B857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尺寸：500*500mm；</w:t>
            </w: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材质：实木框架，经久耐用；面板：多层板，表面贴实木贴皮；茶几双层设计，开敞式双层置物；曲折脚造型，刷环保油漆；大圆角设计，安全，保护老人不易受伤。含送货安装。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548B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C1286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950</w:t>
            </w:r>
          </w:p>
        </w:tc>
      </w:tr>
      <w:tr w14:paraId="0348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06A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443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家电</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797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9</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CA6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电视机</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CE33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LED液晶电视≥40吋，运行内存 1GB ，机身内存 8G DDR3，整机亮度（典型值）200nits，色域值色域覆盖率：≥28%(min)，分辨率  1920*1080，对比度1200：1。含送货安装。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EDB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5041ED">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2200</w:t>
            </w:r>
          </w:p>
        </w:tc>
      </w:tr>
      <w:tr w14:paraId="69E7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599DD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CE455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93E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9</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E85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highlight w:val="none"/>
                <w:u w:val="none"/>
              </w:rPr>
            </w:pPr>
            <w:r>
              <w:rPr>
                <w:rFonts w:hint="eastAsia" w:ascii="宋体" w:hAnsi="宋体" w:eastAsia="宋体" w:cs="宋体"/>
                <w:b w:val="0"/>
                <w:bCs/>
                <w:i w:val="0"/>
                <w:color w:val="000000"/>
                <w:kern w:val="0"/>
                <w:sz w:val="20"/>
                <w:szCs w:val="20"/>
                <w:highlight w:val="none"/>
                <w:u w:val="none"/>
                <w:lang w:val="en-US" w:eastAsia="zh-CN" w:bidi="ar"/>
              </w:rPr>
              <w:t>冰箱</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8248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容量：</w:t>
            </w:r>
            <w:r>
              <w:rPr>
                <w:rFonts w:hint="eastAsia" w:ascii="宋体" w:hAnsi="宋体" w:eastAsia="宋体" w:cs="宋体"/>
                <w:b w:val="0"/>
                <w:bCs/>
                <w:i w:val="0"/>
                <w:color w:val="FF0000"/>
                <w:kern w:val="0"/>
                <w:sz w:val="20"/>
                <w:szCs w:val="20"/>
                <w:u w:val="none"/>
                <w:lang w:val="en-US" w:eastAsia="zh-CN" w:bidi="ar"/>
              </w:rPr>
              <w:t>≥220L</w:t>
            </w:r>
            <w:r>
              <w:rPr>
                <w:rFonts w:hint="eastAsia" w:ascii="宋体" w:hAnsi="宋体" w:eastAsia="宋体" w:cs="宋体"/>
                <w:b w:val="0"/>
                <w:bCs/>
                <w:i w:val="0"/>
                <w:color w:val="000000"/>
                <w:kern w:val="0"/>
                <w:sz w:val="20"/>
                <w:szCs w:val="20"/>
                <w:u w:val="none"/>
                <w:lang w:val="en-US" w:eastAsia="zh-CN" w:bidi="ar"/>
              </w:rPr>
              <w:t>，制冷方式：直冷，箱门结构：三门，自动低温补偿可根据外部温度变化自动调节制冷温度。含送货安装。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4A2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1E710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1850</w:t>
            </w:r>
          </w:p>
        </w:tc>
      </w:tr>
      <w:tr w14:paraId="1655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81D12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D96CC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AB7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kern w:val="2"/>
                <w:sz w:val="20"/>
                <w:szCs w:val="20"/>
                <w:u w:val="none"/>
                <w:lang w:val="en-US" w:eastAsia="zh-CN" w:bidi="ar-SA"/>
              </w:rPr>
            </w:pPr>
            <w:r>
              <w:rPr>
                <w:rFonts w:hint="eastAsia" w:ascii="宋体" w:hAnsi="宋体" w:eastAsia="宋体" w:cs="宋体"/>
                <w:b w:val="0"/>
                <w:bCs/>
                <w:i w:val="0"/>
                <w:color w:val="FF0000"/>
                <w:kern w:val="0"/>
                <w:sz w:val="20"/>
                <w:szCs w:val="20"/>
                <w:u w:val="none"/>
                <w:lang w:val="en-US" w:eastAsia="zh-CN" w:bidi="ar"/>
              </w:rPr>
              <w:t>9</w:t>
            </w:r>
            <w:r>
              <w:rPr>
                <w:rFonts w:hint="eastAsia" w:ascii="宋体" w:hAnsi="Times New Roman" w:eastAsia="宋体" w:cs="宋体"/>
                <w:b w:val="0"/>
                <w:bCs/>
                <w:i w:val="0"/>
                <w:color w:val="FF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FC6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highlight w:val="none"/>
                <w:u w:val="none"/>
              </w:rPr>
            </w:pPr>
            <w:r>
              <w:rPr>
                <w:rFonts w:hint="eastAsia" w:ascii="宋体" w:hAnsi="宋体" w:eastAsia="宋体" w:cs="宋体"/>
                <w:b w:val="0"/>
                <w:bCs/>
                <w:i w:val="0"/>
                <w:color w:val="FF0000"/>
                <w:kern w:val="0"/>
                <w:sz w:val="20"/>
                <w:szCs w:val="20"/>
                <w:highlight w:val="none"/>
                <w:u w:val="none"/>
                <w:lang w:val="en-US" w:eastAsia="zh-CN" w:bidi="ar"/>
              </w:rPr>
              <w:t>洗衣机</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360F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洗涤容量</w:t>
            </w:r>
            <w:r>
              <w:rPr>
                <w:rFonts w:hint="eastAsia" w:ascii="宋体" w:hAnsi="宋体" w:eastAsia="宋体" w:cs="宋体"/>
                <w:b w:val="0"/>
                <w:bCs/>
                <w:i w:val="0"/>
                <w:color w:val="FF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8kg，脱水转速 700转/分钟，脱水容量</w:t>
            </w:r>
            <w:r>
              <w:rPr>
                <w:rFonts w:hint="eastAsia" w:ascii="宋体" w:hAnsi="宋体" w:eastAsia="宋体" w:cs="宋体"/>
                <w:b w:val="0"/>
                <w:bCs/>
                <w:i w:val="0"/>
                <w:color w:val="FF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8kg，水位选择8段</w:t>
            </w:r>
          </w:p>
          <w:p w14:paraId="7F586D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箱体材质 镀锌钢，洗净比 0.8比值，洗涤功率400W。含送货安装。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38A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46E5A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1550</w:t>
            </w:r>
          </w:p>
        </w:tc>
      </w:tr>
      <w:tr w14:paraId="14A3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2D677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49686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A70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9</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24DF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highlight w:val="none"/>
                <w:u w:val="none"/>
              </w:rPr>
            </w:pPr>
            <w:r>
              <w:rPr>
                <w:rFonts w:hint="eastAsia" w:ascii="宋体" w:hAnsi="宋体" w:eastAsia="宋体" w:cs="宋体"/>
                <w:b w:val="0"/>
                <w:bCs/>
                <w:i w:val="0"/>
                <w:color w:val="000000"/>
                <w:kern w:val="0"/>
                <w:sz w:val="20"/>
                <w:szCs w:val="20"/>
                <w:highlight w:val="none"/>
                <w:u w:val="none"/>
                <w:lang w:val="en-US" w:eastAsia="zh-CN" w:bidi="ar"/>
              </w:rPr>
              <w:t>空调</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049D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额定制冷量：3500（2000-4200）w；制冷功率：980（90-1550）w；额定制热量：4600（200-5720）+1050w；制热功率：1300（90-1920）+1050w；APF功效比：</w:t>
            </w:r>
            <w:r>
              <w:rPr>
                <w:rFonts w:hint="eastAsia" w:ascii="宋体" w:hAnsi="宋体" w:eastAsia="宋体" w:cs="宋体"/>
                <w:b w:val="0"/>
                <w:bCs/>
                <w:i w:val="0"/>
                <w:color w:val="FF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4.28；室内机噪音，循环风量：</w:t>
            </w:r>
            <w:r>
              <w:rPr>
                <w:rFonts w:hint="eastAsia" w:ascii="宋体" w:hAnsi="宋体" w:eastAsia="宋体" w:cs="宋体"/>
                <w:b w:val="0"/>
                <w:bCs/>
                <w:i w:val="0"/>
                <w:color w:val="FF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650m3/h。含送货安装。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C58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02976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3250</w:t>
            </w:r>
          </w:p>
        </w:tc>
      </w:tr>
      <w:tr w14:paraId="26C0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56B78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B476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829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9</w:t>
            </w:r>
            <w:r>
              <w:rPr>
                <w:rFonts w:hint="eastAsia" w:ascii="宋体" w:hAnsi="Times New Roman"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2BF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热水器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3B6D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外形尺寸（长*宽*高）：698*386*386MM</w:t>
            </w:r>
            <w:r>
              <w:rPr>
                <w:rFonts w:hint="eastAsia" w:ascii="宋体" w:hAnsi="宋体" w:eastAsia="宋体" w:cs="宋体"/>
                <w:b w:val="0"/>
                <w:bCs/>
                <w:i w:val="0"/>
                <w:color w:val="FF0000"/>
                <w:kern w:val="0"/>
                <w:sz w:val="20"/>
                <w:szCs w:val="20"/>
                <w:u w:val="none"/>
                <w:lang w:val="en-US" w:eastAsia="zh-CN" w:bidi="ar"/>
              </w:rPr>
              <w:t>（±50mm）</w:t>
            </w:r>
            <w:r>
              <w:rPr>
                <w:rFonts w:hint="eastAsia" w:ascii="宋体" w:hAnsi="宋体" w:eastAsia="宋体" w:cs="宋体"/>
                <w:b w:val="0"/>
                <w:bCs/>
                <w:i w:val="0"/>
                <w:color w:val="000000"/>
                <w:kern w:val="0"/>
                <w:sz w:val="20"/>
                <w:szCs w:val="20"/>
                <w:u w:val="none"/>
                <w:lang w:val="en-US" w:eastAsia="zh-CN" w:bidi="ar"/>
              </w:rPr>
              <w:t>；产品容量：50L；能效等级：</w:t>
            </w:r>
            <w:r>
              <w:rPr>
                <w:rFonts w:hint="eastAsia" w:ascii="宋体" w:hAnsi="宋体" w:eastAsia="宋体" w:cs="宋体"/>
                <w:b w:val="0"/>
                <w:bCs/>
                <w:i w:val="0"/>
                <w:color w:val="FF0000"/>
                <w:kern w:val="0"/>
                <w:sz w:val="20"/>
                <w:szCs w:val="20"/>
                <w:u w:val="none"/>
                <w:lang w:val="en-US" w:eastAsia="zh-CN" w:bidi="ar"/>
              </w:rPr>
              <w:t>不小于</w:t>
            </w:r>
            <w:r>
              <w:rPr>
                <w:rFonts w:hint="eastAsia" w:ascii="宋体" w:hAnsi="宋体" w:eastAsia="宋体" w:cs="宋体"/>
                <w:b w:val="0"/>
                <w:bCs/>
                <w:i w:val="0"/>
                <w:color w:val="000000"/>
                <w:kern w:val="0"/>
                <w:sz w:val="20"/>
                <w:szCs w:val="20"/>
                <w:u w:val="none"/>
                <w:lang w:val="en-US" w:eastAsia="zh-CN" w:bidi="ar"/>
              </w:rPr>
              <w:t>2级；额定功率：2000W，额定电压：220V/50HZ；稳定压力：0.75Mpa，供水压力：≥0.05Mpa；24h能耗系数：0.7，最高温度：75℃；防水等级：IPX4，热水输出率：80%；产品特点：一体成型内胆，静电微粉搪瓷层，高强度低碳钢板，机械旋钮。含配件、送货及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AA7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873EE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899</w:t>
            </w:r>
          </w:p>
        </w:tc>
      </w:tr>
      <w:tr w14:paraId="1D19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D25CC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C2972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3A5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100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EAE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普通电饭煲</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272E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4L、匠铜圆灶釜 匀火速热盘 24小时预约。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A81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4906A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390</w:t>
            </w:r>
          </w:p>
        </w:tc>
      </w:tr>
      <w:tr w14:paraId="1B7F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4A3F3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3E9F0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F97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101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DA7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普通电水壶</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2ED4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FF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1.7L  304不锈钢 家用电热水壶 无缝内胆双层防烫</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221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FFD76D">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160</w:t>
            </w:r>
          </w:p>
        </w:tc>
      </w:tr>
      <w:tr w14:paraId="4913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C9D1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4B63B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8AF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102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825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语音智能水杯</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BEF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品组成：智能水杯、Micro-USB充电线、电源适配器，说明书。产品材质：杯体采用304不锈钢，杯盖采用PP工程塑料。LED屏幕可显示时间、水温、电量、蓝牙、水质检测、饮水提醒、服药提醒、收音机、TF卡等功能且都有相应的语音提示功能。</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8F6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6C95D1">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380</w:t>
            </w:r>
          </w:p>
        </w:tc>
      </w:tr>
      <w:tr w14:paraId="0739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88288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3901D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550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Times New Roman" w:eastAsia="宋体" w:cs="宋体"/>
                <w:b w:val="0"/>
                <w:bCs/>
                <w:i w:val="0"/>
                <w:color w:val="000000"/>
                <w:kern w:val="0"/>
                <w:sz w:val="20"/>
                <w:szCs w:val="20"/>
                <w:u w:val="none"/>
                <w:lang w:val="en-US" w:eastAsia="zh-CN" w:bidi="ar"/>
              </w:rPr>
              <w:t>103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1CB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油烟机</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D9D9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不锈钢色喷涂 触摸按键，排风量≥18m³/min，。高度吸油烟功能，噪声 (db)：≤55 dB。含配件、送货及安装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AC4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991EC9">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1250</w:t>
            </w:r>
          </w:p>
        </w:tc>
      </w:tr>
      <w:tr w14:paraId="046C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A6D84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7AEE6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521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10</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81B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微波炉</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71A6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经典机械旋转微波炉，简约操作，6段火力。</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8FB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811AC9">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560</w:t>
            </w:r>
          </w:p>
        </w:tc>
      </w:tr>
      <w:tr w14:paraId="036D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EFB90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D17BB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DDC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10</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7B5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电磁炉</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3AA4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品组成：电磁炉和汤锅。性能规格组成要求：额定电压220V；电磁炉具有盲文标识且全程语音提示，接通电源会有产品功能的使用介绍引导及操作注意事项的长语音使用说明。电磁炉主机具有待机模式和开机模式。待机模式：轻触任一按键有真人语音播报该按键的功能说明，但不会开启功能，方便视障朋友熟悉按键位置及功能组成。</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DBB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6C775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500</w:t>
            </w:r>
          </w:p>
        </w:tc>
      </w:tr>
      <w:tr w14:paraId="023A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6DC88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4FDAD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4C0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10</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84E7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小厨宝</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12F1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储水式小厨宝上出水 耐压，防腐蚀，机械控温，操作便捷，额定功率≥1500W，容量≥8升。含配件、送货及安装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B71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177579">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680</w:t>
            </w:r>
          </w:p>
        </w:tc>
      </w:tr>
      <w:tr w14:paraId="5B31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43FD8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259A0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F94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10</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35F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听书收音一体机</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DD87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品组成：听书收音一体机、充电线。一体成型盲文触点按键，全程按键语音提示，具有录音、电子书、听书、播放和时钟功能。内置FM、收音机、收音机自动搜索电台，99组电台频率记忆。蓝牙音响可连接手机，播放音乐及接听电话。支持64gtf卡，支持64GU盘。</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FBF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99423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240</w:t>
            </w:r>
          </w:p>
        </w:tc>
      </w:tr>
      <w:tr w14:paraId="2ADE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624AA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4517C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DAC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08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6B2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电风扇</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2802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白色，3档调速，5叶机械落地扇。</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975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037BD9">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280</w:t>
            </w:r>
          </w:p>
        </w:tc>
      </w:tr>
      <w:tr w14:paraId="1E6F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7F98D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5A9A8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F8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10</w:t>
            </w:r>
            <w:r>
              <w:rPr>
                <w:rFonts w:hint="eastAsia" w:ascii="宋体" w:hAnsi="Times New Roman"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10B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浴霸</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87BE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尺寸：300*600mm，材质：PC面板+PP箱体，功能：取暖+换气+吹风+照明，取暖功率：2200W，照明：12W，电机：单电机，换气/吹风功率：40W，换气风量：</w:t>
            </w:r>
            <w:r>
              <w:rPr>
                <w:rFonts w:hint="eastAsia" w:ascii="宋体" w:hAnsi="宋体" w:eastAsia="宋体" w:cs="宋体"/>
                <w:b w:val="0"/>
                <w:bCs/>
                <w:i w:val="0"/>
                <w:color w:val="FF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150m³/h，噪音：≤50dB，开关方式：机械琴键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F82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419BD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568</w:t>
            </w:r>
          </w:p>
        </w:tc>
      </w:tr>
      <w:tr w14:paraId="4A83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07901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79764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68A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F2A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无线闪光震动闹钟</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7C5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产品组成：闹钟、振动器、电源适配器。产品材质：钟体及振动器外壳采用ABS工程塑料。供电方式：闹钟采用DC5V或3节7号电池供电，振动器内置3500毫安3.7V锂电池供电。闹铃以震动、响铃、闪光形式提醒使用者。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8CEE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87A1D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290</w:t>
            </w:r>
          </w:p>
        </w:tc>
      </w:tr>
      <w:tr w14:paraId="0C23C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456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16</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5FFD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助残适老</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BB4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11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2D4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门磁开关</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41A7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尺寸：发射器93*40mm，磁条63*10mm</w:t>
            </w:r>
          </w:p>
          <w:p w14:paraId="0401F3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支持三大运营商网络</w:t>
            </w:r>
          </w:p>
          <w:p w14:paraId="5AF85A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安装间隔距离：小于1.5CM</w:t>
            </w:r>
          </w:p>
          <w:p w14:paraId="6FA970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静态电流：&lt;20uA,报警电流：&lt;100mA</w:t>
            </w:r>
          </w:p>
          <w:p w14:paraId="056857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无线传输方式：NB-IoT</w:t>
            </w:r>
          </w:p>
          <w:p w14:paraId="185B5B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频率：B1/B3/B5/B8</w:t>
            </w:r>
          </w:p>
          <w:p w14:paraId="509FA6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速率：上行16kb/s   下行25kb/s</w:t>
            </w:r>
          </w:p>
          <w:p w14:paraId="1321CB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电池：锂锰电池DC3V   1500mAh</w:t>
            </w:r>
          </w:p>
          <w:p w14:paraId="530513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待机时间：待机1-2年</w:t>
            </w:r>
          </w:p>
          <w:p w14:paraId="7F9318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心跳时间：1次/天</w:t>
            </w:r>
          </w:p>
          <w:p w14:paraId="518D54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低电量报警：支持</w:t>
            </w:r>
          </w:p>
          <w:p w14:paraId="496584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支持电池电量和信号值数据上传</w:t>
            </w:r>
          </w:p>
          <w:p w14:paraId="66A3A4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支持低电量和信号弱报警</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EBF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0A21D1">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290</w:t>
            </w:r>
          </w:p>
        </w:tc>
      </w:tr>
      <w:tr w14:paraId="1380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1EAA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5C824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CA7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BF3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紧急呼叫器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7BBB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尺寸：88*88mm</w:t>
            </w:r>
          </w:p>
          <w:p w14:paraId="5B1C51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工作电源：DC3.0V</w:t>
            </w:r>
          </w:p>
          <w:p w14:paraId="4BD5E2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无线传输方式：NB-IoT（电信、移动、联通）</w:t>
            </w:r>
          </w:p>
          <w:p w14:paraId="2AE438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频率：B1/B3/B5/B8</w:t>
            </w:r>
          </w:p>
          <w:p w14:paraId="0F9589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速率：上行16kb/s   下行25kb/s</w:t>
            </w:r>
          </w:p>
          <w:p w14:paraId="6A5FFC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待机电流：＜0.06uA</w:t>
            </w:r>
          </w:p>
          <w:p w14:paraId="6E81FF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待机时间：2年（每天不超过5次信号传输的情况下）</w:t>
            </w:r>
          </w:p>
          <w:p w14:paraId="4B0BB6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心跳时间：1次/天</w:t>
            </w:r>
          </w:p>
          <w:p w14:paraId="50EBFE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电池电量：锂锰电池 DC3.0\V  2000mAh</w:t>
            </w:r>
          </w:p>
          <w:p w14:paraId="2A7029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低电量报警：支持</w:t>
            </w:r>
          </w:p>
          <w:p w14:paraId="372000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报警电流：＜100mA</w:t>
            </w:r>
          </w:p>
          <w:p w14:paraId="6FFDF0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支持电池电量和信号值数据上传</w:t>
            </w:r>
          </w:p>
          <w:p w14:paraId="579E1C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支持低电量和信号弱报警</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FC6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20137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270</w:t>
            </w:r>
          </w:p>
        </w:tc>
      </w:tr>
      <w:tr w14:paraId="138C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9EB05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4E094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188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13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6F91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呼叫门铃</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7BD5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 xml:space="preserve">产品组成：发射器，接收器，支架，锂电池，USB线，充电器；发射器：按键自发电，无需充电，方便使用，发射器按下时。接收器：1）发射器按下时，接收器会提示所选择的音乐,并带彩色强闪光震动功能；2）至少32首提示音乐供选择，可闪光提示，音乐提示，震动提示。3）铃音大小可调节； 4）可使用距离空旷地带100米以上；室内阻隔区域40米，抗干扰。3.接收器使用锂电池蓄电，USB充电，可以随身携带；含安装。        </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C6B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04587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260</w:t>
            </w:r>
          </w:p>
        </w:tc>
      </w:tr>
      <w:tr w14:paraId="752D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A871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87F23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D86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11</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2E1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烟雾报警器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5326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尺寸：95*95mm</w:t>
            </w:r>
          </w:p>
          <w:p w14:paraId="1BE996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支持三大运营商网络</w:t>
            </w:r>
          </w:p>
          <w:p w14:paraId="2EA7F4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探测类型：光电式感烟火灾探测；</w:t>
            </w:r>
          </w:p>
          <w:p w14:paraId="4BA479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报警类型：烟感报警；电池低压报警，故障报警，防拆报警，测试报警；  </w:t>
            </w:r>
          </w:p>
          <w:p w14:paraId="1BAAA1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报警音量：≥80dB(正前方3米处)  </w:t>
            </w:r>
          </w:p>
          <w:p w14:paraId="556BD1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工作电流：静态＜20µA，</w:t>
            </w:r>
          </w:p>
          <w:p w14:paraId="6962FB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报警电流：＜200mA  </w:t>
            </w:r>
          </w:p>
          <w:p w14:paraId="0EDBA5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通信指标 无线传输方式：NB-IoT    </w:t>
            </w:r>
          </w:p>
          <w:p w14:paraId="76B64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支持上传电池电量和信号CSQ值</w:t>
            </w:r>
          </w:p>
          <w:p w14:paraId="112719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电池:3.0V锂电池2400mAh   </w:t>
            </w:r>
          </w:p>
          <w:p w14:paraId="330598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 xml:space="preserve">电池使用寿命3年 </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E82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8F260E">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320</w:t>
            </w:r>
          </w:p>
        </w:tc>
      </w:tr>
      <w:tr w14:paraId="3AF0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F45D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01843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BCE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11</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DF6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燃气报警器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BF480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无线传输方式：NB-IoT </w:t>
            </w:r>
          </w:p>
          <w:p w14:paraId="17C0EA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探测气体：天然气(CH4)</w:t>
            </w:r>
          </w:p>
          <w:p w14:paraId="6E7CE9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报警浓度 ：8%LEL</w:t>
            </w:r>
          </w:p>
          <w:p w14:paraId="569A42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探测量程 ：0-25%LEL</w:t>
            </w:r>
          </w:p>
          <w:p w14:paraId="5DE1E4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报警音量：大于70dB并小于115dB(正前方1米处)</w:t>
            </w:r>
          </w:p>
          <w:p w14:paraId="1CD5FE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使用环境：温度：-10℃～+55℃, 相对湿度≤95%，不结露</w:t>
            </w:r>
          </w:p>
          <w:p w14:paraId="14A3A4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尺寸;直径90*厚34mm</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7A2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B521C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320</w:t>
            </w:r>
          </w:p>
        </w:tc>
      </w:tr>
      <w:tr w14:paraId="1A2E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DB015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65377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436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11</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1AD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防走失手环</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A811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1、显示屏：不低于1.4英寸高清液晶屏；</w:t>
            </w:r>
          </w:p>
          <w:p w14:paraId="2895F9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2、按钮方式：触摸 +按钮；   </w:t>
            </w:r>
          </w:p>
          <w:p w14:paraId="307672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※3、网络支持：移动、联通、电信；</w:t>
            </w:r>
          </w:p>
          <w:p w14:paraId="57D8AB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4、定位系统：具有GPS+WIFI+LBS+A-GPS+北斗五重定位；</w:t>
            </w:r>
          </w:p>
          <w:p w14:paraId="300E2B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5、定位精度：室外不超过20米 ；</w:t>
            </w:r>
          </w:p>
          <w:p w14:paraId="488748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6、内存：不低于64Mbit+128Mbit；</w:t>
            </w:r>
          </w:p>
          <w:p w14:paraId="4ED968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7、充电方式：磁吸式充电； </w:t>
            </w:r>
          </w:p>
          <w:p w14:paraId="739AF0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8、电池容量：不低于520mAh；</w:t>
            </w:r>
          </w:p>
          <w:p w14:paraId="05E6C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9、待机时间：3~4天 ；</w:t>
            </w:r>
          </w:p>
          <w:p w14:paraId="528EE5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10、具有心率、血压、血氧、测体温、跌倒报警、计步、睡眠监测、久坐提醒功能；</w:t>
            </w:r>
          </w:p>
          <w:p w14:paraId="75D719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11、具有单宫格大字体大音量；</w:t>
            </w:r>
          </w:p>
          <w:p w14:paraId="04BE41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12、具有双向通话功能；</w:t>
            </w:r>
          </w:p>
          <w:p w14:paraId="4C00F6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13、具有SOS紧急一键求救功能；</w:t>
            </w:r>
          </w:p>
          <w:p w14:paraId="7C9CD5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14、具有电子围栏，可设定多个电子围栏；15、具有实时定位功能；</w:t>
            </w:r>
          </w:p>
          <w:p w14:paraId="2FB00B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16、具有历史轨迹查询功能:可查询1个月时间范围内的历史轨迹；</w:t>
            </w:r>
          </w:p>
          <w:p w14:paraId="332F61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17、具有历史轨迹播放功能:可自动播放轨迹；</w:t>
            </w:r>
          </w:p>
          <w:p w14:paraId="61B79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18、具有远程监听功能；</w:t>
            </w:r>
          </w:p>
          <w:p w14:paraId="738C2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19、具有低电告警功能；</w:t>
            </w:r>
          </w:p>
          <w:p w14:paraId="1675E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20、具有电话本功能；</w:t>
            </w:r>
          </w:p>
          <w:p w14:paraId="0528B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21、具有语音报时功能；</w:t>
            </w:r>
          </w:p>
          <w:p w14:paraId="2A7EE5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22、具有信息推送功能；</w:t>
            </w:r>
          </w:p>
          <w:p w14:paraId="679AC1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23、具有语音提示音；</w:t>
            </w:r>
          </w:p>
          <w:p w14:paraId="2023DA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24、支持将设备数据传到到电脑端；</w:t>
            </w:r>
          </w:p>
          <w:p w14:paraId="55632D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25、符合国家强制性产品3C认证，并提供产品的3C证书；具有电信设备进网许可，并提供产品的入网许可证。</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72D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077B9B">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485</w:t>
            </w:r>
          </w:p>
        </w:tc>
      </w:tr>
      <w:tr w14:paraId="04FE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F0FA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1C7DB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BF9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11</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371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智能拐杖</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410D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1、LED手电筒照明，闪光警示；</w:t>
            </w:r>
          </w:p>
          <w:p w14:paraId="05BE5A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2、跌倒自动报警技术，超过100分贝声音报警；</w:t>
            </w:r>
          </w:p>
          <w:p w14:paraId="075EB3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3、FM调频收音机功能，全数字集成电路设计。</w:t>
            </w:r>
          </w:p>
          <w:p w14:paraId="2FC35A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4、通过标准5V USB线可以给内置充电电池进行充电；</w:t>
            </w:r>
          </w:p>
          <w:p w14:paraId="4B0692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5、灯头可45°角旋转，提供远光，近光照明；</w:t>
            </w:r>
          </w:p>
          <w:p w14:paraId="62A65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6、产品防溅水设计；</w:t>
            </w:r>
          </w:p>
          <w:p w14:paraId="57ECBE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7、产品配带挂绳，方便携带及挂放；</w:t>
            </w:r>
          </w:p>
          <w:p w14:paraId="1547E7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8、高强度可伸缩调节铝合金杆。</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3D2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C3864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260</w:t>
            </w:r>
          </w:p>
        </w:tc>
      </w:tr>
      <w:tr w14:paraId="464D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B407D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F47A6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238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11</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418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智能药盒</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22D4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尺寸：直径11cm*高2.6cm          </w:t>
            </w:r>
          </w:p>
          <w:p w14:paraId="469097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材质：食品级PP（放药格）+ABS（定时器）+纽扣电池</w:t>
            </w:r>
          </w:p>
          <w:p w14:paraId="4D7DEA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1.采用食品级PP+电子元件材质，无毒无异味，健康环保；</w:t>
            </w:r>
          </w:p>
          <w:p w14:paraId="7C885F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2.24小时内4组闹钟，随意设置，一次设置，每天按时响铃；</w:t>
            </w:r>
          </w:p>
          <w:p w14:paraId="39887C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3.7分格，对应星期一到星期天标识，避免错服漏服药；</w:t>
            </w:r>
          </w:p>
          <w:p w14:paraId="6C412D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4.每天对应的小格可单独开启，卡扣紧实，不易松动。</w:t>
            </w:r>
          </w:p>
          <w:p w14:paraId="0370F2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5、三种提醒方式：铃声提醒、LED闪灯提醒、LCD上闪动符号提醒、同时有四种不同的铃声提醒；</w:t>
            </w:r>
          </w:p>
          <w:p w14:paraId="1CE47B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6、有LED夜光灯功能，方便夜晚使用；</w:t>
            </w:r>
          </w:p>
          <w:p w14:paraId="087F90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7、7格放药格，每格可以独立打开，大容量；定时器可以去除，单独使用。</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44A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66CE8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58</w:t>
            </w:r>
          </w:p>
        </w:tc>
      </w:tr>
      <w:tr w14:paraId="39CD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72CED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7FA69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4AC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kern w:val="2"/>
                <w:sz w:val="20"/>
                <w:szCs w:val="20"/>
                <w:u w:val="none"/>
                <w:lang w:val="en-US" w:eastAsia="zh-CN" w:bidi="ar-SA"/>
              </w:rPr>
            </w:pPr>
            <w:r>
              <w:rPr>
                <w:rFonts w:hint="eastAsia" w:ascii="宋体" w:hAnsi="宋体" w:eastAsia="宋体" w:cs="宋体"/>
                <w:b w:val="0"/>
                <w:bCs/>
                <w:i w:val="0"/>
                <w:color w:val="FF0000"/>
                <w:kern w:val="0"/>
                <w:sz w:val="20"/>
                <w:szCs w:val="20"/>
                <w:u w:val="none"/>
                <w:lang w:val="en-US" w:eastAsia="zh-CN" w:bidi="ar"/>
              </w:rPr>
              <w:t>11</w:t>
            </w:r>
            <w:r>
              <w:rPr>
                <w:rFonts w:hint="eastAsia" w:ascii="宋体" w:hAnsi="Times New Roman" w:eastAsia="宋体" w:cs="宋体"/>
                <w:b w:val="0"/>
                <w:bCs/>
                <w:i w:val="0"/>
                <w:color w:val="FF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20CC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 xml:space="preserve">耳背式助听器  </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A892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全数字信号处理，专业噪音过滤系统</w:t>
            </w:r>
          </w:p>
          <w:p w14:paraId="7F9062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4通道、8频段数字处理技术，音质更自然、更清晰                                                        </w:t>
            </w:r>
          </w:p>
          <w:p w14:paraId="023487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内置高保真反馈抑制系统，有效防止啸叫，使用更舒适                              </w:t>
            </w:r>
          </w:p>
          <w:p w14:paraId="5C2474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4个调节程序，满足不同的听力补偿需求                                                             </w:t>
            </w:r>
          </w:p>
          <w:p w14:paraId="43390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适用范围：中、重度听力残疾老年人听清声音来源</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DFF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3C4756">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790</w:t>
            </w:r>
          </w:p>
        </w:tc>
      </w:tr>
      <w:tr w14:paraId="6AEE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1666E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74CC7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605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FF0000"/>
                <w:kern w:val="2"/>
                <w:sz w:val="20"/>
                <w:szCs w:val="20"/>
                <w:u w:val="none"/>
                <w:lang w:val="en-US" w:eastAsia="zh-CN" w:bidi="ar-SA"/>
              </w:rPr>
            </w:pPr>
            <w:r>
              <w:rPr>
                <w:rFonts w:hint="eastAsia" w:ascii="宋体" w:hAnsi="宋体" w:eastAsia="宋体" w:cs="宋体"/>
                <w:b w:val="0"/>
                <w:bCs/>
                <w:i w:val="0"/>
                <w:color w:val="FF0000"/>
                <w:kern w:val="0"/>
                <w:sz w:val="20"/>
                <w:szCs w:val="20"/>
                <w:u w:val="none"/>
                <w:lang w:val="en-US" w:eastAsia="zh-CN" w:bidi="ar"/>
              </w:rPr>
              <w:t>1</w:t>
            </w:r>
            <w:r>
              <w:rPr>
                <w:rFonts w:hint="eastAsia" w:ascii="宋体" w:hAnsi="Times New Roman" w:eastAsia="宋体" w:cs="宋体"/>
                <w:b w:val="0"/>
                <w:bCs/>
                <w:i w:val="0"/>
                <w:color w:val="FF0000"/>
                <w:kern w:val="0"/>
                <w:sz w:val="20"/>
                <w:szCs w:val="20"/>
                <w:u w:val="none"/>
                <w:lang w:val="en-US" w:eastAsia="zh-CN" w:bidi="ar"/>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CCB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伸缩手杖</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F766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伸展长度：74-98cm</w:t>
            </w:r>
          </w:p>
          <w:p w14:paraId="17D2A8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适用身高140-184cm </w:t>
            </w:r>
          </w:p>
          <w:p w14:paraId="45DB18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 xml:space="preserve">材质：环保塑胶、铝合金        </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FFF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BBD5C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w:t>
            </w:r>
          </w:p>
        </w:tc>
      </w:tr>
      <w:tr w14:paraId="0CC8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2EFC5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3B227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14E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21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653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四角拐</w:t>
            </w:r>
          </w:p>
          <w:p w14:paraId="0EABC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（提供样品）</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9AC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lang w:val="en-US" w:eastAsia="zh-CN"/>
              </w:rPr>
              <w:t>材质：铝合金</w:t>
            </w:r>
            <w:r>
              <w:rPr>
                <w:rFonts w:hint="eastAsia" w:ascii="宋体" w:hAnsi="宋体" w:eastAsia="宋体" w:cs="宋体"/>
                <w:b w:val="0"/>
                <w:bCs/>
                <w:i w:val="0"/>
                <w:color w:val="000000"/>
                <w:sz w:val="20"/>
                <w:szCs w:val="20"/>
                <w:u w:val="none"/>
                <w:lang w:val="en-US" w:eastAsia="zh-CN"/>
              </w:rPr>
              <w:br w:type="textWrapping"/>
            </w:r>
            <w:r>
              <w:rPr>
                <w:rFonts w:hint="eastAsia" w:ascii="宋体" w:hAnsi="宋体" w:eastAsia="宋体" w:cs="宋体"/>
                <w:b w:val="0"/>
                <w:bCs/>
                <w:i w:val="0"/>
                <w:color w:val="000000"/>
                <w:sz w:val="20"/>
                <w:szCs w:val="20"/>
                <w:u w:val="none"/>
                <w:lang w:val="en-US" w:eastAsia="zh-CN"/>
              </w:rPr>
              <w:t>T型拐杖头:塑料</w:t>
            </w:r>
            <w:r>
              <w:rPr>
                <w:rFonts w:hint="eastAsia" w:ascii="宋体" w:hAnsi="宋体" w:eastAsia="宋体" w:cs="宋体"/>
                <w:b w:val="0"/>
                <w:bCs/>
                <w:i w:val="0"/>
                <w:color w:val="000000"/>
                <w:sz w:val="20"/>
                <w:szCs w:val="20"/>
                <w:u w:val="none"/>
                <w:lang w:val="en-US" w:eastAsia="zh-CN"/>
              </w:rPr>
              <w:br w:type="textWrapping"/>
            </w:r>
            <w:r>
              <w:rPr>
                <w:rFonts w:hint="eastAsia" w:ascii="宋体" w:hAnsi="宋体" w:eastAsia="宋体" w:cs="宋体"/>
                <w:b w:val="0"/>
                <w:bCs/>
                <w:i w:val="0"/>
                <w:color w:val="000000"/>
                <w:sz w:val="20"/>
                <w:szCs w:val="20"/>
                <w:u w:val="none"/>
                <w:lang w:val="en-US" w:eastAsia="zh-CN"/>
              </w:rPr>
              <w:t>挽手带:绳</w:t>
            </w:r>
            <w:r>
              <w:rPr>
                <w:rFonts w:hint="eastAsia" w:ascii="宋体" w:hAnsi="宋体" w:eastAsia="宋体" w:cs="宋体"/>
                <w:b w:val="0"/>
                <w:bCs/>
                <w:i w:val="0"/>
                <w:color w:val="000000"/>
                <w:sz w:val="20"/>
                <w:szCs w:val="20"/>
                <w:u w:val="none"/>
                <w:lang w:val="en-US" w:eastAsia="zh-CN"/>
              </w:rPr>
              <w:br w:type="textWrapping"/>
            </w:r>
            <w:r>
              <w:rPr>
                <w:rFonts w:hint="eastAsia" w:ascii="宋体" w:hAnsi="宋体" w:eastAsia="宋体" w:cs="宋体"/>
                <w:b w:val="0"/>
                <w:bCs/>
                <w:i w:val="0"/>
                <w:color w:val="000000"/>
                <w:sz w:val="20"/>
                <w:szCs w:val="20"/>
                <w:u w:val="none"/>
                <w:lang w:val="en-US" w:eastAsia="zh-CN"/>
              </w:rPr>
              <w:t>厚度:1.2MM</w:t>
            </w:r>
            <w:r>
              <w:rPr>
                <w:rFonts w:hint="eastAsia" w:ascii="宋体" w:hAnsi="宋体" w:eastAsia="宋体" w:cs="宋体"/>
                <w:b w:val="0"/>
                <w:bCs/>
                <w:i w:val="0"/>
                <w:color w:val="000000"/>
                <w:sz w:val="20"/>
                <w:szCs w:val="20"/>
                <w:u w:val="none"/>
                <w:lang w:val="en-US" w:eastAsia="zh-CN"/>
              </w:rPr>
              <w:br w:type="textWrapping"/>
            </w:r>
            <w:r>
              <w:rPr>
                <w:rFonts w:hint="eastAsia" w:ascii="宋体" w:hAnsi="宋体" w:eastAsia="宋体" w:cs="宋体"/>
                <w:b w:val="0"/>
                <w:bCs/>
                <w:i w:val="0"/>
                <w:color w:val="000000"/>
                <w:sz w:val="20"/>
                <w:szCs w:val="20"/>
                <w:u w:val="none"/>
                <w:lang w:val="en-US" w:eastAsia="zh-CN"/>
              </w:rPr>
              <w:t>底座尺寸:15*15CM</w:t>
            </w:r>
            <w:r>
              <w:rPr>
                <w:rFonts w:hint="eastAsia" w:ascii="宋体" w:hAnsi="宋体" w:eastAsia="宋体" w:cs="宋体"/>
                <w:b w:val="0"/>
                <w:bCs/>
                <w:i w:val="0"/>
                <w:color w:val="000000"/>
                <w:sz w:val="20"/>
                <w:szCs w:val="20"/>
                <w:u w:val="none"/>
                <w:lang w:val="en-US" w:eastAsia="zh-CN"/>
              </w:rPr>
              <w:br w:type="textWrapping"/>
            </w:r>
            <w:r>
              <w:rPr>
                <w:rFonts w:hint="eastAsia" w:ascii="宋体" w:hAnsi="宋体" w:eastAsia="宋体" w:cs="宋体"/>
                <w:b w:val="0"/>
                <w:bCs/>
                <w:i w:val="0"/>
                <w:color w:val="000000"/>
                <w:sz w:val="20"/>
                <w:szCs w:val="20"/>
                <w:u w:val="none"/>
                <w:lang w:val="en-US" w:eastAsia="zh-CN"/>
              </w:rPr>
              <w:t>★可调高度:73-91CM</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3A1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8DC2B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96</w:t>
            </w:r>
          </w:p>
        </w:tc>
      </w:tr>
      <w:tr w14:paraId="2090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5937D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57CCF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1D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FF0000"/>
                <w:kern w:val="2"/>
                <w:sz w:val="20"/>
                <w:szCs w:val="20"/>
                <w:u w:val="none"/>
                <w:lang w:val="en-US" w:eastAsia="zh-CN" w:bidi="ar-SA"/>
              </w:rPr>
            </w:pPr>
            <w:r>
              <w:rPr>
                <w:rFonts w:hint="eastAsia" w:ascii="宋体" w:hAnsi="宋体" w:eastAsia="宋体" w:cs="宋体"/>
                <w:b w:val="0"/>
                <w:bCs/>
                <w:i w:val="0"/>
                <w:color w:val="FF0000"/>
                <w:kern w:val="0"/>
                <w:sz w:val="20"/>
                <w:szCs w:val="20"/>
                <w:u w:val="none"/>
                <w:lang w:val="en-US" w:eastAsia="zh-CN" w:bidi="ar"/>
              </w:rPr>
              <w:t>1</w:t>
            </w:r>
            <w:r>
              <w:rPr>
                <w:rFonts w:hint="eastAsia" w:ascii="宋体" w:hAnsi="Times New Roman" w:eastAsia="宋体" w:cs="宋体"/>
                <w:b w:val="0"/>
                <w:bCs/>
                <w:i w:val="0"/>
                <w:color w:val="FF0000"/>
                <w:kern w:val="0"/>
                <w:sz w:val="20"/>
                <w:szCs w:val="20"/>
                <w:u w:val="none"/>
                <w:lang w:val="en-US" w:eastAsia="zh-CN" w:bidi="ar"/>
              </w:rPr>
              <w:t>22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BD5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高靠背轮椅</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E58F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总宽：67cm 后轮离地：49cm 深度：41cm 靠背高度：45cm 扶手到座板距离：24cm 座板宽度：46cm 总长：114cm 总高：118cm 后轮直径：61cm 前轮直径：20cm 折叠宽度：28cm 体积：97*35*88喷塑车架，双交叉杆结构，高靠背，半躺，抽拉座厕垫，简易高抬搁脚，8寸加厚前轮，24寸充气后轮，附安全带，送餐桌板</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EB7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C0598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1500</w:t>
            </w:r>
          </w:p>
        </w:tc>
      </w:tr>
      <w:tr w14:paraId="6496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F9995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71E8A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837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123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0DD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折叠轮椅</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E0D9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尺寸：总长100CM+总宽65CM*总高 85CM（±10cm），坐高≥45CM</w:t>
            </w:r>
          </w:p>
          <w:p w14:paraId="109430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车架选用航钛高强度A3钢焊接而成，表面经喷漆处理后具有不褪色、防锈能力强、安全性能高、坚固耐用等特点。</w:t>
            </w:r>
          </w:p>
          <w:p w14:paraId="1FC714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靠背架：角度完全按人体腰部生理弯曲度来设计，为人体提供最佳支撑。</w:t>
            </w:r>
          </w:p>
          <w:p w14:paraId="1284EA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座垫/靠垫：采用牛津尼龙布料做成，质地柔软、透气防滑，平整美观. 座面平整。</w:t>
            </w:r>
          </w:p>
          <w:p w14:paraId="610988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采用固定斜扶手架，坚固耐用，方便使用者站立时辅助。</w:t>
            </w:r>
          </w:p>
          <w:p w14:paraId="4E5383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拆脚：固定式拆脚、操作简易，脚踏板采用塑料脚踏板，高度可调。</w:t>
            </w:r>
          </w:p>
          <w:p w14:paraId="6488B3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前轮：8英寸（20cm）PVC前轮，配高强度塑料轮毂,坚固耐用，实心轮耐磨。7、后轮：24英寸（60cm）实心胎后轮，耐磨不用充气，减震功能卓越，配工程塑料手轮装置（手直接驱动轮椅时使用）</w:t>
            </w:r>
          </w:p>
          <w:p w14:paraId="08862A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肘节式刹车装置制动低于座位面，快捷方便、安全</w:t>
            </w:r>
          </w:p>
          <w:p w14:paraId="20BB06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可折叠式车型方便携带出行，且能节省占用空间位置。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D98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B07A9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680</w:t>
            </w:r>
          </w:p>
        </w:tc>
      </w:tr>
      <w:tr w14:paraId="7F88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C5E39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ABDF3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9C0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12</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C8F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助行器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B2DF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尺寸：460*520*(740-920)mm</w:t>
            </w:r>
          </w:p>
          <w:p w14:paraId="145426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1、采用铝合金材质，不会划伤表面，永不生锈；</w:t>
            </w:r>
          </w:p>
          <w:p w14:paraId="44DF02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2、腿部高度可调，适合不同身高；</w:t>
            </w:r>
          </w:p>
          <w:p w14:paraId="04E921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3、把手采用高密度PVC材质，防滑不断裂；</w:t>
            </w:r>
          </w:p>
          <w:p w14:paraId="20712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4、双把手设计，适用不同环境使用</w:t>
            </w:r>
          </w:p>
          <w:p w14:paraId="24D9C0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5、加大加厚天然橡胶脚垫，更耐用、更防滑，内藏金属垫片，更加强其耐用性；</w:t>
            </w:r>
          </w:p>
          <w:p w14:paraId="038A2D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6、不用时，折叠非常方便，占地面积小。</w:t>
            </w:r>
          </w:p>
          <w:p w14:paraId="21E367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7、橡胶脚垫</w:t>
            </w:r>
          </w:p>
          <w:p w14:paraId="2B0B5E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承重：100kg，适合身高：150-190cm          </w:t>
            </w:r>
          </w:p>
          <w:p w14:paraId="13B6C3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铝合金厚度：1.2mm</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5912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ABB602">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280</w:t>
            </w:r>
          </w:p>
        </w:tc>
      </w:tr>
      <w:tr w14:paraId="6FE0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18C83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348EE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E85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kern w:val="2"/>
                <w:sz w:val="20"/>
                <w:szCs w:val="20"/>
                <w:u w:val="none"/>
                <w:lang w:val="en-US" w:eastAsia="zh-CN" w:bidi="ar-SA"/>
              </w:rPr>
            </w:pPr>
            <w:r>
              <w:rPr>
                <w:rFonts w:hint="eastAsia" w:ascii="宋体" w:hAnsi="宋体" w:eastAsia="宋体" w:cs="宋体"/>
                <w:b w:val="0"/>
                <w:bCs/>
                <w:i w:val="0"/>
                <w:color w:val="FF0000"/>
                <w:kern w:val="0"/>
                <w:sz w:val="20"/>
                <w:szCs w:val="20"/>
                <w:u w:val="none"/>
                <w:lang w:val="en-US" w:eastAsia="zh-CN" w:bidi="ar"/>
              </w:rPr>
              <w:t>12</w:t>
            </w:r>
            <w:r>
              <w:rPr>
                <w:rFonts w:hint="eastAsia" w:ascii="宋体" w:hAnsi="Times New Roman" w:eastAsia="宋体" w:cs="宋体"/>
                <w:b w:val="0"/>
                <w:bCs/>
                <w:i w:val="0"/>
                <w:color w:val="FF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13A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FF0000"/>
                <w:sz w:val="20"/>
                <w:szCs w:val="20"/>
                <w:u w:val="none"/>
              </w:rPr>
            </w:pPr>
            <w:r>
              <w:rPr>
                <w:rFonts w:hint="eastAsia" w:ascii="宋体" w:hAnsi="宋体" w:eastAsia="宋体" w:cs="宋体"/>
                <w:b w:val="0"/>
                <w:bCs/>
                <w:i w:val="0"/>
                <w:color w:val="FF0000"/>
                <w:kern w:val="0"/>
                <w:sz w:val="20"/>
                <w:szCs w:val="20"/>
                <w:u w:val="none"/>
                <w:lang w:val="en-US" w:eastAsia="zh-CN" w:bidi="ar"/>
              </w:rPr>
              <w:t>洗澡床套装</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62E3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外围尺寸：2000*850*250mm,内径尺寸：1800*650*150mm </w:t>
            </w:r>
          </w:p>
          <w:p w14:paraId="3DED76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最大承重：200Kg。</w:t>
            </w:r>
          </w:p>
          <w:p w14:paraId="6B2660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材质：防毒、耐寒、高弹、符合欧盟EN-71标准的环保PVC。      </w:t>
            </w:r>
          </w:p>
          <w:p w14:paraId="72F539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采用抽充两用气塞：充气时只进气不出气，抽气能快速放气；</w:t>
            </w:r>
          </w:p>
          <w:p w14:paraId="2A17C6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90°直角排水，洗澡时废水很快排出，不会因挤压堵住不排水；</w:t>
            </w:r>
          </w:p>
          <w:p w14:paraId="21FBC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专利17°角斜面设计，头高脚低防呛水，排水方便，护理高效；</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92F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14AAD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1180</w:t>
            </w:r>
          </w:p>
        </w:tc>
      </w:tr>
      <w:tr w14:paraId="431F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29491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C8DCA5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14B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12</w:t>
            </w:r>
            <w:r>
              <w:rPr>
                <w:rFonts w:hint="eastAsia" w:ascii="宋体" w:hAnsi="Times New Roman" w:eastAsia="宋体" w:cs="宋体"/>
                <w:b w:val="0"/>
                <w:bCs/>
                <w:i w:val="0"/>
                <w:color w:val="000000"/>
                <w:kern w:val="0"/>
                <w:sz w:val="20"/>
                <w:szCs w:val="20"/>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E1D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马桶增高器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AB77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采用PE抗菌材质，增加马桶高度，两侧扶手设置，方便老人起身辅助。适用于关节受限老人的如厕起身。</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C1B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2F2EF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288</w:t>
            </w:r>
          </w:p>
        </w:tc>
      </w:tr>
      <w:tr w14:paraId="770E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B09C4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3D14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E0C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12</w:t>
            </w:r>
            <w:r>
              <w:rPr>
                <w:rFonts w:hint="eastAsia" w:ascii="宋体" w:hAnsi="Times New Roman" w:eastAsia="宋体" w:cs="宋体"/>
                <w:b w:val="0"/>
                <w:bCs/>
                <w:i w:val="0"/>
                <w:color w:val="000000"/>
                <w:kern w:val="0"/>
                <w:sz w:val="20"/>
                <w:szCs w:val="20"/>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94D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翻身枕</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4060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尺寸：500*250*150mm</w:t>
            </w:r>
          </w:p>
          <w:p w14:paraId="2A53BE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材质：全棉布套+高密度海绵</w:t>
            </w:r>
          </w:p>
          <w:p w14:paraId="4F4897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回弹性好，柔软贴合舒适。</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8855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33FD2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85</w:t>
            </w:r>
          </w:p>
        </w:tc>
      </w:tr>
      <w:tr w14:paraId="3943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3DB1E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FD8CC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06E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12</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CB5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适老餐具</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9FFF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1、助食筷可帮助一些手部僵硬、中风、挛缩的病人，自主进食。其独特的设计，及时在使用过程中，因手部问题造成的不稳现象，也可较为轻松的夹起食物。长度22cm                        </w:t>
            </w:r>
          </w:p>
          <w:p w14:paraId="4C1146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助食勺和助食叉能在水平140°、轴向旋转360°的空间范围内任意调整及锁定位置，并保持其状态。手柄位置带有橡胶皮带可按手的大小，调整松紧。手柄内部空间可以放置配重，满足用户的使用习惯及特殊需要。助食勺长度24.5cm，助食叉长度25cm</w:t>
            </w:r>
          </w:p>
          <w:p w14:paraId="5713F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3、助食碗和防洒盘底部带有吸盘，吸附力持久，防止碗滑动；碗口一侧为屋檐式设计，防止食物遗洒。材质：碗体为食品级PP塑料，吸盘为无毒级硅胶。助食碗直径12.5cm，防洒盘直径19cm</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ADD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84BDA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380</w:t>
            </w:r>
          </w:p>
        </w:tc>
      </w:tr>
      <w:tr w14:paraId="19A9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E2F08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E0CB8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A93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12</w:t>
            </w:r>
            <w:r>
              <w:rPr>
                <w:rFonts w:hint="eastAsia" w:ascii="宋体" w:hAnsi="Times New Roman" w:eastAsia="宋体" w:cs="宋体"/>
                <w:b w:val="0"/>
                <w:bCs/>
                <w:i w:val="0"/>
                <w:color w:val="000000"/>
                <w:kern w:val="0"/>
                <w:sz w:val="20"/>
                <w:szCs w:val="20"/>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6DD6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调节靠背器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BC49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材质：不锈钢或铝合金材质</w:t>
            </w:r>
          </w:p>
          <w:p w14:paraId="0E0F87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szCs w:val="22"/>
              </w:rPr>
            </w:pPr>
            <w:r>
              <w:rPr>
                <w:rFonts w:hint="eastAsia" w:ascii="宋体" w:hAnsi="宋体" w:eastAsia="宋体" w:cs="宋体"/>
                <w:b w:val="0"/>
                <w:bCs/>
                <w:i w:val="0"/>
                <w:color w:val="000000"/>
                <w:kern w:val="0"/>
                <w:sz w:val="20"/>
                <w:szCs w:val="20"/>
                <w:u w:val="none"/>
                <w:lang w:val="en-US" w:eastAsia="zh-CN" w:bidi="ar"/>
              </w:rPr>
              <w:t>靠背角度五档调节，轻便透气，角度可调可折叠，承重200公斤以上。</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B93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FD9521">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260</w:t>
            </w:r>
          </w:p>
        </w:tc>
      </w:tr>
      <w:tr w14:paraId="69B7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AACF9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BF8C0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DAF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1</w:t>
            </w:r>
            <w:r>
              <w:rPr>
                <w:rFonts w:hint="eastAsia" w:ascii="宋体" w:hAnsi="Times New Roman" w:eastAsia="宋体" w:cs="宋体"/>
                <w:b w:val="0"/>
                <w:bCs/>
                <w:i w:val="0"/>
                <w:color w:val="000000"/>
                <w:sz w:val="20"/>
                <w:szCs w:val="20"/>
                <w:u w:val="none"/>
                <w:lang w:val="en-US" w:eastAsia="zh-CN" w:bidi="ar-SA"/>
              </w:rPr>
              <w:t>30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666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闪光音乐门铃</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AA0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 xml:space="preserve">产品组成：发射器，接收器，支架，锂电池，USB线，充电器。1.发射器：按键自发电，无需充电，方便使用，发射器按下时。2.接收器：1）发射器按下时，接收器会提示所选择的音乐,并带彩色强闪光震动功能。2）32首提示音乐选择，可闪光提示，音乐提示，震动提示。3）铃音大小可调节；4）可使用距离空旷地带100米以上；室内阻隔区域40米，抗干扰。 3.接收器使用锂电池蓄电，USB充电，可以随身携带。       </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E4F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64D75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200</w:t>
            </w:r>
          </w:p>
        </w:tc>
      </w:tr>
      <w:tr w14:paraId="7F6B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D4C74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9D7E5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F2D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1</w:t>
            </w:r>
            <w:r>
              <w:rPr>
                <w:rFonts w:hint="eastAsia" w:ascii="宋体" w:hAnsi="Times New Roman" w:eastAsia="宋体" w:cs="宋体"/>
                <w:b w:val="0"/>
                <w:bCs/>
                <w:i w:val="0"/>
                <w:color w:val="000000"/>
                <w:sz w:val="20"/>
                <w:szCs w:val="20"/>
                <w:u w:val="none"/>
                <w:lang w:val="en-US" w:eastAsia="zh-CN" w:bidi="ar-SA"/>
              </w:rPr>
              <w:t>31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310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智能电饭煲</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CC53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性能要求：功率：≤900w  2）额定电压：220V  3）额定频率 50Hz  4）容量≥5L。 产品组成：电饭煲主机、铝制内外喷涂不粘内锅 、蒸笼、饭勺、汤勺、量杯、遥控器、电源线。 功能特点：1）控制面板各功能按钮均带盲点、文字，有LED显示屏，有90流明高亮闪光提示。2）宽电压工作模式160V~250V范围内都能使用，可满足电压不稳定区域用户。3）共有5个功能按键，分别为“功能选择，取消/保温，预约，“+”“-”。选择功能后，3秒内按下“预约”键后可为所有功能提供30分钟-24小时预约。</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B34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ED2A4D">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460</w:t>
            </w:r>
          </w:p>
        </w:tc>
      </w:tr>
      <w:tr w14:paraId="70D8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4761A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916AB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E42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32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872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无障碍报警水壶</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DA65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1.性能要求：功率：≥1500W  容量：≥1.7L.2.产品组成：水壶壶体、底座、语音闪光震动一体提示器、适配器，说明书，支架，USB数据线。3.功能要求：1）水壶拥有恒温主动保温功能，处于保温模式时，保温开关的指示灯为蓝色。2）报警器侧面有2个开关，一个可控制8档音量可调功能，一个控制提示方式：闪光，语音，震动，闪光+语音，闪光+震动。3）提示器同时按下音量键和模式选择键，有水壶使用说明书的长语音读报，大致语音内容包括：欢迎语、产品详细介绍、适用注意事项及售后服务提示。4）水壶底座有不低于4个防滑钉，可360°旋转不断电。</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16D1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CFB72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460</w:t>
            </w:r>
          </w:p>
        </w:tc>
      </w:tr>
      <w:tr w14:paraId="5CF5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F7B58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7F43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CCA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1</w:t>
            </w:r>
            <w:r>
              <w:rPr>
                <w:rFonts w:hint="eastAsia" w:ascii="宋体" w:hAnsi="Times New Roman" w:eastAsia="宋体" w:cs="宋体"/>
                <w:b w:val="0"/>
                <w:bCs/>
                <w:i w:val="0"/>
                <w:color w:val="000000"/>
                <w:sz w:val="20"/>
                <w:szCs w:val="20"/>
                <w:u w:val="none"/>
                <w:lang w:val="en-US" w:eastAsia="zh-CN" w:bidi="ar-SA"/>
              </w:rPr>
              <w:t>33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D06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防溢报警器</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3EEC6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尺寸：93*40mm</w:t>
            </w:r>
          </w:p>
          <w:p w14:paraId="48F1A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工作电源：DC3.0V</w:t>
            </w:r>
          </w:p>
          <w:p w14:paraId="084191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无线传输方式：NB-IoT（电信、移动、联通）</w:t>
            </w:r>
          </w:p>
          <w:p w14:paraId="7C00F4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频率：B1/B3/B5/B8</w:t>
            </w:r>
          </w:p>
          <w:p w14:paraId="42B9E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待机时间：3年（每天不超过5次信号传输的情况下）</w:t>
            </w:r>
          </w:p>
          <w:p w14:paraId="3D3D92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心跳时间：1次/天</w:t>
            </w:r>
          </w:p>
          <w:p w14:paraId="428971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电池电量：锂锰电池 DC3.0\V  1500mAh</w:t>
            </w:r>
          </w:p>
          <w:p w14:paraId="4D876F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低电量报警：支持</w:t>
            </w:r>
          </w:p>
          <w:p w14:paraId="6AC659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报警电流：＜100mA</w:t>
            </w:r>
          </w:p>
          <w:p w14:paraId="0958B8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支持电池电量和信号值数据上传</w:t>
            </w:r>
          </w:p>
          <w:p w14:paraId="30F224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支持低电量和信号弱报警</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46E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9C6A0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320</w:t>
            </w:r>
          </w:p>
        </w:tc>
      </w:tr>
      <w:tr w14:paraId="412B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8A55F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8A6EF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19C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13</w:t>
            </w:r>
            <w:r>
              <w:rPr>
                <w:rFonts w:hint="eastAsia" w:ascii="宋体" w:hAnsi="Times New Roman" w:eastAsia="宋体" w:cs="宋体"/>
                <w:b w:val="0"/>
                <w:bCs/>
                <w:i w:val="0"/>
                <w:color w:val="000000"/>
                <w:sz w:val="20"/>
                <w:szCs w:val="20"/>
                <w:u w:val="none"/>
                <w:lang w:val="en-US" w:eastAsia="zh-CN" w:bidi="ar-SA"/>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1E16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便携式斜坡板</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680D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材质：高强度铝合金，表面金刚砂贴膜，折叠设计，轻且收纳尺寸小，方便携带，承重≧300kg。长度1200*760mm。成品，直接铺设安装。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7B34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副</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BEF5F8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480</w:t>
            </w:r>
          </w:p>
        </w:tc>
      </w:tr>
      <w:tr w14:paraId="523E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621E9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656B1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28CA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13</w:t>
            </w:r>
            <w:r>
              <w:rPr>
                <w:rFonts w:hint="eastAsia" w:ascii="宋体" w:hAnsi="Times New Roman" w:eastAsia="宋体" w:cs="宋体"/>
                <w:b w:val="0"/>
                <w:bCs/>
                <w:i w:val="0"/>
                <w:color w:val="000000"/>
                <w:kern w:val="0"/>
                <w:sz w:val="20"/>
                <w:szCs w:val="20"/>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6788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床边桌</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3409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rPr>
              <w:t>桌面尺寸：40*80cm±10cm，高度90～65cm可调节，带收纳功能，桌面环保，耐磨，升降灵活，带万向静音轮，制动好，无噪音</w:t>
            </w:r>
            <w:r>
              <w:rPr>
                <w:rFonts w:hint="eastAsia" w:ascii="宋体" w:hAnsi="宋体" w:eastAsia="宋体" w:cs="宋体"/>
                <w:b w:val="0"/>
                <w:bCs/>
                <w:i w:val="0"/>
                <w:color w:val="000000"/>
                <w:sz w:val="20"/>
                <w:szCs w:val="20"/>
                <w:u w:val="none"/>
                <w:lang w:eastAsia="zh-CN"/>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E5E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27C445">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690</w:t>
            </w:r>
          </w:p>
        </w:tc>
      </w:tr>
      <w:tr w14:paraId="6430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0FC01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A79CC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B0C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13</w:t>
            </w:r>
            <w:r>
              <w:rPr>
                <w:rFonts w:hint="eastAsia" w:ascii="宋体" w:hAnsi="Times New Roman" w:eastAsia="宋体" w:cs="宋体"/>
                <w:b w:val="0"/>
                <w:bCs/>
                <w:i w:val="0"/>
                <w:color w:val="000000"/>
                <w:sz w:val="20"/>
                <w:szCs w:val="20"/>
                <w:u w:val="none"/>
                <w:lang w:val="en-US" w:eastAsia="zh-CN"/>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98B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rPr>
              <w:t>床边护栏</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A0AD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rPr>
              <w:t>1.材质：优质不锈钢</w:t>
            </w:r>
          </w:p>
          <w:p w14:paraId="367F22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rPr>
              <w:t>2.安装：通用型</w:t>
            </w:r>
          </w:p>
          <w:p w14:paraId="6A2EA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b w:val="0"/>
                <w:bCs/>
                <w:i w:val="0"/>
                <w:color w:val="000000"/>
                <w:sz w:val="20"/>
                <w:szCs w:val="20"/>
                <w:u w:val="none"/>
              </w:rPr>
              <w:t>3.产品配件：固定支架、螺丝、护栏</w:t>
            </w:r>
          </w:p>
          <w:p w14:paraId="09C90D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sz w:val="20"/>
                <w:szCs w:val="20"/>
                <w:u w:val="none"/>
              </w:rPr>
              <w:t>4.产品功能：保护床上儿童老人等防止坠床，防止二次伤害。含安装。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37F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lang w:val="en-US" w:eastAsia="zh-CN"/>
              </w:rPr>
            </w:pPr>
            <w:r>
              <w:rPr>
                <w:rFonts w:hint="eastAsia" w:ascii="宋体" w:hAnsi="宋体" w:eastAsia="宋体" w:cs="宋体"/>
                <w:b w:val="0"/>
                <w:bCs/>
                <w:i w:val="0"/>
                <w:color w:val="000000"/>
                <w:sz w:val="20"/>
                <w:szCs w:val="20"/>
                <w:u w:val="none"/>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CDA788">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235</w:t>
            </w:r>
          </w:p>
        </w:tc>
      </w:tr>
      <w:tr w14:paraId="7D4A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8C1E3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289A5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5C0F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13</w:t>
            </w:r>
            <w:r>
              <w:rPr>
                <w:rFonts w:hint="eastAsia" w:ascii="宋体" w:hAnsi="Times New Roman" w:eastAsia="宋体" w:cs="宋体"/>
                <w:b w:val="0"/>
                <w:bCs/>
                <w:i w:val="0"/>
                <w:color w:val="000000"/>
                <w:sz w:val="20"/>
                <w:szCs w:val="20"/>
                <w:u w:val="none"/>
                <w:lang w:val="en-US" w:eastAsia="zh-CN"/>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635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FF0000"/>
                <w:kern w:val="0"/>
                <w:sz w:val="20"/>
                <w:szCs w:val="20"/>
                <w:u w:val="none"/>
                <w:lang w:val="en-US" w:eastAsia="zh-CN" w:bidi="ar"/>
              </w:rPr>
              <w:t>自动助起床垫</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48E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1.长度可调节：1800/1850/1900/1950mm（±20mm）</w:t>
            </w:r>
          </w:p>
          <w:p w14:paraId="70D8C2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2.宽:830mm（±10mm）</w:t>
            </w:r>
          </w:p>
          <w:p w14:paraId="1009F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3.高:100mm（±10mm）</w:t>
            </w:r>
          </w:p>
          <w:p w14:paraId="1D0F1E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4.【背板折转】0~70°±5°</w:t>
            </w:r>
          </w:p>
          <w:p w14:paraId="088525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5.【腿板折转】0~40°±5°</w:t>
            </w:r>
          </w:p>
          <w:p w14:paraId="1E78C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6.【安全承重】135KG</w:t>
            </w:r>
          </w:p>
          <w:p w14:paraId="3DC7AB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7.纯聚氨酯海绵软垫</w:t>
            </w:r>
          </w:p>
          <w:p w14:paraId="39286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8.进餐读书，自主操作轻松调整坐卧位置；</w:t>
            </w:r>
          </w:p>
          <w:p w14:paraId="34ED8A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9.踏脚功能，足部支承，提升安全感。</w:t>
            </w:r>
          </w:p>
          <w:p w14:paraId="3A1796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10.电子操控，减轻人员劳动强度；</w:t>
            </w:r>
          </w:p>
          <w:p w14:paraId="632BED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11. 背腿双向后退技术，多联杆运行机制，使床垫升降时背板和腿板平行位移，为腰臀部提供更多空间。升降没有挤压感，使用更舒适。</w:t>
            </w:r>
          </w:p>
          <w:p w14:paraId="325801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12.床垫架子具备安全防夹手功能。</w:t>
            </w:r>
          </w:p>
          <w:p w14:paraId="6C95C1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13、含送货、安装。</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B70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BDC1B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980</w:t>
            </w:r>
          </w:p>
        </w:tc>
      </w:tr>
      <w:tr w14:paraId="6C44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C995C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77EAE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923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13</w:t>
            </w:r>
            <w:r>
              <w:rPr>
                <w:rFonts w:hint="eastAsia" w:ascii="宋体" w:hAnsi="Times New Roman" w:eastAsia="宋体" w:cs="宋体"/>
                <w:b w:val="0"/>
                <w:bCs/>
                <w:i w:val="0"/>
                <w:color w:val="000000"/>
                <w:kern w:val="0"/>
                <w:sz w:val="20"/>
                <w:szCs w:val="20"/>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379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居家护理床</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E99B8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宋体" w:eastAsia="宋体" w:cs="宋体"/>
                <w:b w:val="0"/>
                <w:bCs/>
                <w:i w:val="0"/>
                <w:color w:val="FF0000"/>
                <w:kern w:val="0"/>
                <w:sz w:val="20"/>
                <w:szCs w:val="20"/>
                <w:u w:val="none"/>
                <w:lang w:val="en-US" w:eastAsia="zh-CN" w:bidi="ar"/>
              </w:rPr>
              <w:t>外形尺寸</w:t>
            </w:r>
            <w:r>
              <w:rPr>
                <w:rFonts w:hint="eastAsia" w:ascii="宋体" w:hAnsi="宋体" w:eastAsia="宋体" w:cs="宋体"/>
                <w:b w:val="0"/>
                <w:bCs/>
                <w:i w:val="0"/>
                <w:color w:val="000000"/>
                <w:kern w:val="0"/>
                <w:sz w:val="20"/>
                <w:szCs w:val="20"/>
                <w:u w:val="none"/>
                <w:lang w:val="en-US" w:eastAsia="zh-CN" w:bidi="ar"/>
              </w:rPr>
              <w:t>： 长度2100mm±50mm，床宽度1000mm±50mm，床体标准高度500mm±50mm。</w:t>
            </w:r>
          </w:p>
          <w:p w14:paraId="4E7B10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便孔尺寸：310X230mm ±30mm</w:t>
            </w:r>
          </w:p>
          <w:p w14:paraId="4587AA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b w:val="0"/>
                <w:bCs/>
                <w:i w:val="0"/>
                <w:color w:val="000000"/>
                <w:kern w:val="0"/>
                <w:sz w:val="20"/>
                <w:szCs w:val="20"/>
                <w:u w:val="none"/>
                <w:lang w:val="en-US" w:eastAsia="zh-CN" w:bidi="ar"/>
              </w:rPr>
              <w:t>整体承重可达≥300kg，背板动态载重≥70kg；</w:t>
            </w:r>
          </w:p>
          <w:p w14:paraId="2B4D7D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2、调整角度：背部调节高度：0-70°/±5°，腿部调节高度：0-40°/±5；</w:t>
            </w:r>
          </w:p>
          <w:p w14:paraId="07C3A0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3、床框采用30*60mm钢管，床面框30*20mm矩型碳素钢管焊接，整床采用机器人焊接，精度高、强度高、金属熔深大；（厚度1.0mm）</w:t>
            </w:r>
          </w:p>
          <w:p w14:paraId="09C47F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4、床面板采用4mm优质钢网焊接而成，每段承重80kg，段与段之间留有间隙槽，透气防湿，有效预防压疮；</w:t>
            </w:r>
          </w:p>
          <w:p w14:paraId="6F3DBA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5、优质网状钢丝结构，弹性大、透气性好，可避免床垫因潮湿而产生的霉变。四分段式结构，更符合人体工学原理；</w:t>
            </w:r>
          </w:p>
          <w:p w14:paraId="4CF9F6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6、金属表面采用双重涂层技术：真正达到内外防锈，经静电喷塑处理工艺，抗酸碱腐蚀，防霉，耐褪色；</w:t>
            </w:r>
          </w:p>
          <w:p w14:paraId="58F4F8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7、摇杆系统：摇杆为含油带极限位置双向过营保护螺杆。采用高强度轴承钢制的螺杆，丝杆万向节采用45#精钢制成，双重保护，防滑丝，耐磨、轻便省力、无噪音；</w:t>
            </w:r>
          </w:p>
          <w:p w14:paraId="1DF46B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8、双侧可插式护栏，方便起身及坐卧助力，有效防止坠床，护栏尺寸：900*270mm（长*宽），护栏圆管直径：19mm；</w:t>
            </w:r>
          </w:p>
          <w:p w14:paraId="5085D8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9、床腿采用优质钢管，底座采用防滑设计脚垫，耐磨延年，使整床支撑力更稳定。承重更牢固；</w:t>
            </w:r>
          </w:p>
          <w:p w14:paraId="7AC2CF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10、摇手柄长90mm，操作半径180mm；摇手柄圆形设计，有防滑凹痕。手摇柄伸缩隐藏式拉杆系统，避免碰撞，护理人员双腿，更方便于护理操作，安全可靠；</w:t>
            </w:r>
          </w:p>
          <w:p w14:paraId="4869FC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11、床头尾板及包围采用弧线形设计。双面贴三聚氰胺，耐划伤，抗氧化强，环保认证产品。床头尾实现快速拆卸，满足临床急救需求；</w:t>
            </w:r>
          </w:p>
          <w:p w14:paraId="008641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12、床头尾板及包围采用弧线形设计，床头尾厚度40mm，床尾上弧形扶手35mmφ，床头尾实现快速拆卸，满足临床急救需求；</w:t>
            </w:r>
          </w:p>
          <w:p w14:paraId="2726D5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13、床垫：与床尺寸配套，材质说明：20mm高密度海棉+40mm天然机压环保椰棕+防水布套，高温水消毒，防虫处理，防止变形，具透气、透湿、防霉、耐磨作用，带拉链可灵活拆卸，多折。</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81E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24ECE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1980</w:t>
            </w:r>
          </w:p>
        </w:tc>
      </w:tr>
      <w:tr w14:paraId="2A6D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8AE64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FE1F6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203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13</w:t>
            </w:r>
            <w:r>
              <w:rPr>
                <w:rFonts w:hint="eastAsia" w:ascii="宋体" w:hAnsi="Times New Roman" w:eastAsia="宋体" w:cs="宋体"/>
                <w:b w:val="0"/>
                <w:bCs/>
                <w:i w:val="0"/>
                <w:color w:val="000000"/>
                <w:sz w:val="20"/>
                <w:szCs w:val="20"/>
                <w:u w:val="none"/>
                <w:lang w:val="en-US" w:eastAsia="zh-CN"/>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1F4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坐便椅</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C068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扶手间内宽：44CM；</w:t>
            </w:r>
          </w:p>
          <w:p w14:paraId="3EA3E3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坐板到地面高度：41-51CM；</w:t>
            </w:r>
          </w:p>
          <w:p w14:paraId="426C7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扶手到地面高度：63-73CM；</w:t>
            </w:r>
          </w:p>
          <w:p w14:paraId="749DC0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靠背到地面高度：74-84CM；</w:t>
            </w:r>
          </w:p>
          <w:p w14:paraId="08B23F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四脚占地尺寸：54*44CM；</w:t>
            </w:r>
          </w:p>
          <w:p w14:paraId="073045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钢制，喷漆表面处理；</w:t>
            </w:r>
          </w:p>
          <w:p w14:paraId="3BFA95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高度可调节。</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A3D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AB203F">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280</w:t>
            </w:r>
          </w:p>
        </w:tc>
      </w:tr>
      <w:tr w14:paraId="463F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57552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112D7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C145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1</w:t>
            </w:r>
            <w:r>
              <w:rPr>
                <w:rFonts w:hint="eastAsia" w:ascii="宋体" w:hAnsi="Times New Roman" w:eastAsia="宋体" w:cs="宋体"/>
                <w:b w:val="0"/>
                <w:bCs/>
                <w:i w:val="0"/>
                <w:color w:val="000000"/>
                <w:sz w:val="20"/>
                <w:szCs w:val="20"/>
                <w:u w:val="none"/>
                <w:lang w:val="en-US" w:eastAsia="zh-CN"/>
              </w:rPr>
              <w:t>40</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861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防撞板</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3E6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1.材质：NBR（丁睛橡胶）</w:t>
            </w:r>
          </w:p>
          <w:p w14:paraId="4A6DF0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2.尺寸：0.8*8*200cm</w:t>
            </w:r>
          </w:p>
          <w:p w14:paraId="7548C5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3.规格：一条2米</w:t>
            </w:r>
          </w:p>
          <w:p w14:paraId="2578ED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4.材质：EVA、3M胶。</w:t>
            </w:r>
          </w:p>
          <w:p w14:paraId="31E2DB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5.乳胶垫般弹软，宝宝磕碰不疼。</w:t>
            </w:r>
          </w:p>
          <w:p w14:paraId="4ACA0E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6.拒水防污表层，一擦即净。</w:t>
            </w:r>
          </w:p>
          <w:p w14:paraId="3A6D4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7.强韧升级，耐住宝宝啃咬。</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6C0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C4828A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80</w:t>
            </w:r>
          </w:p>
        </w:tc>
      </w:tr>
      <w:tr w14:paraId="0CAD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8CEA9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AE916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E9F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rPr>
              <w:t>1</w:t>
            </w:r>
            <w:r>
              <w:rPr>
                <w:rFonts w:hint="eastAsia" w:ascii="宋体" w:hAnsi="Times New Roman" w:eastAsia="宋体" w:cs="宋体"/>
                <w:b w:val="0"/>
                <w:bCs/>
                <w:i w:val="0"/>
                <w:color w:val="000000"/>
                <w:sz w:val="20"/>
                <w:szCs w:val="20"/>
                <w:u w:val="none"/>
                <w:lang w:val="en-US" w:eastAsia="zh-CN"/>
              </w:rPr>
              <w:t>41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B43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防撞条</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9192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尺寸：35*35*7mm</w:t>
            </w:r>
          </w:p>
          <w:p w14:paraId="27BA7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材质：pvc    双面胶/免钉胶</w:t>
            </w:r>
          </w:p>
          <w:p w14:paraId="00E26B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防火阻燃，经久耐用，不含甲醛</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9C7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A5C459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38</w:t>
            </w:r>
          </w:p>
        </w:tc>
      </w:tr>
      <w:tr w14:paraId="5917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620DF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73C4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83F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kern w:val="0"/>
                <w:sz w:val="20"/>
                <w:szCs w:val="20"/>
                <w:u w:val="none"/>
                <w:lang w:val="en-US" w:eastAsia="zh-CN" w:bidi="ar"/>
              </w:rPr>
              <w:t>1</w:t>
            </w:r>
            <w:r>
              <w:rPr>
                <w:rFonts w:hint="eastAsia" w:ascii="宋体" w:hAnsi="Times New Roman" w:eastAsia="宋体" w:cs="宋体"/>
                <w:b w:val="0"/>
                <w:bCs/>
                <w:i w:val="0"/>
                <w:color w:val="000000"/>
                <w:kern w:val="0"/>
                <w:sz w:val="20"/>
                <w:szCs w:val="20"/>
                <w:u w:val="none"/>
                <w:lang w:val="en-US" w:eastAsia="zh-CN" w:bidi="ar"/>
              </w:rPr>
              <w:t>42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A26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防撞角</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748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尺寸：60*35*12mm    </w:t>
            </w:r>
          </w:p>
          <w:p w14:paraId="272AB9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材质：NBR，防水耐油</w:t>
            </w:r>
          </w:p>
          <w:p w14:paraId="319071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加厚，无残留，不伤家具</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C5B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74D14C">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w:t>
            </w:r>
          </w:p>
        </w:tc>
      </w:tr>
      <w:tr w14:paraId="20E5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EED82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3CE27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101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1</w:t>
            </w:r>
            <w:r>
              <w:rPr>
                <w:rFonts w:hint="eastAsia" w:ascii="宋体" w:hAnsi="Times New Roman" w:eastAsia="宋体" w:cs="宋体"/>
                <w:b w:val="0"/>
                <w:bCs/>
                <w:i w:val="0"/>
                <w:color w:val="000000"/>
                <w:sz w:val="20"/>
                <w:szCs w:val="20"/>
                <w:u w:val="none"/>
                <w:lang w:val="en-US" w:eastAsia="zh-CN" w:bidi="ar-SA"/>
              </w:rPr>
              <w:t>43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BD3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电源插座保护套</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91AB2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阻燃防触电防水，PE环保原料 适用于多种常用插座，无缝贴合。</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FDA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367BA7">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50</w:t>
            </w:r>
          </w:p>
        </w:tc>
      </w:tr>
      <w:tr w14:paraId="59AA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EB8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17</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3C08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其他</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437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14</w:t>
            </w:r>
            <w:r>
              <w:rPr>
                <w:rFonts w:hint="eastAsia" w:ascii="宋体" w:hAnsi="Times New Roman" w:eastAsia="宋体" w:cs="宋体"/>
                <w:b w:val="0"/>
                <w:bCs/>
                <w:i w:val="0"/>
                <w:color w:val="000000"/>
                <w:kern w:val="0"/>
                <w:sz w:val="20"/>
                <w:szCs w:val="20"/>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2CD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售后服务卡</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ACFA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含施工单位名称、售后服务电话等。</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48A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614F69">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5</w:t>
            </w:r>
          </w:p>
        </w:tc>
      </w:tr>
      <w:tr w14:paraId="0E2A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F3912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94C86F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267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14</w:t>
            </w:r>
            <w:r>
              <w:rPr>
                <w:rFonts w:hint="eastAsia" w:ascii="宋体" w:hAnsi="Times New Roman" w:eastAsia="宋体" w:cs="宋体"/>
                <w:b w:val="0"/>
                <w:bCs/>
                <w:i w:val="0"/>
                <w:color w:val="000000"/>
                <w:sz w:val="20"/>
                <w:szCs w:val="20"/>
                <w:u w:val="none"/>
                <w:lang w:val="en-US" w:eastAsia="zh-CN" w:bidi="ar-SA"/>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A19E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搬运清洁费</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E9EA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改造家庭改造中旧物件搬运及复位，改造清洁费</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E4F0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户</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6ED86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300</w:t>
            </w:r>
          </w:p>
        </w:tc>
      </w:tr>
      <w:tr w14:paraId="0676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996B5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D51B2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4EC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kern w:val="2"/>
                <w:sz w:val="20"/>
                <w:szCs w:val="20"/>
                <w:u w:val="none"/>
                <w:lang w:val="en-US" w:eastAsia="zh-CN" w:bidi="ar-SA"/>
              </w:rPr>
            </w:pPr>
            <w:r>
              <w:rPr>
                <w:rFonts w:hint="eastAsia" w:ascii="宋体" w:hAnsi="宋体" w:eastAsia="宋体" w:cs="宋体"/>
                <w:b w:val="0"/>
                <w:bCs/>
                <w:i w:val="0"/>
                <w:color w:val="000000"/>
                <w:sz w:val="20"/>
                <w:szCs w:val="20"/>
                <w:u w:val="none"/>
                <w:lang w:val="en-US" w:eastAsia="zh-CN" w:bidi="ar-SA"/>
              </w:rPr>
              <w:t>14</w:t>
            </w:r>
            <w:r>
              <w:rPr>
                <w:rFonts w:hint="eastAsia" w:ascii="宋体" w:hAnsi="Times New Roman" w:eastAsia="宋体" w:cs="宋体"/>
                <w:b w:val="0"/>
                <w:bCs/>
                <w:i w:val="0"/>
                <w:color w:val="000000"/>
                <w:sz w:val="20"/>
                <w:szCs w:val="20"/>
                <w:u w:val="none"/>
                <w:lang w:val="en-US" w:eastAsia="zh-CN" w:bidi="ar-SA"/>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63E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入户评估改造方案设计</w:t>
            </w:r>
          </w:p>
        </w:tc>
        <w:tc>
          <w:tcPr>
            <w:tcW w:w="5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738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入户评估、点位采集、方案设计、改造档案整理、系统数据录入、照片上传等</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45A6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户</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11F7C4">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300</w:t>
            </w:r>
          </w:p>
        </w:tc>
      </w:tr>
    </w:tbl>
    <w:p w14:paraId="1C70C600">
      <w:pPr>
        <w:rPr>
          <w:rFonts w:hint="default"/>
          <w:lang w:val="en-US" w:eastAsia="zh-CN"/>
        </w:rPr>
      </w:pPr>
    </w:p>
    <w:p w14:paraId="6CF3BCAF">
      <w:pPr>
        <w:rPr>
          <w:rFonts w:hint="default"/>
          <w:lang w:val="en-US" w:eastAsia="zh-CN"/>
        </w:rPr>
      </w:pPr>
    </w:p>
    <w:p w14:paraId="3DAAEE0C">
      <w:pPr>
        <w:rPr>
          <w:rFonts w:hint="default"/>
          <w:lang w:val="en-US" w:eastAsia="zh-CN"/>
        </w:rPr>
      </w:pPr>
    </w:p>
    <w:p w14:paraId="4243D5DE">
      <w:pPr>
        <w:rPr>
          <w:rFonts w:hint="default"/>
          <w:lang w:val="en-US" w:eastAsia="zh-CN"/>
        </w:rPr>
      </w:pPr>
    </w:p>
    <w:p w14:paraId="396F56C8">
      <w:pPr>
        <w:rPr>
          <w:rFonts w:hint="default"/>
          <w:lang w:val="en-US" w:eastAsia="zh-CN"/>
        </w:rPr>
      </w:pPr>
    </w:p>
    <w:p w14:paraId="6702B809">
      <w:pPr>
        <w:rPr>
          <w:rFonts w:hint="default"/>
          <w:lang w:val="en-US" w:eastAsia="zh-CN"/>
        </w:rPr>
      </w:pPr>
    </w:p>
    <w:p w14:paraId="4E76FAD2">
      <w:pPr>
        <w:rPr>
          <w:rFonts w:hint="default"/>
          <w:lang w:val="en-US" w:eastAsia="zh-CN"/>
        </w:rPr>
      </w:pPr>
    </w:p>
    <w:p w14:paraId="36F1E8C5">
      <w:pPr>
        <w:rPr>
          <w:rFonts w:hint="default"/>
          <w:lang w:val="en-US" w:eastAsia="zh-CN"/>
        </w:rPr>
      </w:pPr>
    </w:p>
    <w:p w14:paraId="6BBD2DD8">
      <w:pPr>
        <w:rPr>
          <w:rFonts w:hint="default"/>
          <w:lang w:val="en-US" w:eastAsia="zh-CN"/>
        </w:rPr>
      </w:pPr>
    </w:p>
    <w:p w14:paraId="7E8E9178">
      <w:pPr>
        <w:rPr>
          <w:rFonts w:hint="default"/>
          <w:lang w:val="en-US" w:eastAsia="zh-CN"/>
        </w:rPr>
      </w:pPr>
      <w:r>
        <w:rPr>
          <w:rFonts w:hint="eastAsia" w:ascii="仿宋" w:hAnsi="仿宋" w:eastAsia="仿宋" w:cs="仿宋"/>
          <w:kern w:val="0"/>
          <w:sz w:val="28"/>
          <w:szCs w:val="28"/>
          <w:lang w:val="en-US" w:eastAsia="zh-CN" w:bidi="ar"/>
        </w:rPr>
        <w:t>附件2：</w:t>
      </w:r>
      <w:bookmarkStart w:id="0" w:name="_GoBack"/>
      <w:bookmarkEnd w:id="0"/>
      <w:r>
        <w:rPr>
          <w:rFonts w:hint="eastAsia" w:ascii="仿宋" w:hAnsi="仿宋" w:eastAsia="仿宋" w:cs="仿宋"/>
          <w:kern w:val="0"/>
          <w:sz w:val="28"/>
          <w:szCs w:val="28"/>
          <w:lang w:val="en-US" w:eastAsia="zh-CN" w:bidi="ar"/>
        </w:rPr>
        <w:t>“五、评标内容及标准”商务技术评分修改如下：</w:t>
      </w:r>
      <w:r>
        <w:rPr>
          <w:rFonts w:hint="eastAsia" w:ascii="仿宋" w:hAnsi="仿宋" w:eastAsia="仿宋" w:cs="仿宋"/>
          <w:kern w:val="0"/>
          <w:sz w:val="28"/>
          <w:szCs w:val="28"/>
          <w:lang w:val="en-US" w:eastAsia="zh-CN" w:bidi="ar"/>
        </w:rPr>
        <w:br w:type="textWrapping"/>
      </w:r>
    </w:p>
    <w:tbl>
      <w:tblPr>
        <w:tblStyle w:val="8"/>
        <w:tblW w:w="10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63"/>
        <w:gridCol w:w="6686"/>
        <w:gridCol w:w="1157"/>
      </w:tblGrid>
      <w:tr w14:paraId="7310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38CACFDB">
            <w:pPr>
              <w:snapToGrid w:val="0"/>
              <w:ind w:left="6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序号</w:t>
            </w:r>
          </w:p>
        </w:tc>
        <w:tc>
          <w:tcPr>
            <w:tcW w:w="1463" w:type="dxa"/>
            <w:noWrap w:val="0"/>
            <w:vAlign w:val="center"/>
          </w:tcPr>
          <w:p w14:paraId="68AE6F6C">
            <w:pPr>
              <w:snapToGrid w:val="0"/>
              <w:ind w:left="6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评分项目</w:t>
            </w:r>
          </w:p>
        </w:tc>
        <w:tc>
          <w:tcPr>
            <w:tcW w:w="6686" w:type="dxa"/>
            <w:noWrap w:val="0"/>
            <w:vAlign w:val="center"/>
          </w:tcPr>
          <w:p w14:paraId="0AC94EAB">
            <w:pPr>
              <w:snapToGrid w:val="0"/>
              <w:ind w:firstLine="56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评审细则</w:t>
            </w:r>
          </w:p>
        </w:tc>
        <w:tc>
          <w:tcPr>
            <w:tcW w:w="1157" w:type="dxa"/>
            <w:noWrap w:val="0"/>
            <w:vAlign w:val="center"/>
          </w:tcPr>
          <w:p w14:paraId="55B2F275">
            <w:pPr>
              <w:snapToGrid w:val="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分值</w:t>
            </w:r>
          </w:p>
        </w:tc>
      </w:tr>
      <w:tr w14:paraId="45FC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vMerge w:val="restart"/>
            <w:noWrap w:val="0"/>
            <w:vAlign w:val="center"/>
          </w:tcPr>
          <w:p w14:paraId="1543C5E0">
            <w:pPr>
              <w:snapToGrid w:val="0"/>
              <w:ind w:left="60"/>
              <w:jc w:val="center"/>
              <w:rPr>
                <w:rFonts w:hint="eastAsia" w:ascii="宋体" w:hAnsi="宋体" w:eastAsia="宋体" w:cs="宋体"/>
                <w:b w:val="0"/>
                <w:bCs w:val="0"/>
                <w:color w:val="FF0000"/>
                <w:sz w:val="22"/>
                <w:szCs w:val="22"/>
                <w:lang w:val="en-US" w:eastAsia="zh-CN"/>
              </w:rPr>
            </w:pPr>
            <w:r>
              <w:rPr>
                <w:rFonts w:hint="eastAsia" w:ascii="宋体" w:hAnsi="宋体" w:eastAsia="宋体" w:cs="宋体"/>
                <w:b w:val="0"/>
                <w:bCs w:val="0"/>
                <w:color w:val="FF0000"/>
                <w:sz w:val="22"/>
                <w:szCs w:val="22"/>
                <w:lang w:val="en-US" w:eastAsia="zh-CN"/>
              </w:rPr>
              <w:t>1</w:t>
            </w:r>
          </w:p>
        </w:tc>
        <w:tc>
          <w:tcPr>
            <w:tcW w:w="1463" w:type="dxa"/>
            <w:vMerge w:val="restart"/>
            <w:noWrap w:val="0"/>
            <w:vAlign w:val="center"/>
          </w:tcPr>
          <w:p w14:paraId="48FD6D72">
            <w:pPr>
              <w:snapToGrid w:val="0"/>
              <w:ind w:left="60"/>
              <w:jc w:val="center"/>
              <w:rPr>
                <w:rFonts w:hint="eastAsia" w:ascii="宋体" w:hAnsi="宋体" w:eastAsia="宋体" w:cs="宋体"/>
                <w:b w:val="0"/>
                <w:bCs w:val="0"/>
                <w:color w:val="FF0000"/>
                <w:sz w:val="22"/>
                <w:szCs w:val="22"/>
                <w:lang w:val="en-US" w:eastAsia="zh-CN"/>
              </w:rPr>
            </w:pPr>
            <w:r>
              <w:rPr>
                <w:rFonts w:hint="eastAsia" w:ascii="宋体" w:hAnsi="宋体" w:eastAsia="宋体" w:cs="宋体"/>
                <w:b w:val="0"/>
                <w:bCs w:val="0"/>
                <w:color w:val="FF0000"/>
                <w:sz w:val="22"/>
                <w:szCs w:val="22"/>
              </w:rPr>
              <w:t>综合</w:t>
            </w:r>
            <w:r>
              <w:rPr>
                <w:rFonts w:hint="eastAsia" w:ascii="宋体" w:hAnsi="宋体" w:eastAsia="宋体" w:cs="宋体"/>
                <w:b w:val="0"/>
                <w:bCs w:val="0"/>
                <w:color w:val="FF0000"/>
                <w:sz w:val="22"/>
                <w:szCs w:val="22"/>
                <w:lang w:eastAsia="zh-CN"/>
              </w:rPr>
              <w:t>情况</w:t>
            </w:r>
          </w:p>
        </w:tc>
        <w:tc>
          <w:tcPr>
            <w:tcW w:w="6686" w:type="dxa"/>
            <w:noWrap w:val="0"/>
            <w:vAlign w:val="center"/>
          </w:tcPr>
          <w:p w14:paraId="6E482660">
            <w:pPr>
              <w:widowControl/>
              <w:numPr>
                <w:ilvl w:val="0"/>
                <w:numId w:val="0"/>
              </w:numPr>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体系认证</w:t>
            </w:r>
          </w:p>
          <w:p w14:paraId="6B0C9E5A">
            <w:pPr>
              <w:widowControl/>
              <w:numPr>
                <w:ilvl w:val="0"/>
                <w:numId w:val="0"/>
              </w:numPr>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1.</w:t>
            </w:r>
            <w:r>
              <w:rPr>
                <w:rFonts w:hint="eastAsia" w:ascii="宋体" w:hAnsi="宋体" w:eastAsia="宋体" w:cs="宋体"/>
                <w:b w:val="0"/>
                <w:bCs w:val="0"/>
                <w:color w:val="auto"/>
                <w:kern w:val="0"/>
                <w:sz w:val="22"/>
                <w:szCs w:val="22"/>
                <w:lang w:bidi="ar"/>
              </w:rPr>
              <w:t>供应商具有有效的</w:t>
            </w:r>
            <w:r>
              <w:rPr>
                <w:rFonts w:hint="eastAsia" w:ascii="宋体" w:hAnsi="宋体" w:eastAsia="宋体" w:cs="宋体"/>
                <w:b w:val="0"/>
                <w:bCs w:val="0"/>
                <w:color w:val="auto"/>
                <w:kern w:val="0"/>
                <w:sz w:val="22"/>
                <w:szCs w:val="22"/>
                <w:lang w:val="en-US" w:eastAsia="zh-CN" w:bidi="ar"/>
              </w:rPr>
              <w:t>ISO9001</w:t>
            </w:r>
            <w:r>
              <w:rPr>
                <w:rFonts w:hint="eastAsia" w:ascii="宋体" w:hAnsi="宋体" w:eastAsia="宋体" w:cs="宋体"/>
                <w:b w:val="0"/>
                <w:bCs w:val="0"/>
                <w:color w:val="auto"/>
                <w:kern w:val="0"/>
                <w:sz w:val="22"/>
                <w:szCs w:val="22"/>
                <w:lang w:bidi="ar"/>
              </w:rPr>
              <w:t>质量管理体系认证证书，得</w:t>
            </w:r>
            <w:r>
              <w:rPr>
                <w:rFonts w:hint="eastAsia" w:ascii="宋体" w:hAnsi="宋体" w:eastAsia="宋体" w:cs="宋体"/>
                <w:b w:val="0"/>
                <w:bCs w:val="0"/>
                <w:color w:val="auto"/>
                <w:kern w:val="0"/>
                <w:sz w:val="22"/>
                <w:szCs w:val="22"/>
                <w:lang w:val="en-US" w:eastAsia="zh-CN" w:bidi="ar"/>
              </w:rPr>
              <w:t>1</w:t>
            </w:r>
            <w:r>
              <w:rPr>
                <w:rFonts w:hint="eastAsia" w:ascii="宋体" w:hAnsi="宋体" w:eastAsia="宋体" w:cs="宋体"/>
                <w:b w:val="0"/>
                <w:bCs w:val="0"/>
                <w:color w:val="auto"/>
                <w:kern w:val="0"/>
                <w:sz w:val="22"/>
                <w:szCs w:val="22"/>
                <w:lang w:bidi="ar"/>
              </w:rPr>
              <w:t>分；</w:t>
            </w:r>
          </w:p>
          <w:p w14:paraId="43B3B9BD">
            <w:pPr>
              <w:widowControl/>
              <w:numPr>
                <w:ilvl w:val="0"/>
                <w:numId w:val="0"/>
              </w:numPr>
              <w:jc w:val="left"/>
              <w:textAlignment w:val="center"/>
              <w:rPr>
                <w:rFonts w:hint="eastAsia"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val="en-US" w:eastAsia="zh-CN" w:bidi="ar"/>
              </w:rPr>
              <w:t>2.</w:t>
            </w:r>
            <w:r>
              <w:rPr>
                <w:rFonts w:hint="eastAsia" w:ascii="宋体" w:hAnsi="宋体" w:eastAsia="宋体" w:cs="宋体"/>
                <w:b w:val="0"/>
                <w:bCs w:val="0"/>
                <w:color w:val="auto"/>
                <w:kern w:val="0"/>
                <w:sz w:val="22"/>
                <w:szCs w:val="22"/>
                <w:lang w:bidi="ar"/>
              </w:rPr>
              <w:t>供应商具有有效的</w:t>
            </w:r>
            <w:r>
              <w:rPr>
                <w:rFonts w:hint="eastAsia" w:ascii="宋体" w:hAnsi="宋体" w:eastAsia="宋体" w:cs="宋体"/>
                <w:b w:val="0"/>
                <w:bCs w:val="0"/>
                <w:color w:val="auto"/>
                <w:kern w:val="0"/>
                <w:sz w:val="22"/>
                <w:szCs w:val="22"/>
                <w:lang w:val="en-US" w:eastAsia="zh-CN" w:bidi="ar"/>
              </w:rPr>
              <w:t>ISO14001</w:t>
            </w:r>
            <w:r>
              <w:rPr>
                <w:rFonts w:hint="eastAsia" w:ascii="宋体" w:hAnsi="宋体" w:eastAsia="宋体" w:cs="宋体"/>
                <w:b w:val="0"/>
                <w:bCs w:val="0"/>
                <w:color w:val="auto"/>
                <w:kern w:val="0"/>
                <w:sz w:val="22"/>
                <w:szCs w:val="22"/>
                <w:lang w:bidi="ar"/>
              </w:rPr>
              <w:t>环境管理体系认证证书，得</w:t>
            </w:r>
            <w:r>
              <w:rPr>
                <w:rFonts w:hint="eastAsia" w:ascii="宋体" w:hAnsi="宋体" w:eastAsia="宋体" w:cs="宋体"/>
                <w:b w:val="0"/>
                <w:bCs w:val="0"/>
                <w:color w:val="auto"/>
                <w:kern w:val="0"/>
                <w:sz w:val="22"/>
                <w:szCs w:val="22"/>
                <w:lang w:val="en-US" w:eastAsia="zh-CN" w:bidi="ar"/>
              </w:rPr>
              <w:t>1</w:t>
            </w:r>
            <w:r>
              <w:rPr>
                <w:rFonts w:hint="eastAsia" w:ascii="宋体" w:hAnsi="宋体" w:eastAsia="宋体" w:cs="宋体"/>
                <w:b w:val="0"/>
                <w:bCs w:val="0"/>
                <w:color w:val="auto"/>
                <w:kern w:val="0"/>
                <w:sz w:val="22"/>
                <w:szCs w:val="22"/>
                <w:lang w:bidi="ar"/>
              </w:rPr>
              <w:t>分；</w:t>
            </w:r>
          </w:p>
          <w:p w14:paraId="11737EFF">
            <w:pPr>
              <w:widowControl/>
              <w:numPr>
                <w:ilvl w:val="0"/>
                <w:numId w:val="0"/>
              </w:numPr>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3.</w:t>
            </w:r>
            <w:r>
              <w:rPr>
                <w:rFonts w:hint="eastAsia" w:ascii="宋体" w:hAnsi="宋体" w:eastAsia="宋体" w:cs="宋体"/>
                <w:b w:val="0"/>
                <w:bCs w:val="0"/>
                <w:color w:val="auto"/>
                <w:kern w:val="0"/>
                <w:sz w:val="22"/>
                <w:szCs w:val="22"/>
                <w:lang w:bidi="ar"/>
              </w:rPr>
              <w:t>供应商具有有效的</w:t>
            </w:r>
            <w:r>
              <w:rPr>
                <w:rFonts w:hint="eastAsia" w:ascii="宋体" w:hAnsi="宋体" w:eastAsia="宋体" w:cs="宋体"/>
                <w:b w:val="0"/>
                <w:bCs w:val="0"/>
                <w:color w:val="auto"/>
                <w:kern w:val="0"/>
                <w:sz w:val="22"/>
                <w:szCs w:val="22"/>
                <w:lang w:val="en-US" w:eastAsia="zh-CN" w:bidi="ar"/>
              </w:rPr>
              <w:t>ISO45001</w:t>
            </w:r>
            <w:r>
              <w:rPr>
                <w:rFonts w:hint="eastAsia" w:ascii="宋体" w:hAnsi="宋体" w:eastAsia="宋体" w:cs="宋体"/>
                <w:b w:val="0"/>
                <w:bCs w:val="0"/>
                <w:color w:val="auto"/>
                <w:kern w:val="0"/>
                <w:sz w:val="22"/>
                <w:szCs w:val="22"/>
                <w:lang w:bidi="ar"/>
              </w:rPr>
              <w:t>职业健康安全管理体系认证证书，得</w:t>
            </w:r>
            <w:r>
              <w:rPr>
                <w:rFonts w:hint="eastAsia" w:ascii="宋体" w:hAnsi="宋体" w:eastAsia="宋体" w:cs="宋体"/>
                <w:b w:val="0"/>
                <w:bCs w:val="0"/>
                <w:color w:val="auto"/>
                <w:kern w:val="0"/>
                <w:sz w:val="22"/>
                <w:szCs w:val="22"/>
                <w:lang w:val="en-US" w:eastAsia="zh-CN" w:bidi="ar"/>
              </w:rPr>
              <w:t>1</w:t>
            </w:r>
            <w:r>
              <w:rPr>
                <w:rFonts w:hint="eastAsia" w:ascii="宋体" w:hAnsi="宋体" w:eastAsia="宋体" w:cs="宋体"/>
                <w:b w:val="0"/>
                <w:bCs w:val="0"/>
                <w:color w:val="auto"/>
                <w:kern w:val="0"/>
                <w:sz w:val="22"/>
                <w:szCs w:val="22"/>
                <w:lang w:bidi="ar"/>
              </w:rPr>
              <w:t>分；</w:t>
            </w:r>
          </w:p>
          <w:p w14:paraId="4E02F69A">
            <w:pPr>
              <w:widowControl/>
              <w:jc w:val="left"/>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kern w:val="0"/>
                <w:sz w:val="22"/>
                <w:szCs w:val="22"/>
                <w:lang w:bidi="ar"/>
              </w:rPr>
              <w:t>注：有效性认定：提供体系认证证书</w:t>
            </w:r>
            <w:r>
              <w:rPr>
                <w:rFonts w:hint="eastAsia" w:ascii="宋体" w:hAnsi="宋体" w:eastAsia="宋体" w:cs="宋体"/>
                <w:b w:val="0"/>
                <w:bCs w:val="0"/>
                <w:color w:val="auto"/>
                <w:kern w:val="0"/>
                <w:sz w:val="22"/>
                <w:szCs w:val="22"/>
                <w:lang w:val="en-US" w:eastAsia="zh-CN" w:bidi="ar"/>
              </w:rPr>
              <w:t>复印件加盖公章</w:t>
            </w:r>
            <w:r>
              <w:rPr>
                <w:rFonts w:hint="eastAsia" w:ascii="宋体" w:hAnsi="宋体" w:eastAsia="宋体" w:cs="宋体"/>
                <w:b w:val="0"/>
                <w:bCs w:val="0"/>
                <w:color w:val="auto"/>
                <w:kern w:val="0"/>
                <w:sz w:val="22"/>
                <w:szCs w:val="22"/>
                <w:lang w:bidi="ar"/>
              </w:rPr>
              <w:t>及全国认证认可</w:t>
            </w:r>
            <w:r>
              <w:rPr>
                <w:rFonts w:hint="eastAsia" w:ascii="宋体" w:hAnsi="宋体" w:eastAsia="宋体" w:cs="宋体"/>
                <w:b w:val="0"/>
                <w:bCs w:val="0"/>
                <w:color w:val="auto"/>
                <w:kern w:val="0"/>
                <w:sz w:val="22"/>
                <w:szCs w:val="22"/>
                <w:lang w:val="en-US" w:eastAsia="zh-CN" w:bidi="ar"/>
              </w:rPr>
              <w:t>监督管理委员会</w:t>
            </w:r>
            <w:r>
              <w:rPr>
                <w:rFonts w:hint="eastAsia" w:ascii="宋体" w:hAnsi="宋体" w:eastAsia="宋体" w:cs="宋体"/>
                <w:b w:val="0"/>
                <w:bCs w:val="0"/>
                <w:color w:val="auto"/>
                <w:kern w:val="0"/>
                <w:sz w:val="22"/>
                <w:szCs w:val="22"/>
                <w:lang w:bidi="ar"/>
              </w:rPr>
              <w:t>信息服务平台</w:t>
            </w:r>
            <w:r>
              <w:rPr>
                <w:rFonts w:hint="eastAsia" w:ascii="宋体" w:hAnsi="宋体" w:eastAsia="宋体" w:cs="宋体"/>
                <w:b w:val="0"/>
                <w:bCs w:val="0"/>
                <w:color w:val="auto"/>
                <w:kern w:val="0"/>
                <w:sz w:val="22"/>
                <w:szCs w:val="22"/>
                <w:lang w:eastAsia="zh-CN" w:bidi="ar"/>
              </w:rPr>
              <w:t>（</w:t>
            </w:r>
            <w:r>
              <w:rPr>
                <w:rFonts w:hint="eastAsia" w:ascii="宋体" w:hAnsi="宋体" w:eastAsia="宋体" w:cs="宋体"/>
                <w:b w:val="0"/>
                <w:bCs w:val="0"/>
                <w:color w:val="auto"/>
                <w:kern w:val="0"/>
                <w:sz w:val="22"/>
                <w:szCs w:val="22"/>
                <w:lang w:val="en-US" w:eastAsia="zh-CN" w:bidi="ar"/>
              </w:rPr>
              <w:t>http://cx.cnca.cn</w:t>
            </w:r>
            <w:r>
              <w:rPr>
                <w:rFonts w:hint="eastAsia" w:ascii="宋体" w:hAnsi="宋体" w:eastAsia="宋体" w:cs="宋体"/>
                <w:b w:val="0"/>
                <w:bCs w:val="0"/>
                <w:color w:val="auto"/>
                <w:kern w:val="0"/>
                <w:sz w:val="22"/>
                <w:szCs w:val="22"/>
                <w:lang w:eastAsia="zh-CN" w:bidi="ar"/>
              </w:rPr>
              <w:t>）</w:t>
            </w:r>
            <w:r>
              <w:rPr>
                <w:rFonts w:hint="eastAsia" w:ascii="宋体" w:hAnsi="宋体" w:eastAsia="宋体" w:cs="宋体"/>
                <w:b w:val="0"/>
                <w:bCs w:val="0"/>
                <w:color w:val="auto"/>
                <w:kern w:val="0"/>
                <w:sz w:val="22"/>
                <w:szCs w:val="22"/>
                <w:lang w:bidi="ar"/>
              </w:rPr>
              <w:t>查询截图，未提供或不在有效期不得分）</w:t>
            </w:r>
          </w:p>
        </w:tc>
        <w:tc>
          <w:tcPr>
            <w:tcW w:w="1157" w:type="dxa"/>
            <w:noWrap w:val="0"/>
            <w:vAlign w:val="center"/>
          </w:tcPr>
          <w:p w14:paraId="73015C80">
            <w:pPr>
              <w:widowControl/>
              <w:jc w:val="center"/>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kern w:val="0"/>
                <w:sz w:val="22"/>
                <w:szCs w:val="22"/>
                <w:lang w:bidi="ar"/>
              </w:rPr>
              <w:t>0-</w:t>
            </w:r>
            <w:r>
              <w:rPr>
                <w:rFonts w:hint="eastAsia" w:ascii="宋体" w:hAnsi="宋体" w:eastAsia="宋体" w:cs="宋体"/>
                <w:b w:val="0"/>
                <w:bCs w:val="0"/>
                <w:color w:val="auto"/>
                <w:kern w:val="0"/>
                <w:sz w:val="22"/>
                <w:szCs w:val="22"/>
                <w:lang w:val="en-US" w:eastAsia="zh-CN" w:bidi="ar"/>
              </w:rPr>
              <w:t>3</w:t>
            </w:r>
            <w:r>
              <w:rPr>
                <w:rFonts w:hint="eastAsia" w:ascii="宋体" w:hAnsi="宋体" w:eastAsia="宋体" w:cs="宋体"/>
                <w:b w:val="0"/>
                <w:bCs w:val="0"/>
                <w:color w:val="auto"/>
                <w:kern w:val="0"/>
                <w:sz w:val="22"/>
                <w:szCs w:val="22"/>
                <w:lang w:bidi="ar"/>
              </w:rPr>
              <w:t>分</w:t>
            </w:r>
          </w:p>
        </w:tc>
      </w:tr>
      <w:tr w14:paraId="75B2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vMerge w:val="continue"/>
            <w:noWrap w:val="0"/>
            <w:vAlign w:val="center"/>
          </w:tcPr>
          <w:p w14:paraId="0C16C482">
            <w:pPr>
              <w:snapToGrid w:val="0"/>
              <w:ind w:left="60"/>
              <w:jc w:val="center"/>
              <w:rPr>
                <w:rFonts w:hint="eastAsia" w:ascii="宋体" w:hAnsi="宋体" w:eastAsia="宋体" w:cs="宋体"/>
                <w:b w:val="0"/>
                <w:bCs w:val="0"/>
                <w:color w:val="auto"/>
                <w:sz w:val="22"/>
                <w:szCs w:val="22"/>
                <w:lang w:val="en-US" w:eastAsia="zh-CN"/>
              </w:rPr>
            </w:pPr>
          </w:p>
        </w:tc>
        <w:tc>
          <w:tcPr>
            <w:tcW w:w="1463" w:type="dxa"/>
            <w:vMerge w:val="continue"/>
            <w:noWrap w:val="0"/>
            <w:vAlign w:val="center"/>
          </w:tcPr>
          <w:p w14:paraId="05085C24">
            <w:pPr>
              <w:snapToGrid w:val="0"/>
              <w:ind w:left="60"/>
              <w:jc w:val="center"/>
              <w:rPr>
                <w:rFonts w:hint="eastAsia" w:ascii="宋体" w:hAnsi="宋体" w:eastAsia="宋体" w:cs="宋体"/>
                <w:b w:val="0"/>
                <w:bCs w:val="0"/>
                <w:color w:val="auto"/>
                <w:sz w:val="22"/>
                <w:szCs w:val="22"/>
              </w:rPr>
            </w:pPr>
          </w:p>
        </w:tc>
        <w:tc>
          <w:tcPr>
            <w:tcW w:w="6686" w:type="dxa"/>
            <w:noWrap w:val="0"/>
            <w:vAlign w:val="center"/>
          </w:tcPr>
          <w:p w14:paraId="1334B12E">
            <w:pPr>
              <w:widowControl/>
              <w:numPr>
                <w:ilvl w:val="0"/>
                <w:numId w:val="0"/>
              </w:numPr>
              <w:jc w:val="left"/>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eastAsia="宋体" w:cs="宋体"/>
                <w:b w:val="0"/>
                <w:bCs w:val="0"/>
                <w:color w:val="auto"/>
                <w:kern w:val="0"/>
                <w:sz w:val="22"/>
                <w:szCs w:val="22"/>
                <w:lang w:val="en-US" w:eastAsia="zh-CN" w:bidi="ar"/>
              </w:rPr>
              <w:t>企业资质</w:t>
            </w:r>
          </w:p>
          <w:p w14:paraId="56EE5E38">
            <w:pPr>
              <w:widowControl w:val="0"/>
              <w:spacing w:line="240" w:lineRule="auto"/>
              <w:jc w:val="both"/>
              <w:rPr>
                <w:rFonts w:hint="eastAsia" w:ascii="宋体" w:hAnsi="宋体" w:eastAsia="宋体" w:cs="宋体"/>
                <w:b w:val="0"/>
                <w:bCs w:val="0"/>
                <w:color w:val="auto"/>
                <w:kern w:val="2"/>
                <w:sz w:val="22"/>
                <w:szCs w:val="22"/>
                <w:lang w:val="en-US" w:eastAsia="zh-CN"/>
              </w:rPr>
            </w:pPr>
            <w:r>
              <w:rPr>
                <w:rFonts w:hint="eastAsia" w:ascii="宋体" w:hAnsi="宋体" w:eastAsia="宋体" w:cs="宋体"/>
                <w:b w:val="0"/>
                <w:bCs w:val="0"/>
                <w:color w:val="auto"/>
                <w:kern w:val="2"/>
                <w:sz w:val="22"/>
                <w:szCs w:val="22"/>
                <w:lang w:val="en-US" w:eastAsia="zh-CN"/>
              </w:rPr>
              <w:t>供应商具有建筑装修装饰工程专业承包二级及以上资质的得2分，不提供不得分。</w:t>
            </w:r>
          </w:p>
          <w:p w14:paraId="12F4DE64">
            <w:pPr>
              <w:pStyle w:val="5"/>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kern w:val="2"/>
                <w:sz w:val="22"/>
                <w:szCs w:val="22"/>
                <w:lang w:eastAsia="zh-CN"/>
              </w:rPr>
              <w:t>（</w:t>
            </w:r>
            <w:r>
              <w:rPr>
                <w:rFonts w:hint="eastAsia" w:ascii="宋体" w:hAnsi="宋体" w:eastAsia="宋体" w:cs="宋体"/>
                <w:b w:val="0"/>
                <w:bCs w:val="0"/>
                <w:color w:val="auto"/>
                <w:kern w:val="2"/>
                <w:sz w:val="22"/>
                <w:szCs w:val="22"/>
              </w:rPr>
              <w:t>注：</w:t>
            </w:r>
            <w:r>
              <w:rPr>
                <w:rFonts w:hint="eastAsia" w:ascii="宋体" w:hAnsi="宋体" w:eastAsia="宋体" w:cs="宋体"/>
                <w:b w:val="0"/>
                <w:bCs w:val="0"/>
                <w:color w:val="auto"/>
                <w:kern w:val="2"/>
                <w:sz w:val="22"/>
                <w:szCs w:val="22"/>
                <w:lang w:val="en-US" w:eastAsia="zh-CN"/>
              </w:rPr>
              <w:t>须</w:t>
            </w:r>
            <w:r>
              <w:rPr>
                <w:rFonts w:hint="eastAsia" w:ascii="宋体" w:hAnsi="宋体" w:eastAsia="宋体" w:cs="宋体"/>
                <w:b w:val="0"/>
                <w:bCs w:val="0"/>
                <w:color w:val="auto"/>
                <w:kern w:val="2"/>
                <w:sz w:val="22"/>
                <w:szCs w:val="22"/>
              </w:rPr>
              <w:t>提供证书</w:t>
            </w:r>
            <w:r>
              <w:rPr>
                <w:rFonts w:hint="eastAsia" w:ascii="宋体" w:hAnsi="宋体" w:eastAsia="宋体" w:cs="宋体"/>
                <w:b w:val="0"/>
                <w:bCs w:val="0"/>
                <w:color w:val="auto"/>
                <w:kern w:val="2"/>
                <w:sz w:val="22"/>
                <w:szCs w:val="22"/>
                <w:lang w:val="en-US" w:eastAsia="zh-CN"/>
              </w:rPr>
              <w:t>复印件</w:t>
            </w:r>
            <w:r>
              <w:rPr>
                <w:rFonts w:hint="eastAsia" w:ascii="宋体" w:hAnsi="宋体" w:eastAsia="宋体" w:cs="宋体"/>
                <w:b w:val="0"/>
                <w:bCs w:val="0"/>
                <w:color w:val="auto"/>
                <w:kern w:val="2"/>
                <w:sz w:val="22"/>
                <w:szCs w:val="22"/>
                <w:lang w:eastAsia="zh-CN"/>
              </w:rPr>
              <w:t>并</w:t>
            </w:r>
            <w:r>
              <w:rPr>
                <w:rFonts w:hint="eastAsia" w:ascii="宋体" w:hAnsi="宋体" w:eastAsia="宋体" w:cs="宋体"/>
                <w:b w:val="0"/>
                <w:bCs w:val="0"/>
                <w:color w:val="auto"/>
                <w:kern w:val="2"/>
                <w:sz w:val="22"/>
                <w:szCs w:val="22"/>
              </w:rPr>
              <w:t>加盖供应商公章，</w:t>
            </w:r>
            <w:r>
              <w:rPr>
                <w:rFonts w:hint="eastAsia" w:ascii="宋体" w:hAnsi="宋体" w:eastAsia="宋体" w:cs="宋体"/>
                <w:b w:val="0"/>
                <w:bCs w:val="0"/>
                <w:color w:val="auto"/>
                <w:kern w:val="2"/>
                <w:sz w:val="22"/>
                <w:szCs w:val="22"/>
                <w:lang w:val="en-US" w:eastAsia="zh-CN"/>
              </w:rPr>
              <w:t>否则不得分</w:t>
            </w:r>
            <w:r>
              <w:rPr>
                <w:rFonts w:hint="eastAsia" w:ascii="宋体" w:hAnsi="宋体" w:eastAsia="宋体" w:cs="宋体"/>
                <w:b w:val="0"/>
                <w:bCs w:val="0"/>
                <w:color w:val="auto"/>
                <w:kern w:val="2"/>
                <w:sz w:val="22"/>
                <w:szCs w:val="22"/>
              </w:rPr>
              <w:t>)</w:t>
            </w:r>
          </w:p>
        </w:tc>
        <w:tc>
          <w:tcPr>
            <w:tcW w:w="1157" w:type="dxa"/>
            <w:noWrap w:val="0"/>
            <w:vAlign w:val="center"/>
          </w:tcPr>
          <w:p w14:paraId="5E3A21D2">
            <w:pPr>
              <w:widowControl/>
              <w:jc w:val="center"/>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kern w:val="0"/>
                <w:sz w:val="22"/>
                <w:szCs w:val="22"/>
                <w:lang w:bidi="ar"/>
              </w:rPr>
              <w:t>0-</w:t>
            </w:r>
            <w:r>
              <w:rPr>
                <w:rFonts w:hint="eastAsia" w:ascii="宋体" w:hAnsi="宋体" w:eastAsia="宋体" w:cs="宋体"/>
                <w:b w:val="0"/>
                <w:bCs w:val="0"/>
                <w:color w:val="auto"/>
                <w:kern w:val="0"/>
                <w:sz w:val="22"/>
                <w:szCs w:val="22"/>
                <w:lang w:val="en-US" w:eastAsia="zh-CN" w:bidi="ar"/>
              </w:rPr>
              <w:t>2</w:t>
            </w:r>
            <w:r>
              <w:rPr>
                <w:rFonts w:hint="eastAsia" w:ascii="宋体" w:hAnsi="宋体" w:eastAsia="宋体" w:cs="宋体"/>
                <w:b w:val="0"/>
                <w:bCs w:val="0"/>
                <w:color w:val="auto"/>
                <w:kern w:val="0"/>
                <w:sz w:val="22"/>
                <w:szCs w:val="22"/>
                <w:lang w:bidi="ar"/>
              </w:rPr>
              <w:t>分</w:t>
            </w:r>
          </w:p>
        </w:tc>
      </w:tr>
      <w:tr w14:paraId="1DD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5ED65848">
            <w:pPr>
              <w:snapToGrid w:val="0"/>
              <w:ind w:left="60" w:leftChars="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2</w:t>
            </w:r>
          </w:p>
        </w:tc>
        <w:tc>
          <w:tcPr>
            <w:tcW w:w="1463" w:type="dxa"/>
            <w:noWrap w:val="0"/>
            <w:vAlign w:val="center"/>
          </w:tcPr>
          <w:p w14:paraId="51ADD3D3">
            <w:pPr>
              <w:snapToGrid w:val="0"/>
              <w:spacing w:line="300" w:lineRule="exact"/>
              <w:ind w:left="45" w:leftChars="0" w:right="45" w:rightChars="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类似</w:t>
            </w:r>
            <w:r>
              <w:rPr>
                <w:rFonts w:hint="eastAsia" w:ascii="宋体" w:hAnsi="宋体" w:eastAsia="宋体" w:cs="宋体"/>
                <w:b w:val="0"/>
                <w:bCs w:val="0"/>
                <w:color w:val="auto"/>
                <w:sz w:val="22"/>
                <w:szCs w:val="22"/>
              </w:rPr>
              <w:t>业绩</w:t>
            </w:r>
          </w:p>
        </w:tc>
        <w:tc>
          <w:tcPr>
            <w:tcW w:w="6686" w:type="dxa"/>
            <w:noWrap w:val="0"/>
            <w:vAlign w:val="center"/>
          </w:tcPr>
          <w:p w14:paraId="0D0FB874">
            <w:pPr>
              <w:snapToGrid w:val="0"/>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投标人具有类似有关改造项目业绩的，每个得1分，最高得</w:t>
            </w:r>
            <w:r>
              <w:rPr>
                <w:rFonts w:hint="eastAsia" w:ascii="宋体" w:hAnsi="宋体" w:eastAsia="宋体" w:cs="宋体"/>
                <w:b w:val="0"/>
                <w:bCs w:val="0"/>
                <w:color w:val="auto"/>
                <w:sz w:val="22"/>
                <w:szCs w:val="22"/>
                <w:lang w:val="en-US" w:eastAsia="zh-CN"/>
              </w:rPr>
              <w:t>2</w:t>
            </w:r>
            <w:r>
              <w:rPr>
                <w:rFonts w:hint="eastAsia" w:ascii="宋体" w:hAnsi="宋体" w:eastAsia="宋体" w:cs="宋体"/>
                <w:b w:val="0"/>
                <w:bCs w:val="0"/>
                <w:color w:val="auto"/>
                <w:sz w:val="22"/>
                <w:szCs w:val="22"/>
              </w:rPr>
              <w:t>分。（提供证明材料</w:t>
            </w:r>
            <w:r>
              <w:rPr>
                <w:rFonts w:hint="eastAsia" w:ascii="宋体" w:hAnsi="宋体" w:eastAsia="宋体" w:cs="宋体"/>
                <w:b w:val="0"/>
                <w:bCs w:val="0"/>
                <w:color w:val="auto"/>
                <w:sz w:val="22"/>
                <w:szCs w:val="22"/>
                <w:lang w:val="en-US" w:eastAsia="zh-CN"/>
              </w:rPr>
              <w:t>复印件</w:t>
            </w:r>
            <w:r>
              <w:rPr>
                <w:rFonts w:hint="eastAsia" w:ascii="宋体" w:hAnsi="宋体" w:eastAsia="宋体" w:cs="宋体"/>
                <w:b w:val="0"/>
                <w:bCs w:val="0"/>
                <w:color w:val="auto"/>
                <w:sz w:val="22"/>
                <w:szCs w:val="22"/>
              </w:rPr>
              <w:t>加盖公章，合同证明）</w:t>
            </w:r>
          </w:p>
        </w:tc>
        <w:tc>
          <w:tcPr>
            <w:tcW w:w="1157" w:type="dxa"/>
            <w:noWrap w:val="0"/>
            <w:vAlign w:val="center"/>
          </w:tcPr>
          <w:p w14:paraId="55942FBD">
            <w:pPr>
              <w:snapToGrid w:val="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0-</w:t>
            </w:r>
            <w:r>
              <w:rPr>
                <w:rFonts w:hint="eastAsia" w:ascii="宋体" w:hAnsi="宋体" w:eastAsia="宋体" w:cs="宋体"/>
                <w:b w:val="0"/>
                <w:bCs w:val="0"/>
                <w:color w:val="auto"/>
                <w:sz w:val="22"/>
                <w:szCs w:val="22"/>
                <w:lang w:val="en-US" w:eastAsia="zh-CN"/>
              </w:rPr>
              <w:t>2</w:t>
            </w:r>
            <w:r>
              <w:rPr>
                <w:rFonts w:hint="eastAsia" w:ascii="宋体" w:hAnsi="宋体" w:eastAsia="宋体" w:cs="宋体"/>
                <w:b w:val="0"/>
                <w:bCs w:val="0"/>
                <w:color w:val="auto"/>
                <w:sz w:val="22"/>
                <w:szCs w:val="22"/>
              </w:rPr>
              <w:t>分</w:t>
            </w:r>
          </w:p>
        </w:tc>
      </w:tr>
      <w:tr w14:paraId="661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05EF17CC">
            <w:pPr>
              <w:snapToGrid w:val="0"/>
              <w:ind w:left="60" w:lef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3</w:t>
            </w:r>
          </w:p>
        </w:tc>
        <w:tc>
          <w:tcPr>
            <w:tcW w:w="1463" w:type="dxa"/>
            <w:noWrap w:val="0"/>
            <w:vAlign w:val="center"/>
          </w:tcPr>
          <w:p w14:paraId="6850DA9E">
            <w:pPr>
              <w:snapToGrid w:val="0"/>
              <w:jc w:val="center"/>
              <w:textAlignment w:val="baseline"/>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highlight w:val="none"/>
              </w:rPr>
              <w:t>设备产品技术参数指标情况</w:t>
            </w:r>
          </w:p>
        </w:tc>
        <w:tc>
          <w:tcPr>
            <w:tcW w:w="6686" w:type="dxa"/>
            <w:noWrap w:val="0"/>
            <w:vAlign w:val="center"/>
          </w:tcPr>
          <w:p w14:paraId="26C320E3">
            <w:pPr>
              <w:snapToGrid w:val="0"/>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符合招标文件明确</w:t>
            </w:r>
            <w:r>
              <w:rPr>
                <w:rFonts w:hint="eastAsia" w:ascii="宋体" w:hAnsi="宋体" w:eastAsia="宋体" w:cs="宋体"/>
                <w:b w:val="0"/>
                <w:bCs w:val="0"/>
                <w:color w:val="auto"/>
                <w:sz w:val="22"/>
                <w:szCs w:val="22"/>
                <w:highlight w:val="none"/>
                <w:lang w:val="en-US" w:eastAsia="zh-CN"/>
              </w:rPr>
              <w:t>带</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i w:val="0"/>
                <w:iCs w:val="0"/>
                <w:color w:val="auto"/>
                <w:kern w:val="0"/>
                <w:sz w:val="22"/>
                <w:szCs w:val="22"/>
                <w:highlight w:val="none"/>
                <w:u w:val="none"/>
                <w:lang w:val="en-US" w:eastAsia="zh-CN" w:bidi="ar"/>
              </w:rPr>
              <w:t>★</w:t>
            </w:r>
            <w:r>
              <w:rPr>
                <w:rFonts w:hint="eastAsia" w:ascii="宋体" w:hAnsi="宋体" w:eastAsia="宋体" w:cs="宋体"/>
                <w:b w:val="0"/>
                <w:bCs w:val="0"/>
                <w:color w:val="auto"/>
                <w:sz w:val="22"/>
                <w:szCs w:val="22"/>
                <w:highlight w:val="none"/>
              </w:rPr>
              <w:t>”指标参数的得1</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分。指标参数属负偏离或缺漏项的每项扣1分，扣完</w:t>
            </w:r>
            <w:r>
              <w:rPr>
                <w:rFonts w:hint="eastAsia" w:ascii="宋体" w:hAnsi="宋体" w:eastAsia="宋体" w:cs="宋体"/>
                <w:b w:val="0"/>
                <w:bCs w:val="0"/>
                <w:color w:val="auto"/>
                <w:sz w:val="22"/>
                <w:szCs w:val="22"/>
                <w:highlight w:val="none"/>
                <w:lang w:val="en-US" w:eastAsia="zh-CN"/>
              </w:rPr>
              <w:t>为止</w:t>
            </w:r>
            <w:r>
              <w:rPr>
                <w:rFonts w:hint="eastAsia" w:ascii="宋体" w:hAnsi="宋体" w:eastAsia="宋体" w:cs="宋体"/>
                <w:b w:val="0"/>
                <w:bCs w:val="0"/>
                <w:color w:val="auto"/>
                <w:sz w:val="22"/>
                <w:szCs w:val="22"/>
                <w:highlight w:val="none"/>
              </w:rPr>
              <w:t>。</w:t>
            </w:r>
          </w:p>
          <w:p w14:paraId="0E2BC759">
            <w:pPr>
              <w:snapToGrid w:val="0"/>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highlight w:val="none"/>
              </w:rPr>
              <w:t>备注：需提供相关证明材料，加盖公章，否则不得分。</w:t>
            </w:r>
          </w:p>
        </w:tc>
        <w:tc>
          <w:tcPr>
            <w:tcW w:w="1157" w:type="dxa"/>
            <w:noWrap w:val="0"/>
            <w:vAlign w:val="center"/>
          </w:tcPr>
          <w:p w14:paraId="6256F50D">
            <w:pPr>
              <w:snapToGrid w:val="0"/>
              <w:ind w:left="44" w:leftChars="21"/>
              <w:jc w:val="center"/>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color w:val="auto"/>
                <w:spacing w:val="-6"/>
                <w:sz w:val="22"/>
                <w:szCs w:val="22"/>
                <w:highlight w:val="none"/>
              </w:rPr>
              <w:t>0-1</w:t>
            </w:r>
            <w:r>
              <w:rPr>
                <w:rFonts w:hint="eastAsia" w:ascii="宋体" w:hAnsi="宋体" w:eastAsia="宋体" w:cs="宋体"/>
                <w:b w:val="0"/>
                <w:bCs w:val="0"/>
                <w:color w:val="auto"/>
                <w:spacing w:val="-6"/>
                <w:sz w:val="22"/>
                <w:szCs w:val="22"/>
                <w:highlight w:val="none"/>
                <w:lang w:val="en-US" w:eastAsia="zh-CN"/>
              </w:rPr>
              <w:t>2</w:t>
            </w:r>
            <w:r>
              <w:rPr>
                <w:rFonts w:hint="eastAsia" w:ascii="宋体" w:hAnsi="宋体" w:eastAsia="宋体" w:cs="宋体"/>
                <w:b w:val="0"/>
                <w:bCs w:val="0"/>
                <w:color w:val="auto"/>
                <w:spacing w:val="-6"/>
                <w:sz w:val="22"/>
                <w:szCs w:val="22"/>
                <w:highlight w:val="none"/>
              </w:rPr>
              <w:t>分</w:t>
            </w:r>
          </w:p>
        </w:tc>
      </w:tr>
      <w:tr w14:paraId="60FE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vMerge w:val="restart"/>
            <w:noWrap w:val="0"/>
            <w:vAlign w:val="center"/>
          </w:tcPr>
          <w:p w14:paraId="0106BCCC">
            <w:pPr>
              <w:snapToGrid w:val="0"/>
              <w:ind w:left="60"/>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w:t>
            </w:r>
          </w:p>
        </w:tc>
        <w:tc>
          <w:tcPr>
            <w:tcW w:w="1463" w:type="dxa"/>
            <w:vMerge w:val="restart"/>
            <w:noWrap w:val="0"/>
            <w:vAlign w:val="center"/>
          </w:tcPr>
          <w:p w14:paraId="4DD984F0">
            <w:pPr>
              <w:snapToGrid w:val="0"/>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项目组成员情况</w:t>
            </w:r>
          </w:p>
        </w:tc>
        <w:tc>
          <w:tcPr>
            <w:tcW w:w="6686" w:type="dxa"/>
            <w:noWrap w:val="0"/>
            <w:vAlign w:val="center"/>
          </w:tcPr>
          <w:p w14:paraId="250090F1">
            <w:pPr>
              <w:pStyle w:val="2"/>
              <w:numPr>
                <w:ilvl w:val="0"/>
                <w:numId w:val="0"/>
              </w:numPr>
              <w:spacing w:after="0" w:line="24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eastAsia="zh-CN"/>
              </w:rPr>
              <w:t>项目负责人</w:t>
            </w:r>
          </w:p>
          <w:p w14:paraId="5CEA606F">
            <w:pPr>
              <w:pStyle w:val="2"/>
              <w:numPr>
                <w:ilvl w:val="0"/>
                <w:numId w:val="0"/>
              </w:numPr>
              <w:spacing w:after="0" w:line="240" w:lineRule="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拟派项目负责人</w:t>
            </w:r>
            <w:r>
              <w:rPr>
                <w:rFonts w:hint="eastAsia" w:ascii="宋体" w:hAnsi="宋体" w:eastAsia="宋体" w:cs="宋体"/>
                <w:b w:val="0"/>
                <w:bCs w:val="0"/>
                <w:color w:val="auto"/>
                <w:sz w:val="22"/>
                <w:szCs w:val="22"/>
                <w:highlight w:val="none"/>
                <w:lang w:eastAsia="zh-CN"/>
              </w:rPr>
              <w:t>具有3年及以上相关改造经验</w:t>
            </w:r>
            <w:r>
              <w:rPr>
                <w:rFonts w:hint="eastAsia" w:ascii="宋体" w:hAnsi="宋体" w:eastAsia="宋体" w:cs="宋体"/>
                <w:b w:val="0"/>
                <w:bCs w:val="0"/>
                <w:color w:val="auto"/>
                <w:sz w:val="22"/>
                <w:szCs w:val="22"/>
                <w:highlight w:val="none"/>
                <w:lang w:val="en-US" w:eastAsia="zh-CN"/>
              </w:rPr>
              <w:t>得2分；</w:t>
            </w:r>
          </w:p>
          <w:p w14:paraId="61B5CC54">
            <w:pPr>
              <w:pStyle w:val="2"/>
              <w:numPr>
                <w:ilvl w:val="0"/>
                <w:numId w:val="0"/>
              </w:numPr>
              <w:spacing w:after="0" w:line="24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具有本科及以上学历得1分；</w:t>
            </w:r>
          </w:p>
          <w:p w14:paraId="61F6054A">
            <w:pPr>
              <w:pStyle w:val="2"/>
              <w:numPr>
                <w:ilvl w:val="0"/>
                <w:numId w:val="0"/>
              </w:numPr>
              <w:spacing w:after="0" w:line="24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注：须提供人员相关证书及本单位出具的投标截止时间前近三个月内任意一月的社保证明材料，并加盖公章，不提供不得分。</w:t>
            </w:r>
            <w:r>
              <w:rPr>
                <w:rFonts w:hint="eastAsia" w:ascii="宋体" w:hAnsi="宋体" w:eastAsia="宋体" w:cs="宋体"/>
                <w:b w:val="0"/>
                <w:bCs w:val="0"/>
                <w:color w:val="auto"/>
                <w:sz w:val="22"/>
                <w:szCs w:val="22"/>
                <w:highlight w:val="none"/>
                <w:lang w:eastAsia="zh-CN"/>
              </w:rPr>
              <w:t>）</w:t>
            </w:r>
          </w:p>
        </w:tc>
        <w:tc>
          <w:tcPr>
            <w:tcW w:w="1157" w:type="dxa"/>
            <w:noWrap w:val="0"/>
            <w:vAlign w:val="center"/>
          </w:tcPr>
          <w:p w14:paraId="77CC17F2">
            <w:pPr>
              <w:pStyle w:val="2"/>
              <w:spacing w:after="0" w:line="240" w:lineRule="auto"/>
              <w:ind w:left="440" w:leftChars="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highlight w:val="none"/>
              </w:rPr>
              <w:t>0-</w:t>
            </w:r>
            <w:r>
              <w:rPr>
                <w:rFonts w:hint="eastAsia" w:ascii="宋体" w:hAnsi="宋体" w:eastAsia="宋体" w:cs="宋体"/>
                <w:b w:val="0"/>
                <w:bCs w:val="0"/>
                <w:color w:val="auto"/>
                <w:sz w:val="22"/>
                <w:szCs w:val="22"/>
                <w:highlight w:val="none"/>
                <w:lang w:val="en-US" w:eastAsia="zh-CN"/>
              </w:rPr>
              <w:t>3分</w:t>
            </w:r>
          </w:p>
        </w:tc>
      </w:tr>
      <w:tr w14:paraId="691F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vMerge w:val="continue"/>
            <w:noWrap w:val="0"/>
            <w:vAlign w:val="center"/>
          </w:tcPr>
          <w:p w14:paraId="6C48F17D">
            <w:pPr>
              <w:snapToGrid w:val="0"/>
              <w:ind w:left="60" w:leftChars="0"/>
              <w:jc w:val="center"/>
              <w:rPr>
                <w:rFonts w:hint="eastAsia" w:ascii="宋体" w:hAnsi="宋体" w:eastAsia="宋体" w:cs="宋体"/>
                <w:b w:val="0"/>
                <w:bCs w:val="0"/>
                <w:color w:val="auto"/>
                <w:kern w:val="2"/>
                <w:sz w:val="22"/>
                <w:szCs w:val="22"/>
                <w:lang w:val="en-US" w:eastAsia="zh-CN" w:bidi="ar-SA"/>
              </w:rPr>
            </w:pPr>
          </w:p>
        </w:tc>
        <w:tc>
          <w:tcPr>
            <w:tcW w:w="1463" w:type="dxa"/>
            <w:vMerge w:val="continue"/>
            <w:noWrap w:val="0"/>
            <w:vAlign w:val="center"/>
          </w:tcPr>
          <w:p w14:paraId="52997AFF">
            <w:pPr>
              <w:snapToGrid w:val="0"/>
              <w:jc w:val="center"/>
              <w:rPr>
                <w:rFonts w:hint="eastAsia" w:ascii="宋体" w:hAnsi="宋体" w:eastAsia="宋体" w:cs="宋体"/>
                <w:b w:val="0"/>
                <w:bCs w:val="0"/>
                <w:color w:val="auto"/>
                <w:sz w:val="22"/>
                <w:szCs w:val="22"/>
                <w:lang w:val="en-US" w:eastAsia="zh-CN"/>
              </w:rPr>
            </w:pPr>
          </w:p>
        </w:tc>
        <w:tc>
          <w:tcPr>
            <w:tcW w:w="6686" w:type="dxa"/>
            <w:noWrap w:val="0"/>
            <w:vAlign w:val="center"/>
          </w:tcPr>
          <w:p w14:paraId="70AE82FC">
            <w:pPr>
              <w:pStyle w:val="2"/>
              <w:numPr>
                <w:ilvl w:val="0"/>
                <w:numId w:val="0"/>
              </w:numPr>
              <w:spacing w:after="0" w:line="24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eastAsia="zh-CN"/>
              </w:rPr>
              <w:t>投标人拟投入的项目组成员具有专业的技术实施人员，实施人员具有住房和城乡建设部门颁发的</w:t>
            </w:r>
            <w:r>
              <w:rPr>
                <w:rFonts w:hint="eastAsia" w:ascii="宋体" w:hAnsi="宋体" w:eastAsia="宋体" w:cs="宋体"/>
                <w:b w:val="0"/>
                <w:bCs w:val="0"/>
                <w:color w:val="auto"/>
                <w:sz w:val="22"/>
                <w:szCs w:val="22"/>
                <w:highlight w:val="none"/>
                <w:lang w:val="en-US" w:eastAsia="zh-CN"/>
              </w:rPr>
              <w:t>建造师资格证书、</w:t>
            </w:r>
            <w:r>
              <w:rPr>
                <w:rFonts w:hint="eastAsia" w:ascii="宋体" w:hAnsi="宋体" w:eastAsia="宋体" w:cs="宋体"/>
                <w:b w:val="0"/>
                <w:bCs w:val="0"/>
                <w:color w:val="auto"/>
                <w:sz w:val="22"/>
                <w:szCs w:val="22"/>
                <w:highlight w:val="none"/>
                <w:lang w:eastAsia="zh-CN"/>
              </w:rPr>
              <w:t>质量员、材料员、资料员、安全员、</w:t>
            </w:r>
            <w:r>
              <w:rPr>
                <w:rFonts w:hint="eastAsia" w:ascii="宋体" w:hAnsi="宋体" w:eastAsia="宋体" w:cs="宋体"/>
                <w:b w:val="0"/>
                <w:bCs w:val="0"/>
                <w:color w:val="auto"/>
                <w:sz w:val="22"/>
                <w:szCs w:val="22"/>
                <w:highlight w:val="none"/>
                <w:lang w:val="en-US" w:eastAsia="zh-CN"/>
              </w:rPr>
              <w:t>施工员等</w:t>
            </w:r>
            <w:r>
              <w:rPr>
                <w:rFonts w:hint="eastAsia" w:ascii="宋体" w:hAnsi="宋体" w:eastAsia="宋体" w:cs="宋体"/>
                <w:b w:val="0"/>
                <w:bCs w:val="0"/>
                <w:color w:val="auto"/>
                <w:sz w:val="22"/>
                <w:szCs w:val="22"/>
                <w:highlight w:val="none"/>
                <w:lang w:eastAsia="zh-CN"/>
              </w:rPr>
              <w:t>职业培训合格证书的，每类证书得</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eastAsia="zh-CN"/>
              </w:rPr>
              <w:t>分，最高得</w:t>
            </w: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lang w:eastAsia="zh-CN"/>
              </w:rPr>
              <w:t>分。</w:t>
            </w:r>
          </w:p>
          <w:p w14:paraId="6213F8C3">
            <w:pPr>
              <w:pStyle w:val="2"/>
              <w:numPr>
                <w:ilvl w:val="0"/>
                <w:numId w:val="0"/>
              </w:numPr>
              <w:spacing w:after="0" w:line="24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eastAsia="zh-CN"/>
              </w:rPr>
              <w:t>.投标人拟投入的项目组成员具有人社部门或人社部门确认的职业技能等级认定机构颁发的养老护理员、</w:t>
            </w:r>
            <w:r>
              <w:rPr>
                <w:rFonts w:hint="eastAsia" w:ascii="宋体" w:hAnsi="宋体" w:cs="宋体"/>
                <w:b w:val="0"/>
                <w:bCs w:val="0"/>
                <w:color w:val="FF0000"/>
                <w:sz w:val="22"/>
                <w:szCs w:val="22"/>
                <w:highlight w:val="none"/>
                <w:lang w:val="en-US" w:eastAsia="zh-CN"/>
              </w:rPr>
              <w:t>社会工作师</w:t>
            </w:r>
            <w:r>
              <w:rPr>
                <w:rFonts w:hint="eastAsia" w:ascii="宋体" w:hAnsi="宋体" w:eastAsia="宋体" w:cs="宋体"/>
                <w:b w:val="0"/>
                <w:bCs w:val="0"/>
                <w:color w:val="auto"/>
                <w:sz w:val="22"/>
                <w:szCs w:val="22"/>
                <w:highlight w:val="none"/>
                <w:lang w:eastAsia="zh-CN"/>
              </w:rPr>
              <w:t>、老年人能力评估师</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eastAsia="zh-CN"/>
              </w:rPr>
              <w:t>健康管理师证书的，每类证书得</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eastAsia="zh-CN"/>
              </w:rPr>
              <w:t>分，最高得</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eastAsia="zh-CN"/>
              </w:rPr>
              <w:t>分。</w:t>
            </w:r>
          </w:p>
          <w:p w14:paraId="32599236">
            <w:pPr>
              <w:pStyle w:val="2"/>
              <w:numPr>
                <w:ilvl w:val="0"/>
                <w:numId w:val="0"/>
              </w:numPr>
              <w:spacing w:after="0" w:line="240" w:lineRule="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同一人有多个证书不累计计算，响应文件内须提供相应证书原件扫描件，以及其在投标人单位</w:t>
            </w:r>
            <w:r>
              <w:rPr>
                <w:rFonts w:hint="eastAsia" w:ascii="宋体" w:hAnsi="宋体" w:eastAsia="宋体" w:cs="宋体"/>
                <w:b w:val="0"/>
                <w:bCs w:val="0"/>
                <w:color w:val="auto"/>
                <w:sz w:val="22"/>
                <w:szCs w:val="22"/>
                <w:highlight w:val="none"/>
                <w:lang w:val="en-US" w:eastAsia="zh-CN"/>
              </w:rPr>
              <w:t>出具的投标截止时间前近三个月内任意一月的社保证明材料</w:t>
            </w:r>
            <w:r>
              <w:rPr>
                <w:rFonts w:hint="eastAsia" w:ascii="宋体" w:hAnsi="宋体" w:eastAsia="宋体" w:cs="宋体"/>
                <w:b w:val="0"/>
                <w:bCs w:val="0"/>
                <w:color w:val="auto"/>
                <w:sz w:val="22"/>
                <w:szCs w:val="22"/>
                <w:highlight w:val="none"/>
                <w:lang w:eastAsia="zh-CN"/>
              </w:rPr>
              <w:t>，否则不得分。</w:t>
            </w:r>
          </w:p>
        </w:tc>
        <w:tc>
          <w:tcPr>
            <w:tcW w:w="1157" w:type="dxa"/>
            <w:noWrap w:val="0"/>
            <w:vAlign w:val="center"/>
          </w:tcPr>
          <w:p w14:paraId="75F1960E">
            <w:pPr>
              <w:pStyle w:val="2"/>
              <w:spacing w:after="0" w:line="240" w:lineRule="auto"/>
              <w:ind w:left="440" w:leftChars="0"/>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highlight w:val="none"/>
                <w:lang w:val="en-US" w:eastAsia="zh-CN"/>
              </w:rPr>
              <w:t>0-10分</w:t>
            </w:r>
          </w:p>
        </w:tc>
      </w:tr>
      <w:tr w14:paraId="1EB4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274A56B3">
            <w:pPr>
              <w:snapToGrid w:val="0"/>
              <w:ind w:left="60" w:lef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5</w:t>
            </w:r>
          </w:p>
        </w:tc>
        <w:tc>
          <w:tcPr>
            <w:tcW w:w="1463" w:type="dxa"/>
            <w:noWrap w:val="0"/>
            <w:vAlign w:val="center"/>
          </w:tcPr>
          <w:p w14:paraId="2198A88E">
            <w:pPr>
              <w:snapToGrid w:val="0"/>
              <w:spacing w:line="300" w:lineRule="exact"/>
              <w:ind w:left="45" w:leftChars="0" w:right="45"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对项目的理解及重点难点分析</w:t>
            </w:r>
          </w:p>
        </w:tc>
        <w:tc>
          <w:tcPr>
            <w:tcW w:w="6686" w:type="dxa"/>
            <w:noWrap w:val="0"/>
            <w:vAlign w:val="center"/>
          </w:tcPr>
          <w:p w14:paraId="12F23EB1">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对项目的理解及重点难点分析：根据投标供应商提供的对本项目的理解、总体思路、重点和难点分析及解决方案的内容是否全面、是否具有针对性和合理性等进行评分。</w:t>
            </w:r>
          </w:p>
          <w:p w14:paraId="77110DEA">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（1）对本项目的理解的准确性、全面性（0-2分），评分范围（0,0.5,1,1.5,2）。</w:t>
            </w:r>
          </w:p>
          <w:p w14:paraId="115E83E3">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（2）总体思路的清晰程度、合理性（0-2分），评分范围（0,0.5,1,1.5,2）。</w:t>
            </w:r>
          </w:p>
          <w:p w14:paraId="009AA067">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（3）重点和难点分析及解决方案的针对性、合理性（0-3分），评分范围（0,0.5,1,1.5,2）。</w:t>
            </w:r>
          </w:p>
        </w:tc>
        <w:tc>
          <w:tcPr>
            <w:tcW w:w="1157" w:type="dxa"/>
            <w:noWrap w:val="0"/>
            <w:vAlign w:val="center"/>
          </w:tcPr>
          <w:p w14:paraId="347828B4">
            <w:pPr>
              <w:snapToGrid w:val="0"/>
              <w:jc w:val="center"/>
              <w:rPr>
                <w:rFonts w:hint="eastAsia" w:ascii="宋体" w:hAnsi="宋体" w:eastAsia="宋体" w:cs="宋体"/>
                <w:b w:val="0"/>
                <w:bCs w:val="0"/>
                <w:color w:val="auto"/>
                <w:spacing w:val="-6"/>
                <w:kern w:val="2"/>
                <w:sz w:val="22"/>
                <w:szCs w:val="22"/>
                <w:lang w:val="en-US" w:eastAsia="zh-CN" w:bidi="ar-SA"/>
              </w:rPr>
            </w:pPr>
            <w:r>
              <w:rPr>
                <w:rFonts w:hint="eastAsia" w:ascii="宋体" w:hAnsi="宋体" w:eastAsia="宋体" w:cs="宋体"/>
                <w:b w:val="0"/>
                <w:bCs w:val="0"/>
                <w:color w:val="auto"/>
                <w:spacing w:val="-6"/>
                <w:sz w:val="22"/>
                <w:szCs w:val="22"/>
              </w:rPr>
              <w:t>0-</w:t>
            </w:r>
            <w:r>
              <w:rPr>
                <w:rFonts w:hint="eastAsia" w:ascii="宋体" w:hAnsi="宋体" w:eastAsia="宋体" w:cs="宋体"/>
                <w:b w:val="0"/>
                <w:bCs w:val="0"/>
                <w:color w:val="auto"/>
                <w:spacing w:val="-6"/>
                <w:sz w:val="22"/>
                <w:szCs w:val="22"/>
                <w:lang w:val="en-US" w:eastAsia="zh-CN"/>
              </w:rPr>
              <w:t>7</w:t>
            </w:r>
            <w:r>
              <w:rPr>
                <w:rFonts w:hint="eastAsia" w:ascii="宋体" w:hAnsi="宋体" w:eastAsia="宋体" w:cs="宋体"/>
                <w:b w:val="0"/>
                <w:bCs w:val="0"/>
                <w:color w:val="auto"/>
                <w:spacing w:val="-6"/>
                <w:sz w:val="22"/>
                <w:szCs w:val="22"/>
              </w:rPr>
              <w:t>分</w:t>
            </w:r>
          </w:p>
        </w:tc>
      </w:tr>
      <w:tr w14:paraId="0D47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1C7D859E">
            <w:pPr>
              <w:snapToGrid w:val="0"/>
              <w:ind w:left="60" w:lef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6</w:t>
            </w:r>
          </w:p>
        </w:tc>
        <w:tc>
          <w:tcPr>
            <w:tcW w:w="1463" w:type="dxa"/>
            <w:noWrap w:val="0"/>
            <w:vAlign w:val="center"/>
          </w:tcPr>
          <w:p w14:paraId="2D6B412A">
            <w:pPr>
              <w:widowControl/>
              <w:snapToGrid w:val="0"/>
              <w:spacing w:line="320" w:lineRule="exact"/>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前期入户需求调查和改造设计方案</w:t>
            </w:r>
          </w:p>
        </w:tc>
        <w:tc>
          <w:tcPr>
            <w:tcW w:w="6686" w:type="dxa"/>
            <w:noWrap w:val="0"/>
            <w:vAlign w:val="center"/>
          </w:tcPr>
          <w:p w14:paraId="6C9BC7C9">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前期入户需求调查和改造设计方案：根据投标供应商提供的前期入户需求评估方案和改造设计方案内容进行综合评审。</w:t>
            </w:r>
          </w:p>
          <w:p w14:paraId="09C3ABF2">
            <w:pPr>
              <w:snapToGrid w:val="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2"/>
                <w:szCs w:val="22"/>
                <w:lang w:val="en-US" w:eastAsia="zh-CN" w:bidi="ar-SA"/>
              </w:rPr>
              <w:t>（1）根据前期入户需求评估方案是否具体详细、符合实际、切实可行、科学合理性进行评分，最高3分</w:t>
            </w:r>
            <w:r>
              <w:rPr>
                <w:rFonts w:hint="eastAsia" w:ascii="宋体" w:hAnsi="宋体" w:eastAsia="宋体" w:cs="宋体"/>
                <w:b w:val="0"/>
                <w:bCs w:val="0"/>
                <w:color w:val="auto"/>
                <w:kern w:val="2"/>
                <w:sz w:val="21"/>
                <w:szCs w:val="21"/>
                <w:lang w:val="en-US" w:eastAsia="zh-CN" w:bidi="ar-SA"/>
              </w:rPr>
              <w:t>，评分范围（0,0.5,1,1.5,2，2.5,3）。</w:t>
            </w:r>
          </w:p>
          <w:p w14:paraId="64125C75">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（2）根据改造设计方案是否具体详细、符合实际、切实可行、科学合理性进行评分，最3分，评分范围（0,0.5,1,1.5,2，2.5,3）。</w:t>
            </w:r>
          </w:p>
        </w:tc>
        <w:tc>
          <w:tcPr>
            <w:tcW w:w="1157" w:type="dxa"/>
            <w:noWrap w:val="0"/>
            <w:vAlign w:val="center"/>
          </w:tcPr>
          <w:p w14:paraId="33902F19">
            <w:pPr>
              <w:snapToGrid w:val="0"/>
              <w:jc w:val="center"/>
              <w:rPr>
                <w:rFonts w:hint="eastAsia" w:ascii="宋体" w:hAnsi="宋体" w:eastAsia="宋体" w:cs="宋体"/>
                <w:b w:val="0"/>
                <w:bCs w:val="0"/>
                <w:color w:val="auto"/>
                <w:spacing w:val="-6"/>
                <w:kern w:val="2"/>
                <w:sz w:val="22"/>
                <w:szCs w:val="22"/>
                <w:lang w:val="en-US" w:eastAsia="zh-CN" w:bidi="ar-SA"/>
              </w:rPr>
            </w:pPr>
            <w:r>
              <w:rPr>
                <w:rFonts w:hint="eastAsia" w:ascii="宋体" w:hAnsi="宋体" w:eastAsia="宋体" w:cs="宋体"/>
                <w:b w:val="0"/>
                <w:bCs w:val="0"/>
                <w:color w:val="auto"/>
                <w:spacing w:val="-6"/>
                <w:sz w:val="22"/>
                <w:szCs w:val="22"/>
              </w:rPr>
              <w:t>0-</w:t>
            </w:r>
            <w:r>
              <w:rPr>
                <w:rFonts w:hint="eastAsia" w:ascii="宋体" w:hAnsi="宋体" w:eastAsia="宋体" w:cs="宋体"/>
                <w:b w:val="0"/>
                <w:bCs w:val="0"/>
                <w:color w:val="auto"/>
                <w:spacing w:val="-6"/>
                <w:sz w:val="22"/>
                <w:szCs w:val="22"/>
                <w:lang w:val="en-US" w:eastAsia="zh-CN"/>
              </w:rPr>
              <w:t>6</w:t>
            </w:r>
            <w:r>
              <w:rPr>
                <w:rFonts w:hint="eastAsia" w:ascii="宋体" w:hAnsi="宋体" w:eastAsia="宋体" w:cs="宋体"/>
                <w:b w:val="0"/>
                <w:bCs w:val="0"/>
                <w:color w:val="auto"/>
                <w:spacing w:val="-6"/>
                <w:sz w:val="22"/>
                <w:szCs w:val="22"/>
              </w:rPr>
              <w:t>分</w:t>
            </w:r>
          </w:p>
        </w:tc>
      </w:tr>
      <w:tr w14:paraId="0383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60A0082E">
            <w:pPr>
              <w:snapToGrid w:val="0"/>
              <w:ind w:left="60" w:lef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7</w:t>
            </w:r>
          </w:p>
        </w:tc>
        <w:tc>
          <w:tcPr>
            <w:tcW w:w="1463" w:type="dxa"/>
            <w:noWrap w:val="0"/>
            <w:vAlign w:val="center"/>
          </w:tcPr>
          <w:p w14:paraId="3D70FF08">
            <w:pPr>
              <w:widowControl/>
              <w:snapToGrid w:val="0"/>
              <w:spacing w:line="320" w:lineRule="exact"/>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施工（安装）改造方案</w:t>
            </w:r>
          </w:p>
        </w:tc>
        <w:tc>
          <w:tcPr>
            <w:tcW w:w="6686" w:type="dxa"/>
            <w:noWrap w:val="0"/>
            <w:vAlign w:val="center"/>
          </w:tcPr>
          <w:p w14:paraId="1D97874C">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施工（安装）改造方案：根据投标供应商提供的改造方案的内容要详细性、针对性及合理性进行评分：</w:t>
            </w:r>
          </w:p>
          <w:p w14:paraId="126FA41C">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（1）施工方案（0-2分），评分范围（0,0.5,1,1.5,2）。</w:t>
            </w:r>
          </w:p>
          <w:p w14:paraId="611D4B30">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（2）人员安排（0-2分），评分范围（0,0.5,1,1.5,2）。</w:t>
            </w:r>
          </w:p>
          <w:p w14:paraId="792DBB83">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（3）进度计划和保障措施（0-2分），评分范围（0,0.5,1,1.5,2）。</w:t>
            </w:r>
          </w:p>
          <w:p w14:paraId="07844594">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（4）项目实施过程中与采购单位及用户等各方面的沟通协调方案（0-2分），评分范围（0,0.5,1,1.5,2）。</w:t>
            </w:r>
          </w:p>
        </w:tc>
        <w:tc>
          <w:tcPr>
            <w:tcW w:w="1157" w:type="dxa"/>
            <w:noWrap w:val="0"/>
            <w:vAlign w:val="center"/>
          </w:tcPr>
          <w:p w14:paraId="73710A8B">
            <w:pPr>
              <w:snapToGrid w:val="0"/>
              <w:jc w:val="center"/>
              <w:rPr>
                <w:rFonts w:hint="eastAsia" w:ascii="宋体" w:hAnsi="宋体" w:eastAsia="宋体" w:cs="宋体"/>
                <w:b w:val="0"/>
                <w:bCs w:val="0"/>
                <w:color w:val="auto"/>
                <w:spacing w:val="-6"/>
                <w:kern w:val="2"/>
                <w:sz w:val="22"/>
                <w:szCs w:val="22"/>
                <w:lang w:val="en-US" w:eastAsia="zh-CN" w:bidi="ar-SA"/>
              </w:rPr>
            </w:pPr>
            <w:r>
              <w:rPr>
                <w:rFonts w:hint="eastAsia" w:ascii="宋体" w:hAnsi="宋体" w:eastAsia="宋体" w:cs="宋体"/>
                <w:b w:val="0"/>
                <w:bCs w:val="0"/>
                <w:color w:val="auto"/>
                <w:spacing w:val="-6"/>
                <w:sz w:val="22"/>
                <w:szCs w:val="22"/>
              </w:rPr>
              <w:t>0-</w:t>
            </w:r>
            <w:r>
              <w:rPr>
                <w:rFonts w:hint="eastAsia" w:ascii="宋体" w:hAnsi="宋体" w:eastAsia="宋体" w:cs="宋体"/>
                <w:b w:val="0"/>
                <w:bCs w:val="0"/>
                <w:color w:val="auto"/>
                <w:spacing w:val="-6"/>
                <w:sz w:val="22"/>
                <w:szCs w:val="22"/>
                <w:lang w:val="en-US" w:eastAsia="zh-CN"/>
              </w:rPr>
              <w:t>8</w:t>
            </w:r>
            <w:r>
              <w:rPr>
                <w:rFonts w:hint="eastAsia" w:ascii="宋体" w:hAnsi="宋体" w:eastAsia="宋体" w:cs="宋体"/>
                <w:b w:val="0"/>
                <w:bCs w:val="0"/>
                <w:color w:val="auto"/>
                <w:spacing w:val="-6"/>
                <w:sz w:val="22"/>
                <w:szCs w:val="22"/>
              </w:rPr>
              <w:t>分</w:t>
            </w:r>
          </w:p>
        </w:tc>
      </w:tr>
      <w:tr w14:paraId="739D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4D5D53FB">
            <w:pPr>
              <w:snapToGrid w:val="0"/>
              <w:ind w:left="60" w:lef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8</w:t>
            </w:r>
          </w:p>
        </w:tc>
        <w:tc>
          <w:tcPr>
            <w:tcW w:w="1463" w:type="dxa"/>
            <w:noWrap w:val="0"/>
            <w:vAlign w:val="center"/>
          </w:tcPr>
          <w:p w14:paraId="436F8E82">
            <w:pPr>
              <w:snapToGrid w:val="0"/>
              <w:ind w:left="60" w:leftChars="0"/>
              <w:jc w:val="center"/>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应急预案及安全保障措施</w:t>
            </w:r>
          </w:p>
        </w:tc>
        <w:tc>
          <w:tcPr>
            <w:tcW w:w="6686" w:type="dxa"/>
            <w:noWrap w:val="0"/>
            <w:vAlign w:val="center"/>
          </w:tcPr>
          <w:p w14:paraId="46A8E56A">
            <w:pPr>
              <w:snapToGrid w:val="0"/>
              <w:ind w:left="60" w:leftChars="0"/>
              <w:jc w:val="left"/>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应急及安全保障预案：根据投标供应商提供的应急预案、安全保障，文明施工措施、培训方案的针对性，合理性进行评审。</w:t>
            </w:r>
          </w:p>
          <w:p w14:paraId="776DED1A">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（1）应急预案（0-1），评分范围（0,0.5,1）。</w:t>
            </w:r>
          </w:p>
          <w:p w14:paraId="330983B6">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（2）安全保障（0-1），评分范围（0,0.5,1）。</w:t>
            </w:r>
          </w:p>
          <w:p w14:paraId="3CDC2C3D">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（3）文明施工措施强针对性强（0-1），评分范围（0,0.5,1）。</w:t>
            </w:r>
          </w:p>
          <w:p w14:paraId="329AA835">
            <w:pPr>
              <w:snapToGrid w:val="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kern w:val="2"/>
                <w:sz w:val="22"/>
                <w:szCs w:val="22"/>
                <w:lang w:val="en-US" w:eastAsia="zh-CN" w:bidi="ar-SA"/>
              </w:rPr>
              <w:t>（4）培训方案（0-1），评分范围（0,0.5,1）。</w:t>
            </w:r>
          </w:p>
        </w:tc>
        <w:tc>
          <w:tcPr>
            <w:tcW w:w="1157" w:type="dxa"/>
            <w:noWrap w:val="0"/>
            <w:vAlign w:val="center"/>
          </w:tcPr>
          <w:p w14:paraId="53F990CA">
            <w:pPr>
              <w:snapToGrid w:val="0"/>
              <w:ind w:left="60" w:leftChars="0"/>
              <w:jc w:val="center"/>
              <w:textAlignment w:val="baseline"/>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rPr>
              <w:t>0-</w:t>
            </w:r>
            <w:r>
              <w:rPr>
                <w:rFonts w:hint="eastAsia" w:ascii="宋体" w:hAnsi="宋体" w:eastAsia="宋体" w:cs="宋体"/>
                <w:b w:val="0"/>
                <w:bCs w:val="0"/>
                <w:color w:val="auto"/>
                <w:sz w:val="22"/>
                <w:szCs w:val="22"/>
                <w:lang w:val="en-US" w:eastAsia="zh-CN"/>
              </w:rPr>
              <w:t>4</w:t>
            </w:r>
            <w:r>
              <w:rPr>
                <w:rFonts w:hint="eastAsia" w:ascii="宋体" w:hAnsi="宋体" w:eastAsia="宋体" w:cs="宋体"/>
                <w:b w:val="0"/>
                <w:bCs w:val="0"/>
                <w:color w:val="auto"/>
                <w:sz w:val="22"/>
                <w:szCs w:val="22"/>
              </w:rPr>
              <w:t>分</w:t>
            </w:r>
          </w:p>
        </w:tc>
      </w:tr>
      <w:tr w14:paraId="67E0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2659CDF1">
            <w:pPr>
              <w:snapToGrid w:val="0"/>
              <w:ind w:left="60" w:leftChars="0"/>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9</w:t>
            </w:r>
          </w:p>
        </w:tc>
        <w:tc>
          <w:tcPr>
            <w:tcW w:w="1463" w:type="dxa"/>
            <w:noWrap w:val="0"/>
            <w:vAlign w:val="center"/>
          </w:tcPr>
          <w:p w14:paraId="232A7784">
            <w:pPr>
              <w:snapToGrid w:val="0"/>
              <w:jc w:val="center"/>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highlight w:val="none"/>
              </w:rPr>
              <w:t>实物样品</w:t>
            </w:r>
          </w:p>
        </w:tc>
        <w:tc>
          <w:tcPr>
            <w:tcW w:w="6686" w:type="dxa"/>
            <w:noWrap w:val="0"/>
            <w:vAlign w:val="center"/>
          </w:tcPr>
          <w:p w14:paraId="0E1F0BF6">
            <w:pPr>
              <w:snapToGrid w:val="0"/>
              <w:textAlignment w:val="baseline"/>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highlight w:val="none"/>
              </w:rPr>
              <w:t>要求提供主要设备样品,根据外观、材料、参数要求、功能等进行打分，设备功能先进得</w:t>
            </w: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分，,设备功能基本能满足得</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分；设备功能不能全部满足得</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分，不提供不得分。（主要设备：</w:t>
            </w:r>
            <w:r>
              <w:rPr>
                <w:rFonts w:hint="eastAsia" w:ascii="宋体" w:hAnsi="宋体" w:eastAsia="宋体" w:cs="宋体"/>
                <w:b w:val="0"/>
                <w:bCs w:val="0"/>
                <w:color w:val="auto"/>
                <w:kern w:val="0"/>
                <w:sz w:val="22"/>
                <w:szCs w:val="22"/>
                <w:highlight w:val="none"/>
                <w:lang w:val="en-US" w:eastAsia="zh-CN"/>
              </w:rPr>
              <w:t>洗澡椅、一体式马桶扶手架、四角拐</w:t>
            </w:r>
            <w:r>
              <w:rPr>
                <w:rFonts w:hint="eastAsia" w:ascii="宋体" w:hAnsi="宋体" w:eastAsia="宋体" w:cs="宋体"/>
                <w:b w:val="0"/>
                <w:bCs w:val="0"/>
                <w:color w:val="auto"/>
                <w:sz w:val="22"/>
                <w:szCs w:val="22"/>
                <w:highlight w:val="none"/>
              </w:rPr>
              <w:t>）。</w:t>
            </w:r>
          </w:p>
        </w:tc>
        <w:tc>
          <w:tcPr>
            <w:tcW w:w="1157" w:type="dxa"/>
            <w:noWrap w:val="0"/>
            <w:vAlign w:val="center"/>
          </w:tcPr>
          <w:p w14:paraId="332CA019">
            <w:pPr>
              <w:snapToGrid w:val="0"/>
              <w:ind w:left="44" w:leftChars="21"/>
              <w:jc w:val="center"/>
              <w:textAlignment w:val="baseline"/>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pacing w:val="-6"/>
                <w:sz w:val="22"/>
                <w:szCs w:val="22"/>
                <w:highlight w:val="none"/>
              </w:rPr>
              <w:t>0-</w:t>
            </w:r>
            <w:r>
              <w:rPr>
                <w:rFonts w:hint="eastAsia" w:ascii="宋体" w:hAnsi="宋体" w:eastAsia="宋体" w:cs="宋体"/>
                <w:b w:val="0"/>
                <w:bCs w:val="0"/>
                <w:color w:val="auto"/>
                <w:spacing w:val="-6"/>
                <w:sz w:val="22"/>
                <w:szCs w:val="22"/>
                <w:highlight w:val="none"/>
                <w:lang w:val="en-US" w:eastAsia="zh-CN"/>
              </w:rPr>
              <w:t>6</w:t>
            </w:r>
            <w:r>
              <w:rPr>
                <w:rFonts w:hint="eastAsia" w:ascii="宋体" w:hAnsi="宋体" w:eastAsia="宋体" w:cs="宋体"/>
                <w:b w:val="0"/>
                <w:bCs w:val="0"/>
                <w:color w:val="auto"/>
                <w:spacing w:val="-6"/>
                <w:sz w:val="22"/>
                <w:szCs w:val="22"/>
                <w:highlight w:val="none"/>
              </w:rPr>
              <w:t>分</w:t>
            </w:r>
          </w:p>
        </w:tc>
      </w:tr>
      <w:tr w14:paraId="30D8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0D58293A">
            <w:pPr>
              <w:snapToGrid w:val="0"/>
              <w:ind w:left="60" w:lef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10</w:t>
            </w:r>
          </w:p>
        </w:tc>
        <w:tc>
          <w:tcPr>
            <w:tcW w:w="1463" w:type="dxa"/>
            <w:noWrap w:val="0"/>
            <w:vAlign w:val="center"/>
          </w:tcPr>
          <w:p w14:paraId="76BC6CE1">
            <w:pPr>
              <w:snapToGrid w:val="0"/>
              <w:ind w:left="60" w:leftChars="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信息化管理</w:t>
            </w:r>
          </w:p>
        </w:tc>
        <w:tc>
          <w:tcPr>
            <w:tcW w:w="6686" w:type="dxa"/>
            <w:noWrap w:val="0"/>
            <w:vAlign w:val="center"/>
          </w:tcPr>
          <w:p w14:paraId="1E0C9746">
            <w:pPr>
              <w:snapToGrid w:val="0"/>
              <w:ind w:left="60"/>
              <w:jc w:val="left"/>
              <w:textAlignment w:val="baseline"/>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具有信息化管理软件，具备客户（项目）管理及改造数据录入、评估管理</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施工任务分配、评估对象家庭定位功能、改造方案审核、前后照片对比功能，改造数据储存功能、二维码生成功能</w:t>
            </w:r>
            <w:r>
              <w:rPr>
                <w:rFonts w:hint="eastAsia" w:ascii="宋体" w:hAnsi="宋体" w:eastAsia="宋体" w:cs="宋体"/>
                <w:b w:val="0"/>
                <w:bCs w:val="0"/>
                <w:color w:val="auto"/>
                <w:sz w:val="22"/>
                <w:szCs w:val="22"/>
                <w:lang w:val="en-US" w:eastAsia="zh-CN"/>
              </w:rPr>
              <w:t>等且具有可行的操作性进行评分</w:t>
            </w:r>
            <w:r>
              <w:rPr>
                <w:rFonts w:hint="eastAsia" w:ascii="宋体" w:hAnsi="宋体" w:eastAsia="宋体" w:cs="宋体"/>
                <w:b w:val="0"/>
                <w:bCs w:val="0"/>
                <w:color w:val="auto"/>
                <w:sz w:val="22"/>
                <w:szCs w:val="22"/>
              </w:rPr>
              <w:t>，提供软件系统应用截图，信息化管理系统网址、测试用账户和密码，每个功能得0.5分，最高得</w:t>
            </w:r>
            <w:r>
              <w:rPr>
                <w:rFonts w:hint="eastAsia" w:ascii="宋体" w:hAnsi="宋体" w:eastAsia="宋体" w:cs="宋体"/>
                <w:b w:val="0"/>
                <w:bCs w:val="0"/>
                <w:color w:val="auto"/>
                <w:sz w:val="22"/>
                <w:szCs w:val="22"/>
                <w:lang w:val="en-US" w:eastAsia="zh-CN"/>
              </w:rPr>
              <w:t>5</w:t>
            </w:r>
            <w:r>
              <w:rPr>
                <w:rFonts w:hint="eastAsia" w:ascii="宋体" w:hAnsi="宋体" w:eastAsia="宋体" w:cs="宋体"/>
                <w:b w:val="0"/>
                <w:bCs w:val="0"/>
                <w:color w:val="auto"/>
                <w:sz w:val="22"/>
                <w:szCs w:val="22"/>
              </w:rPr>
              <w:t>分。</w:t>
            </w:r>
          </w:p>
          <w:p w14:paraId="0B99E81F">
            <w:pPr>
              <w:snapToGrid w:val="0"/>
              <w:ind w:left="60" w:leftChars="0"/>
              <w:jc w:val="left"/>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注：</w:t>
            </w:r>
            <w:r>
              <w:rPr>
                <w:rFonts w:hint="eastAsia" w:ascii="宋体" w:hAnsi="宋体" w:eastAsia="宋体" w:cs="宋体"/>
                <w:b w:val="0"/>
                <w:bCs w:val="0"/>
                <w:color w:val="auto"/>
                <w:sz w:val="22"/>
                <w:szCs w:val="22"/>
              </w:rPr>
              <w:t>投标文件中须提供信息化管理系统网址、测试用账户、密码加盖公章，否则不得分</w:t>
            </w:r>
            <w:r>
              <w:rPr>
                <w:rFonts w:hint="eastAsia" w:ascii="宋体" w:hAnsi="宋体" w:eastAsia="宋体" w:cs="宋体"/>
                <w:b w:val="0"/>
                <w:bCs w:val="0"/>
                <w:color w:val="auto"/>
                <w:sz w:val="22"/>
                <w:szCs w:val="22"/>
                <w:lang w:eastAsia="zh-CN"/>
              </w:rPr>
              <w:t>。</w:t>
            </w:r>
          </w:p>
        </w:tc>
        <w:tc>
          <w:tcPr>
            <w:tcW w:w="1157" w:type="dxa"/>
            <w:noWrap w:val="0"/>
            <w:vAlign w:val="center"/>
          </w:tcPr>
          <w:p w14:paraId="18B74A27">
            <w:pPr>
              <w:snapToGrid w:val="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0-5</w:t>
            </w:r>
            <w:r>
              <w:rPr>
                <w:rFonts w:hint="eastAsia" w:ascii="宋体" w:hAnsi="宋体" w:eastAsia="宋体" w:cs="宋体"/>
                <w:b w:val="0"/>
                <w:bCs w:val="0"/>
                <w:color w:val="auto"/>
                <w:sz w:val="22"/>
                <w:szCs w:val="22"/>
              </w:rPr>
              <w:t>分</w:t>
            </w:r>
          </w:p>
        </w:tc>
      </w:tr>
      <w:tr w14:paraId="0794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5187AB7F">
            <w:pPr>
              <w:snapToGrid w:val="0"/>
              <w:ind w:left="60" w:lef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11</w:t>
            </w:r>
          </w:p>
        </w:tc>
        <w:tc>
          <w:tcPr>
            <w:tcW w:w="1463" w:type="dxa"/>
            <w:noWrap w:val="0"/>
            <w:vAlign w:val="center"/>
          </w:tcPr>
          <w:p w14:paraId="3EE6FDF4">
            <w:pPr>
              <w:snapToGrid w:val="0"/>
              <w:ind w:left="60" w:leftChars="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质量控制措施</w:t>
            </w:r>
          </w:p>
        </w:tc>
        <w:tc>
          <w:tcPr>
            <w:tcW w:w="6686" w:type="dxa"/>
            <w:noWrap w:val="0"/>
            <w:vAlign w:val="center"/>
          </w:tcPr>
          <w:p w14:paraId="64111909">
            <w:pPr>
              <w:snapToGrid w:val="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根据投标供应商提供的项目质量控制措施的针对性、合理性、有效性进行评审。</w:t>
            </w:r>
            <w:r>
              <w:rPr>
                <w:rFonts w:hint="eastAsia" w:ascii="宋体" w:hAnsi="宋体" w:eastAsia="宋体" w:cs="宋体"/>
                <w:b w:val="0"/>
                <w:bCs w:val="0"/>
                <w:color w:val="auto"/>
                <w:kern w:val="2"/>
                <w:sz w:val="22"/>
                <w:szCs w:val="22"/>
                <w:lang w:val="en-US" w:eastAsia="zh-CN" w:bidi="ar-SA"/>
              </w:rPr>
              <w:t>评分范围（0,1,2,3,4,5）。</w:t>
            </w:r>
          </w:p>
        </w:tc>
        <w:tc>
          <w:tcPr>
            <w:tcW w:w="1157" w:type="dxa"/>
            <w:noWrap w:val="0"/>
            <w:vAlign w:val="center"/>
          </w:tcPr>
          <w:p w14:paraId="628CA1D4">
            <w:pPr>
              <w:snapToGrid w:val="0"/>
              <w:ind w:left="60" w:leftChars="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0-</w:t>
            </w:r>
            <w:r>
              <w:rPr>
                <w:rFonts w:hint="eastAsia" w:ascii="宋体" w:hAnsi="宋体" w:eastAsia="宋体" w:cs="宋体"/>
                <w:b w:val="0"/>
                <w:bCs w:val="0"/>
                <w:color w:val="auto"/>
                <w:sz w:val="22"/>
                <w:szCs w:val="22"/>
                <w:lang w:val="en-US" w:eastAsia="zh-CN"/>
              </w:rPr>
              <w:t>5</w:t>
            </w:r>
            <w:r>
              <w:rPr>
                <w:rFonts w:hint="eastAsia" w:ascii="宋体" w:hAnsi="宋体" w:eastAsia="宋体" w:cs="宋体"/>
                <w:b w:val="0"/>
                <w:bCs w:val="0"/>
                <w:color w:val="auto"/>
                <w:sz w:val="22"/>
                <w:szCs w:val="22"/>
              </w:rPr>
              <w:t>分</w:t>
            </w:r>
          </w:p>
        </w:tc>
      </w:tr>
      <w:tr w14:paraId="69D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02" w:type="dxa"/>
            <w:noWrap w:val="0"/>
            <w:vAlign w:val="center"/>
          </w:tcPr>
          <w:p w14:paraId="3CCEF846">
            <w:pPr>
              <w:snapToGrid w:val="0"/>
              <w:ind w:left="60" w:leftChars="0"/>
              <w:jc w:val="center"/>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12</w:t>
            </w:r>
          </w:p>
        </w:tc>
        <w:tc>
          <w:tcPr>
            <w:tcW w:w="1463" w:type="dxa"/>
            <w:noWrap w:val="0"/>
            <w:vAlign w:val="center"/>
          </w:tcPr>
          <w:p w14:paraId="71414CC9">
            <w:pPr>
              <w:snapToGrid w:val="0"/>
              <w:ind w:left="60" w:leftChars="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rPr>
              <w:t>售后服务</w:t>
            </w:r>
          </w:p>
        </w:tc>
        <w:tc>
          <w:tcPr>
            <w:tcW w:w="6686" w:type="dxa"/>
            <w:noWrap w:val="0"/>
            <w:vAlign w:val="center"/>
          </w:tcPr>
          <w:p w14:paraId="17A46396">
            <w:pPr>
              <w:snapToGrid w:val="0"/>
              <w:ind w:left="60" w:leftChars="0"/>
              <w:jc w:val="left"/>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售后服务方案：至少包括：后续服务保障的可靠性、“三包”方案、技术支持和维护能力、故障响应时间及方式、定期巡检等情况进行打分。评分范围（0,1,2,3,4,5）。</w:t>
            </w:r>
          </w:p>
          <w:p w14:paraId="609525C7">
            <w:pPr>
              <w:snapToGrid w:val="0"/>
              <w:ind w:left="60" w:leftChars="0"/>
              <w:jc w:val="left"/>
              <w:textAlignment w:val="baseline"/>
              <w:rPr>
                <w:rFonts w:hint="default"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质保期：</w:t>
            </w:r>
            <w:r>
              <w:rPr>
                <w:rFonts w:hint="eastAsia" w:ascii="宋体" w:hAnsi="宋体" w:eastAsia="宋体" w:cs="宋体"/>
                <w:b w:val="0"/>
                <w:bCs w:val="0"/>
                <w:color w:val="FF0000"/>
                <w:kern w:val="2"/>
                <w:sz w:val="22"/>
                <w:szCs w:val="22"/>
                <w:lang w:val="en-US" w:eastAsia="zh-CN" w:bidi="ar-SA"/>
              </w:rPr>
              <w:t>在原有</w:t>
            </w:r>
            <w:r>
              <w:rPr>
                <w:rFonts w:hint="eastAsia" w:ascii="宋体" w:hAnsi="宋体" w:eastAsia="宋体" w:cs="宋体"/>
                <w:b w:val="0"/>
                <w:bCs w:val="0"/>
                <w:color w:val="FF0000"/>
                <w:kern w:val="2"/>
                <w:sz w:val="22"/>
                <w:szCs w:val="22"/>
                <w:lang w:val="en-US" w:eastAsia="en-US" w:bidi="ar-SA"/>
              </w:rPr>
              <w:t>整个</w:t>
            </w:r>
            <w:r>
              <w:rPr>
                <w:rFonts w:hint="eastAsia" w:ascii="宋体" w:hAnsi="宋体" w:eastAsia="宋体" w:cs="宋体"/>
                <w:b w:val="0"/>
                <w:bCs w:val="0"/>
                <w:color w:val="FF0000"/>
                <w:kern w:val="2"/>
                <w:sz w:val="22"/>
                <w:szCs w:val="22"/>
                <w:lang w:val="en-US" w:eastAsia="zh-CN" w:bidi="ar-SA"/>
              </w:rPr>
              <w:t>项目2</w:t>
            </w:r>
            <w:r>
              <w:rPr>
                <w:rFonts w:hint="eastAsia" w:ascii="宋体" w:hAnsi="宋体" w:eastAsia="宋体" w:cs="宋体"/>
                <w:b w:val="0"/>
                <w:bCs w:val="0"/>
                <w:color w:val="FF0000"/>
                <w:kern w:val="2"/>
                <w:sz w:val="22"/>
                <w:szCs w:val="22"/>
                <w:lang w:val="en-US" w:eastAsia="en-US" w:bidi="ar-SA"/>
              </w:rPr>
              <w:t>年免费保修期</w:t>
            </w:r>
            <w:r>
              <w:rPr>
                <w:rFonts w:hint="eastAsia" w:ascii="宋体" w:hAnsi="宋体" w:eastAsia="宋体" w:cs="宋体"/>
                <w:b w:val="0"/>
                <w:bCs w:val="0"/>
                <w:color w:val="FF0000"/>
                <w:kern w:val="2"/>
                <w:sz w:val="22"/>
                <w:szCs w:val="22"/>
                <w:lang w:val="en-US" w:eastAsia="zh-CN" w:bidi="ar-SA"/>
              </w:rPr>
              <w:t>基础上，每增加一年的得2分，最高得2分。</w:t>
            </w:r>
          </w:p>
        </w:tc>
        <w:tc>
          <w:tcPr>
            <w:tcW w:w="1157" w:type="dxa"/>
            <w:noWrap w:val="0"/>
            <w:vAlign w:val="center"/>
          </w:tcPr>
          <w:p w14:paraId="7C5AE5F6">
            <w:pPr>
              <w:snapToGrid w:val="0"/>
              <w:ind w:left="60" w:leftChars="0"/>
              <w:jc w:val="center"/>
              <w:textAlignment w:val="baseline"/>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FF0000"/>
                <w:sz w:val="22"/>
                <w:szCs w:val="22"/>
              </w:rPr>
              <w:t>0-</w:t>
            </w:r>
            <w:r>
              <w:rPr>
                <w:rFonts w:hint="eastAsia" w:ascii="宋体" w:hAnsi="宋体" w:eastAsia="宋体" w:cs="宋体"/>
                <w:b w:val="0"/>
                <w:bCs w:val="0"/>
                <w:color w:val="FF0000"/>
                <w:sz w:val="22"/>
                <w:szCs w:val="22"/>
                <w:lang w:val="en-US" w:eastAsia="zh-CN"/>
              </w:rPr>
              <w:t>7</w:t>
            </w:r>
            <w:r>
              <w:rPr>
                <w:rFonts w:hint="eastAsia" w:ascii="宋体" w:hAnsi="宋体" w:eastAsia="宋体" w:cs="宋体"/>
                <w:b w:val="0"/>
                <w:bCs w:val="0"/>
                <w:color w:val="FF0000"/>
                <w:sz w:val="22"/>
                <w:szCs w:val="22"/>
              </w:rPr>
              <w:t>分</w:t>
            </w:r>
          </w:p>
        </w:tc>
      </w:tr>
    </w:tbl>
    <w:p w14:paraId="39C1D70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D75AE"/>
    <w:rsid w:val="05772045"/>
    <w:rsid w:val="0CCB548A"/>
    <w:rsid w:val="0D4D75AE"/>
    <w:rsid w:val="180476AB"/>
    <w:rsid w:val="19813655"/>
    <w:rsid w:val="1CD47924"/>
    <w:rsid w:val="22593930"/>
    <w:rsid w:val="262A4B11"/>
    <w:rsid w:val="2D7C3299"/>
    <w:rsid w:val="2E0F7C2D"/>
    <w:rsid w:val="32CF6D8B"/>
    <w:rsid w:val="389152BE"/>
    <w:rsid w:val="3D6A38DF"/>
    <w:rsid w:val="3E834C59"/>
    <w:rsid w:val="3FF41015"/>
    <w:rsid w:val="4B9458CA"/>
    <w:rsid w:val="4C707A7F"/>
    <w:rsid w:val="4D003216"/>
    <w:rsid w:val="4EC36EBC"/>
    <w:rsid w:val="648545B5"/>
    <w:rsid w:val="651C725D"/>
    <w:rsid w:val="65AD24DB"/>
    <w:rsid w:val="68952A7F"/>
    <w:rsid w:val="6A037799"/>
    <w:rsid w:val="6CBE4D71"/>
    <w:rsid w:val="70573EB4"/>
    <w:rsid w:val="70D20C45"/>
    <w:rsid w:val="73593BFF"/>
    <w:rsid w:val="78CD20EA"/>
    <w:rsid w:val="79244660"/>
    <w:rsid w:val="7BE1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next w:val="3"/>
    <w:uiPriority w:val="0"/>
    <w:pPr>
      <w:widowControl w:val="0"/>
      <w:ind w:left="480" w:hanging="480" w:hangingChars="200"/>
      <w:jc w:val="both"/>
    </w:pPr>
    <w:rPr>
      <w:rFonts w:ascii="Times New Roman" w:hAnsi="Times New Roman" w:eastAsia="宋体" w:cs="Times New Roman"/>
      <w:kern w:val="2"/>
      <w:sz w:val="24"/>
      <w:szCs w:val="22"/>
      <w:lang w:val="en-US" w:eastAsia="zh-CN" w:bidi="ar-SA"/>
    </w:rPr>
  </w:style>
  <w:style w:type="paragraph" w:styleId="3">
    <w:name w:val="Body Text First Indent 2"/>
    <w:next w:val="4"/>
    <w:qFormat/>
    <w:uiPriority w:val="0"/>
    <w:pPr>
      <w:widowControl w:val="0"/>
      <w:spacing w:after="120"/>
      <w:ind w:left="420" w:leftChars="200" w:hangingChars="200" w:firstLine="420"/>
      <w:jc w:val="both"/>
    </w:pPr>
    <w:rPr>
      <w:rFonts w:ascii="Times New Roman" w:hAnsi="Times New Roman" w:eastAsia="宋体" w:cs="宋体"/>
      <w:kern w:val="2"/>
      <w:sz w:val="21"/>
      <w:szCs w:val="21"/>
      <w:lang w:val="en-US" w:eastAsia="zh-CN" w:bidi="ar-SA"/>
    </w:rPr>
  </w:style>
  <w:style w:type="paragraph" w:customStyle="1" w:styleId="4">
    <w:name w:val="xl53"/>
    <w:next w:val="1"/>
    <w:qFormat/>
    <w:uiPriority w:val="0"/>
    <w:pPr>
      <w:widowControl w:val="0"/>
      <w:spacing w:before="280" w:after="280" w:line="100" w:lineRule="exact"/>
      <w:jc w:val="center"/>
    </w:pPr>
    <w:rPr>
      <w:rFonts w:ascii="Times New Roman" w:hAnsi="Times New Roman" w:eastAsia="宋体" w:cs="Times New Roman"/>
      <w:b/>
      <w:kern w:val="2"/>
      <w:sz w:val="20"/>
      <w:szCs w:val="22"/>
      <w:lang w:val="en-US" w:eastAsia="zh-CN" w:bidi="ar-SA"/>
    </w:rPr>
  </w:style>
  <w:style w:type="paragraph" w:styleId="5">
    <w:name w:val="Plain Text"/>
    <w:next w:val="6"/>
    <w:uiPriority w:val="0"/>
    <w:pPr>
      <w:widowControl w:val="0"/>
      <w:jc w:val="both"/>
    </w:pPr>
    <w:rPr>
      <w:rFonts w:ascii="宋体" w:hAnsi="Courier New" w:eastAsia="宋体" w:cs="Times New Roman"/>
      <w:kern w:val="0"/>
      <w:sz w:val="21"/>
      <w:szCs w:val="21"/>
      <w:lang w:val="en-US" w:eastAsia="zh-CN" w:bidi="ar-SA"/>
    </w:rPr>
  </w:style>
  <w:style w:type="paragraph" w:styleId="6">
    <w:name w:val="toc 2"/>
    <w:next w:val="1"/>
    <w:qFormat/>
    <w:uiPriority w:val="0"/>
    <w:pPr>
      <w:widowControl w:val="0"/>
      <w:ind w:left="420" w:leftChars="200"/>
      <w:jc w:val="both"/>
    </w:pPr>
    <w:rPr>
      <w:rFonts w:ascii="Times New Roman" w:hAnsi="Times New Roman" w:eastAsia="宋体" w:cs="Times New Roman"/>
      <w:color w:val="auto"/>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font5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1590</Words>
  <Characters>1796</Characters>
  <Lines>0</Lines>
  <Paragraphs>0</Paragraphs>
  <TotalTime>1</TotalTime>
  <ScaleCrop>false</ScaleCrop>
  <LinksUpToDate>false</LinksUpToDate>
  <CharactersWithSpaces>1798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2025-07-15T07:57:00Z</dcterms:created>
  <dc:creator>wengkangyu</dc:creator>
  <cp:lastModifiedBy>Le.YonG.</cp:lastModifiedBy>
  <dcterms:modified xsi:type="dcterms:W3CDTF">2025-07-23T08:08:32Z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C3C021950A2C41A7A232305A5978A116_11</vt:lpwstr>
  </property>
  <property fmtid="{D5CDD505-2E9C-101B-9397-08002B2CF9AE}" pid="4" name="KSOTemplateDocerSaveRecord">
    <vt:lpwstr>eyJoZGlkIjoiYjk5ODM0YmMxOWJiYWQyNDU4MGIzYWRmYTA0ZmI5NDciLCJ1c2VySWQiOiIyODM3OTY2MjMifQ==</vt:lpwstr>
  </property>
</Properties>
</file>