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35DF4">
      <w:pPr>
        <w:autoSpaceDE w:val="0"/>
        <w:autoSpaceDN w:val="0"/>
        <w:spacing w:line="360" w:lineRule="auto"/>
        <w:ind w:firstLine="420"/>
        <w:jc w:val="center"/>
        <w:textAlignment w:val="bottom"/>
        <w:rPr>
          <w:rFonts w:hint="eastAsia" w:ascii="宋体" w:eastAsia="宋体" w:cs="宋体"/>
          <w:b/>
          <w:bCs/>
          <w:color w:val="auto"/>
          <w:spacing w:val="120"/>
          <w:sz w:val="28"/>
          <w:szCs w:val="28"/>
          <w:highlight w:val="none"/>
        </w:rPr>
      </w:pPr>
      <w:bookmarkStart w:id="0" w:name="_Toc457976017"/>
    </w:p>
    <w:bookmarkEnd w:id="0"/>
    <w:p w14:paraId="61CD0BEF">
      <w:pPr>
        <w:jc w:val="center"/>
        <w:rPr>
          <w:rFonts w:hint="eastAsia" w:ascii="宋体" w:eastAsia="宋体" w:cs="宋体"/>
          <w:b/>
          <w:bCs/>
          <w:color w:val="000000"/>
          <w:spacing w:val="100"/>
          <w:sz w:val="72"/>
          <w:szCs w:val="72"/>
          <w:highlight w:val="none"/>
        </w:rPr>
      </w:pPr>
      <w:r>
        <w:rPr>
          <w:rFonts w:hint="eastAsia" w:ascii="宋体" w:eastAsia="宋体" w:cs="宋体"/>
          <w:b/>
          <w:bCs/>
          <w:color w:val="000000"/>
          <w:spacing w:val="100"/>
          <w:sz w:val="72"/>
          <w:szCs w:val="72"/>
          <w:highlight w:val="none"/>
        </w:rPr>
        <w:t>泰顺县国企采购</w:t>
      </w:r>
    </w:p>
    <w:p w14:paraId="13D0611A">
      <w:pPr>
        <w:tabs>
          <w:tab w:val="left" w:pos="3465"/>
          <w:tab w:val="center" w:pos="5000"/>
        </w:tabs>
        <w:jc w:val="left"/>
        <w:rPr>
          <w:rFonts w:hint="eastAsia" w:ascii="宋体" w:eastAsia="宋体" w:cs="宋体"/>
          <w:b/>
          <w:bCs/>
          <w:color w:val="000000"/>
          <w:spacing w:val="140"/>
          <w:sz w:val="72"/>
          <w:szCs w:val="72"/>
          <w:highlight w:val="none"/>
        </w:rPr>
      </w:pPr>
      <w:r>
        <w:rPr>
          <w:rFonts w:hint="eastAsia" w:ascii="宋体" w:eastAsia="宋体" w:cs="宋体"/>
          <w:b/>
          <w:bCs/>
          <w:color w:val="000000"/>
          <w:spacing w:val="140"/>
          <w:sz w:val="72"/>
          <w:szCs w:val="72"/>
          <w:highlight w:val="none"/>
        </w:rPr>
        <w:tab/>
      </w:r>
      <w:r>
        <w:rPr>
          <w:rFonts w:hint="eastAsia" w:ascii="宋体" w:eastAsia="宋体" w:cs="宋体"/>
          <w:b/>
          <w:bCs/>
          <w:color w:val="000000"/>
          <w:spacing w:val="140"/>
          <w:sz w:val="72"/>
          <w:szCs w:val="72"/>
          <w:highlight w:val="none"/>
        </w:rPr>
        <w:tab/>
      </w:r>
      <w:r>
        <w:rPr>
          <w:rFonts w:hint="eastAsia" w:ascii="宋体" w:eastAsia="宋体" w:cs="宋体"/>
          <w:b/>
          <w:bCs/>
          <w:color w:val="000000"/>
          <w:spacing w:val="140"/>
          <w:sz w:val="72"/>
          <w:szCs w:val="72"/>
          <w:highlight w:val="none"/>
        </w:rPr>
        <w:t xml:space="preserve"> </w:t>
      </w:r>
    </w:p>
    <w:p w14:paraId="18624D1B">
      <w:pPr>
        <w:jc w:val="center"/>
        <w:rPr>
          <w:rFonts w:hint="eastAsia" w:ascii="宋体" w:eastAsia="宋体" w:cs="宋体"/>
          <w:b/>
          <w:bCs/>
          <w:color w:val="000000"/>
          <w:spacing w:val="140"/>
          <w:sz w:val="72"/>
          <w:szCs w:val="72"/>
          <w:highlight w:val="none"/>
        </w:rPr>
      </w:pPr>
      <w:r>
        <w:rPr>
          <w:rFonts w:hint="eastAsia" w:ascii="宋体" w:eastAsia="宋体" w:cs="宋体"/>
          <w:b/>
          <w:bCs/>
          <w:color w:val="000000"/>
          <w:spacing w:val="140"/>
          <w:sz w:val="72"/>
          <w:szCs w:val="72"/>
          <w:highlight w:val="none"/>
        </w:rPr>
        <w:t xml:space="preserve"> </w:t>
      </w:r>
    </w:p>
    <w:p w14:paraId="055CA5E6">
      <w:pPr>
        <w:pStyle w:val="38"/>
        <w:rPr>
          <w:rFonts w:hint="eastAsia" w:ascii="宋体" w:eastAsia="宋体" w:cs="宋体"/>
          <w:color w:val="000000"/>
          <w:highlight w:val="none"/>
        </w:rPr>
      </w:pPr>
    </w:p>
    <w:p w14:paraId="7ADDA71F">
      <w:pPr>
        <w:spacing w:line="900" w:lineRule="exact"/>
        <w:jc w:val="center"/>
        <w:rPr>
          <w:rFonts w:hint="eastAsia" w:ascii="宋体" w:eastAsia="宋体" w:cs="宋体"/>
          <w:b/>
          <w:bCs/>
          <w:color w:val="000000"/>
          <w:spacing w:val="140"/>
          <w:sz w:val="72"/>
          <w:szCs w:val="72"/>
          <w:highlight w:val="none"/>
        </w:rPr>
      </w:pPr>
      <w:r>
        <w:rPr>
          <w:rFonts w:hint="eastAsia" w:ascii="宋体" w:eastAsia="宋体" w:cs="宋体"/>
          <w:b/>
          <w:bCs/>
          <w:color w:val="000000"/>
          <w:spacing w:val="140"/>
          <w:sz w:val="84"/>
          <w:szCs w:val="84"/>
          <w:highlight w:val="none"/>
        </w:rPr>
        <w:t xml:space="preserve"> </w:t>
      </w:r>
      <w:r>
        <w:rPr>
          <w:rFonts w:hint="eastAsia" w:ascii="宋体" w:eastAsia="宋体" w:cs="宋体"/>
          <w:b/>
          <w:bCs/>
          <w:color w:val="000000"/>
          <w:spacing w:val="140"/>
          <w:sz w:val="72"/>
          <w:szCs w:val="72"/>
          <w:highlight w:val="none"/>
        </w:rPr>
        <w:t>招 标 文 件</w:t>
      </w:r>
    </w:p>
    <w:p w14:paraId="62DE4C34">
      <w:pPr>
        <w:pStyle w:val="5"/>
        <w:rPr>
          <w:rFonts w:hint="eastAsia" w:ascii="宋体" w:eastAsia="宋体" w:cs="宋体"/>
          <w:color w:val="000000"/>
          <w:highlight w:val="none"/>
        </w:rPr>
      </w:pPr>
    </w:p>
    <w:tbl>
      <w:tblPr>
        <w:tblStyle w:val="89"/>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6748"/>
      </w:tblGrid>
      <w:tr w14:paraId="37AA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noWrap/>
            <w:vAlign w:val="center"/>
          </w:tcPr>
          <w:p w14:paraId="7745FDF9">
            <w:pPr>
              <w:rPr>
                <w:rFonts w:hint="eastAsia" w:ascii="宋体" w:eastAsia="宋体" w:cs="宋体"/>
                <w:b/>
                <w:color w:val="000000"/>
                <w:sz w:val="30"/>
                <w:szCs w:val="30"/>
                <w:highlight w:val="none"/>
                <w:lang w:eastAsia="zh-CN"/>
              </w:rPr>
            </w:pPr>
            <w:r>
              <w:rPr>
                <w:rFonts w:hint="eastAsia" w:ascii="宋体" w:eastAsia="宋体" w:cs="宋体"/>
                <w:b/>
                <w:color w:val="000000"/>
                <w:sz w:val="30"/>
                <w:szCs w:val="30"/>
                <w:highlight w:val="none"/>
                <w:lang w:eastAsia="zh-CN"/>
              </w:rPr>
              <w:t>项目编号</w:t>
            </w:r>
          </w:p>
        </w:tc>
        <w:tc>
          <w:tcPr>
            <w:tcW w:w="6748" w:type="dxa"/>
            <w:noWrap/>
            <w:vAlign w:val="center"/>
          </w:tcPr>
          <w:p w14:paraId="24D78C59">
            <w:pPr>
              <w:rPr>
                <w:rFonts w:ascii="宋体" w:eastAsia="宋体" w:cs="宋体"/>
                <w:b/>
                <w:color w:val="000000"/>
                <w:sz w:val="30"/>
                <w:szCs w:val="30"/>
                <w:highlight w:val="none"/>
                <w:lang w:val="en-US" w:eastAsia="zh-CN"/>
              </w:rPr>
            </w:pPr>
            <w:r>
              <w:rPr>
                <w:rFonts w:hint="eastAsia" w:ascii="宋体" w:eastAsia="宋体" w:cs="宋体"/>
                <w:b/>
                <w:color w:val="000000"/>
                <w:sz w:val="30"/>
                <w:szCs w:val="30"/>
                <w:highlight w:val="none"/>
                <w:lang w:eastAsia="zh-CN"/>
              </w:rPr>
              <w:t>TSCG20250</w:t>
            </w:r>
            <w:r>
              <w:rPr>
                <w:rFonts w:hint="eastAsia" w:ascii="宋体" w:eastAsia="宋体" w:cs="宋体"/>
                <w:b/>
                <w:color w:val="000000"/>
                <w:sz w:val="30"/>
                <w:szCs w:val="30"/>
                <w:highlight w:val="none"/>
                <w:lang w:val="en-US" w:eastAsia="zh-CN"/>
              </w:rPr>
              <w:t>8</w:t>
            </w:r>
            <w:r>
              <w:rPr>
                <w:rFonts w:hint="eastAsia" w:ascii="宋体" w:eastAsia="宋体" w:cs="宋体"/>
                <w:b/>
                <w:color w:val="000000"/>
                <w:sz w:val="30"/>
                <w:szCs w:val="30"/>
                <w:highlight w:val="none"/>
                <w:lang w:eastAsia="zh-CN"/>
              </w:rPr>
              <w:t>0</w:t>
            </w:r>
            <w:r>
              <w:rPr>
                <w:rFonts w:hint="eastAsia" w:ascii="宋体" w:eastAsia="宋体" w:cs="宋体"/>
                <w:b/>
                <w:color w:val="000000"/>
                <w:sz w:val="30"/>
                <w:szCs w:val="30"/>
                <w:highlight w:val="none"/>
                <w:lang w:val="en-US" w:eastAsia="zh-CN"/>
              </w:rPr>
              <w:t>09</w:t>
            </w:r>
          </w:p>
        </w:tc>
      </w:tr>
      <w:tr w14:paraId="21CB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084" w:type="dxa"/>
            <w:tcBorders>
              <w:top w:val="single" w:color="auto" w:sz="4" w:space="0"/>
              <w:left w:val="single" w:color="auto" w:sz="4" w:space="0"/>
              <w:right w:val="single" w:color="auto" w:sz="4" w:space="0"/>
            </w:tcBorders>
            <w:noWrap/>
            <w:vAlign w:val="center"/>
          </w:tcPr>
          <w:p w14:paraId="2F380BE2">
            <w:pPr>
              <w:rPr>
                <w:rFonts w:hint="eastAsia" w:ascii="宋体" w:eastAsia="宋体" w:cs="宋体"/>
                <w:b/>
                <w:color w:val="000000"/>
                <w:sz w:val="30"/>
                <w:szCs w:val="30"/>
                <w:highlight w:val="none"/>
              </w:rPr>
            </w:pPr>
            <w:r>
              <w:rPr>
                <w:rFonts w:hint="eastAsia" w:ascii="宋体" w:eastAsia="宋体" w:cs="宋体"/>
                <w:b/>
                <w:color w:val="000000"/>
                <w:sz w:val="30"/>
                <w:szCs w:val="30"/>
                <w:highlight w:val="none"/>
              </w:rPr>
              <w:t>项目名称</w:t>
            </w:r>
          </w:p>
        </w:tc>
        <w:tc>
          <w:tcPr>
            <w:tcW w:w="6748" w:type="dxa"/>
            <w:tcBorders>
              <w:top w:val="single" w:color="auto" w:sz="4" w:space="0"/>
              <w:left w:val="single" w:color="auto" w:sz="4" w:space="0"/>
              <w:right w:val="single" w:color="auto" w:sz="4" w:space="0"/>
            </w:tcBorders>
            <w:noWrap/>
            <w:vAlign w:val="center"/>
          </w:tcPr>
          <w:p w14:paraId="6424D148">
            <w:pPr>
              <w:rPr>
                <w:rFonts w:hint="eastAsia" w:ascii="宋体" w:eastAsia="宋体" w:cs="宋体"/>
                <w:b/>
                <w:color w:val="000000"/>
                <w:sz w:val="30"/>
                <w:szCs w:val="30"/>
                <w:highlight w:val="none"/>
                <w:lang w:eastAsia="zh-CN"/>
              </w:rPr>
            </w:pPr>
            <w:r>
              <w:rPr>
                <w:rFonts w:hint="eastAsia" w:ascii="宋体" w:eastAsia="宋体" w:cs="宋体"/>
                <w:b/>
                <w:color w:val="000000"/>
                <w:sz w:val="30"/>
                <w:szCs w:val="30"/>
                <w:highlight w:val="none"/>
                <w:lang w:eastAsia="zh-CN"/>
              </w:rPr>
              <w:t>泰顺县革命老区乡村振兴项目一期—凤垟乡农创中心及配套项目信息化设备采购</w:t>
            </w:r>
          </w:p>
        </w:tc>
      </w:tr>
      <w:tr w14:paraId="7AD0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084" w:type="dxa"/>
            <w:tcBorders>
              <w:top w:val="single" w:color="auto" w:sz="4" w:space="0"/>
              <w:left w:val="single" w:color="auto" w:sz="4" w:space="0"/>
              <w:right w:val="single" w:color="auto" w:sz="4" w:space="0"/>
            </w:tcBorders>
            <w:noWrap/>
            <w:vAlign w:val="center"/>
          </w:tcPr>
          <w:p w14:paraId="5667D68E">
            <w:pPr>
              <w:rPr>
                <w:rFonts w:hint="eastAsia" w:ascii="宋体" w:eastAsia="宋体" w:cs="宋体"/>
                <w:b/>
                <w:color w:val="000000"/>
                <w:sz w:val="30"/>
                <w:szCs w:val="30"/>
                <w:highlight w:val="none"/>
              </w:rPr>
            </w:pPr>
            <w:r>
              <w:rPr>
                <w:rFonts w:hint="eastAsia" w:ascii="宋体" w:eastAsia="宋体" w:cs="宋体"/>
                <w:b/>
                <w:color w:val="000000"/>
                <w:sz w:val="30"/>
                <w:szCs w:val="30"/>
                <w:highlight w:val="none"/>
              </w:rPr>
              <w:t>招标方式</w:t>
            </w:r>
          </w:p>
        </w:tc>
        <w:tc>
          <w:tcPr>
            <w:tcW w:w="6748" w:type="dxa"/>
            <w:tcBorders>
              <w:top w:val="single" w:color="auto" w:sz="4" w:space="0"/>
              <w:left w:val="single" w:color="auto" w:sz="4" w:space="0"/>
              <w:right w:val="single" w:color="auto" w:sz="4" w:space="0"/>
            </w:tcBorders>
            <w:noWrap/>
            <w:vAlign w:val="center"/>
          </w:tcPr>
          <w:p w14:paraId="5590F472">
            <w:pPr>
              <w:rPr>
                <w:rFonts w:hint="eastAsia" w:ascii="宋体" w:eastAsia="宋体" w:cs="宋体"/>
                <w:b/>
                <w:color w:val="000000"/>
                <w:sz w:val="30"/>
                <w:szCs w:val="30"/>
                <w:highlight w:val="none"/>
                <w:lang w:eastAsia="zh-CN"/>
              </w:rPr>
            </w:pPr>
            <w:r>
              <w:rPr>
                <w:rFonts w:hint="eastAsia" w:ascii="宋体" w:eastAsia="宋体" w:cs="宋体"/>
                <w:b/>
                <w:color w:val="000000"/>
                <w:sz w:val="30"/>
                <w:szCs w:val="30"/>
                <w:highlight w:val="none"/>
                <w:lang w:eastAsia="zh-CN"/>
              </w:rPr>
              <w:t>竞争性磋商</w:t>
            </w:r>
          </w:p>
        </w:tc>
      </w:tr>
      <w:tr w14:paraId="790F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60D21938">
            <w:pPr>
              <w:rPr>
                <w:rFonts w:hint="eastAsia" w:ascii="宋体" w:eastAsia="宋体" w:cs="宋体"/>
                <w:b/>
                <w:color w:val="000000"/>
                <w:sz w:val="30"/>
                <w:szCs w:val="30"/>
                <w:highlight w:val="none"/>
              </w:rPr>
            </w:pPr>
            <w:r>
              <w:rPr>
                <w:rFonts w:hint="eastAsia" w:ascii="宋体" w:eastAsia="宋体" w:cs="宋体"/>
                <w:b/>
                <w:color w:val="000000"/>
                <w:sz w:val="30"/>
                <w:szCs w:val="30"/>
                <w:highlight w:val="none"/>
              </w:rPr>
              <w:t>采购单位</w:t>
            </w:r>
          </w:p>
        </w:tc>
        <w:tc>
          <w:tcPr>
            <w:tcW w:w="6748" w:type="dxa"/>
            <w:tcBorders>
              <w:top w:val="single" w:color="auto" w:sz="4" w:space="0"/>
              <w:left w:val="single" w:color="auto" w:sz="4" w:space="0"/>
              <w:right w:val="single" w:color="auto" w:sz="4" w:space="0"/>
            </w:tcBorders>
            <w:noWrap/>
            <w:vAlign w:val="center"/>
          </w:tcPr>
          <w:p w14:paraId="0514D9AA">
            <w:pPr>
              <w:snapToGrid w:val="0"/>
              <w:spacing w:line="500" w:lineRule="atLeast"/>
              <w:rPr>
                <w:rFonts w:hint="eastAsia" w:ascii="宋体" w:eastAsia="宋体" w:cs="宋体"/>
                <w:b/>
                <w:color w:val="000000"/>
                <w:sz w:val="30"/>
                <w:szCs w:val="30"/>
                <w:highlight w:val="none"/>
                <w:lang w:eastAsia="zh-CN"/>
              </w:rPr>
            </w:pPr>
            <w:r>
              <w:rPr>
                <w:rFonts w:hint="eastAsia" w:ascii="宋体" w:eastAsia="宋体" w:cs="宋体"/>
                <w:b/>
                <w:color w:val="000000"/>
                <w:sz w:val="30"/>
                <w:szCs w:val="30"/>
                <w:highlight w:val="none"/>
                <w:lang w:eastAsia="zh-CN"/>
              </w:rPr>
              <w:t>泰顺县城镇发展集团有限公司</w:t>
            </w:r>
          </w:p>
        </w:tc>
      </w:tr>
      <w:tr w14:paraId="57A3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084" w:type="dxa"/>
            <w:tcBorders>
              <w:top w:val="single" w:color="auto" w:sz="4" w:space="0"/>
              <w:left w:val="single" w:color="auto" w:sz="4" w:space="0"/>
              <w:right w:val="single" w:color="auto" w:sz="4" w:space="0"/>
            </w:tcBorders>
            <w:noWrap/>
            <w:vAlign w:val="center"/>
          </w:tcPr>
          <w:p w14:paraId="27E903EF">
            <w:pPr>
              <w:rPr>
                <w:rFonts w:hint="eastAsia" w:ascii="宋体" w:eastAsia="宋体" w:cs="宋体"/>
                <w:b/>
                <w:color w:val="000000"/>
                <w:sz w:val="30"/>
                <w:szCs w:val="30"/>
                <w:highlight w:val="none"/>
              </w:rPr>
            </w:pPr>
            <w:r>
              <w:rPr>
                <w:rFonts w:hint="eastAsia" w:ascii="宋体" w:eastAsia="宋体" w:cs="宋体"/>
                <w:b/>
                <w:color w:val="000000"/>
                <w:sz w:val="30"/>
                <w:szCs w:val="30"/>
                <w:highlight w:val="none"/>
              </w:rPr>
              <w:t>招标代理机构</w:t>
            </w:r>
          </w:p>
        </w:tc>
        <w:tc>
          <w:tcPr>
            <w:tcW w:w="6748" w:type="dxa"/>
            <w:tcBorders>
              <w:top w:val="single" w:color="auto" w:sz="4" w:space="0"/>
              <w:left w:val="single" w:color="auto" w:sz="4" w:space="0"/>
              <w:right w:val="single" w:color="auto" w:sz="4" w:space="0"/>
            </w:tcBorders>
            <w:noWrap/>
            <w:vAlign w:val="center"/>
          </w:tcPr>
          <w:p w14:paraId="63C755E0">
            <w:pPr>
              <w:rPr>
                <w:rFonts w:hint="eastAsia" w:ascii="宋体" w:eastAsia="宋体" w:cs="宋体"/>
                <w:b/>
                <w:color w:val="000000"/>
                <w:sz w:val="30"/>
                <w:szCs w:val="30"/>
                <w:highlight w:val="none"/>
                <w:lang w:eastAsia="zh-CN"/>
              </w:rPr>
            </w:pPr>
            <w:r>
              <w:rPr>
                <w:rFonts w:hint="eastAsia" w:ascii="宋体" w:eastAsia="宋体" w:cs="宋体"/>
                <w:b/>
                <w:color w:val="000000"/>
                <w:sz w:val="30"/>
                <w:szCs w:val="30"/>
                <w:highlight w:val="none"/>
                <w:lang w:eastAsia="zh-CN"/>
              </w:rPr>
              <w:t>泰顺县卓锐全过程工程咨询有限公司</w:t>
            </w:r>
          </w:p>
        </w:tc>
      </w:tr>
    </w:tbl>
    <w:p w14:paraId="0499860D">
      <w:pPr>
        <w:snapToGrid w:val="0"/>
        <w:spacing w:line="500" w:lineRule="atLeast"/>
        <w:ind w:left="1220" w:leftChars="581" w:firstLine="744" w:firstLineChars="247"/>
        <w:rPr>
          <w:rFonts w:hint="eastAsia" w:ascii="宋体" w:eastAsia="宋体" w:cs="宋体"/>
          <w:b/>
          <w:color w:val="000000"/>
          <w:sz w:val="30"/>
          <w:szCs w:val="30"/>
          <w:highlight w:val="none"/>
        </w:rPr>
      </w:pPr>
    </w:p>
    <w:p w14:paraId="3D1077ED">
      <w:pPr>
        <w:jc w:val="center"/>
        <w:rPr>
          <w:rFonts w:hint="eastAsia" w:ascii="宋体" w:eastAsia="宋体" w:cs="宋体"/>
          <w:b/>
          <w:color w:val="000000"/>
          <w:sz w:val="30"/>
          <w:szCs w:val="30"/>
          <w:highlight w:val="none"/>
        </w:rPr>
      </w:pPr>
    </w:p>
    <w:p w14:paraId="102605E6">
      <w:pPr>
        <w:jc w:val="center"/>
        <w:rPr>
          <w:rFonts w:hint="eastAsia" w:ascii="宋体" w:eastAsia="宋体" w:cs="宋体"/>
          <w:color w:val="000000"/>
          <w:sz w:val="36"/>
          <w:szCs w:val="36"/>
          <w:highlight w:val="none"/>
        </w:rPr>
      </w:pPr>
      <w:r>
        <w:rPr>
          <w:rFonts w:hint="eastAsia" w:ascii="宋体" w:eastAsia="宋体" w:cs="宋体"/>
          <w:b/>
          <w:color w:val="000000"/>
          <w:sz w:val="30"/>
          <w:szCs w:val="30"/>
          <w:highlight w:val="none"/>
        </w:rPr>
        <w:t>二○二</w:t>
      </w:r>
      <w:r>
        <w:rPr>
          <w:rFonts w:hint="eastAsia" w:ascii="宋体" w:eastAsia="宋体" w:cs="宋体"/>
          <w:b/>
          <w:color w:val="000000"/>
          <w:sz w:val="30"/>
          <w:szCs w:val="30"/>
          <w:highlight w:val="none"/>
          <w:lang w:val="en-US" w:eastAsia="zh-CN"/>
        </w:rPr>
        <w:t>五</w:t>
      </w:r>
      <w:r>
        <w:rPr>
          <w:rFonts w:hint="eastAsia" w:ascii="宋体" w:eastAsia="宋体" w:cs="宋体"/>
          <w:b/>
          <w:color w:val="000000"/>
          <w:sz w:val="30"/>
          <w:szCs w:val="30"/>
          <w:highlight w:val="none"/>
        </w:rPr>
        <w:t>年</w:t>
      </w:r>
      <w:r>
        <w:rPr>
          <w:rFonts w:hint="eastAsia" w:ascii="宋体" w:eastAsia="宋体" w:cs="宋体"/>
          <w:b/>
          <w:color w:val="000000"/>
          <w:sz w:val="30"/>
          <w:szCs w:val="30"/>
          <w:highlight w:val="none"/>
          <w:lang w:val="en-US" w:eastAsia="zh-CN"/>
        </w:rPr>
        <w:t>八</w:t>
      </w:r>
      <w:r>
        <w:rPr>
          <w:rFonts w:hint="eastAsia" w:ascii="宋体" w:eastAsia="宋体" w:cs="宋体"/>
          <w:b/>
          <w:color w:val="000000"/>
          <w:sz w:val="30"/>
          <w:szCs w:val="30"/>
          <w:highlight w:val="none"/>
        </w:rPr>
        <w:t>月</w:t>
      </w:r>
    </w:p>
    <w:p w14:paraId="67194343">
      <w:pPr>
        <w:keepNext w:val="0"/>
        <w:keepLines w:val="0"/>
        <w:pageBreakBefore/>
        <w:widowControl w:val="0"/>
        <w:kinsoku/>
        <w:wordWrap/>
        <w:overflowPunct/>
        <w:topLinePunct w:val="0"/>
        <w:autoSpaceDE/>
        <w:autoSpaceDN/>
        <w:bidi w:val="0"/>
        <w:adjustRightInd/>
        <w:snapToGrid/>
        <w:spacing w:line="400" w:lineRule="exact"/>
        <w:jc w:val="center"/>
        <w:textAlignment w:val="auto"/>
        <w:rPr>
          <w:rFonts w:hint="eastAsia" w:ascii="宋体" w:eastAsia="宋体" w:cs="宋体"/>
          <w:bCs/>
          <w:color w:val="auto"/>
          <w:sz w:val="40"/>
          <w:szCs w:val="40"/>
          <w:highlight w:val="none"/>
        </w:rPr>
        <w:sectPr>
          <w:headerReference r:id="rId4" w:type="first"/>
          <w:headerReference r:id="rId3" w:type="default"/>
          <w:pgSz w:w="11906" w:h="16838"/>
          <w:pgMar w:top="1440" w:right="1361" w:bottom="1276" w:left="1361" w:header="851" w:footer="992" w:gutter="0"/>
          <w:pgNumType w:start="0"/>
          <w:cols w:space="720" w:num="1"/>
          <w:titlePg/>
          <w:docGrid w:linePitch="312" w:charSpace="0"/>
        </w:sectPr>
      </w:pPr>
    </w:p>
    <w:p w14:paraId="4EDDE5C9">
      <w:pPr>
        <w:keepNext w:val="0"/>
        <w:keepLines w:val="0"/>
        <w:pageBreakBefore/>
        <w:widowControl w:val="0"/>
        <w:kinsoku/>
        <w:wordWrap/>
        <w:overflowPunct/>
        <w:topLinePunct w:val="0"/>
        <w:autoSpaceDE/>
        <w:autoSpaceDN/>
        <w:bidi w:val="0"/>
        <w:adjustRightInd/>
        <w:snapToGrid/>
        <w:spacing w:line="400" w:lineRule="exact"/>
        <w:jc w:val="center"/>
        <w:textAlignment w:val="auto"/>
        <w:rPr>
          <w:rFonts w:hint="eastAsia" w:ascii="宋体" w:eastAsia="宋体" w:cs="宋体"/>
          <w:bCs/>
          <w:color w:val="auto"/>
          <w:sz w:val="40"/>
          <w:szCs w:val="40"/>
          <w:highlight w:val="none"/>
        </w:rPr>
      </w:pPr>
      <w:r>
        <w:rPr>
          <w:rFonts w:hint="eastAsia" w:ascii="宋体" w:eastAsia="宋体" w:cs="宋体"/>
          <w:bCs/>
          <w:color w:val="auto"/>
          <w:sz w:val="40"/>
          <w:szCs w:val="40"/>
          <w:highlight w:val="none"/>
        </w:rPr>
        <w:t>目  录</w:t>
      </w:r>
    </w:p>
    <w:p w14:paraId="078BB096">
      <w:pPr>
        <w:pStyle w:val="63"/>
        <w:tabs>
          <w:tab w:val="right" w:leader="dot" w:pos="9628"/>
        </w:tabs>
        <w:spacing w:line="360" w:lineRule="auto"/>
        <w:ind w:left="840" w:firstLine="420"/>
        <w:rPr>
          <w:rFonts w:hint="eastAsia" w:ascii="宋体" w:eastAsia="宋体" w:cs="宋体"/>
          <w:color w:val="auto"/>
          <w:sz w:val="28"/>
          <w:szCs w:val="28"/>
          <w:highlight w:val="none"/>
        </w:rPr>
      </w:pPr>
    </w:p>
    <w:p w14:paraId="0F0D882F">
      <w:pPr>
        <w:pStyle w:val="63"/>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第一部分、投标邀请函（投标须知前附表）</w:t>
      </w:r>
    </w:p>
    <w:p w14:paraId="4E8414B9">
      <w:pPr>
        <w:pStyle w:val="63"/>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第二部分、招标内容及技术要求</w:t>
      </w:r>
    </w:p>
    <w:p w14:paraId="58F4BA9C">
      <w:pPr>
        <w:pStyle w:val="63"/>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第三部分、供应商须知</w:t>
      </w:r>
    </w:p>
    <w:p w14:paraId="4E2A6BF3">
      <w:pPr>
        <w:pStyle w:val="63"/>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第四部分、国有企业采购政策功能相关说明</w:t>
      </w:r>
    </w:p>
    <w:p w14:paraId="57DFF46B">
      <w:pPr>
        <w:pStyle w:val="63"/>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第五部分、合同格式</w:t>
      </w:r>
    </w:p>
    <w:p w14:paraId="4BFD4C89">
      <w:pPr>
        <w:pStyle w:val="63"/>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第六部分、投标文件格式</w:t>
      </w:r>
    </w:p>
    <w:p w14:paraId="44DBBE0F">
      <w:pPr>
        <w:pStyle w:val="63"/>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第七部分、评标办法</w:t>
      </w:r>
    </w:p>
    <w:p w14:paraId="4EA12851">
      <w:pPr>
        <w:pStyle w:val="63"/>
        <w:tabs>
          <w:tab w:val="right" w:leader="dot" w:pos="9628"/>
        </w:tabs>
        <w:spacing w:line="360" w:lineRule="auto"/>
        <w:ind w:left="840" w:firstLine="420"/>
        <w:rPr>
          <w:rFonts w:hint="eastAsia" w:ascii="宋体" w:eastAsia="宋体" w:cs="宋体"/>
          <w:b/>
          <w:bCs w:val="0"/>
          <w:color w:val="auto"/>
          <w:sz w:val="28"/>
          <w:szCs w:val="28"/>
          <w:highlight w:val="none"/>
        </w:rPr>
      </w:pPr>
    </w:p>
    <w:p w14:paraId="6902D4EF">
      <w:pPr>
        <w:spacing w:line="400" w:lineRule="exact"/>
        <w:jc w:val="center"/>
        <w:rPr>
          <w:rFonts w:hint="eastAsia" w:ascii="宋体" w:eastAsia="宋体" w:cs="宋体"/>
          <w:b/>
          <w:bCs/>
          <w:color w:val="auto"/>
          <w:sz w:val="32"/>
          <w:szCs w:val="32"/>
          <w:highlight w:val="none"/>
        </w:rPr>
      </w:pPr>
    </w:p>
    <w:p w14:paraId="1CEDB69B">
      <w:pPr>
        <w:spacing w:line="400" w:lineRule="exact"/>
        <w:jc w:val="center"/>
        <w:rPr>
          <w:rFonts w:hint="eastAsia" w:ascii="宋体" w:eastAsia="宋体" w:cs="宋体"/>
          <w:b/>
          <w:bCs/>
          <w:color w:val="auto"/>
          <w:sz w:val="32"/>
          <w:szCs w:val="32"/>
          <w:highlight w:val="none"/>
        </w:rPr>
      </w:pPr>
    </w:p>
    <w:p w14:paraId="2344551C">
      <w:pPr>
        <w:spacing w:line="400" w:lineRule="exact"/>
        <w:jc w:val="center"/>
        <w:rPr>
          <w:rFonts w:hint="eastAsia" w:ascii="宋体" w:eastAsia="宋体" w:cs="宋体"/>
          <w:b/>
          <w:bCs/>
          <w:color w:val="auto"/>
          <w:sz w:val="32"/>
          <w:szCs w:val="32"/>
          <w:highlight w:val="none"/>
        </w:rPr>
      </w:pPr>
    </w:p>
    <w:p w14:paraId="464BEB04">
      <w:pPr>
        <w:spacing w:line="400" w:lineRule="exact"/>
        <w:jc w:val="center"/>
        <w:rPr>
          <w:rFonts w:hint="eastAsia" w:ascii="宋体" w:eastAsia="宋体" w:cs="宋体"/>
          <w:b/>
          <w:bCs/>
          <w:color w:val="auto"/>
          <w:sz w:val="32"/>
          <w:szCs w:val="32"/>
          <w:highlight w:val="none"/>
        </w:rPr>
      </w:pPr>
    </w:p>
    <w:p w14:paraId="030F6C8B">
      <w:pPr>
        <w:spacing w:line="400" w:lineRule="exact"/>
        <w:jc w:val="center"/>
        <w:rPr>
          <w:rFonts w:hint="eastAsia" w:ascii="宋体" w:eastAsia="宋体" w:cs="宋体"/>
          <w:b/>
          <w:bCs/>
          <w:color w:val="auto"/>
          <w:sz w:val="32"/>
          <w:szCs w:val="32"/>
          <w:highlight w:val="none"/>
        </w:rPr>
      </w:pPr>
    </w:p>
    <w:p w14:paraId="36F928B4">
      <w:pPr>
        <w:pStyle w:val="63"/>
        <w:tabs>
          <w:tab w:val="right" w:leader="dot" w:pos="9628"/>
        </w:tabs>
        <w:spacing w:line="480" w:lineRule="auto"/>
        <w:ind w:left="839" w:firstLine="420"/>
        <w:rPr>
          <w:rFonts w:hint="eastAsia" w:ascii="宋体" w:eastAsia="宋体" w:cs="宋体"/>
          <w:b/>
          <w:color w:val="auto"/>
          <w:sz w:val="21"/>
          <w:szCs w:val="22"/>
          <w:highlight w:val="none"/>
          <w:u w:val="single"/>
        </w:rPr>
      </w:pPr>
      <w:r>
        <w:rPr>
          <w:rFonts w:hint="eastAsia" w:ascii="宋体" w:eastAsia="宋体" w:cs="宋体"/>
          <w:b/>
          <w:color w:val="auto"/>
          <w:sz w:val="21"/>
          <w:szCs w:val="22"/>
          <w:highlight w:val="none"/>
          <w:u w:val="single"/>
        </w:rPr>
        <w:t>注：招标文件中标注“▲”加粗且加下划线的为招标的实质性要求和条件，不允许偏离，否则作无效标处理。招标文件中标“★”号的为重要技术参数条款，根据评标细则予以评分。供应商必须认真阅读和理解招标文件文件中的每一个条款及要求，因误读招标文件而造成的后果，采购单位及招标代理机构概不负责。</w:t>
      </w:r>
    </w:p>
    <w:p w14:paraId="7A37E33E">
      <w:pPr>
        <w:keepNext w:val="0"/>
        <w:keepLines w:val="0"/>
        <w:pageBreakBefore/>
        <w:widowControl w:val="0"/>
        <w:kinsoku/>
        <w:wordWrap/>
        <w:overflowPunct/>
        <w:topLinePunct w:val="0"/>
        <w:autoSpaceDE/>
        <w:autoSpaceDN/>
        <w:bidi w:val="0"/>
        <w:adjustRightInd/>
        <w:snapToGrid/>
        <w:spacing w:line="400" w:lineRule="exact"/>
        <w:ind w:firstLine="602" w:firstLineChars="200"/>
        <w:jc w:val="center"/>
        <w:textAlignment w:val="auto"/>
        <w:rPr>
          <w:color w:val="000000"/>
          <w:highlight w:val="none"/>
        </w:rPr>
      </w:pPr>
      <w:r>
        <w:rPr>
          <w:rFonts w:hint="eastAsia" w:ascii="宋体"/>
          <w:b/>
          <w:bCs/>
          <w:color w:val="000000"/>
          <w:sz w:val="30"/>
          <w:szCs w:val="30"/>
          <w:highlight w:val="none"/>
        </w:rPr>
        <w:t>关于</w:t>
      </w:r>
      <w:r>
        <w:rPr>
          <w:rFonts w:hint="eastAsia" w:ascii="宋体"/>
          <w:b/>
          <w:bCs/>
          <w:color w:val="000000"/>
          <w:sz w:val="30"/>
          <w:szCs w:val="30"/>
          <w:highlight w:val="none"/>
          <w:lang w:eastAsia="zh-CN"/>
        </w:rPr>
        <w:t>泰顺县革命老区乡村振兴项目一期—凤垟乡农创中心及配套项目信息化设备采购</w:t>
      </w:r>
      <w:r>
        <w:rPr>
          <w:rFonts w:hint="eastAsia" w:ascii="宋体"/>
          <w:b/>
          <w:bCs/>
          <w:color w:val="000000"/>
          <w:sz w:val="30"/>
          <w:szCs w:val="30"/>
          <w:highlight w:val="none"/>
          <w:lang w:val="en-US" w:eastAsia="zh-CN"/>
        </w:rPr>
        <w:t>竞争性磋商</w:t>
      </w:r>
      <w:r>
        <w:rPr>
          <w:rFonts w:hint="eastAsia" w:ascii="宋体"/>
          <w:b/>
          <w:bCs/>
          <w:color w:val="000000"/>
          <w:sz w:val="30"/>
          <w:szCs w:val="30"/>
          <w:highlight w:val="none"/>
        </w:rPr>
        <w:t>公告</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0"/>
      </w:tblGrid>
      <w:tr w14:paraId="458E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Borders>
              <w:top w:val="single" w:color="auto" w:sz="4" w:space="0"/>
              <w:left w:val="single" w:color="auto" w:sz="4" w:space="0"/>
              <w:bottom w:val="single" w:color="auto" w:sz="4" w:space="0"/>
              <w:right w:val="single" w:color="auto" w:sz="4" w:space="0"/>
            </w:tcBorders>
            <w:noWrap/>
          </w:tcPr>
          <w:p w14:paraId="32C8539C">
            <w:pPr>
              <w:pStyle w:val="120"/>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eastAsia="宋体" w:cs="宋体"/>
                <w:b/>
                <w:color w:val="000000"/>
                <w:sz w:val="22"/>
                <w:highlight w:val="none"/>
                <w:lang w:val="en-US" w:eastAsia="zh-CN" w:bidi="ar-SA"/>
              </w:rPr>
            </w:pPr>
            <w:r>
              <w:rPr>
                <w:rFonts w:hint="eastAsia" w:ascii="宋体" w:eastAsia="宋体" w:cs="宋体"/>
                <w:b/>
                <w:color w:val="000000"/>
                <w:sz w:val="22"/>
                <w:highlight w:val="none"/>
                <w:lang w:val="en-US" w:eastAsia="zh-CN" w:bidi="ar-SA"/>
              </w:rPr>
              <w:t>项目概况</w:t>
            </w:r>
          </w:p>
          <w:p w14:paraId="442FF52D">
            <w:pPr>
              <w:pStyle w:val="120"/>
              <w:keepNext w:val="0"/>
              <w:keepLines w:val="0"/>
              <w:pageBreakBefore w:val="0"/>
              <w:widowControl w:val="0"/>
              <w:kinsoku/>
              <w:wordWrap/>
              <w:overflowPunct/>
              <w:topLinePunct w:val="0"/>
              <w:autoSpaceDE/>
              <w:autoSpaceDN/>
              <w:bidi w:val="0"/>
              <w:adjustRightInd w:val="0"/>
              <w:snapToGrid/>
              <w:spacing w:line="440" w:lineRule="exact"/>
              <w:ind w:firstLine="440" w:firstLineChars="200"/>
              <w:textAlignment w:val="baseline"/>
              <w:rPr>
                <w:color w:val="000000"/>
                <w:highlight w:val="none"/>
                <w:lang w:val="en-US" w:eastAsia="zh-CN"/>
              </w:rPr>
            </w:pPr>
            <w:r>
              <w:rPr>
                <w:rFonts w:hint="eastAsia" w:ascii="宋体" w:eastAsia="宋体" w:cs="宋体"/>
                <w:bCs/>
                <w:color w:val="000000"/>
                <w:sz w:val="22"/>
                <w:highlight w:val="none"/>
                <w:lang w:val="en-US" w:eastAsia="zh-CN" w:bidi="ar-SA"/>
              </w:rPr>
              <w:t xml:space="preserve">   </w:t>
            </w:r>
            <w:r>
              <w:rPr>
                <w:rFonts w:hint="eastAsia" w:ascii="宋体" w:cs="宋体"/>
                <w:bCs/>
                <w:color w:val="000000"/>
                <w:sz w:val="22"/>
                <w:highlight w:val="none"/>
                <w:u w:val="single"/>
                <w:lang w:val="en-US" w:eastAsia="zh-CN" w:bidi="ar-SA"/>
              </w:rPr>
              <w:t>泰顺县革命老区乡村振兴项目一期—凤垟乡农创中心及配套项目信息化设备采购</w:t>
            </w:r>
            <w:r>
              <w:rPr>
                <w:rFonts w:hint="eastAsia" w:ascii="宋体" w:eastAsia="宋体" w:cs="宋体"/>
                <w:bCs/>
                <w:color w:val="000000"/>
                <w:sz w:val="22"/>
                <w:highlight w:val="none"/>
                <w:lang w:val="en-US" w:eastAsia="zh-CN" w:bidi="ar-SA"/>
              </w:rPr>
              <w:t>采购项目的潜在供应商应在乐采云平台(www.lecaiyun.com)线上获取采购文件，并于</w:t>
            </w:r>
            <w:r>
              <w:rPr>
                <w:rFonts w:hint="eastAsia" w:ascii="宋体" w:eastAsia="宋体" w:cs="宋体"/>
                <w:bCs/>
                <w:color w:val="auto"/>
                <w:sz w:val="22"/>
                <w:highlight w:val="none"/>
                <w:lang w:val="en-US" w:eastAsia="zh-CN" w:bidi="ar-SA"/>
              </w:rPr>
              <w:t>2025年</w:t>
            </w:r>
            <w:r>
              <w:rPr>
                <w:rFonts w:hint="eastAsia" w:ascii="宋体" w:cs="宋体"/>
                <w:bCs/>
                <w:color w:val="auto"/>
                <w:sz w:val="22"/>
                <w:highlight w:val="none"/>
                <w:lang w:val="en-US" w:eastAsia="zh-CN" w:bidi="ar-SA"/>
              </w:rPr>
              <w:t>9</w:t>
            </w:r>
            <w:r>
              <w:rPr>
                <w:rFonts w:hint="eastAsia" w:ascii="宋体" w:eastAsia="宋体" w:cs="宋体"/>
                <w:bCs/>
                <w:color w:val="auto"/>
                <w:sz w:val="22"/>
                <w:highlight w:val="none"/>
                <w:lang w:val="en-US" w:eastAsia="zh-CN" w:bidi="ar-SA"/>
              </w:rPr>
              <w:t>月</w:t>
            </w:r>
            <w:r>
              <w:rPr>
                <w:rFonts w:hint="eastAsia" w:ascii="宋体" w:cs="宋体"/>
                <w:bCs/>
                <w:color w:val="auto"/>
                <w:sz w:val="22"/>
                <w:highlight w:val="none"/>
                <w:lang w:val="en-US" w:eastAsia="zh-CN" w:bidi="ar-SA"/>
              </w:rPr>
              <w:t>2</w:t>
            </w:r>
            <w:r>
              <w:rPr>
                <w:rFonts w:hint="eastAsia" w:ascii="宋体" w:eastAsia="宋体" w:cs="宋体"/>
                <w:bCs/>
                <w:color w:val="auto"/>
                <w:sz w:val="22"/>
                <w:highlight w:val="none"/>
                <w:lang w:val="en-US" w:eastAsia="zh-CN" w:bidi="ar-SA"/>
              </w:rPr>
              <w:t>日</w:t>
            </w:r>
            <w:r>
              <w:rPr>
                <w:rFonts w:hint="eastAsia" w:ascii="宋体" w:eastAsia="宋体" w:cs="宋体"/>
                <w:bCs/>
                <w:color w:val="0000FF"/>
                <w:sz w:val="22"/>
                <w:highlight w:val="none"/>
                <w:lang w:val="en-US" w:eastAsia="zh-CN" w:bidi="ar-SA"/>
              </w:rPr>
              <w:t xml:space="preserve"> </w:t>
            </w:r>
            <w:r>
              <w:rPr>
                <w:rFonts w:hint="eastAsia" w:ascii="宋体" w:cs="宋体"/>
                <w:bCs/>
                <w:color w:val="000000"/>
                <w:sz w:val="22"/>
                <w:highlight w:val="none"/>
                <w:lang w:val="en-US" w:eastAsia="zh-CN" w:bidi="ar-SA"/>
              </w:rPr>
              <w:t>9</w:t>
            </w:r>
            <w:r>
              <w:rPr>
                <w:rFonts w:hint="eastAsia" w:ascii="宋体" w:eastAsia="宋体" w:cs="宋体"/>
                <w:bCs/>
                <w:color w:val="000000"/>
                <w:sz w:val="22"/>
                <w:highlight w:val="none"/>
                <w:lang w:val="en-US" w:eastAsia="zh-CN" w:bidi="ar-SA"/>
              </w:rPr>
              <w:t>:00（北京时间）前提交响应文件。</w:t>
            </w:r>
          </w:p>
        </w:tc>
      </w:tr>
    </w:tbl>
    <w:p w14:paraId="2711DA9F">
      <w:pPr>
        <w:pStyle w:val="120"/>
        <w:spacing w:line="360" w:lineRule="exact"/>
        <w:ind w:firstLine="440" w:firstLineChars="200"/>
        <w:rPr>
          <w:rFonts w:hint="eastAsia" w:ascii="宋体" w:eastAsia="宋体" w:cs="宋体"/>
          <w:bCs/>
          <w:color w:val="000000"/>
          <w:sz w:val="22"/>
          <w:highlight w:val="none"/>
          <w:lang w:eastAsia="zh-CN" w:bidi="ar-SA"/>
        </w:rPr>
      </w:pPr>
    </w:p>
    <w:p w14:paraId="0C73F34F">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000000"/>
          <w:sz w:val="22"/>
          <w:highlight w:val="none"/>
          <w:lang w:eastAsia="zh-CN" w:bidi="ar-SA"/>
        </w:rPr>
      </w:pPr>
      <w:r>
        <w:rPr>
          <w:rFonts w:hint="eastAsia" w:ascii="宋体" w:eastAsia="宋体" w:cs="宋体"/>
          <w:b/>
          <w:color w:val="000000"/>
          <w:sz w:val="22"/>
          <w:highlight w:val="none"/>
          <w:lang w:eastAsia="zh-CN" w:bidi="ar-SA"/>
        </w:rPr>
        <w:t>一、项目基本情况</w:t>
      </w:r>
    </w:p>
    <w:p w14:paraId="49A04797">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项目编号：</w:t>
      </w:r>
      <w:r>
        <w:rPr>
          <w:rFonts w:hint="eastAsia" w:ascii="宋体" w:cs="宋体"/>
          <w:bCs/>
          <w:color w:val="000000"/>
          <w:sz w:val="22"/>
          <w:highlight w:val="none"/>
          <w:lang w:eastAsia="zh-CN" w:bidi="ar-SA"/>
        </w:rPr>
        <w:t>TSCG202508009</w:t>
      </w:r>
    </w:p>
    <w:p w14:paraId="713E9832">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项目名称：</w:t>
      </w:r>
      <w:r>
        <w:rPr>
          <w:rFonts w:hint="eastAsia" w:ascii="宋体" w:cs="宋体"/>
          <w:bCs/>
          <w:color w:val="000000"/>
          <w:sz w:val="22"/>
          <w:highlight w:val="none"/>
          <w:lang w:eastAsia="zh-CN" w:bidi="ar-SA"/>
        </w:rPr>
        <w:t>泰顺县革命老区乡村振兴项目一期—凤垟乡农创中心及配套项目信息化设备采购</w:t>
      </w:r>
    </w:p>
    <w:p w14:paraId="208399F2">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000000"/>
          <w:sz w:val="22"/>
          <w:highlight w:val="none"/>
          <w:lang w:eastAsia="zh-CN" w:bidi="ar-SA"/>
        </w:rPr>
        <w:t>预算金额</w:t>
      </w:r>
      <w:r>
        <w:rPr>
          <w:rFonts w:hint="eastAsia" w:ascii="宋体" w:eastAsia="宋体" w:cs="宋体"/>
          <w:bCs/>
          <w:color w:val="auto"/>
          <w:sz w:val="22"/>
          <w:highlight w:val="none"/>
          <w:lang w:eastAsia="zh-CN" w:bidi="ar-SA"/>
        </w:rPr>
        <w:t>（元）：</w:t>
      </w:r>
      <w:r>
        <w:rPr>
          <w:rFonts w:hint="eastAsia" w:ascii="宋体" w:cs="宋体"/>
          <w:bCs/>
          <w:color w:val="auto"/>
          <w:sz w:val="22"/>
          <w:highlight w:val="none"/>
          <w:lang w:eastAsia="zh-CN" w:bidi="ar-SA"/>
        </w:rPr>
        <w:t>648120</w:t>
      </w:r>
    </w:p>
    <w:p w14:paraId="78E451C1">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最高限价（元）：</w:t>
      </w:r>
      <w:r>
        <w:rPr>
          <w:rFonts w:hint="eastAsia" w:ascii="宋体" w:cs="宋体"/>
          <w:bCs/>
          <w:color w:val="auto"/>
          <w:sz w:val="22"/>
          <w:highlight w:val="none"/>
          <w:lang w:eastAsia="zh-CN" w:bidi="ar-SA"/>
        </w:rPr>
        <w:t>648120</w:t>
      </w:r>
    </w:p>
    <w:p w14:paraId="550262B9">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采购需求：</w:t>
      </w:r>
    </w:p>
    <w:p w14:paraId="64E766D3">
      <w:pPr>
        <w:keepNext w:val="0"/>
        <w:keepLines w:val="0"/>
        <w:pageBreakBefore w:val="0"/>
        <w:widowControl w:val="0"/>
        <w:kinsoku/>
        <w:wordWrap/>
        <w:overflowPunct/>
        <w:topLinePunct w:val="0"/>
        <w:autoSpaceDE/>
        <w:autoSpaceDN/>
        <w:bidi w:val="0"/>
        <w:snapToGrid/>
        <w:spacing w:line="400" w:lineRule="exact"/>
        <w:ind w:firstLine="440" w:firstLineChars="200"/>
        <w:rPr>
          <w:rFonts w:hint="eastAsia" w:ascii="宋体" w:hAnsi="Times New Roman" w:eastAsia="宋体" w:cs="宋体"/>
          <w:bCs/>
          <w:color w:val="000000"/>
          <w:spacing w:val="-6"/>
          <w:kern w:val="0"/>
          <w:sz w:val="22"/>
          <w:szCs w:val="24"/>
          <w:highlight w:val="none"/>
          <w:lang w:val="en-US" w:eastAsia="zh-CN" w:bidi="ar-SA"/>
        </w:rPr>
      </w:pPr>
      <w:r>
        <w:rPr>
          <w:rFonts w:hint="eastAsia" w:ascii="宋体" w:hAnsi="Times New Roman" w:eastAsia="宋体" w:cs="宋体"/>
          <w:bCs/>
          <w:color w:val="000000"/>
          <w:kern w:val="0"/>
          <w:sz w:val="22"/>
          <w:szCs w:val="24"/>
          <w:highlight w:val="none"/>
          <w:lang w:val="en-US" w:eastAsia="zh-CN" w:bidi="ar-SA"/>
        </w:rPr>
        <w:t>标项名称: </w:t>
      </w:r>
      <w:r>
        <w:rPr>
          <w:rFonts w:hint="eastAsia" w:ascii="宋体" w:hAnsi="Times New Roman" w:eastAsia="宋体" w:cs="宋体"/>
          <w:bCs/>
          <w:color w:val="000000"/>
          <w:spacing w:val="-6"/>
          <w:kern w:val="0"/>
          <w:sz w:val="22"/>
          <w:szCs w:val="24"/>
          <w:highlight w:val="none"/>
          <w:lang w:val="en-US" w:eastAsia="zh-CN" w:bidi="ar-SA"/>
        </w:rPr>
        <w:t>泰顺县革命老区乡村振兴项目一期—凤垟乡农创中心及配套项目信息化设备采购</w:t>
      </w:r>
    </w:p>
    <w:p w14:paraId="3BAD0F76">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数量: </w:t>
      </w:r>
      <w:r>
        <w:rPr>
          <w:rFonts w:hint="eastAsia" w:ascii="宋体" w:eastAsia="宋体" w:cs="宋体"/>
          <w:bCs/>
          <w:color w:val="auto"/>
          <w:sz w:val="22"/>
          <w:highlight w:val="none"/>
          <w:lang w:val="en-US" w:eastAsia="zh-CN" w:bidi="ar-SA"/>
        </w:rPr>
        <w:t>1</w:t>
      </w:r>
    </w:p>
    <w:p w14:paraId="195169AE">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 </w:t>
      </w:r>
      <w:r>
        <w:rPr>
          <w:rFonts w:hint="eastAsia" w:ascii="宋体" w:cs="宋体"/>
          <w:bCs/>
          <w:color w:val="auto"/>
          <w:sz w:val="22"/>
          <w:highlight w:val="none"/>
          <w:lang w:eastAsia="zh-CN" w:bidi="ar-SA"/>
        </w:rPr>
        <w:t>648120</w:t>
      </w:r>
    </w:p>
    <w:p w14:paraId="4329B68B">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default" w:ascii="宋体" w:eastAsia="宋体" w:cs="宋体"/>
          <w:bCs/>
          <w:color w:val="000000"/>
          <w:sz w:val="22"/>
          <w:highlight w:val="none"/>
          <w:lang w:val="en-US" w:eastAsia="zh-CN" w:bidi="ar-SA"/>
        </w:rPr>
      </w:pPr>
      <w:r>
        <w:rPr>
          <w:rFonts w:hint="eastAsia" w:ascii="宋体" w:cs="宋体"/>
          <w:bCs/>
          <w:color w:val="000000"/>
          <w:sz w:val="22"/>
          <w:highlight w:val="none"/>
          <w:lang w:val="en-US" w:eastAsia="zh-CN" w:bidi="ar-SA"/>
        </w:rPr>
        <w:t>单位：批</w:t>
      </w:r>
    </w:p>
    <w:p w14:paraId="3A5BE187">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简要规格描述：</w:t>
      </w:r>
      <w:r>
        <w:rPr>
          <w:rFonts w:hint="eastAsia" w:ascii="宋体" w:eastAsia="宋体" w:cs="宋体"/>
          <w:bCs/>
          <w:color w:val="000000"/>
          <w:sz w:val="22"/>
          <w:highlight w:val="none"/>
          <w:lang w:val="en-US" w:eastAsia="zh-CN" w:bidi="ar-SA"/>
        </w:rPr>
        <w:t>主要具体内容</w:t>
      </w:r>
      <w:r>
        <w:rPr>
          <w:rFonts w:hint="eastAsia" w:ascii="宋体" w:eastAsia="宋体" w:cs="宋体"/>
          <w:bCs/>
          <w:color w:val="000000"/>
          <w:sz w:val="22"/>
          <w:highlight w:val="none"/>
          <w:lang w:eastAsia="zh-CN" w:bidi="ar-SA"/>
        </w:rPr>
        <w:t>详见</w:t>
      </w:r>
      <w:r>
        <w:rPr>
          <w:rFonts w:hint="eastAsia" w:ascii="宋体" w:eastAsia="宋体" w:cs="宋体"/>
          <w:bCs/>
          <w:color w:val="000000"/>
          <w:sz w:val="22"/>
          <w:highlight w:val="none"/>
          <w:lang w:val="en-US" w:eastAsia="zh-CN" w:bidi="ar-SA"/>
        </w:rPr>
        <w:t>清单。</w:t>
      </w:r>
    </w:p>
    <w:p w14:paraId="017764D7">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备注：</w:t>
      </w:r>
    </w:p>
    <w:p w14:paraId="444333B5">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合同履约期限：标项1，详见招标文件。</w:t>
      </w:r>
    </w:p>
    <w:p w14:paraId="4D70DDC4">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本项目（否）接受联合体投标。</w:t>
      </w:r>
    </w:p>
    <w:p w14:paraId="4D90156E">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000000"/>
          <w:sz w:val="22"/>
          <w:highlight w:val="none"/>
          <w:lang w:eastAsia="zh-CN" w:bidi="ar-SA"/>
        </w:rPr>
      </w:pPr>
      <w:r>
        <w:rPr>
          <w:rFonts w:hint="eastAsia" w:ascii="宋体" w:eastAsia="宋体" w:cs="宋体"/>
          <w:b/>
          <w:color w:val="000000"/>
          <w:sz w:val="22"/>
          <w:highlight w:val="none"/>
          <w:lang w:eastAsia="zh-CN" w:bidi="ar-SA"/>
        </w:rPr>
        <w:t>二、申请人的资格要求</w:t>
      </w:r>
    </w:p>
    <w:p w14:paraId="41CE1BC3">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1.依法设立：申请人应为中华人民共和国境内依法注册的、具有独立法人资格的单位或其他组织</w:t>
      </w:r>
    </w:p>
    <w:p w14:paraId="2B6C7283">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2.财务要求：申请人应承诺中选后向采购人开具符合采购人要求的增值税专用发票</w:t>
      </w:r>
    </w:p>
    <w:p w14:paraId="6C7256EC">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3.本项目的特定资格要求：无</w:t>
      </w:r>
    </w:p>
    <w:p w14:paraId="52E6B0C5">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000000"/>
          <w:sz w:val="22"/>
          <w:highlight w:val="none"/>
          <w:lang w:eastAsia="zh-CN" w:bidi="ar-SA"/>
        </w:rPr>
      </w:pPr>
      <w:r>
        <w:rPr>
          <w:rFonts w:hint="eastAsia" w:ascii="宋体" w:eastAsia="宋体" w:cs="宋体"/>
          <w:b/>
          <w:color w:val="000000"/>
          <w:sz w:val="22"/>
          <w:highlight w:val="none"/>
          <w:lang w:eastAsia="zh-CN" w:bidi="ar-SA"/>
        </w:rPr>
        <w:t>三、获取</w:t>
      </w:r>
      <w:r>
        <w:rPr>
          <w:rFonts w:hint="eastAsia" w:ascii="宋体" w:eastAsia="宋体" w:cs="宋体"/>
          <w:b/>
          <w:color w:val="000000"/>
          <w:sz w:val="22"/>
          <w:highlight w:val="none"/>
          <w:lang w:val="en-US" w:eastAsia="zh-CN" w:bidi="ar-SA"/>
        </w:rPr>
        <w:t>采购</w:t>
      </w:r>
      <w:r>
        <w:rPr>
          <w:rFonts w:hint="eastAsia" w:ascii="宋体" w:eastAsia="宋体" w:cs="宋体"/>
          <w:b/>
          <w:color w:val="000000"/>
          <w:sz w:val="22"/>
          <w:highlight w:val="none"/>
          <w:lang w:eastAsia="zh-CN" w:bidi="ar-SA"/>
        </w:rPr>
        <w:t>文件</w:t>
      </w:r>
    </w:p>
    <w:p w14:paraId="0307898F">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时间：202</w:t>
      </w:r>
      <w:r>
        <w:rPr>
          <w:rFonts w:hint="eastAsia" w:ascii="宋体" w:eastAsia="宋体" w:cs="宋体"/>
          <w:bCs/>
          <w:color w:val="000000"/>
          <w:sz w:val="22"/>
          <w:highlight w:val="none"/>
          <w:lang w:val="en-US" w:eastAsia="zh-CN" w:bidi="ar-SA"/>
        </w:rPr>
        <w:t>5</w:t>
      </w:r>
      <w:r>
        <w:rPr>
          <w:rFonts w:hint="eastAsia" w:ascii="宋体" w:eastAsia="宋体" w:cs="宋体"/>
          <w:bCs/>
          <w:color w:val="000000"/>
          <w:sz w:val="22"/>
          <w:highlight w:val="none"/>
          <w:lang w:eastAsia="zh-CN" w:bidi="ar-SA"/>
        </w:rPr>
        <w:t>年</w:t>
      </w:r>
      <w:r>
        <w:rPr>
          <w:rFonts w:hint="eastAsia" w:ascii="宋体" w:cs="宋体"/>
          <w:bCs/>
          <w:color w:val="000000"/>
          <w:sz w:val="22"/>
          <w:highlight w:val="none"/>
          <w:lang w:val="en-US" w:eastAsia="zh-CN" w:bidi="ar-SA"/>
        </w:rPr>
        <w:t>8</w:t>
      </w:r>
      <w:r>
        <w:rPr>
          <w:rFonts w:hint="eastAsia" w:ascii="宋体" w:eastAsia="宋体" w:cs="宋体"/>
          <w:bCs/>
          <w:color w:val="000000"/>
          <w:sz w:val="22"/>
          <w:highlight w:val="none"/>
          <w:lang w:eastAsia="zh-CN" w:bidi="ar-SA"/>
        </w:rPr>
        <w:t>月</w:t>
      </w:r>
      <w:r>
        <w:rPr>
          <w:rFonts w:hint="eastAsia" w:ascii="宋体" w:cs="宋体"/>
          <w:bCs/>
          <w:color w:val="000000"/>
          <w:sz w:val="22"/>
          <w:highlight w:val="none"/>
          <w:lang w:val="en-US" w:eastAsia="zh-CN" w:bidi="ar-SA"/>
        </w:rPr>
        <w:t>22</w:t>
      </w:r>
      <w:r>
        <w:rPr>
          <w:rFonts w:hint="eastAsia" w:ascii="宋体" w:eastAsia="宋体" w:cs="宋体"/>
          <w:bCs/>
          <w:color w:val="000000"/>
          <w:sz w:val="22"/>
          <w:highlight w:val="none"/>
          <w:lang w:eastAsia="zh-CN" w:bidi="ar-SA"/>
        </w:rPr>
        <w:t>日至2025年</w:t>
      </w:r>
      <w:r>
        <w:rPr>
          <w:rFonts w:hint="eastAsia" w:ascii="宋体" w:cs="宋体"/>
          <w:bCs/>
          <w:color w:val="000000"/>
          <w:sz w:val="22"/>
          <w:highlight w:val="none"/>
          <w:lang w:val="en-US" w:eastAsia="zh-CN" w:bidi="ar-SA"/>
        </w:rPr>
        <w:t>9</w:t>
      </w:r>
      <w:r>
        <w:rPr>
          <w:rFonts w:hint="eastAsia" w:ascii="宋体" w:eastAsia="宋体" w:cs="宋体"/>
          <w:bCs/>
          <w:color w:val="000000"/>
          <w:sz w:val="22"/>
          <w:highlight w:val="none"/>
          <w:lang w:eastAsia="zh-CN" w:bidi="ar-SA"/>
        </w:rPr>
        <w:t>月</w:t>
      </w:r>
      <w:r>
        <w:rPr>
          <w:rFonts w:hint="eastAsia" w:ascii="宋体" w:cs="宋体"/>
          <w:bCs/>
          <w:color w:val="000000"/>
          <w:sz w:val="22"/>
          <w:highlight w:val="none"/>
          <w:lang w:val="en-US" w:eastAsia="zh-CN" w:bidi="ar-SA"/>
        </w:rPr>
        <w:t>2</w:t>
      </w:r>
      <w:r>
        <w:rPr>
          <w:rFonts w:hint="eastAsia" w:ascii="宋体" w:eastAsia="宋体" w:cs="宋体"/>
          <w:bCs/>
          <w:color w:val="000000"/>
          <w:sz w:val="22"/>
          <w:highlight w:val="none"/>
          <w:lang w:eastAsia="zh-CN" w:bidi="ar-SA"/>
        </w:rPr>
        <w:t>日，每天上午00:00至12:00，下午12:00至23:59（北京时间，法定节假日除外）</w:t>
      </w:r>
    </w:p>
    <w:p w14:paraId="4D688E55">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地点：</w:t>
      </w:r>
      <w:r>
        <w:rPr>
          <w:rFonts w:hint="eastAsia" w:ascii="宋体" w:eastAsia="宋体" w:cs="宋体"/>
          <w:bCs/>
          <w:color w:val="000000"/>
          <w:sz w:val="22"/>
          <w:highlight w:val="none"/>
          <w:lang w:val="en-US" w:eastAsia="zh-CN" w:bidi="ar-SA"/>
        </w:rPr>
        <w:t>乐采云平台(www.lecaiyun.com)</w:t>
      </w:r>
      <w:r>
        <w:rPr>
          <w:rFonts w:hint="eastAsia" w:ascii="宋体" w:cs="宋体"/>
          <w:bCs/>
          <w:color w:val="000000"/>
          <w:sz w:val="22"/>
          <w:highlight w:val="none"/>
          <w:lang w:val="en-US" w:eastAsia="zh-CN" w:bidi="ar-SA"/>
        </w:rPr>
        <w:t>线上</w:t>
      </w:r>
      <w:r>
        <w:rPr>
          <w:rFonts w:hint="eastAsia" w:ascii="宋体" w:eastAsia="宋体" w:cs="宋体"/>
          <w:bCs/>
          <w:color w:val="000000"/>
          <w:sz w:val="22"/>
          <w:highlight w:val="none"/>
          <w:lang w:eastAsia="zh-CN" w:bidi="ar-SA"/>
        </w:rPr>
        <w:t>；</w:t>
      </w:r>
    </w:p>
    <w:p w14:paraId="692DBF83">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方式：供应商登录政采云平台https://www.zcygov.cn/在线申请获取采购文件（进入“项目采购”应用，在获取采购文件菜单中选择项目，申请获取采购文件）</w:t>
      </w:r>
    </w:p>
    <w:p w14:paraId="40061A2F">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val="en-US" w:eastAsia="zh-CN" w:bidi="ar-SA"/>
        </w:rPr>
      </w:pPr>
      <w:r>
        <w:rPr>
          <w:rFonts w:hint="eastAsia" w:ascii="宋体" w:eastAsia="宋体" w:cs="宋体"/>
          <w:bCs/>
          <w:color w:val="000000"/>
          <w:sz w:val="22"/>
          <w:highlight w:val="none"/>
          <w:lang w:eastAsia="zh-CN" w:bidi="ar-SA"/>
        </w:rPr>
        <w:t>售价（元）：</w:t>
      </w:r>
      <w:r>
        <w:rPr>
          <w:rFonts w:hint="eastAsia" w:ascii="宋体" w:eastAsia="宋体" w:cs="宋体"/>
          <w:bCs/>
          <w:color w:val="000000"/>
          <w:sz w:val="22"/>
          <w:highlight w:val="none"/>
          <w:lang w:val="en-US" w:eastAsia="zh-CN" w:bidi="ar-SA"/>
        </w:rPr>
        <w:t>0</w:t>
      </w:r>
    </w:p>
    <w:p w14:paraId="0EEC981B">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ascii="宋体" w:eastAsia="宋体" w:cs="宋体"/>
          <w:b/>
          <w:color w:val="000000"/>
          <w:sz w:val="22"/>
          <w:highlight w:val="none"/>
          <w:lang w:val="en-US" w:eastAsia="zh-CN" w:bidi="ar-SA"/>
        </w:rPr>
      </w:pPr>
      <w:r>
        <w:rPr>
          <w:rFonts w:hint="eastAsia" w:ascii="宋体" w:eastAsia="宋体" w:cs="宋体"/>
          <w:b/>
          <w:color w:val="000000"/>
          <w:sz w:val="22"/>
          <w:highlight w:val="none"/>
          <w:lang w:eastAsia="zh-CN" w:bidi="ar-SA"/>
        </w:rPr>
        <w:t>四、</w:t>
      </w:r>
      <w:r>
        <w:rPr>
          <w:rFonts w:hint="eastAsia" w:ascii="宋体" w:eastAsia="宋体" w:cs="宋体"/>
          <w:b/>
          <w:color w:val="000000"/>
          <w:sz w:val="22"/>
          <w:highlight w:val="none"/>
          <w:lang w:val="en-US" w:eastAsia="zh-CN" w:bidi="ar-SA"/>
        </w:rPr>
        <w:t>响应文件提交</w:t>
      </w:r>
    </w:p>
    <w:p w14:paraId="1FF53708">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000000"/>
          <w:sz w:val="22"/>
          <w:highlight w:val="none"/>
          <w:lang w:eastAsia="zh-CN" w:bidi="ar-SA"/>
        </w:rPr>
        <w:t>截止时间</w:t>
      </w:r>
      <w:r>
        <w:rPr>
          <w:rFonts w:hint="eastAsia" w:ascii="宋体" w:eastAsia="宋体" w:cs="宋体"/>
          <w:bCs/>
          <w:color w:val="auto"/>
          <w:sz w:val="22"/>
          <w:highlight w:val="none"/>
          <w:lang w:eastAsia="zh-CN" w:bidi="ar-SA"/>
        </w:rPr>
        <w:t>：</w:t>
      </w:r>
      <w:r>
        <w:rPr>
          <w:rFonts w:hint="eastAsia" w:ascii="宋体" w:eastAsia="宋体" w:cs="宋体"/>
          <w:b/>
          <w:bCs w:val="0"/>
          <w:color w:val="auto"/>
          <w:sz w:val="22"/>
          <w:highlight w:val="none"/>
          <w:lang w:eastAsia="zh-CN" w:bidi="ar-SA"/>
        </w:rPr>
        <w:t>2025年</w:t>
      </w:r>
      <w:r>
        <w:rPr>
          <w:rFonts w:hint="eastAsia" w:ascii="宋体" w:cs="宋体"/>
          <w:b/>
          <w:bCs w:val="0"/>
          <w:color w:val="auto"/>
          <w:sz w:val="22"/>
          <w:highlight w:val="none"/>
          <w:lang w:val="en-US" w:eastAsia="zh-CN" w:bidi="ar-SA"/>
        </w:rPr>
        <w:t>9</w:t>
      </w:r>
      <w:r>
        <w:rPr>
          <w:rFonts w:hint="eastAsia" w:ascii="宋体" w:eastAsia="宋体" w:cs="宋体"/>
          <w:b/>
          <w:bCs w:val="0"/>
          <w:color w:val="auto"/>
          <w:sz w:val="22"/>
          <w:highlight w:val="none"/>
          <w:lang w:eastAsia="zh-CN" w:bidi="ar-SA"/>
        </w:rPr>
        <w:t>月</w:t>
      </w:r>
      <w:r>
        <w:rPr>
          <w:rFonts w:hint="eastAsia" w:ascii="宋体" w:cs="宋体"/>
          <w:b/>
          <w:bCs w:val="0"/>
          <w:color w:val="auto"/>
          <w:sz w:val="22"/>
          <w:highlight w:val="none"/>
          <w:lang w:val="en-US" w:eastAsia="zh-CN" w:bidi="ar-SA"/>
        </w:rPr>
        <w:t>2</w:t>
      </w:r>
      <w:r>
        <w:rPr>
          <w:rFonts w:hint="eastAsia" w:ascii="宋体" w:eastAsia="宋体" w:cs="宋体"/>
          <w:b/>
          <w:bCs w:val="0"/>
          <w:color w:val="auto"/>
          <w:sz w:val="22"/>
          <w:highlight w:val="none"/>
          <w:lang w:eastAsia="zh-CN" w:bidi="ar-SA"/>
        </w:rPr>
        <w:t>日</w:t>
      </w:r>
      <w:r>
        <w:rPr>
          <w:rFonts w:hint="eastAsia" w:ascii="宋体" w:cs="宋体"/>
          <w:b/>
          <w:bCs w:val="0"/>
          <w:color w:val="auto"/>
          <w:sz w:val="22"/>
          <w:highlight w:val="none"/>
          <w:lang w:val="en-US" w:eastAsia="zh-CN" w:bidi="ar-SA"/>
        </w:rPr>
        <w:t xml:space="preserve"> 9</w:t>
      </w:r>
      <w:r>
        <w:rPr>
          <w:rFonts w:hint="eastAsia" w:ascii="宋体" w:eastAsia="宋体" w:cs="宋体"/>
          <w:b/>
          <w:bCs w:val="0"/>
          <w:color w:val="auto"/>
          <w:sz w:val="22"/>
          <w:highlight w:val="none"/>
          <w:lang w:eastAsia="zh-CN" w:bidi="ar-SA"/>
        </w:rPr>
        <w:t>:00</w:t>
      </w:r>
      <w:r>
        <w:rPr>
          <w:rFonts w:hint="eastAsia" w:ascii="宋体" w:eastAsia="宋体" w:cs="宋体"/>
          <w:bCs/>
          <w:color w:val="auto"/>
          <w:sz w:val="22"/>
          <w:highlight w:val="none"/>
          <w:lang w:eastAsia="zh-CN" w:bidi="ar-SA"/>
        </w:rPr>
        <w:t>（北京时间）</w:t>
      </w:r>
    </w:p>
    <w:p w14:paraId="2F9826A5">
      <w:pPr>
        <w:pStyle w:val="120"/>
        <w:keepNext w:val="0"/>
        <w:keepLines w:val="0"/>
        <w:pageBreakBefore w:val="0"/>
        <w:widowControl w:val="0"/>
        <w:kinsoku/>
        <w:wordWrap w:val="0"/>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地点：</w:t>
      </w:r>
      <w:r>
        <w:rPr>
          <w:rFonts w:hint="eastAsia" w:ascii="宋体" w:eastAsia="宋体" w:cs="宋体"/>
          <w:bCs/>
          <w:color w:val="auto"/>
          <w:sz w:val="22"/>
          <w:highlight w:val="none"/>
          <w:lang w:val="en-US" w:eastAsia="zh-CN" w:bidi="ar-SA"/>
        </w:rPr>
        <w:t>请登录乐采云投标客户端投标，客户端下载地址https://sitecdn.zcycdn.com/zcy-client/bidding-client-new/official/lcy/LeCaiYunSetup.latest.exe</w:t>
      </w:r>
    </w:p>
    <w:p w14:paraId="70BDF9D4">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bCs w:val="0"/>
          <w:color w:val="auto"/>
          <w:sz w:val="22"/>
          <w:highlight w:val="none"/>
          <w:lang w:eastAsia="zh-CN" w:bidi="ar-SA"/>
        </w:rPr>
      </w:pPr>
      <w:r>
        <w:rPr>
          <w:rFonts w:hint="eastAsia" w:ascii="宋体" w:eastAsia="宋体" w:cs="宋体"/>
          <w:b/>
          <w:color w:val="auto"/>
          <w:sz w:val="22"/>
          <w:highlight w:val="none"/>
          <w:lang w:eastAsia="zh-CN" w:bidi="ar-SA"/>
        </w:rPr>
        <w:t>四、</w:t>
      </w:r>
      <w:r>
        <w:rPr>
          <w:rFonts w:hint="eastAsia" w:ascii="宋体" w:eastAsia="宋体" w:cs="宋体"/>
          <w:b/>
          <w:color w:val="auto"/>
          <w:sz w:val="22"/>
          <w:highlight w:val="none"/>
          <w:lang w:val="en-US" w:eastAsia="zh-CN" w:bidi="ar-SA"/>
        </w:rPr>
        <w:t>响应文件</w:t>
      </w:r>
      <w:r>
        <w:rPr>
          <w:rFonts w:hint="eastAsia" w:ascii="宋体" w:cs="宋体"/>
          <w:b/>
          <w:color w:val="auto"/>
          <w:sz w:val="22"/>
          <w:highlight w:val="none"/>
          <w:lang w:val="en-US" w:eastAsia="zh-CN" w:bidi="ar-SA"/>
        </w:rPr>
        <w:t>开启</w:t>
      </w:r>
    </w:p>
    <w:p w14:paraId="49BF0D25">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auto"/>
          <w:sz w:val="22"/>
          <w:highlight w:val="none"/>
          <w:lang w:eastAsia="zh-CN" w:bidi="ar-SA"/>
        </w:rPr>
        <w:t>开启时间：2025年</w:t>
      </w:r>
      <w:r>
        <w:rPr>
          <w:rFonts w:hint="eastAsia" w:ascii="宋体" w:cs="宋体"/>
          <w:bCs/>
          <w:color w:val="auto"/>
          <w:sz w:val="22"/>
          <w:highlight w:val="none"/>
          <w:lang w:val="en-US" w:eastAsia="zh-CN" w:bidi="ar-SA"/>
        </w:rPr>
        <w:t>9</w:t>
      </w:r>
      <w:r>
        <w:rPr>
          <w:rFonts w:hint="eastAsia" w:ascii="宋体" w:eastAsia="宋体" w:cs="宋体"/>
          <w:bCs/>
          <w:color w:val="auto"/>
          <w:sz w:val="22"/>
          <w:highlight w:val="none"/>
          <w:lang w:eastAsia="zh-CN" w:bidi="ar-SA"/>
        </w:rPr>
        <w:t>月</w:t>
      </w:r>
      <w:r>
        <w:rPr>
          <w:rFonts w:hint="eastAsia" w:ascii="宋体" w:cs="宋体"/>
          <w:bCs/>
          <w:color w:val="auto"/>
          <w:sz w:val="22"/>
          <w:highlight w:val="none"/>
          <w:lang w:val="en-US" w:eastAsia="zh-CN" w:bidi="ar-SA"/>
        </w:rPr>
        <w:t>2</w:t>
      </w:r>
      <w:r>
        <w:rPr>
          <w:rFonts w:hint="eastAsia" w:ascii="宋体" w:eastAsia="宋体" w:cs="宋体"/>
          <w:bCs/>
          <w:color w:val="auto"/>
          <w:sz w:val="22"/>
          <w:highlight w:val="none"/>
          <w:lang w:eastAsia="zh-CN" w:bidi="ar-SA"/>
        </w:rPr>
        <w:t>日</w:t>
      </w:r>
      <w:r>
        <w:rPr>
          <w:rFonts w:hint="eastAsia" w:ascii="宋体" w:eastAsia="宋体" w:cs="宋体"/>
          <w:bCs/>
          <w:color w:val="000000"/>
          <w:sz w:val="22"/>
          <w:highlight w:val="none"/>
          <w:lang w:eastAsia="zh-CN" w:bidi="ar-SA"/>
        </w:rPr>
        <w:t xml:space="preserve"> </w:t>
      </w:r>
      <w:r>
        <w:rPr>
          <w:rFonts w:hint="eastAsia" w:ascii="宋体" w:cs="宋体"/>
          <w:bCs/>
          <w:color w:val="000000"/>
          <w:sz w:val="22"/>
          <w:highlight w:val="none"/>
          <w:lang w:val="en-US" w:eastAsia="zh-CN" w:bidi="ar-SA"/>
        </w:rPr>
        <w:t>9</w:t>
      </w:r>
      <w:r>
        <w:rPr>
          <w:rFonts w:hint="eastAsia" w:ascii="宋体" w:eastAsia="宋体" w:cs="宋体"/>
          <w:bCs/>
          <w:color w:val="000000"/>
          <w:sz w:val="22"/>
          <w:highlight w:val="none"/>
          <w:lang w:eastAsia="zh-CN" w:bidi="ar-SA"/>
        </w:rPr>
        <w:t xml:space="preserve">:00（北京时间）        </w:t>
      </w:r>
    </w:p>
    <w:p w14:paraId="7C57994E">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地点：“乐采云平台（https://www.lecaiyun.com/）”在线</w:t>
      </w:r>
      <w:r>
        <w:rPr>
          <w:rFonts w:hint="eastAsia" w:ascii="宋体" w:cs="宋体"/>
          <w:bCs/>
          <w:color w:val="000000"/>
          <w:sz w:val="22"/>
          <w:highlight w:val="none"/>
          <w:lang w:val="en-US" w:eastAsia="zh-CN" w:bidi="ar-SA"/>
        </w:rPr>
        <w:t>递交</w:t>
      </w:r>
    </w:p>
    <w:p w14:paraId="125A42E9">
      <w:pPr>
        <w:pStyle w:val="120"/>
        <w:keepNext w:val="0"/>
        <w:keepLines w:val="0"/>
        <w:pageBreakBefore w:val="0"/>
        <w:widowControl w:val="0"/>
        <w:kinsoku/>
        <w:wordWrap/>
        <w:overflowPunct/>
        <w:topLinePunct w:val="0"/>
        <w:autoSpaceDE/>
        <w:autoSpaceDN/>
        <w:bidi w:val="0"/>
        <w:adjustRightInd w:val="0"/>
        <w:snapToGrid/>
        <w:spacing w:line="400" w:lineRule="exact"/>
        <w:ind w:left="0" w:firstLine="442" w:firstLineChars="200"/>
        <w:textAlignment w:val="baseline"/>
        <w:rPr>
          <w:rFonts w:hint="eastAsia" w:ascii="宋体" w:eastAsia="宋体" w:cs="宋体"/>
          <w:bCs/>
          <w:color w:val="000000"/>
          <w:sz w:val="22"/>
          <w:highlight w:val="none"/>
          <w:lang w:eastAsia="zh-CN" w:bidi="ar-SA"/>
        </w:rPr>
      </w:pPr>
      <w:r>
        <w:rPr>
          <w:rFonts w:hint="eastAsia" w:ascii="宋体" w:eastAsia="宋体" w:cs="宋体"/>
          <w:b/>
          <w:color w:val="000000"/>
          <w:sz w:val="22"/>
          <w:highlight w:val="none"/>
          <w:lang w:val="en-US" w:eastAsia="zh-CN" w:bidi="ar-SA"/>
        </w:rPr>
        <w:t>六、</w:t>
      </w:r>
      <w:r>
        <w:rPr>
          <w:rFonts w:hint="eastAsia" w:ascii="宋体" w:eastAsia="宋体" w:cs="宋体"/>
          <w:b/>
          <w:color w:val="000000"/>
          <w:sz w:val="22"/>
          <w:highlight w:val="none"/>
          <w:lang w:eastAsia="zh-CN" w:bidi="ar-SA"/>
        </w:rPr>
        <w:t>公告期限</w:t>
      </w:r>
    </w:p>
    <w:p w14:paraId="74BB6A9C">
      <w:pPr>
        <w:pStyle w:val="120"/>
        <w:keepNext w:val="0"/>
        <w:keepLines w:val="0"/>
        <w:pageBreakBefore w:val="0"/>
        <w:widowControl w:val="0"/>
        <w:kinsoku/>
        <w:wordWrap/>
        <w:overflowPunct/>
        <w:topLinePunct w:val="0"/>
        <w:autoSpaceDE/>
        <w:autoSpaceDN/>
        <w:bidi w:val="0"/>
        <w:adjustRightInd w:val="0"/>
        <w:snapToGrid/>
        <w:spacing w:line="400" w:lineRule="exact"/>
        <w:ind w:left="0"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自本公告发布之日起</w:t>
      </w:r>
      <w:r>
        <w:rPr>
          <w:rFonts w:hint="eastAsia" w:ascii="宋体" w:eastAsia="宋体" w:cs="宋体"/>
          <w:bCs/>
          <w:color w:val="000000"/>
          <w:sz w:val="22"/>
          <w:highlight w:val="none"/>
          <w:lang w:val="en-US" w:eastAsia="zh-CN" w:bidi="ar-SA"/>
        </w:rPr>
        <w:t>3</w:t>
      </w:r>
      <w:r>
        <w:rPr>
          <w:rFonts w:hint="eastAsia" w:ascii="宋体" w:eastAsia="宋体" w:cs="宋体"/>
          <w:bCs/>
          <w:color w:val="000000"/>
          <w:sz w:val="22"/>
          <w:highlight w:val="none"/>
          <w:lang w:eastAsia="zh-CN" w:bidi="ar-SA"/>
        </w:rPr>
        <w:t>个工作日</w:t>
      </w:r>
      <w:r>
        <w:rPr>
          <w:rFonts w:hint="eastAsia" w:ascii="宋体" w:cs="宋体"/>
          <w:bCs/>
          <w:color w:val="000000"/>
          <w:sz w:val="22"/>
          <w:highlight w:val="none"/>
          <w:lang w:eastAsia="zh-CN" w:bidi="ar-SA"/>
        </w:rPr>
        <w:t>。</w:t>
      </w:r>
    </w:p>
    <w:p w14:paraId="784D532A">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000000"/>
          <w:sz w:val="22"/>
          <w:highlight w:val="none"/>
          <w:lang w:eastAsia="zh-CN" w:bidi="ar-SA"/>
        </w:rPr>
      </w:pPr>
      <w:r>
        <w:rPr>
          <w:rFonts w:hint="eastAsia" w:ascii="宋体" w:eastAsia="宋体" w:cs="宋体"/>
          <w:b/>
          <w:color w:val="000000"/>
          <w:sz w:val="22"/>
          <w:highlight w:val="none"/>
          <w:lang w:val="en-US" w:eastAsia="zh-CN" w:bidi="ar-SA"/>
        </w:rPr>
        <w:t>七</w:t>
      </w:r>
      <w:r>
        <w:rPr>
          <w:rFonts w:hint="eastAsia" w:ascii="宋体" w:eastAsia="宋体" w:cs="宋体"/>
          <w:b/>
          <w:color w:val="000000"/>
          <w:sz w:val="22"/>
          <w:highlight w:val="none"/>
          <w:lang w:eastAsia="zh-CN" w:bidi="ar-SA"/>
        </w:rPr>
        <w:t>、其他补充事宜</w:t>
      </w:r>
    </w:p>
    <w:p w14:paraId="085B9D84">
      <w:pPr>
        <w:pStyle w:val="120"/>
        <w:keepNext w:val="0"/>
        <w:keepLines w:val="0"/>
        <w:pageBreakBefore w:val="0"/>
        <w:widowControl w:val="0"/>
        <w:kinsoku/>
        <w:wordWrap/>
        <w:overflowPunct/>
        <w:topLinePunct w:val="0"/>
        <w:autoSpaceDE/>
        <w:autoSpaceDN/>
        <w:bidi w:val="0"/>
        <w:adjustRightInd w:val="0"/>
        <w:snapToGrid/>
        <w:spacing w:line="400" w:lineRule="exact"/>
        <w:ind w:firstLine="883" w:firstLineChars="400"/>
        <w:textAlignment w:val="baseline"/>
        <w:rPr>
          <w:rFonts w:ascii="宋体" w:eastAsia="宋体" w:cs="宋体"/>
          <w:b/>
          <w:color w:val="000000"/>
          <w:sz w:val="22"/>
          <w:highlight w:val="none"/>
          <w:lang w:val="en-US" w:eastAsia="zh-CN" w:bidi="ar-SA"/>
        </w:rPr>
      </w:pPr>
      <w:r>
        <w:rPr>
          <w:rFonts w:hint="eastAsia" w:ascii="宋体" w:eastAsia="宋体" w:cs="宋体"/>
          <w:b/>
          <w:color w:val="000000"/>
          <w:sz w:val="22"/>
          <w:highlight w:val="none"/>
          <w:lang w:val="en-US" w:eastAsia="zh-CN" w:bidi="ar-SA"/>
        </w:rPr>
        <w:t>/</w:t>
      </w:r>
    </w:p>
    <w:p w14:paraId="0E53202C">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000000"/>
          <w:sz w:val="22"/>
          <w:highlight w:val="none"/>
          <w:lang w:eastAsia="zh-CN" w:bidi="ar-SA"/>
        </w:rPr>
      </w:pPr>
      <w:r>
        <w:rPr>
          <w:rFonts w:hint="eastAsia" w:ascii="宋体" w:eastAsia="宋体" w:cs="宋体"/>
          <w:b/>
          <w:color w:val="000000"/>
          <w:sz w:val="22"/>
          <w:highlight w:val="none"/>
          <w:lang w:val="en-US" w:eastAsia="zh-CN" w:bidi="ar-SA"/>
        </w:rPr>
        <w:t>八</w:t>
      </w:r>
      <w:r>
        <w:rPr>
          <w:rFonts w:hint="eastAsia" w:ascii="宋体" w:eastAsia="宋体" w:cs="宋体"/>
          <w:b/>
          <w:color w:val="000000"/>
          <w:sz w:val="22"/>
          <w:highlight w:val="none"/>
          <w:lang w:eastAsia="zh-CN" w:bidi="ar-SA"/>
        </w:rPr>
        <w:t>、对本次</w:t>
      </w:r>
      <w:r>
        <w:rPr>
          <w:rFonts w:hint="eastAsia" w:ascii="宋体" w:eastAsia="宋体" w:cs="宋体"/>
          <w:b/>
          <w:color w:val="000000"/>
          <w:sz w:val="22"/>
          <w:highlight w:val="none"/>
          <w:lang w:val="en-US" w:eastAsia="zh-CN" w:bidi="ar-SA"/>
        </w:rPr>
        <w:t>招标</w:t>
      </w:r>
      <w:r>
        <w:rPr>
          <w:rFonts w:hint="eastAsia" w:ascii="宋体" w:eastAsia="宋体" w:cs="宋体"/>
          <w:b/>
          <w:color w:val="000000"/>
          <w:sz w:val="22"/>
          <w:highlight w:val="none"/>
          <w:lang w:eastAsia="zh-CN" w:bidi="ar-SA"/>
        </w:rPr>
        <w:t>提出询问，请按以下方式联系</w:t>
      </w:r>
    </w:p>
    <w:p w14:paraId="40BF8DF9">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val="en-US" w:eastAsia="zh-CN" w:bidi="ar-SA"/>
        </w:rPr>
      </w:pPr>
      <w:r>
        <w:rPr>
          <w:rFonts w:hint="eastAsia" w:ascii="宋体" w:eastAsia="宋体" w:cs="宋体"/>
          <w:bCs/>
          <w:color w:val="000000"/>
          <w:sz w:val="22"/>
          <w:highlight w:val="none"/>
          <w:lang w:val="en-US" w:eastAsia="zh-CN" w:bidi="ar-SA"/>
        </w:rPr>
        <w:t>1.</w:t>
      </w:r>
      <w:r>
        <w:rPr>
          <w:rFonts w:hint="eastAsia" w:ascii="宋体" w:cs="宋体"/>
          <w:color w:val="000000"/>
          <w:sz w:val="22"/>
          <w:highlight w:val="none"/>
          <w:lang w:bidi="ar-SA"/>
        </w:rPr>
        <w:t>采购人信息</w:t>
      </w:r>
    </w:p>
    <w:p w14:paraId="6424B6E8">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cs="宋体"/>
          <w:bCs/>
          <w:color w:val="000000"/>
          <w:sz w:val="22"/>
          <w:highlight w:val="none"/>
          <w:lang w:val="en-US" w:eastAsia="zh-CN" w:bidi="ar-SA"/>
        </w:rPr>
        <w:t>名称：</w:t>
      </w:r>
      <w:r>
        <w:rPr>
          <w:rFonts w:hint="eastAsia" w:ascii="宋体" w:cs="宋体"/>
          <w:bCs/>
          <w:color w:val="000000"/>
          <w:sz w:val="22"/>
          <w:highlight w:val="none"/>
          <w:lang w:eastAsia="zh-CN" w:bidi="ar-SA"/>
        </w:rPr>
        <w:t>泰顺县城镇发展集团有限公司</w:t>
      </w:r>
      <w:r>
        <w:rPr>
          <w:rFonts w:hint="eastAsia" w:ascii="宋体" w:eastAsia="宋体" w:cs="宋体"/>
          <w:bCs/>
          <w:color w:val="000000"/>
          <w:sz w:val="22"/>
          <w:highlight w:val="none"/>
          <w:lang w:eastAsia="zh-CN" w:bidi="ar-SA"/>
        </w:rPr>
        <w:t> </w:t>
      </w:r>
    </w:p>
    <w:p w14:paraId="201D0EEB">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地    址：浙江省温州市泰顺县罗阳镇</w:t>
      </w:r>
      <w:r>
        <w:rPr>
          <w:rFonts w:hint="eastAsia" w:ascii="宋体" w:cs="宋体"/>
          <w:bCs/>
          <w:color w:val="000000"/>
          <w:sz w:val="22"/>
          <w:highlight w:val="none"/>
          <w:lang w:eastAsia="zh-CN" w:bidi="ar-SA"/>
        </w:rPr>
        <w:t>新城商务区</w:t>
      </w:r>
      <w:r>
        <w:rPr>
          <w:rFonts w:hint="eastAsia" w:ascii="宋体" w:cs="宋体"/>
          <w:bCs/>
          <w:color w:val="auto"/>
          <w:sz w:val="22"/>
          <w:highlight w:val="none"/>
          <w:lang w:eastAsia="zh-CN" w:bidi="ar-SA"/>
        </w:rPr>
        <w:t>2幢301</w:t>
      </w:r>
      <w:r>
        <w:rPr>
          <w:rFonts w:hint="eastAsia" w:ascii="宋体" w:cs="宋体"/>
          <w:bCs/>
          <w:color w:val="auto"/>
          <w:sz w:val="22"/>
          <w:highlight w:val="none"/>
          <w:lang w:val="en-US" w:eastAsia="zh-CN" w:bidi="ar-SA"/>
        </w:rPr>
        <w:t>室</w:t>
      </w:r>
      <w:r>
        <w:rPr>
          <w:rFonts w:hint="eastAsia" w:ascii="宋体" w:eastAsia="宋体" w:cs="宋体"/>
          <w:bCs/>
          <w:color w:val="auto"/>
          <w:sz w:val="22"/>
          <w:highlight w:val="none"/>
          <w:lang w:eastAsia="zh-CN" w:bidi="ar-SA"/>
        </w:rPr>
        <w:t> </w:t>
      </w:r>
    </w:p>
    <w:p w14:paraId="362EA501">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联系方式：</w:t>
      </w:r>
      <w:r>
        <w:rPr>
          <w:rFonts w:hint="eastAsia" w:ascii="宋体" w:cs="宋体"/>
          <w:bCs/>
          <w:color w:val="000000"/>
          <w:sz w:val="22"/>
          <w:highlight w:val="none"/>
          <w:lang w:val="en-US" w:eastAsia="zh-CN" w:bidi="ar-SA"/>
        </w:rPr>
        <w:t xml:space="preserve"> </w:t>
      </w:r>
      <w:r>
        <w:rPr>
          <w:rFonts w:hint="eastAsia" w:ascii="宋体" w:eastAsia="宋体" w:cs="宋体"/>
          <w:bCs/>
          <w:color w:val="000000"/>
          <w:sz w:val="22"/>
          <w:highlight w:val="none"/>
          <w:lang w:val="en-US" w:eastAsia="zh-CN" w:bidi="ar-SA"/>
        </w:rPr>
        <w:t>0577-67626812</w:t>
      </w:r>
      <w:r>
        <w:rPr>
          <w:rFonts w:hint="eastAsia" w:ascii="宋体" w:eastAsia="宋体" w:cs="宋体"/>
          <w:bCs/>
          <w:color w:val="000000"/>
          <w:sz w:val="22"/>
          <w:highlight w:val="none"/>
          <w:lang w:eastAsia="zh-CN" w:bidi="ar-SA"/>
        </w:rPr>
        <w:t xml:space="preserve">   </w:t>
      </w:r>
    </w:p>
    <w:p w14:paraId="38F54552">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val="en-US" w:eastAsia="zh-CN" w:bidi="ar-SA"/>
        </w:rPr>
        <w:t>2.</w:t>
      </w:r>
      <w:r>
        <w:rPr>
          <w:rFonts w:hint="eastAsia" w:ascii="宋体" w:eastAsia="宋体" w:cs="宋体"/>
          <w:bCs/>
          <w:color w:val="000000"/>
          <w:sz w:val="22"/>
          <w:highlight w:val="none"/>
          <w:lang w:eastAsia="zh-CN" w:bidi="ar-SA"/>
        </w:rPr>
        <w:t>采购代理机构信息</w:t>
      </w:r>
    </w:p>
    <w:p w14:paraId="06418372">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eastAsia="zh-CN" w:bidi="ar-SA"/>
        </w:rPr>
      </w:pPr>
      <w:r>
        <w:rPr>
          <w:rFonts w:hint="eastAsia" w:ascii="宋体" w:eastAsia="宋体" w:cs="宋体"/>
          <w:bCs/>
          <w:color w:val="000000"/>
          <w:sz w:val="22"/>
          <w:highlight w:val="none"/>
          <w:lang w:eastAsia="zh-CN" w:bidi="ar-SA"/>
        </w:rPr>
        <w:t>名    称：</w:t>
      </w:r>
      <w:r>
        <w:rPr>
          <w:rFonts w:hint="eastAsia" w:ascii="宋体" w:cs="宋体"/>
          <w:bCs/>
          <w:color w:val="000000"/>
          <w:sz w:val="22"/>
          <w:highlight w:val="none"/>
          <w:lang w:eastAsia="zh-CN" w:bidi="ar-SA"/>
        </w:rPr>
        <w:t>泰顺县卓锐全过程工程咨询有限公司</w:t>
      </w:r>
      <w:r>
        <w:rPr>
          <w:rFonts w:hint="eastAsia" w:ascii="宋体" w:eastAsia="宋体" w:cs="宋体"/>
          <w:bCs/>
          <w:color w:val="000000"/>
          <w:sz w:val="22"/>
          <w:highlight w:val="none"/>
          <w:lang w:eastAsia="zh-CN" w:bidi="ar-SA"/>
        </w:rPr>
        <w:t> </w:t>
      </w:r>
    </w:p>
    <w:p w14:paraId="4E47DC9A">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val="en-US" w:eastAsia="zh-CN" w:bidi="ar-SA"/>
        </w:rPr>
      </w:pPr>
      <w:r>
        <w:rPr>
          <w:rFonts w:hint="eastAsia" w:ascii="宋体" w:eastAsia="宋体" w:cs="宋体"/>
          <w:bCs/>
          <w:color w:val="000000"/>
          <w:sz w:val="22"/>
          <w:highlight w:val="none"/>
          <w:lang w:eastAsia="zh-CN" w:bidi="ar-SA"/>
        </w:rPr>
        <w:t>地    址：浙江省温州市泰顺县罗阳镇</w:t>
      </w:r>
      <w:r>
        <w:rPr>
          <w:rFonts w:hint="eastAsia" w:ascii="宋体" w:cs="宋体"/>
          <w:bCs/>
          <w:color w:val="000000"/>
          <w:sz w:val="22"/>
          <w:highlight w:val="none"/>
          <w:lang w:eastAsia="zh-CN" w:bidi="ar-SA"/>
        </w:rPr>
        <w:t>新</w:t>
      </w:r>
      <w:r>
        <w:rPr>
          <w:rFonts w:hint="eastAsia" w:ascii="宋体" w:cs="宋体"/>
          <w:bCs/>
          <w:color w:val="auto"/>
          <w:sz w:val="22"/>
          <w:highlight w:val="none"/>
          <w:lang w:eastAsia="zh-CN" w:bidi="ar-SA"/>
        </w:rPr>
        <w:t>城商务区2幢30</w:t>
      </w:r>
      <w:r>
        <w:rPr>
          <w:rFonts w:hint="eastAsia" w:ascii="宋体" w:cs="宋体"/>
          <w:bCs/>
          <w:color w:val="auto"/>
          <w:sz w:val="22"/>
          <w:highlight w:val="none"/>
          <w:lang w:val="en-US" w:eastAsia="zh-CN" w:bidi="ar-SA"/>
        </w:rPr>
        <w:t>3室</w:t>
      </w:r>
    </w:p>
    <w:p w14:paraId="60B13765">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val="en-US" w:eastAsia="zh-CN" w:bidi="ar-SA"/>
        </w:rPr>
      </w:pPr>
      <w:r>
        <w:rPr>
          <w:rFonts w:hint="eastAsia" w:ascii="宋体" w:eastAsia="宋体" w:cs="宋体"/>
          <w:bCs/>
          <w:color w:val="000000"/>
          <w:sz w:val="22"/>
          <w:highlight w:val="none"/>
          <w:lang w:eastAsia="zh-CN" w:bidi="ar-SA"/>
        </w:rPr>
        <w:t>联系方式：</w:t>
      </w:r>
      <w:r>
        <w:rPr>
          <w:rFonts w:hint="eastAsia" w:ascii="宋体" w:cs="宋体"/>
          <w:bCs/>
          <w:color w:val="000000"/>
          <w:sz w:val="22"/>
          <w:highlight w:val="none"/>
          <w:lang w:val="en-US" w:eastAsia="zh-CN" w:bidi="ar-SA"/>
        </w:rPr>
        <w:t>0577-67626162</w:t>
      </w:r>
      <w:bookmarkStart w:id="51" w:name="_GoBack"/>
      <w:bookmarkEnd w:id="51"/>
    </w:p>
    <w:p w14:paraId="5BEE7216">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val="en-US" w:eastAsia="zh-CN" w:bidi="ar-SA"/>
        </w:rPr>
      </w:pPr>
      <w:r>
        <w:rPr>
          <w:rFonts w:hint="eastAsia" w:ascii="宋体" w:eastAsia="宋体" w:cs="宋体"/>
          <w:bCs/>
          <w:color w:val="000000"/>
          <w:sz w:val="22"/>
          <w:highlight w:val="none"/>
          <w:lang w:val="en-US" w:eastAsia="zh-CN" w:bidi="ar-SA"/>
        </w:rPr>
        <w:t xml:space="preserve">3.项目联系方式    </w:t>
      </w:r>
    </w:p>
    <w:p w14:paraId="76BACBAC">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000000"/>
          <w:sz w:val="22"/>
          <w:highlight w:val="none"/>
          <w:lang w:val="en-US" w:eastAsia="zh-CN" w:bidi="ar-SA"/>
        </w:rPr>
      </w:pPr>
      <w:r>
        <w:rPr>
          <w:rFonts w:hint="eastAsia" w:ascii="宋体" w:eastAsia="宋体" w:cs="宋体"/>
          <w:bCs/>
          <w:color w:val="000000"/>
          <w:sz w:val="22"/>
          <w:highlight w:val="none"/>
          <w:lang w:val="en-US" w:eastAsia="zh-CN" w:bidi="ar-SA"/>
        </w:rPr>
        <w:t>项目联系人：</w:t>
      </w:r>
      <w:r>
        <w:rPr>
          <w:rFonts w:hint="eastAsia" w:ascii="宋体" w:cs="宋体"/>
          <w:bCs/>
          <w:color w:val="000000"/>
          <w:sz w:val="22"/>
          <w:highlight w:val="none"/>
          <w:lang w:val="en-US" w:eastAsia="zh-CN" w:bidi="ar-SA"/>
        </w:rPr>
        <w:t>徐熙珞</w:t>
      </w:r>
      <w:r>
        <w:rPr>
          <w:rFonts w:hint="eastAsia" w:ascii="宋体" w:eastAsia="宋体" w:cs="宋体"/>
          <w:bCs/>
          <w:color w:val="000000"/>
          <w:sz w:val="22"/>
          <w:highlight w:val="none"/>
          <w:lang w:eastAsia="zh-CN" w:bidi="ar-SA"/>
        </w:rPr>
        <w:t> </w:t>
      </w:r>
      <w:r>
        <w:rPr>
          <w:rFonts w:hint="eastAsia" w:ascii="宋体" w:eastAsia="宋体" w:cs="宋体"/>
          <w:bCs/>
          <w:color w:val="000000"/>
          <w:sz w:val="22"/>
          <w:highlight w:val="none"/>
          <w:lang w:val="en-US" w:eastAsia="zh-CN" w:bidi="ar-SA"/>
        </w:rPr>
        <w:t xml:space="preserve">  </w:t>
      </w:r>
    </w:p>
    <w:p w14:paraId="49183853">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ascii="宋体" w:eastAsia="宋体" w:cs="宋体"/>
          <w:bCs/>
          <w:color w:val="000000"/>
          <w:sz w:val="22"/>
          <w:highlight w:val="none"/>
          <w:lang w:val="en-US" w:eastAsia="zh-CN" w:bidi="ar-SA"/>
        </w:rPr>
      </w:pPr>
      <w:r>
        <w:rPr>
          <w:rFonts w:hint="eastAsia" w:ascii="宋体" w:eastAsia="宋体" w:cs="宋体"/>
          <w:bCs/>
          <w:color w:val="000000"/>
          <w:sz w:val="22"/>
          <w:highlight w:val="none"/>
          <w:lang w:val="en-US" w:eastAsia="zh-CN" w:bidi="ar-SA"/>
        </w:rPr>
        <w:t>电 话：</w:t>
      </w:r>
      <w:r>
        <w:rPr>
          <w:rFonts w:hint="eastAsia" w:ascii="宋体" w:cs="宋体"/>
          <w:bCs/>
          <w:color w:val="000000"/>
          <w:sz w:val="22"/>
          <w:highlight w:val="none"/>
          <w:lang w:val="en-US" w:eastAsia="zh-CN" w:bidi="ar-SA"/>
        </w:rPr>
        <w:t>0577-67626162</w:t>
      </w:r>
      <w:r>
        <w:rPr>
          <w:rFonts w:hint="eastAsia" w:ascii="宋体" w:eastAsia="宋体" w:cs="宋体"/>
          <w:bCs/>
          <w:color w:val="000000"/>
          <w:sz w:val="22"/>
          <w:highlight w:val="none"/>
          <w:lang w:val="en-US" w:eastAsia="zh-CN" w:bidi="ar-SA"/>
        </w:rPr>
        <w:t xml:space="preserve"> </w:t>
      </w:r>
    </w:p>
    <w:p w14:paraId="1DFB0B89">
      <w:pPr>
        <w:spacing w:line="360" w:lineRule="auto"/>
        <w:jc w:val="center"/>
        <w:rPr>
          <w:rFonts w:hint="eastAsia" w:ascii="宋体" w:eastAsia="宋体" w:cs="宋体"/>
          <w:bCs/>
          <w:color w:val="auto"/>
          <w:sz w:val="28"/>
          <w:szCs w:val="28"/>
          <w:highlight w:val="none"/>
        </w:rPr>
      </w:pPr>
    </w:p>
    <w:p w14:paraId="6E14AE81">
      <w:pPr>
        <w:spacing w:line="360" w:lineRule="auto"/>
        <w:jc w:val="center"/>
        <w:rPr>
          <w:rFonts w:hint="eastAsia" w:ascii="宋体" w:eastAsia="宋体" w:cs="宋体"/>
          <w:bCs/>
          <w:color w:val="auto"/>
          <w:sz w:val="28"/>
          <w:szCs w:val="28"/>
          <w:highlight w:val="none"/>
        </w:rPr>
      </w:pPr>
    </w:p>
    <w:p w14:paraId="4A69B9E6">
      <w:pPr>
        <w:tabs>
          <w:tab w:val="left" w:pos="1080"/>
        </w:tabs>
        <w:autoSpaceDE w:val="0"/>
        <w:autoSpaceDN w:val="0"/>
        <w:adjustRightInd w:val="0"/>
        <w:spacing w:line="360" w:lineRule="auto"/>
        <w:jc w:val="center"/>
        <w:textAlignment w:val="baseline"/>
        <w:rPr>
          <w:rFonts w:hint="eastAsia" w:ascii="宋体" w:eastAsia="宋体" w:cs="宋体"/>
          <w:b/>
          <w:bCs/>
          <w:color w:val="auto"/>
          <w:sz w:val="28"/>
          <w:szCs w:val="28"/>
          <w:highlight w:val="none"/>
          <w:lang w:val="zh-CN"/>
        </w:rPr>
        <w:sectPr>
          <w:footerReference r:id="rId6" w:type="first"/>
          <w:footerReference r:id="rId5" w:type="default"/>
          <w:pgSz w:w="11906" w:h="16838"/>
          <w:pgMar w:top="1440" w:right="1361" w:bottom="1276" w:left="1361" w:header="851" w:footer="992" w:gutter="0"/>
          <w:pgNumType w:start="1"/>
          <w:cols w:space="720" w:num="1"/>
          <w:docGrid w:linePitch="312" w:charSpace="0"/>
        </w:sectPr>
      </w:pPr>
    </w:p>
    <w:p w14:paraId="3232FC4B">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jc w:val="center"/>
        <w:textAlignment w:val="baseline"/>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第一部分   投标邀请函（投标须知前附表）</w:t>
      </w:r>
    </w:p>
    <w:tbl>
      <w:tblPr>
        <w:tblStyle w:val="89"/>
        <w:tblW w:w="100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34"/>
        <w:gridCol w:w="1893"/>
        <w:gridCol w:w="7300"/>
      </w:tblGrid>
      <w:tr w14:paraId="6C866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0" w:hRule="atLeast"/>
          <w:jc w:val="center"/>
        </w:trPr>
        <w:tc>
          <w:tcPr>
            <w:tcW w:w="834" w:type="dxa"/>
            <w:tcBorders>
              <w:top w:val="single" w:color="auto" w:sz="12" w:space="0"/>
            </w:tcBorders>
            <w:vAlign w:val="center"/>
          </w:tcPr>
          <w:p w14:paraId="7AEBD431">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项号</w:t>
            </w:r>
          </w:p>
        </w:tc>
        <w:tc>
          <w:tcPr>
            <w:tcW w:w="1893" w:type="dxa"/>
            <w:tcBorders>
              <w:top w:val="single" w:color="auto" w:sz="12" w:space="0"/>
            </w:tcBorders>
            <w:vAlign w:val="center"/>
          </w:tcPr>
          <w:p w14:paraId="7F00D1D5">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内容</w:t>
            </w:r>
          </w:p>
        </w:tc>
        <w:tc>
          <w:tcPr>
            <w:tcW w:w="7300" w:type="dxa"/>
            <w:tcBorders>
              <w:top w:val="single" w:color="auto" w:sz="12" w:space="0"/>
            </w:tcBorders>
            <w:vAlign w:val="center"/>
          </w:tcPr>
          <w:p w14:paraId="71BDDA99">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说明与要求</w:t>
            </w:r>
          </w:p>
        </w:tc>
      </w:tr>
      <w:tr w14:paraId="1A19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2331A3DE">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0592CEB8">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项目名称</w:t>
            </w:r>
          </w:p>
        </w:tc>
        <w:tc>
          <w:tcPr>
            <w:tcW w:w="7300" w:type="dxa"/>
            <w:tcBorders>
              <w:top w:val="single" w:color="auto" w:sz="4" w:space="0"/>
              <w:left w:val="single" w:color="auto" w:sz="4" w:space="0"/>
              <w:right w:val="single" w:color="auto" w:sz="12" w:space="0"/>
            </w:tcBorders>
            <w:vAlign w:val="center"/>
          </w:tcPr>
          <w:p w14:paraId="1119127B">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泰顺县革命老区乡村振兴项目一期—凤垟乡农创中心及配套项目信息化设备采购</w:t>
            </w:r>
          </w:p>
        </w:tc>
      </w:tr>
      <w:tr w14:paraId="78EFC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3305321C">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2D00ABC1">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项目编号</w:t>
            </w:r>
          </w:p>
        </w:tc>
        <w:tc>
          <w:tcPr>
            <w:tcW w:w="7300" w:type="dxa"/>
            <w:tcBorders>
              <w:top w:val="single" w:color="auto" w:sz="4" w:space="0"/>
              <w:left w:val="single" w:color="auto" w:sz="4" w:space="0"/>
              <w:right w:val="single" w:color="auto" w:sz="12" w:space="0"/>
            </w:tcBorders>
            <w:vAlign w:val="center"/>
          </w:tcPr>
          <w:p w14:paraId="12532F8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TSCG202508009</w:t>
            </w:r>
          </w:p>
        </w:tc>
      </w:tr>
      <w:tr w14:paraId="5F7BE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4A74232C">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11F75473">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资金来源</w:t>
            </w:r>
          </w:p>
        </w:tc>
        <w:tc>
          <w:tcPr>
            <w:tcW w:w="7300" w:type="dxa"/>
            <w:tcBorders>
              <w:top w:val="single" w:color="auto" w:sz="4" w:space="0"/>
              <w:left w:val="single" w:color="auto" w:sz="4" w:space="0"/>
              <w:right w:val="single" w:color="auto" w:sz="12" w:space="0"/>
            </w:tcBorders>
            <w:vAlign w:val="center"/>
          </w:tcPr>
          <w:p w14:paraId="2D5EB1AD">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企业资金</w:t>
            </w:r>
          </w:p>
        </w:tc>
      </w:tr>
      <w:tr w14:paraId="0C2E0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086EE5D8">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6AAB08BA">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采购</w:t>
            </w:r>
            <w:r>
              <w:rPr>
                <w:rFonts w:hint="eastAsia" w:ascii="宋体" w:eastAsia="宋体" w:cs="宋体"/>
                <w:color w:val="auto"/>
                <w:sz w:val="22"/>
                <w:szCs w:val="22"/>
                <w:highlight w:val="none"/>
                <w:lang w:val="en-US" w:eastAsia="zh-CN"/>
              </w:rPr>
              <w:t>方</w:t>
            </w:r>
            <w:r>
              <w:rPr>
                <w:rFonts w:hint="eastAsia" w:ascii="宋体" w:eastAsia="宋体" w:cs="宋体"/>
                <w:color w:val="auto"/>
                <w:sz w:val="22"/>
                <w:szCs w:val="22"/>
                <w:highlight w:val="none"/>
              </w:rPr>
              <w:t>式</w:t>
            </w:r>
          </w:p>
        </w:tc>
        <w:tc>
          <w:tcPr>
            <w:tcW w:w="7300" w:type="dxa"/>
            <w:tcBorders>
              <w:top w:val="single" w:color="auto" w:sz="4" w:space="0"/>
              <w:left w:val="single" w:color="auto" w:sz="4" w:space="0"/>
              <w:right w:val="single" w:color="auto" w:sz="12" w:space="0"/>
            </w:tcBorders>
            <w:vAlign w:val="center"/>
          </w:tcPr>
          <w:p w14:paraId="6AA4685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竞争性磋商</w:t>
            </w:r>
          </w:p>
        </w:tc>
      </w:tr>
      <w:tr w14:paraId="03C89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5DC34460">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398A1F65">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采购预算</w:t>
            </w:r>
          </w:p>
          <w:p w14:paraId="32926B6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最高限价</w:t>
            </w:r>
          </w:p>
        </w:tc>
        <w:tc>
          <w:tcPr>
            <w:tcW w:w="7300" w:type="dxa"/>
            <w:tcBorders>
              <w:top w:val="single" w:color="auto" w:sz="4" w:space="0"/>
              <w:left w:val="single" w:color="auto" w:sz="4" w:space="0"/>
              <w:right w:val="single" w:color="auto" w:sz="12" w:space="0"/>
            </w:tcBorders>
            <w:vAlign w:val="center"/>
          </w:tcPr>
          <w:p w14:paraId="45D2D796">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64.812万</w:t>
            </w:r>
            <w:r>
              <w:rPr>
                <w:rFonts w:hint="eastAsia" w:ascii="宋体" w:eastAsia="宋体" w:cs="宋体"/>
                <w:color w:val="auto"/>
                <w:sz w:val="22"/>
                <w:szCs w:val="22"/>
                <w:highlight w:val="none"/>
              </w:rPr>
              <w:t>元</w:t>
            </w:r>
          </w:p>
        </w:tc>
      </w:tr>
      <w:tr w14:paraId="2F32C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7D0283BE">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59E5D522">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采购人</w:t>
            </w:r>
          </w:p>
        </w:tc>
        <w:tc>
          <w:tcPr>
            <w:tcW w:w="7300" w:type="dxa"/>
            <w:tcBorders>
              <w:top w:val="single" w:color="auto" w:sz="4" w:space="0"/>
              <w:left w:val="single" w:color="auto" w:sz="4" w:space="0"/>
              <w:right w:val="single" w:color="auto" w:sz="12" w:space="0"/>
            </w:tcBorders>
            <w:vAlign w:val="center"/>
          </w:tcPr>
          <w:p w14:paraId="6172622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详见采购公告</w:t>
            </w:r>
          </w:p>
        </w:tc>
      </w:tr>
      <w:tr w14:paraId="0E3DA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76FED983">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right="105"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0193EA5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招标代理机构</w:t>
            </w:r>
          </w:p>
        </w:tc>
        <w:tc>
          <w:tcPr>
            <w:tcW w:w="7300" w:type="dxa"/>
            <w:tcBorders>
              <w:top w:val="single" w:color="auto" w:sz="4" w:space="0"/>
              <w:left w:val="single" w:color="auto" w:sz="4" w:space="0"/>
              <w:right w:val="single" w:color="auto" w:sz="12" w:space="0"/>
            </w:tcBorders>
            <w:vAlign w:val="center"/>
          </w:tcPr>
          <w:p w14:paraId="7DD1EAE6">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详见采购公告</w:t>
            </w:r>
          </w:p>
        </w:tc>
      </w:tr>
      <w:tr w14:paraId="1BE1A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39712B44">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right="105"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16D899DB">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评标办法</w:t>
            </w:r>
          </w:p>
        </w:tc>
        <w:tc>
          <w:tcPr>
            <w:tcW w:w="7300" w:type="dxa"/>
            <w:tcBorders>
              <w:top w:val="single" w:color="auto" w:sz="4" w:space="0"/>
              <w:left w:val="single" w:color="auto" w:sz="4" w:space="0"/>
              <w:right w:val="single" w:color="auto" w:sz="12" w:space="0"/>
            </w:tcBorders>
            <w:vAlign w:val="center"/>
          </w:tcPr>
          <w:p w14:paraId="63AD8F6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综合评分法</w:t>
            </w:r>
          </w:p>
        </w:tc>
      </w:tr>
      <w:tr w14:paraId="2A933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15E8D184">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7D6701E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招标内容</w:t>
            </w:r>
          </w:p>
        </w:tc>
        <w:tc>
          <w:tcPr>
            <w:tcW w:w="7300" w:type="dxa"/>
            <w:tcBorders>
              <w:top w:val="single" w:color="auto" w:sz="4" w:space="0"/>
              <w:left w:val="single" w:color="auto" w:sz="4" w:space="0"/>
              <w:right w:val="single" w:color="auto" w:sz="12" w:space="0"/>
            </w:tcBorders>
            <w:vAlign w:val="center"/>
          </w:tcPr>
          <w:p w14:paraId="5E44DDC3">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具体内容见招标文件。</w:t>
            </w:r>
          </w:p>
        </w:tc>
      </w:tr>
      <w:tr w14:paraId="15602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1B5B65E5">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1314BF38">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投标供应商资格要求</w:t>
            </w:r>
          </w:p>
        </w:tc>
        <w:tc>
          <w:tcPr>
            <w:tcW w:w="7300" w:type="dxa"/>
            <w:tcBorders>
              <w:top w:val="single" w:color="auto" w:sz="4" w:space="0"/>
              <w:left w:val="single" w:color="auto" w:sz="4" w:space="0"/>
              <w:right w:val="single" w:color="auto" w:sz="12" w:space="0"/>
            </w:tcBorders>
            <w:vAlign w:val="center"/>
          </w:tcPr>
          <w:p w14:paraId="50CB260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详见采购公告</w:t>
            </w:r>
          </w:p>
        </w:tc>
      </w:tr>
      <w:tr w14:paraId="14921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tcBorders>
              <w:top w:val="single" w:color="auto" w:sz="4" w:space="0"/>
              <w:left w:val="single" w:color="auto" w:sz="12" w:space="0"/>
              <w:right w:val="single" w:color="auto" w:sz="4" w:space="0"/>
            </w:tcBorders>
            <w:vAlign w:val="center"/>
          </w:tcPr>
          <w:p w14:paraId="20E876EE">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0ACF083D">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是否接受联合体投标</w:t>
            </w:r>
          </w:p>
        </w:tc>
        <w:tc>
          <w:tcPr>
            <w:tcW w:w="7300" w:type="dxa"/>
            <w:tcBorders>
              <w:top w:val="single" w:color="auto" w:sz="4" w:space="0"/>
              <w:left w:val="single" w:color="auto" w:sz="4" w:space="0"/>
              <w:right w:val="single" w:color="auto" w:sz="12" w:space="0"/>
            </w:tcBorders>
            <w:vAlign w:val="center"/>
          </w:tcPr>
          <w:p w14:paraId="1FE6276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不接受</w:t>
            </w:r>
          </w:p>
          <w:p w14:paraId="01857B5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□接受</w:t>
            </w:r>
          </w:p>
        </w:tc>
      </w:tr>
      <w:tr w14:paraId="6E763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tcBorders>
              <w:top w:val="single" w:color="auto" w:sz="4" w:space="0"/>
              <w:left w:val="single" w:color="auto" w:sz="12" w:space="0"/>
              <w:right w:val="single" w:color="auto" w:sz="4" w:space="0"/>
            </w:tcBorders>
            <w:vAlign w:val="center"/>
          </w:tcPr>
          <w:p w14:paraId="56FF649A">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4C49A488">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踏勘现场</w:t>
            </w:r>
          </w:p>
        </w:tc>
        <w:tc>
          <w:tcPr>
            <w:tcW w:w="7300" w:type="dxa"/>
            <w:tcBorders>
              <w:top w:val="single" w:color="auto" w:sz="4" w:space="0"/>
              <w:left w:val="single" w:color="auto" w:sz="4" w:space="0"/>
              <w:right w:val="single" w:color="auto" w:sz="12" w:space="0"/>
            </w:tcBorders>
            <w:vAlign w:val="center"/>
          </w:tcPr>
          <w:p w14:paraId="72F7AD1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不组织</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□组织</w:t>
            </w:r>
          </w:p>
        </w:tc>
      </w:tr>
      <w:tr w14:paraId="61275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tcBorders>
              <w:top w:val="single" w:color="auto" w:sz="4" w:space="0"/>
              <w:left w:val="single" w:color="auto" w:sz="12" w:space="0"/>
              <w:right w:val="single" w:color="auto" w:sz="4" w:space="0"/>
            </w:tcBorders>
            <w:vAlign w:val="center"/>
          </w:tcPr>
          <w:p w14:paraId="48AB10A9">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1F769F33">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是否允许递交备选投标方案</w:t>
            </w:r>
          </w:p>
        </w:tc>
        <w:tc>
          <w:tcPr>
            <w:tcW w:w="7300" w:type="dxa"/>
            <w:tcBorders>
              <w:top w:val="single" w:color="auto" w:sz="4" w:space="0"/>
              <w:left w:val="single" w:color="auto" w:sz="4" w:space="0"/>
              <w:right w:val="single" w:color="auto" w:sz="12" w:space="0"/>
            </w:tcBorders>
            <w:vAlign w:val="center"/>
          </w:tcPr>
          <w:p w14:paraId="2B9824E3">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不允许</w:t>
            </w:r>
          </w:p>
          <w:p w14:paraId="5C8E63F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□允许</w:t>
            </w:r>
          </w:p>
        </w:tc>
      </w:tr>
      <w:tr w14:paraId="2594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34" w:type="dxa"/>
            <w:tcBorders>
              <w:top w:val="single" w:color="auto" w:sz="4" w:space="0"/>
              <w:left w:val="single" w:color="auto" w:sz="12" w:space="0"/>
              <w:right w:val="single" w:color="auto" w:sz="4" w:space="0"/>
            </w:tcBorders>
            <w:vAlign w:val="center"/>
          </w:tcPr>
          <w:p w14:paraId="03A31CE7">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43B7338B">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投标货币</w:t>
            </w:r>
          </w:p>
        </w:tc>
        <w:tc>
          <w:tcPr>
            <w:tcW w:w="7300" w:type="dxa"/>
            <w:tcBorders>
              <w:top w:val="single" w:color="auto" w:sz="4" w:space="0"/>
              <w:left w:val="single" w:color="auto" w:sz="4" w:space="0"/>
              <w:right w:val="single" w:color="auto" w:sz="12" w:space="0"/>
            </w:tcBorders>
            <w:vAlign w:val="center"/>
          </w:tcPr>
          <w:p w14:paraId="11B765C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人民币</w:t>
            </w:r>
          </w:p>
        </w:tc>
      </w:tr>
      <w:tr w14:paraId="54DE9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34" w:type="dxa"/>
            <w:tcBorders>
              <w:top w:val="single" w:color="auto" w:sz="4" w:space="0"/>
              <w:left w:val="single" w:color="auto" w:sz="12" w:space="0"/>
              <w:right w:val="single" w:color="auto" w:sz="4" w:space="0"/>
            </w:tcBorders>
            <w:vAlign w:val="center"/>
          </w:tcPr>
          <w:p w14:paraId="5D8C0320">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vAlign w:val="center"/>
          </w:tcPr>
          <w:p w14:paraId="7EED5251">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投标语言</w:t>
            </w:r>
          </w:p>
        </w:tc>
        <w:tc>
          <w:tcPr>
            <w:tcW w:w="7300" w:type="dxa"/>
            <w:tcBorders>
              <w:top w:val="single" w:color="auto" w:sz="4" w:space="0"/>
              <w:left w:val="single" w:color="auto" w:sz="4" w:space="0"/>
              <w:right w:val="single" w:color="auto" w:sz="12" w:space="0"/>
            </w:tcBorders>
            <w:vAlign w:val="center"/>
          </w:tcPr>
          <w:p w14:paraId="2E0A70D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中文</w:t>
            </w:r>
          </w:p>
        </w:tc>
      </w:tr>
      <w:tr w14:paraId="4D163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tcBorders>
              <w:top w:val="single" w:color="auto" w:sz="4" w:space="0"/>
              <w:left w:val="single" w:color="auto" w:sz="12" w:space="0"/>
              <w:right w:val="single" w:color="auto" w:sz="4" w:space="0"/>
            </w:tcBorders>
            <w:vAlign w:val="center"/>
          </w:tcPr>
          <w:p w14:paraId="3DD35A83">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39316C68">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zh-CN"/>
              </w:rPr>
              <w:t>投标文件</w:t>
            </w:r>
            <w:r>
              <w:rPr>
                <w:rFonts w:hint="eastAsia" w:ascii="宋体" w:eastAsia="宋体" w:cs="宋体"/>
                <w:color w:val="auto"/>
                <w:sz w:val="22"/>
                <w:szCs w:val="22"/>
                <w:highlight w:val="none"/>
              </w:rPr>
              <w:t>说明</w:t>
            </w:r>
          </w:p>
        </w:tc>
        <w:tc>
          <w:tcPr>
            <w:tcW w:w="7300" w:type="dxa"/>
            <w:tcBorders>
              <w:top w:val="single" w:color="auto" w:sz="4" w:space="0"/>
              <w:left w:val="single" w:color="auto" w:sz="4" w:space="0"/>
              <w:right w:val="single" w:color="auto" w:sz="12" w:space="0"/>
            </w:tcBorders>
            <w:shd w:val="clear" w:color="auto" w:fill="auto"/>
            <w:vAlign w:val="center"/>
          </w:tcPr>
          <w:p w14:paraId="18F5E86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1、投标文件组成：《资格文件》及《商务技术文件》和《报价文件》。</w:t>
            </w:r>
          </w:p>
          <w:p w14:paraId="6C7E4A9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2、投标文件编制：供应商应先安装“</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电子交易客户端”，并按照本采购文件和“乐采云平台”的要求，通过“</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电子交易客户端”编制并加密投标文件。</w:t>
            </w:r>
          </w:p>
          <w:p w14:paraId="6830C54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3、投标文件的签章：电子签章。</w:t>
            </w:r>
          </w:p>
          <w:p w14:paraId="521A2F3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4、投标文件的形式：☑电子投标文件（“电子加密投标文件”，在投标文件编制完成后生成）；</w:t>
            </w:r>
          </w:p>
          <w:p w14:paraId="066638D2">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“电子加密投标文件”是指通过“</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电子交易客户端”完成投标文件编制后生成并加密的数据电文形式的投标文件。</w:t>
            </w:r>
          </w:p>
          <w:p w14:paraId="5F19C38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5、投标文件份数：“电子加密投标文件”：在线上传递交。</w:t>
            </w:r>
          </w:p>
          <w:p w14:paraId="0308522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6、投标文件的上传和递交：</w:t>
            </w:r>
          </w:p>
          <w:p w14:paraId="7B4FA7DB">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“电子加密投标文件”的上传、递交：</w:t>
            </w:r>
          </w:p>
          <w:p w14:paraId="72257BF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a.供应商应在投标截止时间前将“电子加密投标文件”成功上传递交至“乐采云平台”，否则投标无效。</w:t>
            </w:r>
          </w:p>
          <w:p w14:paraId="66AC79FD">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b.“电子加密投标文件”成功上传递交后，供应商可自行打印投标文件接收回执。</w:t>
            </w:r>
          </w:p>
          <w:p w14:paraId="33A2744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7、电子加密投标文件的解密和异常情况处理：</w:t>
            </w:r>
          </w:p>
          <w:p w14:paraId="2F57C3B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（1）开标后，采购组织机构将向各供应商发出“电子加密投标文件”的解密通知，各供应商代表应当在接到解密通知后30分钟内自行完成“电子加密投标文件”的在线解密。</w:t>
            </w:r>
          </w:p>
          <w:p w14:paraId="33DD348D">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（2）通过“乐采云平台”上传递交的“电子加密投标文件”无法按时解密的，其投标无效。</w:t>
            </w:r>
          </w:p>
          <w:p w14:paraId="51C3832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8、投标截止后，在投标有效期内，供应商不能撤销投标文件。</w:t>
            </w:r>
          </w:p>
          <w:p w14:paraId="2108FC47">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9、存在下列行为的，招标代理机构将其失信行为上报</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主管部门，由主管部门按有关规定对其违法失信行为记录进行公开：</w:t>
            </w:r>
          </w:p>
          <w:p w14:paraId="5FAD47D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（1）中标或者成交后，拒绝签订</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合同的；</w:t>
            </w:r>
          </w:p>
          <w:p w14:paraId="19E1D15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（2）投标有效期内撤销投标文件的</w:t>
            </w:r>
          </w:p>
          <w:p w14:paraId="3621A7B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10、中标后，中标（成交）供应商须提供4份纸质投标文件至招标代理机构处作为纸质存档。</w:t>
            </w:r>
          </w:p>
        </w:tc>
      </w:tr>
      <w:tr w14:paraId="0DE16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8" w:hRule="atLeast"/>
          <w:jc w:val="center"/>
        </w:trPr>
        <w:tc>
          <w:tcPr>
            <w:tcW w:w="834" w:type="dxa"/>
            <w:tcBorders>
              <w:top w:val="single" w:color="auto" w:sz="4" w:space="0"/>
              <w:left w:val="single" w:color="auto" w:sz="12" w:space="0"/>
              <w:right w:val="single" w:color="auto" w:sz="4" w:space="0"/>
            </w:tcBorders>
            <w:vAlign w:val="center"/>
          </w:tcPr>
          <w:p w14:paraId="306ADBB0">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541EB1C3">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投标样品</w:t>
            </w:r>
          </w:p>
        </w:tc>
        <w:tc>
          <w:tcPr>
            <w:tcW w:w="7300" w:type="dxa"/>
            <w:tcBorders>
              <w:top w:val="single" w:color="auto" w:sz="4" w:space="0"/>
              <w:left w:val="single" w:color="auto" w:sz="4" w:space="0"/>
              <w:right w:val="single" w:color="auto" w:sz="12" w:space="0"/>
            </w:tcBorders>
            <w:shd w:val="clear" w:color="auto" w:fill="auto"/>
            <w:vAlign w:val="center"/>
          </w:tcPr>
          <w:p w14:paraId="7478685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不需要</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□需要</w:t>
            </w:r>
          </w:p>
        </w:tc>
      </w:tr>
      <w:tr w14:paraId="49013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tcBorders>
              <w:top w:val="single" w:color="auto" w:sz="4" w:space="0"/>
              <w:left w:val="single" w:color="auto" w:sz="12" w:space="0"/>
              <w:right w:val="single" w:color="auto" w:sz="4" w:space="0"/>
            </w:tcBorders>
            <w:vAlign w:val="center"/>
          </w:tcPr>
          <w:p w14:paraId="37DF9C62">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41D83317">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投标保证金</w:t>
            </w:r>
          </w:p>
        </w:tc>
        <w:tc>
          <w:tcPr>
            <w:tcW w:w="7300" w:type="dxa"/>
            <w:tcBorders>
              <w:top w:val="single" w:color="auto" w:sz="4" w:space="0"/>
              <w:left w:val="single" w:color="auto" w:sz="4" w:space="0"/>
              <w:right w:val="single" w:color="auto" w:sz="12" w:space="0"/>
            </w:tcBorders>
            <w:shd w:val="clear" w:color="auto" w:fill="auto"/>
            <w:vAlign w:val="center"/>
          </w:tcPr>
          <w:p w14:paraId="75800C2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不需要</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□需要</w:t>
            </w:r>
          </w:p>
        </w:tc>
      </w:tr>
      <w:tr w14:paraId="6C488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tcBorders>
              <w:top w:val="single" w:color="auto" w:sz="4" w:space="0"/>
              <w:left w:val="single" w:color="auto" w:sz="12" w:space="0"/>
              <w:right w:val="single" w:color="auto" w:sz="4" w:space="0"/>
            </w:tcBorders>
            <w:vAlign w:val="center"/>
          </w:tcPr>
          <w:p w14:paraId="041F7EE0">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0B072437">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履约担保</w:t>
            </w:r>
          </w:p>
        </w:tc>
        <w:tc>
          <w:tcPr>
            <w:tcW w:w="7300" w:type="dxa"/>
            <w:tcBorders>
              <w:top w:val="single" w:color="auto" w:sz="4" w:space="0"/>
              <w:left w:val="single" w:color="auto" w:sz="4" w:space="0"/>
              <w:right w:val="single" w:color="auto" w:sz="12" w:space="0"/>
            </w:tcBorders>
            <w:shd w:val="clear" w:color="auto" w:fill="auto"/>
            <w:vAlign w:val="center"/>
          </w:tcPr>
          <w:p w14:paraId="37354CD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□不需要</w:t>
            </w:r>
          </w:p>
          <w:p w14:paraId="1C6CA6EA">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sym w:font="Wingdings 2" w:char="0052"/>
            </w:r>
            <w:r>
              <w:rPr>
                <w:rFonts w:hint="eastAsia" w:ascii="宋体" w:eastAsia="宋体" w:cs="宋体"/>
                <w:color w:val="auto"/>
                <w:sz w:val="22"/>
                <w:szCs w:val="22"/>
                <w:highlight w:val="none"/>
              </w:rPr>
              <w:t>需要</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合同签订前供应商提供合同总金额1%的履约保证金至采购单位指定账户，供应商以银行、保险公司出具保函形式提交履约保证金的，采购人不得拒收。</w:t>
            </w:r>
          </w:p>
        </w:tc>
      </w:tr>
      <w:tr w14:paraId="3746A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34" w:type="dxa"/>
            <w:tcBorders>
              <w:top w:val="single" w:color="auto" w:sz="4" w:space="0"/>
              <w:left w:val="single" w:color="auto" w:sz="12" w:space="0"/>
              <w:right w:val="single" w:color="auto" w:sz="4" w:space="0"/>
            </w:tcBorders>
            <w:vAlign w:val="center"/>
          </w:tcPr>
          <w:p w14:paraId="0C1AEC65">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07850902">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竞争性磋商文件发售时间及获取方式</w:t>
            </w:r>
          </w:p>
        </w:tc>
        <w:tc>
          <w:tcPr>
            <w:tcW w:w="7300" w:type="dxa"/>
            <w:tcBorders>
              <w:top w:val="single" w:color="auto" w:sz="4" w:space="0"/>
              <w:left w:val="single" w:color="auto" w:sz="4" w:space="0"/>
              <w:right w:val="single" w:color="auto" w:sz="12" w:space="0"/>
            </w:tcBorders>
            <w:shd w:val="clear" w:color="auto" w:fill="auto"/>
            <w:vAlign w:val="center"/>
          </w:tcPr>
          <w:p w14:paraId="77922FD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登录“乐采云（https://www.lecaiyun.com/）查找本项目并获取采购文件。</w:t>
            </w:r>
          </w:p>
          <w:p w14:paraId="1793C39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采购文件获取截止时间：本项目开标时间。</w:t>
            </w:r>
          </w:p>
        </w:tc>
      </w:tr>
      <w:tr w14:paraId="553AD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43" w:hRule="atLeast"/>
          <w:jc w:val="center"/>
        </w:trPr>
        <w:tc>
          <w:tcPr>
            <w:tcW w:w="834" w:type="dxa"/>
            <w:tcBorders>
              <w:top w:val="single" w:color="auto" w:sz="4" w:space="0"/>
              <w:left w:val="single" w:color="auto" w:sz="12" w:space="0"/>
              <w:right w:val="single" w:color="auto" w:sz="4" w:space="0"/>
            </w:tcBorders>
            <w:vAlign w:val="center"/>
          </w:tcPr>
          <w:p w14:paraId="5049A351">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4962C9E4">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投标文件递交截止时间及地点</w:t>
            </w:r>
          </w:p>
        </w:tc>
        <w:tc>
          <w:tcPr>
            <w:tcW w:w="7300" w:type="dxa"/>
            <w:tcBorders>
              <w:top w:val="single" w:color="auto" w:sz="4" w:space="0"/>
              <w:left w:val="single" w:color="auto" w:sz="4" w:space="0"/>
              <w:right w:val="single" w:color="auto" w:sz="12" w:space="0"/>
            </w:tcBorders>
            <w:shd w:val="clear" w:color="auto" w:fill="auto"/>
            <w:vAlign w:val="center"/>
          </w:tcPr>
          <w:p w14:paraId="22BA46FD">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2025年</w:t>
            </w:r>
            <w:r>
              <w:rPr>
                <w:rFonts w:hint="eastAsia" w:ascii="宋体" w:cs="宋体"/>
                <w:color w:val="auto"/>
                <w:sz w:val="22"/>
                <w:szCs w:val="22"/>
                <w:highlight w:val="none"/>
                <w:lang w:val="en-US" w:eastAsia="zh-CN"/>
              </w:rPr>
              <w:t>9</w:t>
            </w:r>
            <w:r>
              <w:rPr>
                <w:rFonts w:hint="eastAsia" w:ascii="宋体" w:eastAsia="宋体" w:cs="宋体"/>
                <w:color w:val="auto"/>
                <w:sz w:val="22"/>
                <w:szCs w:val="22"/>
                <w:highlight w:val="none"/>
                <w:lang w:eastAsia="zh-CN"/>
              </w:rPr>
              <w:t>月</w:t>
            </w:r>
            <w:r>
              <w:rPr>
                <w:rFonts w:hint="eastAsia" w:ascii="宋体" w:cs="宋体"/>
                <w:color w:val="auto"/>
                <w:sz w:val="22"/>
                <w:szCs w:val="22"/>
                <w:highlight w:val="none"/>
                <w:lang w:val="en-US" w:eastAsia="zh-CN"/>
              </w:rPr>
              <w:t>2</w:t>
            </w:r>
            <w:r>
              <w:rPr>
                <w:rFonts w:hint="eastAsia" w:ascii="宋体" w:eastAsia="宋体" w:cs="宋体"/>
                <w:color w:val="auto"/>
                <w:sz w:val="22"/>
                <w:szCs w:val="22"/>
                <w:highlight w:val="none"/>
                <w:lang w:val="en-US" w:eastAsia="zh-CN"/>
              </w:rPr>
              <w:t xml:space="preserve"> </w:t>
            </w:r>
            <w:r>
              <w:rPr>
                <w:rFonts w:hint="eastAsia" w:ascii="宋体" w:eastAsia="宋体" w:cs="宋体"/>
                <w:color w:val="auto"/>
                <w:sz w:val="22"/>
                <w:szCs w:val="22"/>
                <w:highlight w:val="none"/>
                <w:lang w:eastAsia="zh-CN"/>
              </w:rPr>
              <w:t>日</w:t>
            </w:r>
            <w:r>
              <w:rPr>
                <w:rFonts w:hint="eastAsia" w:ascii="宋体" w:eastAsia="宋体" w:cs="宋体"/>
                <w:color w:val="auto"/>
                <w:sz w:val="22"/>
                <w:szCs w:val="22"/>
                <w:highlight w:val="none"/>
              </w:rPr>
              <w:t xml:space="preserve"> </w:t>
            </w:r>
            <w:r>
              <w:rPr>
                <w:rFonts w:hint="eastAsia" w:ascii="宋体" w:cs="宋体"/>
                <w:color w:val="auto"/>
                <w:sz w:val="22"/>
                <w:szCs w:val="22"/>
                <w:highlight w:val="none"/>
                <w:lang w:val="en-US" w:eastAsia="zh-CN"/>
              </w:rPr>
              <w:t>9</w:t>
            </w:r>
            <w:r>
              <w:rPr>
                <w:rFonts w:hint="eastAsia" w:ascii="宋体" w:eastAsia="宋体" w:cs="宋体"/>
                <w:color w:val="auto"/>
                <w:sz w:val="22"/>
                <w:szCs w:val="22"/>
                <w:highlight w:val="none"/>
              </w:rPr>
              <w:t>:00(北京时间)</w:t>
            </w:r>
          </w:p>
          <w:p w14:paraId="39E936D3">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递交地点：“乐采云（https://www.lecaiyun.com/）”在线递交</w:t>
            </w:r>
          </w:p>
        </w:tc>
      </w:tr>
      <w:tr w14:paraId="2757A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34" w:type="dxa"/>
            <w:tcBorders>
              <w:top w:val="single" w:color="auto" w:sz="4" w:space="0"/>
              <w:left w:val="single" w:color="auto" w:sz="12" w:space="0"/>
              <w:right w:val="single" w:color="auto" w:sz="4" w:space="0"/>
            </w:tcBorders>
            <w:vAlign w:val="center"/>
          </w:tcPr>
          <w:p w14:paraId="58C72D12">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5D103174">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开标时间</w:t>
            </w:r>
          </w:p>
          <w:p w14:paraId="72E6C9D4">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开标地点</w:t>
            </w:r>
          </w:p>
        </w:tc>
        <w:tc>
          <w:tcPr>
            <w:tcW w:w="7300" w:type="dxa"/>
            <w:tcBorders>
              <w:top w:val="single" w:color="auto" w:sz="4" w:space="0"/>
              <w:left w:val="single" w:color="auto" w:sz="4" w:space="0"/>
              <w:right w:val="single" w:color="auto" w:sz="12" w:space="0"/>
            </w:tcBorders>
            <w:shd w:val="clear" w:color="auto" w:fill="auto"/>
            <w:vAlign w:val="center"/>
          </w:tcPr>
          <w:p w14:paraId="73A86E92">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开标时间：2025年</w:t>
            </w:r>
            <w:r>
              <w:rPr>
                <w:rFonts w:hint="eastAsia" w:ascii="宋体" w:cs="宋体"/>
                <w:color w:val="auto"/>
                <w:sz w:val="22"/>
                <w:szCs w:val="22"/>
                <w:highlight w:val="none"/>
                <w:lang w:val="en-US" w:eastAsia="zh-CN"/>
              </w:rPr>
              <w:t>9</w:t>
            </w:r>
            <w:r>
              <w:rPr>
                <w:rFonts w:hint="eastAsia" w:ascii="宋体" w:eastAsia="宋体" w:cs="宋体"/>
                <w:color w:val="auto"/>
                <w:sz w:val="22"/>
                <w:szCs w:val="22"/>
                <w:highlight w:val="none"/>
                <w:lang w:eastAsia="zh-CN"/>
              </w:rPr>
              <w:t>月</w:t>
            </w:r>
            <w:r>
              <w:rPr>
                <w:rFonts w:hint="eastAsia" w:ascii="宋体" w:cs="宋体"/>
                <w:color w:val="auto"/>
                <w:sz w:val="22"/>
                <w:szCs w:val="22"/>
                <w:highlight w:val="none"/>
                <w:lang w:val="en-US" w:eastAsia="zh-CN"/>
              </w:rPr>
              <w:t>2</w:t>
            </w:r>
            <w:r>
              <w:rPr>
                <w:rFonts w:hint="eastAsia" w:ascii="宋体" w:eastAsia="宋体" w:cs="宋体"/>
                <w:color w:val="auto"/>
                <w:sz w:val="22"/>
                <w:szCs w:val="22"/>
                <w:highlight w:val="none"/>
                <w:lang w:eastAsia="zh-CN"/>
              </w:rPr>
              <w:t>日</w:t>
            </w:r>
            <w:r>
              <w:rPr>
                <w:rFonts w:hint="eastAsia" w:ascii="宋体" w:eastAsia="宋体" w:cs="宋体"/>
                <w:color w:val="auto"/>
                <w:sz w:val="22"/>
                <w:szCs w:val="22"/>
                <w:highlight w:val="none"/>
              </w:rPr>
              <w:t xml:space="preserve"> </w:t>
            </w:r>
            <w:r>
              <w:rPr>
                <w:rFonts w:hint="eastAsia" w:ascii="宋体" w:cs="宋体"/>
                <w:color w:val="auto"/>
                <w:sz w:val="22"/>
                <w:szCs w:val="22"/>
                <w:highlight w:val="none"/>
                <w:lang w:val="en-US" w:eastAsia="zh-CN"/>
              </w:rPr>
              <w:t>9：</w:t>
            </w:r>
            <w:r>
              <w:rPr>
                <w:rFonts w:hint="eastAsia" w:ascii="宋体" w:eastAsia="宋体" w:cs="宋体"/>
                <w:color w:val="auto"/>
                <w:sz w:val="22"/>
                <w:szCs w:val="22"/>
                <w:highlight w:val="none"/>
              </w:rPr>
              <w:t>00 (北京时间)</w:t>
            </w:r>
          </w:p>
          <w:p w14:paraId="08893CC3">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开标地点：“乐采云平台（https://www.lecaiyun.com/）”在线开标</w:t>
            </w:r>
          </w:p>
        </w:tc>
      </w:tr>
      <w:tr w14:paraId="18BD7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07" w:hRule="atLeast"/>
          <w:jc w:val="center"/>
        </w:trPr>
        <w:tc>
          <w:tcPr>
            <w:tcW w:w="834" w:type="dxa"/>
            <w:tcBorders>
              <w:top w:val="single" w:color="auto" w:sz="4" w:space="0"/>
              <w:left w:val="single" w:color="auto" w:sz="12" w:space="0"/>
              <w:right w:val="single" w:color="auto" w:sz="4" w:space="0"/>
            </w:tcBorders>
            <w:vAlign w:val="center"/>
          </w:tcPr>
          <w:p w14:paraId="03EA6924">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48C85EE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评审地点</w:t>
            </w:r>
          </w:p>
        </w:tc>
        <w:tc>
          <w:tcPr>
            <w:tcW w:w="7300" w:type="dxa"/>
            <w:tcBorders>
              <w:top w:val="single" w:color="auto" w:sz="4" w:space="0"/>
              <w:left w:val="single" w:color="auto" w:sz="4" w:space="0"/>
              <w:right w:val="single" w:color="auto" w:sz="12" w:space="0"/>
            </w:tcBorders>
            <w:shd w:val="clear" w:color="auto" w:fill="auto"/>
            <w:vAlign w:val="center"/>
          </w:tcPr>
          <w:p w14:paraId="6664DDA2">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泰顺县公共资源交易中心五楼评标室（泰顺县罗阳镇新城大道123号）</w:t>
            </w:r>
          </w:p>
        </w:tc>
      </w:tr>
      <w:tr w14:paraId="37C69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34" w:type="dxa"/>
            <w:tcBorders>
              <w:top w:val="single" w:color="auto" w:sz="4" w:space="0"/>
              <w:left w:val="single" w:color="auto" w:sz="12" w:space="0"/>
              <w:right w:val="single" w:color="auto" w:sz="4" w:space="0"/>
            </w:tcBorders>
            <w:vAlign w:val="center"/>
          </w:tcPr>
          <w:p w14:paraId="67D52AF3">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495108CC">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开标程序</w:t>
            </w:r>
          </w:p>
        </w:tc>
        <w:tc>
          <w:tcPr>
            <w:tcW w:w="7300" w:type="dxa"/>
            <w:tcBorders>
              <w:top w:val="single" w:color="auto" w:sz="4" w:space="0"/>
              <w:left w:val="single" w:color="auto" w:sz="4" w:space="0"/>
              <w:right w:val="single" w:color="auto" w:sz="12" w:space="0"/>
            </w:tcBorders>
            <w:shd w:val="clear" w:color="auto" w:fill="auto"/>
            <w:vAlign w:val="center"/>
          </w:tcPr>
          <w:p w14:paraId="2A285DA3">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（一）开标准备</w:t>
            </w:r>
          </w:p>
          <w:p w14:paraId="1859C97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采购组织机构原则上采用电子评标，按照响应文件规定的时间通过“乐采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2D99F82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2.若磋商供应商在规定时间内无法解密或解密失败的，其投标无效。</w:t>
            </w:r>
          </w:p>
          <w:p w14:paraId="29A37B1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3.所有二次报价询标流程，均在线上完成，请各供应商务必不要离开电脑太久，并留意手机短信。（请提前检查“</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”内，关于‘项目采购’的岗位权限是否已勾选上。如有问题，请致电95763）。</w:t>
            </w:r>
          </w:p>
          <w:p w14:paraId="2D35ABDA">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（二）电子招投标开标及评审程序</w:t>
            </w:r>
          </w:p>
          <w:p w14:paraId="6EA77FE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1.开标会由采购代理机构主持，磋商响应截止时间后，供应商登录</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平台，用“项目采购-开标评标”功能对电子投标文件进行在线解密，各供应商代表在收到解密通知后30分钟内自行完成“电子加密投标文件”的在线解密。</w:t>
            </w:r>
          </w:p>
          <w:p w14:paraId="2847EAE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2.投标文件解密结束，开启投标文件，对资格文件进行审查，并公布资格审查情况；</w:t>
            </w:r>
          </w:p>
          <w:p w14:paraId="343C46C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3.评审小组就价格、服务等认为需要磋商的内容进行磋商，供应商逐家回答磋商小组的提问，响应人作出最终承诺和最终报价。</w:t>
            </w:r>
          </w:p>
          <w:p w14:paraId="3BB4CC2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4.对商务技术文件进行评审；</w:t>
            </w:r>
          </w:p>
          <w:p w14:paraId="6AB9D24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5.对报价文件进行评审；</w:t>
            </w:r>
          </w:p>
          <w:p w14:paraId="4EF7707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6.公布评审结果。</w:t>
            </w:r>
          </w:p>
          <w:p w14:paraId="6405627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特别说明：</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公司如对电子化开标及评审程序有调整的，按调整后的程序操作。</w:t>
            </w:r>
          </w:p>
        </w:tc>
      </w:tr>
      <w:tr w14:paraId="468C7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34" w:type="dxa"/>
            <w:tcBorders>
              <w:top w:val="single" w:color="auto" w:sz="4" w:space="0"/>
              <w:left w:val="single" w:color="auto" w:sz="12" w:space="0"/>
              <w:right w:val="single" w:color="auto" w:sz="4" w:space="0"/>
            </w:tcBorders>
            <w:vAlign w:val="center"/>
          </w:tcPr>
          <w:p w14:paraId="4AF83485">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3E27B254">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评审小组的</w:t>
            </w:r>
          </w:p>
          <w:p w14:paraId="75AD3D9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组建</w:t>
            </w:r>
          </w:p>
        </w:tc>
        <w:tc>
          <w:tcPr>
            <w:tcW w:w="7300" w:type="dxa"/>
            <w:tcBorders>
              <w:top w:val="single" w:color="auto" w:sz="4" w:space="0"/>
              <w:left w:val="single" w:color="auto" w:sz="4" w:space="0"/>
              <w:right w:val="single" w:color="auto" w:sz="12" w:space="0"/>
            </w:tcBorders>
            <w:shd w:val="clear" w:color="auto" w:fill="auto"/>
            <w:vAlign w:val="center"/>
          </w:tcPr>
          <w:p w14:paraId="74AF609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3C6B9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34" w:type="dxa"/>
            <w:tcBorders>
              <w:top w:val="single" w:color="auto" w:sz="4" w:space="0"/>
              <w:left w:val="single" w:color="auto" w:sz="12" w:space="0"/>
              <w:right w:val="single" w:color="auto" w:sz="4" w:space="0"/>
            </w:tcBorders>
            <w:vAlign w:val="center"/>
          </w:tcPr>
          <w:p w14:paraId="09C109A0">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30A43027">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国企采购</w:t>
            </w:r>
          </w:p>
          <w:p w14:paraId="65C7C782">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扶持政策</w:t>
            </w:r>
          </w:p>
        </w:tc>
        <w:tc>
          <w:tcPr>
            <w:tcW w:w="7300" w:type="dxa"/>
            <w:tcBorders>
              <w:top w:val="single" w:color="auto" w:sz="4" w:space="0"/>
              <w:left w:val="single" w:color="auto" w:sz="4" w:space="0"/>
              <w:right w:val="single" w:color="auto" w:sz="12" w:space="0"/>
            </w:tcBorders>
            <w:shd w:val="clear" w:color="auto" w:fill="auto"/>
            <w:vAlign w:val="center"/>
          </w:tcPr>
          <w:p w14:paraId="1930D3AB">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eastAsia="zh-CN"/>
              </w:rPr>
              <w:t>1、对符合财政扶持政策的小微企业（或监狱企业、或残疾人福利性单位）给予评标价格折扣。供应商企业属于以上多种性质的，不重复享受扶持政策。</w:t>
            </w:r>
          </w:p>
        </w:tc>
      </w:tr>
      <w:tr w14:paraId="2D3B1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53685701">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70A2197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供应商信用查询</w:t>
            </w:r>
          </w:p>
        </w:tc>
        <w:tc>
          <w:tcPr>
            <w:tcW w:w="7300" w:type="dxa"/>
            <w:tcBorders>
              <w:top w:val="single" w:color="auto" w:sz="4" w:space="0"/>
              <w:left w:val="single" w:color="auto" w:sz="4" w:space="0"/>
              <w:right w:val="single" w:color="auto" w:sz="12" w:space="0"/>
            </w:tcBorders>
            <w:shd w:val="clear" w:color="auto" w:fill="auto"/>
            <w:vAlign w:val="center"/>
          </w:tcPr>
          <w:p w14:paraId="21B9904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根据财库[2016]125号《关于在政府采购活动中查询及使用信用记录有关问题的通知》要求，采购代理机构会对供应商信用记录进行查询并甄别。</w:t>
            </w:r>
          </w:p>
          <w:p w14:paraId="2DD5497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1.信用信息查询的截止时点：响应文件递交截止时间；</w:t>
            </w:r>
          </w:p>
          <w:p w14:paraId="76D2B42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2.查询渠道：“信用中国”（</w:t>
            </w:r>
            <w:r>
              <w:rPr>
                <w:rFonts w:hint="eastAsia" w:ascii="宋体" w:eastAsia="宋体" w:cs="宋体"/>
                <w:color w:val="auto"/>
                <w:sz w:val="22"/>
                <w:szCs w:val="22"/>
                <w:highlight w:val="none"/>
              </w:rPr>
              <w:fldChar w:fldCharType="begin"/>
            </w:r>
            <w:r>
              <w:instrText xml:space="preserve">HYPERLINK "http://www.creditchina.gov.cn/"</w:instrText>
            </w:r>
            <w:r>
              <w:rPr>
                <w:rFonts w:hint="eastAsia" w:ascii="宋体" w:eastAsia="宋体" w:cs="宋体"/>
                <w:color w:val="auto"/>
                <w:sz w:val="22"/>
                <w:szCs w:val="22"/>
                <w:highlight w:val="none"/>
              </w:rPr>
              <w:fldChar w:fldCharType="separate"/>
            </w:r>
            <w:r>
              <w:rPr>
                <w:rFonts w:hint="eastAsia" w:ascii="宋体" w:eastAsia="宋体" w:cs="宋体"/>
                <w:color w:val="auto"/>
                <w:sz w:val="22"/>
                <w:szCs w:val="22"/>
                <w:highlight w:val="none"/>
              </w:rPr>
              <w:t>www.creditchina.gov.cn</w:t>
            </w:r>
            <w:r>
              <w:rPr>
                <w:rFonts w:hint="eastAsia" w:ascii="宋体" w:eastAsia="宋体" w:cs="宋体"/>
                <w:color w:val="auto"/>
                <w:sz w:val="22"/>
                <w:szCs w:val="22"/>
                <w:highlight w:val="none"/>
              </w:rPr>
              <w:fldChar w:fldCharType="end"/>
            </w:r>
            <w:r>
              <w:rPr>
                <w:rFonts w:hint="eastAsia" w:ascii="宋体" w:eastAsia="宋体" w:cs="宋体"/>
                <w:color w:val="auto"/>
                <w:sz w:val="22"/>
                <w:szCs w:val="22"/>
                <w:highlight w:val="none"/>
              </w:rPr>
              <w:t>）、“中国政府采购网”（</w:t>
            </w:r>
            <w:r>
              <w:rPr>
                <w:rFonts w:hint="eastAsia" w:ascii="宋体" w:eastAsia="宋体" w:cs="宋体"/>
                <w:color w:val="auto"/>
                <w:sz w:val="22"/>
                <w:szCs w:val="22"/>
                <w:highlight w:val="none"/>
              </w:rPr>
              <w:fldChar w:fldCharType="begin"/>
            </w:r>
            <w:r>
              <w:instrText xml:space="preserve">HYPERLINK "http://www.ccgp.gov.cn/"</w:instrText>
            </w:r>
            <w:r>
              <w:rPr>
                <w:rFonts w:hint="eastAsia" w:ascii="宋体" w:eastAsia="宋体" w:cs="宋体"/>
                <w:color w:val="auto"/>
                <w:sz w:val="22"/>
                <w:szCs w:val="22"/>
                <w:highlight w:val="none"/>
              </w:rPr>
              <w:fldChar w:fldCharType="separate"/>
            </w:r>
            <w:r>
              <w:rPr>
                <w:rFonts w:hint="eastAsia" w:ascii="宋体" w:eastAsia="宋体" w:cs="宋体"/>
                <w:color w:val="auto"/>
                <w:sz w:val="22"/>
                <w:szCs w:val="22"/>
                <w:highlight w:val="none"/>
              </w:rPr>
              <w:t>www.ccgp.gov.cn</w:t>
            </w:r>
            <w:r>
              <w:rPr>
                <w:rFonts w:hint="eastAsia" w:ascii="宋体" w:eastAsia="宋体" w:cs="宋体"/>
                <w:color w:val="auto"/>
                <w:sz w:val="22"/>
                <w:szCs w:val="22"/>
                <w:highlight w:val="none"/>
              </w:rPr>
              <w:fldChar w:fldCharType="end"/>
            </w:r>
            <w:r>
              <w:rPr>
                <w:rFonts w:hint="eastAsia" w:ascii="宋体" w:eastAsia="宋体" w:cs="宋体"/>
                <w:color w:val="auto"/>
                <w:sz w:val="22"/>
                <w:szCs w:val="22"/>
                <w:highlight w:val="none"/>
              </w:rPr>
              <w:t>）；</w:t>
            </w:r>
          </w:p>
          <w:p w14:paraId="6BCD8DA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3.信用信息的使用规则：供应商存在不良信用记录的，其投标将被作为无效投标被拒绝；</w:t>
            </w:r>
          </w:p>
          <w:p w14:paraId="78EC807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0FD49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34" w:type="dxa"/>
            <w:tcBorders>
              <w:top w:val="single" w:color="auto" w:sz="4" w:space="0"/>
              <w:left w:val="single" w:color="auto" w:sz="12" w:space="0"/>
              <w:right w:val="single" w:color="auto" w:sz="4" w:space="0"/>
            </w:tcBorders>
            <w:vAlign w:val="center"/>
          </w:tcPr>
          <w:p w14:paraId="644966C1">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0E10D3E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合同备案</w:t>
            </w:r>
          </w:p>
        </w:tc>
        <w:tc>
          <w:tcPr>
            <w:tcW w:w="7300" w:type="dxa"/>
            <w:tcBorders>
              <w:top w:val="single" w:color="auto" w:sz="4" w:space="0"/>
              <w:left w:val="single" w:color="auto" w:sz="4" w:space="0"/>
              <w:right w:val="single" w:color="auto" w:sz="12" w:space="0"/>
            </w:tcBorders>
            <w:shd w:val="clear" w:color="auto" w:fill="auto"/>
            <w:vAlign w:val="center"/>
          </w:tcPr>
          <w:p w14:paraId="69B0A49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中标（成交）供应商须在发出中标（成交）通知书之日起30日历天内与</w:t>
            </w:r>
          </w:p>
          <w:p w14:paraId="3C89A9F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采购人签订合同。</w:t>
            </w:r>
          </w:p>
          <w:p w14:paraId="0E3547B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2、中标（成交）供应商与采购人签订合同后，2日历天内将合同原件交招标代理机构备案。</w:t>
            </w:r>
          </w:p>
          <w:p w14:paraId="00D6718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本项目</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合同按规定在浙江政府采购网（https://www.lecaiyun.com/）予以公告。</w:t>
            </w:r>
          </w:p>
        </w:tc>
      </w:tr>
      <w:tr w14:paraId="43CA4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34" w:type="dxa"/>
            <w:tcBorders>
              <w:top w:val="single" w:color="auto" w:sz="4" w:space="0"/>
              <w:left w:val="single" w:color="auto" w:sz="12" w:space="0"/>
              <w:right w:val="single" w:color="auto" w:sz="4" w:space="0"/>
            </w:tcBorders>
            <w:vAlign w:val="center"/>
          </w:tcPr>
          <w:p w14:paraId="64EB63E8">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01981C99">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合同履约管理</w:t>
            </w:r>
          </w:p>
        </w:tc>
        <w:tc>
          <w:tcPr>
            <w:tcW w:w="7300" w:type="dxa"/>
            <w:tcBorders>
              <w:top w:val="single" w:color="auto" w:sz="4" w:space="0"/>
              <w:left w:val="single" w:color="auto" w:sz="4" w:space="0"/>
              <w:right w:val="single" w:color="auto" w:sz="12" w:space="0"/>
            </w:tcBorders>
            <w:shd w:val="clear" w:color="auto" w:fill="auto"/>
            <w:vAlign w:val="center"/>
          </w:tcPr>
          <w:p w14:paraId="73C2D353">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合同签订后，采购人依法加强对合同履约进行管理，并在中标（成交）单位供货（或服务）、项目验收等重要关节，如实填写《合同验收报告》（表附合同条款中），并及时向同级国资监管部门报告验收过程中遇到的问题。</w:t>
            </w:r>
          </w:p>
        </w:tc>
      </w:tr>
      <w:tr w14:paraId="16389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8" w:hRule="atLeast"/>
          <w:jc w:val="center"/>
        </w:trPr>
        <w:tc>
          <w:tcPr>
            <w:tcW w:w="834" w:type="dxa"/>
            <w:tcBorders>
              <w:top w:val="single" w:color="auto" w:sz="4" w:space="0"/>
              <w:left w:val="single" w:color="auto" w:sz="12" w:space="0"/>
              <w:bottom w:val="single" w:color="auto" w:sz="4" w:space="0"/>
              <w:right w:val="single" w:color="auto" w:sz="4" w:space="0"/>
            </w:tcBorders>
            <w:vAlign w:val="center"/>
          </w:tcPr>
          <w:p w14:paraId="00D6679E">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1D782B95">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免责声明</w:t>
            </w:r>
          </w:p>
        </w:tc>
        <w:tc>
          <w:tcPr>
            <w:tcW w:w="7300" w:type="dxa"/>
            <w:tcBorders>
              <w:top w:val="single" w:color="auto" w:sz="4" w:space="0"/>
              <w:left w:val="single" w:color="auto" w:sz="4" w:space="0"/>
              <w:bottom w:val="single" w:color="auto" w:sz="4" w:space="0"/>
              <w:right w:val="single" w:color="auto" w:sz="12" w:space="0"/>
            </w:tcBorders>
            <w:shd w:val="clear" w:color="auto" w:fill="auto"/>
            <w:vAlign w:val="center"/>
          </w:tcPr>
          <w:p w14:paraId="5BEB968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1、投标供应商自行承担投标过程中产生的费用。无论何种因素导致采购项目延期开标、废标（流标）、投标供应商未成交、项目终止采购的，采购人与代理机构均不承担供应商投标费用。</w:t>
            </w:r>
          </w:p>
          <w:p w14:paraId="21650986">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r w14:paraId="7357D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8" w:hRule="atLeast"/>
          <w:jc w:val="center"/>
        </w:trPr>
        <w:tc>
          <w:tcPr>
            <w:tcW w:w="834" w:type="dxa"/>
            <w:tcBorders>
              <w:top w:val="single" w:color="auto" w:sz="4" w:space="0"/>
              <w:left w:val="single" w:color="auto" w:sz="12" w:space="0"/>
              <w:right w:val="single" w:color="auto" w:sz="4" w:space="0"/>
            </w:tcBorders>
            <w:vAlign w:val="center"/>
          </w:tcPr>
          <w:p w14:paraId="68D4623E">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893" w:type="dxa"/>
            <w:tcBorders>
              <w:top w:val="single" w:color="auto" w:sz="4" w:space="0"/>
              <w:left w:val="single" w:color="auto" w:sz="4" w:space="0"/>
              <w:right w:val="single" w:color="auto" w:sz="4" w:space="0"/>
            </w:tcBorders>
            <w:shd w:val="clear" w:color="auto" w:fill="auto"/>
            <w:vAlign w:val="center"/>
          </w:tcPr>
          <w:p w14:paraId="49C9F164">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平台使用费用</w:t>
            </w:r>
          </w:p>
        </w:tc>
        <w:tc>
          <w:tcPr>
            <w:tcW w:w="7300" w:type="dxa"/>
            <w:tcBorders>
              <w:top w:val="single" w:color="auto" w:sz="4" w:space="0"/>
              <w:left w:val="single" w:color="auto" w:sz="4" w:space="0"/>
              <w:right w:val="single" w:color="auto" w:sz="12" w:space="0"/>
            </w:tcBorders>
            <w:shd w:val="clear" w:color="auto" w:fill="auto"/>
            <w:vAlign w:val="center"/>
          </w:tcPr>
          <w:p w14:paraId="652F7B7C">
            <w:pPr>
              <w:pStyle w:val="32"/>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kern w:val="2"/>
                <w:sz w:val="22"/>
                <w:szCs w:val="22"/>
                <w:highlight w:val="none"/>
                <w:lang w:val="en-US" w:eastAsia="zh-CN" w:bidi="ar-SA"/>
              </w:rPr>
              <w:t>本次采购活动采用乐采云平台，使用乐采云平台所产生的平台服务费用由中标方承担，服务费金额为中标金额的千分之一，不足800元按800元计，该金额不计入代理服务费。</w:t>
            </w:r>
          </w:p>
        </w:tc>
      </w:tr>
    </w:tbl>
    <w:p w14:paraId="676D6293">
      <w:pPr>
        <w:autoSpaceDE w:val="0"/>
        <w:autoSpaceDN w:val="0"/>
        <w:adjustRightInd w:val="0"/>
        <w:snapToGrid w:val="0"/>
        <w:spacing w:line="360" w:lineRule="auto"/>
        <w:jc w:val="center"/>
        <w:textAlignment w:val="bottom"/>
        <w:rPr>
          <w:rFonts w:hint="eastAsia" w:ascii="宋体" w:eastAsia="宋体" w:cs="宋体"/>
          <w:b/>
          <w:bCs/>
          <w:color w:val="auto"/>
          <w:sz w:val="28"/>
          <w:szCs w:val="28"/>
          <w:highlight w:val="none"/>
        </w:rPr>
      </w:pPr>
    </w:p>
    <w:p w14:paraId="60936540">
      <w:pPr>
        <w:autoSpaceDE w:val="0"/>
        <w:autoSpaceDN w:val="0"/>
        <w:adjustRightInd w:val="0"/>
        <w:snapToGrid w:val="0"/>
        <w:spacing w:line="360" w:lineRule="auto"/>
        <w:textAlignment w:val="bottom"/>
        <w:rPr>
          <w:rFonts w:hint="eastAsia" w:ascii="宋体" w:eastAsia="宋体" w:cs="宋体"/>
          <w:b/>
          <w:bCs/>
          <w:color w:val="auto"/>
          <w:sz w:val="28"/>
          <w:szCs w:val="28"/>
          <w:highlight w:val="none"/>
        </w:rPr>
      </w:pPr>
    </w:p>
    <w:p w14:paraId="418F6539">
      <w:pPr>
        <w:keepNext w:val="0"/>
        <w:keepLines w:val="0"/>
        <w:pageBreakBefore/>
        <w:widowControl w:val="0"/>
        <w:kinsoku/>
        <w:wordWrap/>
        <w:overflowPunct/>
        <w:topLinePunct w:val="0"/>
        <w:autoSpaceDE w:val="0"/>
        <w:autoSpaceDN w:val="0"/>
        <w:bidi w:val="0"/>
        <w:adjustRightInd w:val="0"/>
        <w:snapToGrid w:val="0"/>
        <w:spacing w:line="360" w:lineRule="auto"/>
        <w:jc w:val="center"/>
        <w:textAlignment w:val="bottom"/>
        <w:rPr>
          <w:rFonts w:hint="eastAsia" w:ascii="宋体" w:eastAsia="宋体" w:cs="宋体"/>
          <w:b/>
          <w:bCs/>
          <w:color w:val="auto"/>
          <w:sz w:val="32"/>
          <w:szCs w:val="32"/>
          <w:highlight w:val="none"/>
        </w:rPr>
      </w:pPr>
      <w:bookmarkStart w:id="1" w:name="_Toc459450846"/>
      <w:bookmarkStart w:id="2" w:name="_Toc398869809"/>
      <w:r>
        <w:rPr>
          <w:rFonts w:hint="eastAsia" w:ascii="宋体" w:eastAsia="宋体" w:cs="宋体"/>
          <w:b/>
          <w:bCs/>
          <w:color w:val="auto"/>
          <w:sz w:val="32"/>
          <w:szCs w:val="32"/>
          <w:highlight w:val="none"/>
        </w:rPr>
        <w:t>第二部分   采购内容及技术要求</w:t>
      </w:r>
    </w:p>
    <w:bookmarkEnd w:id="1"/>
    <w:bookmarkEnd w:id="2"/>
    <w:p w14:paraId="6C8F90D4">
      <w:pPr>
        <w:spacing w:line="360" w:lineRule="auto"/>
        <w:rPr>
          <w:rFonts w:hint="eastAsia" w:ascii="宋体" w:eastAsia="宋体" w:cs="宋体"/>
          <w:b/>
          <w:bCs/>
          <w:color w:val="auto"/>
          <w:sz w:val="22"/>
          <w:szCs w:val="22"/>
          <w:highlight w:val="none"/>
        </w:rPr>
      </w:pPr>
      <w:r>
        <w:rPr>
          <w:rFonts w:hint="eastAsia" w:ascii="宋体" w:eastAsia="宋体" w:cs="宋体"/>
          <w:b/>
          <w:bCs/>
          <w:color w:val="auto"/>
          <w:kern w:val="2"/>
          <w:sz w:val="22"/>
          <w:szCs w:val="22"/>
          <w:highlight w:val="none"/>
          <w:lang w:val="en-US" w:eastAsia="zh-CN" w:bidi="ar-SA"/>
        </w:rPr>
        <w:t>一、</w:t>
      </w:r>
      <w:r>
        <w:rPr>
          <w:rFonts w:hint="eastAsia" w:ascii="宋体" w:eastAsia="宋体" w:cs="宋体"/>
          <w:b/>
          <w:bCs/>
          <w:color w:val="auto"/>
          <w:sz w:val="22"/>
          <w:szCs w:val="22"/>
          <w:highlight w:val="none"/>
        </w:rPr>
        <w:t>采购总说明</w:t>
      </w:r>
    </w:p>
    <w:p w14:paraId="340E77E8">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1、本技术规范要求提出的是最低限度的基本技术要求，并未对所有技术细节作出规定，供应商应提供符合本技术要求和国家标准、行业标准的优质产品及服务。</w:t>
      </w:r>
    </w:p>
    <w:p w14:paraId="58914F85">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2、供应商产品与本技术要求不一致时，供应商应在响应文件中予以说明，并由磋商小组鉴定供应商产品能否达到要求。如供应商没有在响应文件中提出异议，则视为供应商提供的产品完全按照本磋商文件要求。</w:t>
      </w:r>
    </w:p>
    <w:p w14:paraId="250D8807">
      <w:pPr>
        <w:pStyle w:val="49"/>
        <w:adjustRightInd w:val="0"/>
        <w:snapToGrid w:val="0"/>
        <w:spacing w:line="360" w:lineRule="auto"/>
        <w:ind w:firstLine="440"/>
        <w:rPr>
          <w:rFonts w:hint="eastAsia" w:ascii="宋体" w:eastAsia="宋体" w:cs="宋体"/>
          <w:bCs/>
          <w:color w:val="auto"/>
          <w:kern w:val="0"/>
          <w:sz w:val="22"/>
          <w:szCs w:val="22"/>
          <w:highlight w:val="none"/>
        </w:rPr>
      </w:pPr>
      <w:r>
        <w:rPr>
          <w:rFonts w:hint="eastAsia" w:ascii="宋体" w:eastAsia="宋体" w:cs="宋体"/>
          <w:bCs/>
          <w:color w:val="auto"/>
          <w:kern w:val="0"/>
          <w:sz w:val="22"/>
          <w:szCs w:val="22"/>
          <w:highlight w:val="none"/>
        </w:rPr>
        <w:t>3、投标供应商提供的服务应标明所执行的质量标准，若同一标准已颁发新标准，则按最新标准执行。若同一服务同时有几个标准（国际标准、国家标准、行业标准、企业标准等），则按最高层次的标准执行。</w:t>
      </w:r>
      <w:r>
        <w:rPr>
          <w:rFonts w:hint="eastAsia" w:ascii="宋体" w:eastAsia="宋体" w:cs="宋体"/>
          <w:color w:val="auto"/>
          <w:sz w:val="22"/>
          <w:szCs w:val="22"/>
          <w:highlight w:val="none"/>
        </w:rPr>
        <w:t>在合同履行期间，若标准或规范有修改或重新颁布，成交供应商应遵照执行。</w:t>
      </w:r>
    </w:p>
    <w:p w14:paraId="70BE70A2">
      <w:pPr>
        <w:pStyle w:val="49"/>
        <w:adjustRightInd w:val="0"/>
        <w:snapToGrid w:val="0"/>
        <w:spacing w:line="360" w:lineRule="auto"/>
        <w:ind w:firstLine="440"/>
        <w:rPr>
          <w:rFonts w:hint="eastAsia" w:ascii="宋体" w:eastAsia="宋体" w:cs="宋体"/>
          <w:bCs/>
          <w:color w:val="auto"/>
          <w:kern w:val="0"/>
          <w:sz w:val="28"/>
          <w:szCs w:val="28"/>
          <w:highlight w:val="none"/>
        </w:rPr>
      </w:pPr>
      <w:r>
        <w:rPr>
          <w:rFonts w:hint="eastAsia" w:ascii="宋体" w:eastAsia="宋体" w:cs="宋体"/>
          <w:bCs/>
          <w:color w:val="auto"/>
          <w:kern w:val="0"/>
          <w:sz w:val="22"/>
          <w:szCs w:val="22"/>
          <w:highlight w:val="none"/>
        </w:rPr>
        <w:t>4、供应商须按国家有关规定及标准完成本次采购服务各项工作，并保证供应商提供相关数据与说明，响应文件须对下列要求作出实质性回应。</w:t>
      </w:r>
    </w:p>
    <w:p w14:paraId="5AD8CF50">
      <w:pPr>
        <w:spacing w:line="360" w:lineRule="auto"/>
        <w:rPr>
          <w:rFonts w:hint="eastAsia" w:ascii="宋体" w:eastAsia="宋体" w:cs="宋体"/>
          <w:b/>
          <w:bCs/>
          <w:color w:val="auto"/>
          <w:kern w:val="0"/>
          <w:sz w:val="28"/>
          <w:szCs w:val="28"/>
          <w:highlight w:val="none"/>
          <w:lang w:val="en-US" w:eastAsia="zh-CN"/>
        </w:rPr>
      </w:pPr>
      <w:r>
        <w:rPr>
          <w:rFonts w:hint="eastAsia" w:ascii="宋体" w:eastAsia="宋体" w:cs="宋体"/>
          <w:b/>
          <w:bCs/>
          <w:color w:val="auto"/>
          <w:sz w:val="28"/>
          <w:szCs w:val="28"/>
          <w:highlight w:val="none"/>
          <w:lang w:val="en-US" w:eastAsia="zh-CN"/>
        </w:rPr>
        <w:t>二、</w:t>
      </w:r>
      <w:r>
        <w:rPr>
          <w:rFonts w:hint="eastAsia" w:ascii="宋体" w:eastAsia="宋体" w:cs="宋体"/>
          <w:b/>
          <w:bCs/>
          <w:color w:val="auto"/>
          <w:sz w:val="28"/>
          <w:szCs w:val="28"/>
          <w:highlight w:val="none"/>
        </w:rPr>
        <w:t>项目简介</w:t>
      </w:r>
      <w:r>
        <w:rPr>
          <w:rFonts w:hint="eastAsia" w:ascii="宋体" w:eastAsia="宋体" w:cs="宋体"/>
          <w:b/>
          <w:bCs/>
          <w:color w:val="auto"/>
          <w:sz w:val="28"/>
          <w:szCs w:val="28"/>
          <w:highlight w:val="none"/>
          <w:lang w:val="en-US" w:eastAsia="zh-CN"/>
        </w:rPr>
        <w:t>及采购内容</w:t>
      </w:r>
    </w:p>
    <w:p w14:paraId="64375B94">
      <w:pPr>
        <w:snapToGrid w:val="0"/>
        <w:spacing w:line="360" w:lineRule="auto"/>
        <w:ind w:firstLine="446" w:firstLineChars="200"/>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1、项目简介：泰顺县革命老区乡村振兴项目一期聚焦凤垟乡农创中心功能升级，通过信息化设备采购与安装，打造集展示、会议、管理于一体的农创中心。项目旨在提升农创中心运营效率，强化革命老区文化传播与产业推广能力，助力乡村经济多元化发展。同时，依托智慧中控系统实现设备集中管理，降低运维成本，为乡村振兴提供技术支撑。</w:t>
      </w:r>
    </w:p>
    <w:p w14:paraId="69D7AA76">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项目覆盖凤垟乡农创中心一至四层空间，重点部署显示系统、会议系统、讲解/音乐系统、中控系统及配套线材，构建集展示、会议、管理于一体的智能化体系。</w:t>
      </w:r>
    </w:p>
    <w:p w14:paraId="166167B8">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2、</w:t>
      </w:r>
      <w:r>
        <w:rPr>
          <w:rFonts w:hint="eastAsia" w:ascii="宋体" w:eastAsia="宋体" w:cs="宋体"/>
          <w:color w:val="auto"/>
          <w:sz w:val="22"/>
          <w:szCs w:val="22"/>
          <w:highlight w:val="none"/>
        </w:rPr>
        <w:t>采购内容及技术要求</w:t>
      </w:r>
    </w:p>
    <w:p w14:paraId="336EB3AD">
      <w:pPr>
        <w:snapToGrid w:val="0"/>
        <w:spacing w:line="360" w:lineRule="auto"/>
        <w:ind w:firstLine="446" w:firstLineChars="200"/>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注:▲下表中有注明单价限价的，供应商所投报价不得高于该限价要求。</w:t>
      </w:r>
    </w:p>
    <w:tbl>
      <w:tblPr>
        <w:tblStyle w:val="89"/>
        <w:tblW w:w="5307" w:type="pct"/>
        <w:tblInd w:w="-3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416"/>
        <w:gridCol w:w="5101"/>
        <w:gridCol w:w="572"/>
        <w:gridCol w:w="683"/>
        <w:gridCol w:w="969"/>
        <w:gridCol w:w="795"/>
      </w:tblGrid>
      <w:tr w14:paraId="614D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94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一层共享会客厅</w:t>
            </w:r>
          </w:p>
        </w:tc>
      </w:tr>
      <w:tr w14:paraId="703A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61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序号</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75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名称</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9B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技术参数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93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B3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数量</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EF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单价限价（元）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6F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合价（元）</w:t>
            </w:r>
          </w:p>
        </w:tc>
      </w:tr>
      <w:tr w14:paraId="52F3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58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A</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034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显示系统</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66FB">
            <w:pPr>
              <w:jc w:val="both"/>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5DD1">
            <w:pPr>
              <w:jc w:val="center"/>
              <w:rPr>
                <w:rFonts w:hint="eastAsia" w:ascii="宋体" w:hAnsi="宋体" w:eastAsia="宋体" w:cs="宋体"/>
                <w:b/>
                <w:bCs/>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3B3D">
            <w:pPr>
              <w:jc w:val="center"/>
              <w:rPr>
                <w:rFonts w:hint="eastAsia" w:ascii="宋体" w:hAnsi="宋体" w:eastAsia="宋体" w:cs="宋体"/>
                <w:b/>
                <w:bCs/>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92C4">
            <w:pPr>
              <w:jc w:val="center"/>
              <w:rPr>
                <w:rFonts w:hint="eastAsia" w:ascii="宋体" w:hAnsi="宋体" w:eastAsia="宋体" w:cs="宋体"/>
                <w:b/>
                <w:bCs/>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03A5">
            <w:pPr>
              <w:jc w:val="center"/>
              <w:rPr>
                <w:rFonts w:hint="eastAsia" w:ascii="宋体" w:hAnsi="宋体" w:eastAsia="宋体" w:cs="宋体"/>
                <w:b/>
                <w:bCs/>
                <w:i w:val="0"/>
                <w:iCs w:val="0"/>
                <w:color w:val="000000"/>
                <w:sz w:val="22"/>
                <w:szCs w:val="22"/>
                <w:u w:val="none"/>
              </w:rPr>
            </w:pPr>
          </w:p>
        </w:tc>
      </w:tr>
      <w:tr w14:paraId="6AE7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7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3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85寸电视机</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7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1、显示屏尺寸 85英寸（16：9）</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2、视频解码格式支持：H264|H265|MPEG1|MPEG2|MPEG4|VP8|AVS|AVS2|HLG|HDR10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支持H.265 / H.264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3、图片解码格式支持：jpg|jpeg|png|bmp</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4、音频解码格式支持：MP3|MPEG2|MPEG4|DolbyMS12|Vorbis|FLAC|APE</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E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2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E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6750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B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6750</w:t>
            </w:r>
          </w:p>
        </w:tc>
      </w:tr>
      <w:tr w14:paraId="2F58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64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2层会商室</w:t>
            </w:r>
          </w:p>
        </w:tc>
      </w:tr>
      <w:tr w14:paraId="6BDF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AA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A</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23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显示系统</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7496">
            <w:pPr>
              <w:jc w:val="both"/>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E9CB">
            <w:pPr>
              <w:jc w:val="center"/>
              <w:rPr>
                <w:rFonts w:hint="eastAsia" w:ascii="宋体" w:hAnsi="宋体" w:eastAsia="宋体" w:cs="宋体"/>
                <w:b/>
                <w:bCs/>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5211">
            <w:pPr>
              <w:jc w:val="center"/>
              <w:rPr>
                <w:rFonts w:hint="eastAsia" w:ascii="宋体" w:hAnsi="宋体" w:eastAsia="宋体" w:cs="宋体"/>
                <w:b/>
                <w:bCs/>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D3C0">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1EDF">
            <w:pPr>
              <w:jc w:val="center"/>
              <w:rPr>
                <w:rFonts w:hint="eastAsia" w:ascii="宋体" w:hAnsi="宋体" w:eastAsia="宋体" w:cs="宋体"/>
                <w:i w:val="0"/>
                <w:iCs w:val="0"/>
                <w:color w:val="000000"/>
                <w:sz w:val="22"/>
                <w:szCs w:val="22"/>
                <w:u w:val="none"/>
              </w:rPr>
            </w:pPr>
          </w:p>
        </w:tc>
      </w:tr>
      <w:tr w14:paraId="66A8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A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A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4K高清防爆电视机</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E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1、显示屏尺寸：98英寸（16：9）</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2、显示屏类型：DLED液晶显示屏</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3、物理分辨率 3840（H）×2160（V）</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4、刷新率≥60HZ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5、对比度≥1200：1</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6、响应时间≤8ms</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7、显示屏防护：4mm钢化防爆玻璃</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8、背光灯寿命：30000小时</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9、自带扬声器≥2个</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8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5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5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F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17300</w:t>
            </w:r>
          </w:p>
        </w:tc>
      </w:tr>
      <w:tr w14:paraId="4FD4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A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C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落地移动支架</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C6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铁质可移动显示屏支架，适用85-100寸一体机</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8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5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1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980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7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980</w:t>
            </w:r>
          </w:p>
        </w:tc>
      </w:tr>
      <w:tr w14:paraId="700D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06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B</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8F3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扩声系统</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A200">
            <w:pPr>
              <w:jc w:val="both"/>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4498">
            <w:pPr>
              <w:jc w:val="center"/>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7649">
            <w:pPr>
              <w:jc w:val="cente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474B">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893E">
            <w:pPr>
              <w:jc w:val="center"/>
              <w:rPr>
                <w:rFonts w:hint="eastAsia" w:ascii="宋体" w:hAnsi="宋体" w:eastAsia="宋体" w:cs="宋体"/>
                <w:i w:val="0"/>
                <w:iCs w:val="0"/>
                <w:color w:val="000000"/>
                <w:sz w:val="22"/>
                <w:szCs w:val="22"/>
                <w:u w:val="none"/>
              </w:rPr>
            </w:pPr>
          </w:p>
        </w:tc>
      </w:tr>
      <w:tr w14:paraId="776B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1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5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扬声器</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E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1.阻抗≤8Ω</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2.频响等同或优于70Hz-20KHz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3.额定功率≥150W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4.灵敏度≥95dB/W/M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★5.为了保证系统稳定兼容性及售后服务质量，扩声系统无线话筒、调音台、功放及音响需为同一品牌。</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6.水平覆盖角≥80°，垂直覆盖角≥60°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7.高音≥3"锥形高音单元×1</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8.低音≥8"低音×1</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D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2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E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9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4800</w:t>
            </w:r>
          </w:p>
        </w:tc>
      </w:tr>
      <w:tr w14:paraId="042F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2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9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合并式功放</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C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1.标准≤1U机箱设计，采用D类数字功放设计方案。</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2.标准XLR-LG输入接口，和LINK输出口；电源采用开关电源技术，效率高，有效的抑制电源谐波。</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cs="宋体"/>
                <w:i w:val="0"/>
                <w:iCs w:val="0"/>
                <w:color w:val="000000"/>
                <w:kern w:val="0"/>
                <w:sz w:val="22"/>
                <w:szCs w:val="22"/>
                <w:u w:val="none"/>
                <w:lang w:val="en-US" w:eastAsia="zh-CN"/>
              </w:rPr>
              <w:t>3</w:t>
            </w:r>
            <w:r>
              <w:rPr>
                <w:rFonts w:hint="eastAsia" w:ascii="宋体" w:hAnsi="宋体" w:eastAsia="宋体" w:cs="宋体"/>
                <w:i w:val="0"/>
                <w:iCs w:val="0"/>
                <w:color w:val="000000"/>
                <w:kern w:val="0"/>
                <w:sz w:val="22"/>
                <w:szCs w:val="22"/>
                <w:u w:val="none"/>
                <w:lang w:val="en-US" w:eastAsia="zh-CN"/>
              </w:rPr>
              <w:t xml:space="preserve">.内置智能削峰限幅器，支持开机软启动，防止开机时向电网吸收大电流，干扰其它用电设备。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.具有：过压保护，欠压保护，过流保护，直流保护，输出短路保护，温控风扇等功能。</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cs="宋体"/>
                <w:i w:val="0"/>
                <w:iCs w:val="0"/>
                <w:color w:val="000000"/>
                <w:kern w:val="0"/>
                <w:sz w:val="22"/>
                <w:szCs w:val="22"/>
                <w:u w:val="none"/>
                <w:lang w:val="en-US" w:eastAsia="zh-CN"/>
              </w:rPr>
              <w:t>5</w:t>
            </w:r>
            <w:r>
              <w:rPr>
                <w:rFonts w:hint="eastAsia" w:ascii="宋体" w:hAnsi="宋体" w:eastAsia="宋体" w:cs="宋体"/>
                <w:i w:val="0"/>
                <w:iCs w:val="0"/>
                <w:color w:val="000000"/>
                <w:kern w:val="0"/>
                <w:sz w:val="22"/>
                <w:szCs w:val="22"/>
                <w:u w:val="none"/>
                <w:lang w:val="en-US" w:eastAsia="zh-CN"/>
              </w:rPr>
              <w:t>.输出功率：立体声@8Ω：≥200W×2；立体声@4Ω：≥400W×2。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F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6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0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3500</w:t>
            </w:r>
          </w:p>
        </w:tc>
      </w:tr>
      <w:tr w14:paraId="2230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9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8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一拖二无线话筒</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9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1.显示屏可显示双通道。</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2.接收机采用先进的PLL锁相环、微电脑CPU控制系统，兼容手动选频和红外自动对频锁定频道。</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cs="宋体"/>
                <w:i w:val="0"/>
                <w:iCs w:val="0"/>
                <w:color w:val="000000"/>
                <w:kern w:val="0"/>
                <w:sz w:val="22"/>
                <w:szCs w:val="22"/>
                <w:u w:val="none"/>
                <w:lang w:val="en-US" w:eastAsia="zh-CN"/>
              </w:rPr>
              <w:t>3</w:t>
            </w:r>
            <w:r>
              <w:rPr>
                <w:rFonts w:hint="eastAsia" w:ascii="宋体" w:hAnsi="宋体" w:eastAsia="宋体" w:cs="宋体"/>
                <w:i w:val="0"/>
                <w:iCs w:val="0"/>
                <w:color w:val="000000"/>
                <w:kern w:val="0"/>
                <w:sz w:val="22"/>
                <w:szCs w:val="22"/>
                <w:u w:val="none"/>
                <w:lang w:val="en-US" w:eastAsia="zh-CN"/>
              </w:rPr>
              <w:t>.系统指标：频率范围等同或优于640-690M 频道数目有≥200个，有效使用距离：空旷≥50米，</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.系统包括有≥一台主机+≥两个无线手持话筒</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0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6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7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0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890</w:t>
            </w:r>
          </w:p>
        </w:tc>
      </w:tr>
      <w:tr w14:paraId="221E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2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0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机柜</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5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22U 600*600*1200mm  SPCC冷轧板或不锈钢板</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C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1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7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A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960</w:t>
            </w:r>
          </w:p>
        </w:tc>
      </w:tr>
      <w:tr w14:paraId="4694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0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D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调音台</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D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1.支持≥4路Mic输入兼容≥4路线路输入接口，话筒接口幻象电源：≥+48V，≥4组立体线性输入。</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2.具有≥1组立体声主输出、≥1组辅助输出、≥1路耳机监听输出、≥1组CD/Tape输出。</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3.为保证服务质量，厂家需具备由第三方售后服务认证证书及官网截图作为佐证材料。</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4.每路单声道输入通道设有≥3段EQ，设有峰值LED指示灯。</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5.内置≥24位DSP效果器，提供≥100种预设效果。</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C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E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6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5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1650</w:t>
            </w:r>
          </w:p>
        </w:tc>
      </w:tr>
      <w:tr w14:paraId="3283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87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三层展厅</w:t>
            </w:r>
          </w:p>
        </w:tc>
      </w:tr>
      <w:tr w14:paraId="02A5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6C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A</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38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门厅区域LED显示屏</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270E">
            <w:pPr>
              <w:jc w:val="both"/>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B39A">
            <w:pPr>
              <w:jc w:val="center"/>
              <w:rPr>
                <w:rFonts w:hint="eastAsia" w:ascii="宋体" w:hAnsi="宋体" w:eastAsia="宋体" w:cs="宋体"/>
                <w:b/>
                <w:bCs/>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485C">
            <w:pPr>
              <w:jc w:val="center"/>
              <w:rPr>
                <w:rFonts w:hint="eastAsia" w:ascii="宋体" w:hAnsi="宋体" w:eastAsia="宋体" w:cs="宋体"/>
                <w:b/>
                <w:bCs/>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E3AF">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681A">
            <w:pPr>
              <w:jc w:val="center"/>
              <w:rPr>
                <w:rFonts w:hint="eastAsia" w:ascii="宋体" w:hAnsi="宋体" w:eastAsia="宋体" w:cs="宋体"/>
                <w:i w:val="0"/>
                <w:iCs w:val="0"/>
                <w:color w:val="000000"/>
                <w:sz w:val="22"/>
                <w:szCs w:val="22"/>
                <w:u w:val="none"/>
              </w:rPr>
            </w:pPr>
          </w:p>
        </w:tc>
      </w:tr>
      <w:tr w14:paraId="6D2D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C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6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LED显示屏</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6930">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2"/>
                <w:szCs w:val="22"/>
                <w:u w:val="none"/>
              </w:rPr>
            </w:pPr>
            <w:r>
              <w:rPr>
                <w:rFonts w:hint="eastAsia" w:ascii="宋体" w:eastAsia="宋体" w:cs="宋体"/>
                <w:color w:val="000000"/>
                <w:sz w:val="21"/>
                <w:szCs w:val="21"/>
                <w:highlight w:val="none"/>
                <w:lang w:bidi="ar-SA"/>
              </w:rPr>
              <w:t>▲</w:t>
            </w:r>
            <w:r>
              <w:rPr>
                <w:rFonts w:hint="eastAsia" w:ascii="宋体" w:hAnsi="宋体" w:eastAsia="宋体" w:cs="宋体"/>
                <w:i w:val="0"/>
                <w:iCs w:val="0"/>
                <w:color w:val="000000"/>
                <w:kern w:val="0"/>
                <w:sz w:val="22"/>
                <w:szCs w:val="22"/>
                <w:u w:val="none"/>
                <w:lang w:val="en-US" w:eastAsia="zh-CN"/>
              </w:rPr>
              <w:t>1.LED像素点间距≤1.86mm;像素密度≥288906点/㎡</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2.显示屏幕亮度≥600cd/㎡,峰值功耗≤420W/㎡ ，平均功耗≤140W/㎡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3.★亮度均匀性≥99.1%，刷新率≥3840Hz，（提供超高分辨率显示系统及显示控制方法证书）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并在2.8h内不造成对视网膜蓝光伤害(LB)，蓝光视网膜危害应属无危害类。</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投标人或投标所投产品制造商，应具有高水平的科技创新实力与制造能力、强大的产业链和创新链资源整合能力、完善的专业化研究开发和产业化条件，能入选国家科学技术部发布的第三批“国家专业众创空间示范名单”的。</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6.依据 GB/T 20145-2006标准进行光生物安全评估检测,应属无危害类;光生物安全检测无危害类限值:30000s 曝辐中不造成光化学紫外危害(ES),并在1000s内不造成近紫外危害(EUVA),并在 10s内不造成对视网膜热危害 (LR),且在 1000s 内不造成对眼睛的红外辐射危害(EIR)</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7.根据SJ/T 11590-2016 LED显示屏图像质量主观评价方法，画面无拖尾、无几何失真和非线性失真；图像清晰无拖影、能松识别车牌号及运动员面部特征；各种图案无偏色；亮度及色度无马赛克现象、无灰尘效应。</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8.色度均匀性≥± 0.001Cx，Cy之内；亮度均匀性：≥ 99.3％；像素中心点相对偏差0%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9.投标显示屏模组平整度≤0.09mm,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10.支持信源接入状态显示,可通过物理按键、客户端、遥控器、设备自带Web 浏览器进行信源切换。</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11.★支持通过 Web 浏览器查看 LED 整墙的概览信息和 LED 屏连线状态;支持查看行列网格展示屏幕接收卡规模,在Web 端鼠标移到网格上时,可展示该网格所属网口的所有接收卡单元并高亮展示,可展示网线连线顺序、网口号、工作状态。（提供证明材料）</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12.★支持从客户端、设备自带 Web 浏览器查看绑定的接收卡序号、接收卡型号、接收卡软件版本、网口 link 状态、接收卡电压、接收卡温度。（提供相关证明材料）</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w:t>
            </w:r>
            <w:r>
              <w:rPr>
                <w:rFonts w:hint="eastAsia" w:ascii="宋体" w:hAnsi="宋体" w:cs="宋体"/>
                <w:i w:val="0"/>
                <w:iCs w:val="0"/>
                <w:color w:val="000000"/>
                <w:kern w:val="0"/>
                <w:sz w:val="22"/>
                <w:szCs w:val="22"/>
                <w:u w:val="none"/>
                <w:lang w:val="en-US" w:eastAsia="zh-CN"/>
              </w:rPr>
              <w:t>3</w:t>
            </w:r>
            <w:r>
              <w:rPr>
                <w:rFonts w:hint="eastAsia" w:ascii="宋体" w:hAnsi="宋体" w:eastAsia="宋体" w:cs="宋体"/>
                <w:i w:val="0"/>
                <w:iCs w:val="0"/>
                <w:color w:val="000000"/>
                <w:kern w:val="0"/>
                <w:sz w:val="22"/>
                <w:szCs w:val="22"/>
                <w:u w:val="none"/>
                <w:lang w:val="en-US" w:eastAsia="zh-CN"/>
              </w:rPr>
              <w:t>.NTSC色域覆盖率≥119%，DCI-P3色域覆盖率≥109%，（提供图像色彩饱和度的调整方法及其系统证书）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w:t>
            </w:r>
            <w:r>
              <w:rPr>
                <w:rFonts w:hint="eastAsia" w:ascii="宋体" w:hAnsi="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.为保证货物售后服务质量，投标人所投产品制造商应具有完善的售后服务体系。（提供具备符合GB/T 27922（或GB/T 27922、CTEAS100）等标准规范的十二星级服务能力持续有效验证认证证书的）</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（以上1-15项关于技术参数部分需提供提供第三方检测报告和要求提供的证书复印件，需逐条进行响应如有缺漏,缺漏项视同没有响应文件要求,作相应扣分处理）</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9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7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D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6500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6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35945</w:t>
            </w:r>
          </w:p>
        </w:tc>
      </w:tr>
      <w:tr w14:paraId="7367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2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B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LED视频控制器</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B7FB">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1.可安装标准机柜中</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2.自带0.96英寸 OLED 全彩显示屏，分辨率128*64，可随时查看设备状态信息，方便设备维护。具备物理开关按键，可控制设备开关，开机状态下开关键背光常亮。（提供第三方检测报告）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3.设备支持3路HDMI1.4输入，HDMI预监输出。支持HDMI音频复合流输入，AUDIO OUT音频输出。（提供第三方检测报告）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4.控制网口*2，任一网口可用于控制设备，另一网口用于多设备网络级联。</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5.信号输入3路HDMI 1.4,每路最大支持分辨率：260W@60Hz，可自定义分辨率，极限宽度：4096，极限高度：4096，支持HDCP。（提供视频图像数据的网络发送速率的平滑方法证书）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6.单网口带载最大65W像素，设备总带载最大260W像素。宽、高范围可达64~5120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7.可支持射频遥控器和红外两种遥控器，遥控器最远距离不小于8m，可穿过普通建筑物墙壁进行遥控</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8.支持任意走线、LED屏幕带载无矩形框架限制。</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9.支持将输入为30Hz的信号转成60Hz的信号输出。</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10.支持热备份、支持设备间备份和网口间备份。</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11.客户端、遥控器更改设置时，屏幕出现 OSD 提示菜单，便于使用人员操作。（提供第三方检测报告）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12.支持通过RS485接口与中控设备进行对接。（提供第三方检测报告。）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13.支持通过网络实现多设备管理，查看局域网的所有设备ip、型号、序列号、软件版本号等信息。并支持批量重启、批量校时、开机logo、屏保等设置</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14.支持通过网络IP地址登录设备，查看发送卡IP 地址、序列号、带载屏幕分辨率、运行状态、软件版本、运行温度、内存使用率、网口利用率情况等信息在超过运行限制或状态异常时会进行报警。（提供第三方检测报告）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15.设备同时支持Web浏览器，PC客户端，遥控器三种操作方式</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16.支持7个窗口任意布局，其中3个信源窗口、2个图文窗口、1个字幕窗口；支持3路信号源同时上墙显示；字幕内容支持滚动；支持场景的调用和保存，支持修改场景名称，最大支持保存10个场景。（提供多屏控制的图像显示系统、方法及多屏控制装置相关证明并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17.开机智能匹配屏幕未使用时间，智能除湿模式让显示屏亮度逐渐提升，无需人工定期手动维护，除湿功能开启后可手动关闭</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F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1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B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1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3600</w:t>
            </w:r>
          </w:p>
        </w:tc>
      </w:tr>
      <w:tr w14:paraId="2355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8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C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控制软件</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1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播放调试软件</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1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0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3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5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3000</w:t>
            </w:r>
          </w:p>
        </w:tc>
      </w:tr>
      <w:tr w14:paraId="0806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4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4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框架结构</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5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4*8方管1.8毫米、2*4方管1.8毫米、201不锈钢包边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B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6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7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B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2765</w:t>
            </w:r>
          </w:p>
        </w:tc>
      </w:tr>
      <w:tr w14:paraId="5F1F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1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模组线材</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0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屏幕内部电源线、网络线、排线</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C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7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E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2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99C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BE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B</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66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序厅区域显示屏</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0CE5">
            <w:pPr>
              <w:jc w:val="lef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84D3">
            <w:pPr>
              <w:jc w:val="center"/>
              <w:rPr>
                <w:rFonts w:hint="eastAsia" w:ascii="宋体" w:hAnsi="宋体" w:eastAsia="宋体" w:cs="宋体"/>
                <w:b/>
                <w:bCs/>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EE9A">
            <w:pPr>
              <w:jc w:val="center"/>
              <w:rPr>
                <w:rFonts w:hint="eastAsia" w:ascii="宋体" w:hAnsi="宋体" w:eastAsia="宋体" w:cs="宋体"/>
                <w:b/>
                <w:bCs/>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9DC8">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16B3">
            <w:pPr>
              <w:jc w:val="center"/>
              <w:rPr>
                <w:rFonts w:hint="eastAsia" w:ascii="宋体" w:hAnsi="宋体" w:eastAsia="宋体" w:cs="宋体"/>
                <w:i w:val="0"/>
                <w:iCs w:val="0"/>
                <w:color w:val="000000"/>
                <w:sz w:val="22"/>
                <w:szCs w:val="22"/>
                <w:u w:val="none"/>
              </w:rPr>
            </w:pPr>
          </w:p>
        </w:tc>
      </w:tr>
      <w:tr w14:paraId="7F19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B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6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86寸触碰一体机（含微软系统电脑）</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C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1、显示尺寸：86 inch LED背光源</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2、背光源类型：DLED</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3、像素间距：0.1645(H) ╳ 0.4935(V)mm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4、物理分辨率：3840 × 2160 @60 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5、亮度：350 cd/m²</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6、色深度：8 bit+FRC</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7、对比度：4500：1（Typ.）</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8、响应时间：6 ms</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9、色域：72% NTSC（CIE1931）（Typ.）</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10、刷新率：60 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11、可视角：178°(H)/178°(V)</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12、连续使用时间：7x16 小时</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13、触摸方式：红外触控</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14、玻璃：防眩光、防爆钢化玻璃</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15、触控点：20点</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16、触控响应速度：＜ 10 ms</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17、触摸精度：90%以上的触摸区域为 ±1 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18、操作系统：Android 13.0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19、CPU：A55*4，主频1.9GHz内存：4 GB，内置存储：64 GB，网卡：百兆网卡，支持路由功能</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20、像素：拍照2400万，录像800万</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21、摄像头功能：支持Android系统与OPS间智能切换</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22、视场角：对角线93.4° 水平84.5° 垂直54.1°</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23、摄像头分辨率：最大支持4 K</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24、麦克风功能：支持回声消除，智能降噪</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25、声音采集距离：12 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26、内部喇叭：2.0声道，2×15W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27、蓝牙：内置BLE低功耗蓝牙模块，支持5.2及以下蓝牙版本</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28、音视频输入接口：HDMI IN 1路，最大4 K@60 Hz；LINE IN 1路，音视频输出接口：LINE OUT 1路</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29、控制接口：RS-232 1个</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30、网络接口：RJ45(千兆网口) 2个</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31、数据传输接口：USB-A接口：2个前置接口，2个侧边接口Type-C接口：1个前置接口（全功能，支持15W充电）Touch USB接口：1个，支持NFC功能</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32、功耗：＜250 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33、待机功耗：&lt;0.5 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34、全局交互设计：设备系统采用全屏框架设计，无侧边栏中控菜单遮挡主界面，主界面屏幕底部常驻系统操作栏，进入应用后，操作栏可通过手动下滑自动收起和底部向上滑动自动展开；系统操作栏各功能图标位置支持自定义调节。提供第三方检测报告复印件证明。</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35、负一屏：支持首页右滑显示负一屏界面，可查看会议预约信息，包括会议主题、会议时间、与会人员信息，支持一键签到；支持查看天气、设备状态、帮助与反馈信息，负一屏可与首页常用应用软件同时显示。需提第三方检测报告复印件证明</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★36、浏览器搜索插入：白板软件内支持浏览器搜索功能，可长按网页种图片或截图插入至白板。需提供第三方检测报告复印件证明</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37、投屏器支持：投屏器支持接入Type-C接口电源适配器，通过投屏器的Type-C输出接口接入电脑，可实现给电脑终端充电功能。投屏器支持接入Type-C接口电源适配器，通过投屏器的Type-C输出接口接入手机Type-C电源口，可实现给手机终端充电功能。需提供第三方检测报告复印件证明</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★38、屏幕群组：支持屏幕群组功能，多台大屏与大屏之间可无线实时同步屏幕画面。支持单台终端（手机、PAD或电脑）的画面无线投屏到多台会议平板同时显示。需提供第三方检测报告复印件证明</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3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D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D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15500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E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15500</w:t>
            </w:r>
          </w:p>
        </w:tc>
      </w:tr>
      <w:tr w14:paraId="7742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E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A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伸缩液压支架</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7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前维护液压支架</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B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8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F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9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750</w:t>
            </w:r>
          </w:p>
        </w:tc>
      </w:tr>
      <w:tr w14:paraId="0131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91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C</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81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特色农品展示</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7037">
            <w:pPr>
              <w:jc w:val="lef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C18F">
            <w:pPr>
              <w:jc w:val="center"/>
              <w:rPr>
                <w:rFonts w:hint="eastAsia" w:ascii="宋体" w:hAnsi="宋体" w:eastAsia="宋体" w:cs="宋体"/>
                <w:b/>
                <w:bCs/>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DACA">
            <w:pPr>
              <w:jc w:val="center"/>
              <w:rPr>
                <w:rFonts w:hint="eastAsia" w:ascii="宋体" w:hAnsi="宋体" w:eastAsia="宋体" w:cs="宋体"/>
                <w:b/>
                <w:bCs/>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5A39">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7666">
            <w:pPr>
              <w:jc w:val="center"/>
              <w:rPr>
                <w:rFonts w:hint="eastAsia" w:ascii="宋体" w:hAnsi="宋体" w:eastAsia="宋体" w:cs="宋体"/>
                <w:i w:val="0"/>
                <w:iCs w:val="0"/>
                <w:color w:val="000000"/>
                <w:sz w:val="22"/>
                <w:szCs w:val="22"/>
                <w:u w:val="none"/>
              </w:rPr>
            </w:pPr>
          </w:p>
        </w:tc>
      </w:tr>
      <w:tr w14:paraId="2EE5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3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CA85">
            <w:pPr>
              <w:keepNext w:val="0"/>
              <w:keepLines w:val="0"/>
              <w:widowControl/>
              <w:suppressLineNumbers w:val="0"/>
              <w:jc w:val="left"/>
              <w:textAlignment w:val="center"/>
              <w:rPr>
                <w:rFonts w:ascii="瀹嬩綋" w:hAnsi="瀹嬩綋" w:eastAsia="瀹嬩綋" w:cs="瀹嬩綋"/>
                <w:i w:val="0"/>
                <w:iCs w:val="0"/>
                <w:color w:val="000000"/>
                <w:sz w:val="22"/>
                <w:szCs w:val="22"/>
                <w:u w:val="none"/>
              </w:rPr>
            </w:pPr>
            <w:r>
              <w:rPr>
                <w:rFonts w:ascii="瀹嬩綋" w:hAnsi="瀹嬩綋" w:eastAsia="瀹嬩綋" w:cs="瀹嬩綋"/>
                <w:i w:val="0"/>
                <w:iCs w:val="0"/>
                <w:color w:val="000000"/>
                <w:kern w:val="0"/>
                <w:sz w:val="22"/>
                <w:szCs w:val="22"/>
                <w:u w:val="none"/>
                <w:lang w:val="en-US" w:eastAsia="zh-CN"/>
              </w:rPr>
              <w:t>65寸触碰一体机（含微软系统电脑）</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2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1、显示尺寸：65 inch LED背光源</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2、背光源类型：DLED</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3、像素间距：0.124(H) × 0.372(V) 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4、物理分辨率：3840 × 2160 @60 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5、亮度：350 cd/m²</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6、色深度：8 bit+RFC</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7、对比度：4500：1（Typ.）</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8、响应时间：6 ms</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9、色域：72% NTSC（CIE1931）（Typ.）</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10、刷新率：60 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11、可视角：178°(H)/178°(V)</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12、连续使用时间：7x16 小时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13、触摸方式：红外触控</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14、玻璃：防眩光、防爆钢化玻璃</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15、触控响应速度：＜ 10 ms</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16、触摸精度：90%以上的触摸区域为 ±1 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17、操作系统：Android 13.0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18、CPU：A55*4，主频1.9GHz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19、内存：4 GB，内置存储：64 GB，网卡：百兆网卡，支持路由功能</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20、像素：拍照2400万，录像800万</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21、摄像头功能：支持Android系统与OPS间智能切换</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22、视场角：对角线93.4° 水平84.5° 垂直54.1°</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23、摄像头分辨率：最大支持4 K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24、麦克风功能：支持回声消除，智能降噪</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25、声音采集距离：12 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26、采样率：32 K</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27、麦克风采样位：16 bit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28、内部喇叭：2.0声道，2×15W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29、功耗：满载 ＜ 190 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30、待机功耗：&lt;0.5 W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31、电源：AC 100 V～240 V，50/60 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32、工作温度：0 ℃~40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33、工作湿度：10%~90% RH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0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6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7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C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w:t>
            </w:r>
          </w:p>
        </w:tc>
      </w:tr>
      <w:tr w14:paraId="384D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9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9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伸缩液压支架</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8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前维护液压支架</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A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2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0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4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580</w:t>
            </w:r>
          </w:p>
        </w:tc>
      </w:tr>
      <w:tr w14:paraId="788C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6F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D</w:t>
            </w:r>
          </w:p>
        </w:tc>
        <w:tc>
          <w:tcPr>
            <w:tcW w:w="46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6652B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科技农业区域曲面LED显示屏</w:t>
            </w:r>
          </w:p>
        </w:tc>
      </w:tr>
      <w:tr w14:paraId="7457C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0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3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LED显示屏（软模组）</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7C5E">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2"/>
                <w:szCs w:val="22"/>
                <w:u w:val="none"/>
              </w:rPr>
            </w:pPr>
            <w:r>
              <w:rPr>
                <w:rFonts w:hint="eastAsia" w:ascii="宋体" w:eastAsia="宋体" w:cs="宋体"/>
                <w:color w:val="000000"/>
                <w:sz w:val="21"/>
                <w:szCs w:val="21"/>
                <w:highlight w:val="none"/>
                <w:lang w:bidi="ar-SA"/>
              </w:rPr>
              <w:t>▲</w:t>
            </w:r>
            <w:r>
              <w:rPr>
                <w:rFonts w:hint="eastAsia" w:ascii="宋体" w:hAnsi="宋体" w:eastAsia="宋体" w:cs="宋体"/>
                <w:i w:val="0"/>
                <w:iCs w:val="0"/>
                <w:color w:val="000000"/>
                <w:kern w:val="0"/>
                <w:sz w:val="22"/>
                <w:szCs w:val="22"/>
                <w:u w:val="none"/>
                <w:lang w:val="en-US" w:eastAsia="zh-CN"/>
              </w:rPr>
              <w:t>1.LED像素点间距≤1.86mm;像素密度≥288906点/㎡</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2.显示屏幕峰值亮度≥600cd/㎡,峰值功耗≤410W/㎡ ，平均功耗≤135W/㎡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3.根据SJ/T 11590-2016 LED显示屏图像质量主观评价方法，画面无拖尾、无几何失真和非线性失真；图像清晰无拖影、能松识别车牌号及运动员面部特征；各种图案无偏色；亮度及色度无马赛克现象、无灰尘效应。均符合评价优（5分）</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4.色度均匀性≥± 0.001Cx，Cy之内；亮度均匀性：≥ 99.2％；像素中心点相对偏差0%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5.在1.1倍额定电源电压下，用泄露电流测试仪测试组成LED显示屏的显示模组的电源线对金属外框（与保护接地连接）间的漏电流，对地漏电流应不大于3.5mA/㎡</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6.电源引入端子与外壳裸露金属部件之间的绝缘电阻在正常大气条件下≥1000MΩ</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7.显示屏正常显示达到热平衡后，屏体结构的金属部分的温升:37K，绝缘材料的温升:42K</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★8.NTSC色域覆盖率≥118%，DCI-P3色域覆盖率≥108%，（提供图像色彩饱和度的调整方法及其系统证书）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★9.视网膜蓝光危害:符合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并在2.8h内不造成对视网膜蓝光伤害(LB)，蓝光视网膜危害应属无危害类。（提供证明材料）</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★10.依据 GB/T 20145-2006标准进行光生物安全评估检测,应属无危害类;光生物安全检测无危害类限值:30000s曝辐中不造成光化学紫外危害(ES),并在1000s内不造成近紫外危害(EUVA),并在 10s内不造成对视网膜热危害 (LR),且在1000s内不造成对眼睛的红外辐射危害(EIR)。（提供证明材料）</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11.中心折弯内弧、外弧形成内夹角≤120°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★12.密集吸附结构，单板磁铁分布数量≥20颗，吸附均匀</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★13.轻薄设计，不含中空接插件电容器件，四周灯面和套件整体厚度≤6mm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14.屏幕控制参数、联屏文件设置数据可通过TCP/IP通讯协议实现多级级联管理和控制</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15.支持信源接入状态显示,可通过物理按键、客户端、遥控器、设备自带Web 浏览器进行信源切换。</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16.支持通过 Web 浏览器查看 LED 整墙的概览信息和 LED 屏连线状态;支持查看行列网格展示屏幕接收卡规模,在Web 端鼠标移到网格上时,可展示该网格所属网口的所有接收卡单元并高亮展示,可展示网线连线顺序、网口号、工作状态。</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17.支持从客户端、设备自带 Web 浏览器查看绑定的接收卡序号、接收卡型号、接收卡软件版本、网口link状态、接收卡电压、接收卡温度。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18.LED制造商应具有较强的实验室检测能力，具备灯和灯系统的光生物安全性 GB/T 20145-2006标准的测试能力。（提供第三方检测报告）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19.按照 GB/T 5169.16-2017对产品PCB 进行阻燃测试，阻燃测试等级应达到V-0级;产品底壳套件阻燃等级达到V-2级及以上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20.为保证货物售后服务质量，所投产品制造商应具有完善的售后服务体系。（提供相关认证证明材料）</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（以上3-20项关于技术参数部分需提供第三方检测报告和要求提供的证书复印件，需逐条进行响应如有缺漏,缺漏项视同没有响应文件要求,作相应扣分处理）</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4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C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E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3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149640</w:t>
            </w:r>
          </w:p>
        </w:tc>
      </w:tr>
      <w:tr w14:paraId="7373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2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E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LED视频控制器</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4F3B">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1.具有2个控制网口，支持TCP/IP网络协议，双网口均可用于控制设备、设备网络级联，其中一个接口用于控制设备时，另外一个网口可用于设备网络级联</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2.开机智能匹配屏幕未使用时间，智能除湿模式让显示屏亮度逐渐提升，无需人工定期手动维护，除湿功能开启后可手动关</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3.自带0.96英寸 OLED 全彩显示屏，分辨率128*64，可随时查看设备状态信息，方便设备维护。具备物理开关按键，可控制设备开关，开机状态下开关键背光常亮。（提供第三方检测报告）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4.设备HDMI1.4和DVI的最大支持分辨率不小于260W@60Hz，可自定义分辨率。（提供视频图像数据的网络发送速率的平滑方法证书)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5.设备视频输入能力不少于三路，至少包含1路HDMI2.0，1路HDMI1.4，1路DVI输入；且设备支持音频输入输出；（提供第三方检测报告）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6.设备支持最大780W像素带载，输出宽、高范围可达64~8192</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7.支持射频遥控器和红外两种遥控器。使用更便捷射频遥控器最远距离≥8m，可穿过建筑物墙壁进行遥控</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8.支持任意走线、LED屏幕带载无矩形框架限制</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9.支持视频环通输出，可通过HDMI2.0、DVI进行环通显示，最大4级。同时通过GenLock接口，可保证环通信号完全同步。(提供多处理器视频处理系统及其中的视频图像同步传输与显示方法证书)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10.支持多种场景模式，具体包括常规，文稿、广告、视讯、HDR、影院、安防、自定义模式</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11.支持通过RS485接口与中控设备进行对接</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12.字幕单设备最大支持宽度为32760，内容支持滚动，支持设置滚动速度，支持对速度设置快、慢、静止三种模式调节</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13.设备支持7个窗口，包括3个信源窗口，2个图文窗口，1个动态字幕窗口，7个窗口可任意叠加，支持10场景预设。(提供多屏控制的图像显示系统、方法及多屏控制装置证书并同时提供第三方检测报告)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14.支持通过网络实现多设备管理，查看局域网的所有设备ip、型号、序列号、软件版本号等信息。并支持批量重启、批量校时、开机logo、屏保等设置</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15.支持通过网络IP地址登录设备，查看发送卡IP 地址、序列号、带载屏幕分辨率、运行状态、软件版本、运行温度、内存使用率、网口利用率情况等信息在超过运行限制或状态异常时会进行报警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16.设备同时支持Web浏览器，PC客户端，遥控器三种操作方式</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A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A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4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4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6850</w:t>
            </w:r>
          </w:p>
        </w:tc>
      </w:tr>
      <w:tr w14:paraId="7C65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C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B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控制软件</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8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播放调试软件</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4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1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1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8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3000</w:t>
            </w:r>
          </w:p>
        </w:tc>
      </w:tr>
      <w:tr w14:paraId="10BAA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4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7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框架结构</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F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4*8方管1.8毫米、2*4方管1.8毫米、201不锈钢包边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E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0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2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9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8600</w:t>
            </w:r>
          </w:p>
        </w:tc>
      </w:tr>
      <w:tr w14:paraId="30D2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E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D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弧形箱体</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E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镀锌铁板箱体1.0厚度</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9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A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D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9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8600</w:t>
            </w:r>
          </w:p>
        </w:tc>
      </w:tr>
      <w:tr w14:paraId="7AA0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D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1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模组线材</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4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屏幕内部电源线、网络线、排线</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6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2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E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D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419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19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E</w:t>
            </w:r>
          </w:p>
        </w:tc>
        <w:tc>
          <w:tcPr>
            <w:tcW w:w="46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426E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长寿大米生产介绍区域LED显示屏</w:t>
            </w:r>
          </w:p>
        </w:tc>
      </w:tr>
      <w:tr w14:paraId="3C1A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1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7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86寸触碰一体机（含微软系统电脑）</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F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1、显示尺寸：86 inch LED背光源</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2、背光源类型：DLED</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3、像素间距：0.1645(H) ╳ 0.4935(V)mm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4、物理分辨率：3840 × 2160 @60 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5、亮度：350 cd/m²</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6、色深度：8 bit+FRC</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7、对比度：4500：1（Typ.）</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8、响应时间：6 ms</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9、色域：72% NTSC（CIE1931）（Typ.）</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10、刷新率：60 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11、可视角：178°(H)/178°(V)</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12、连续使用时间：7x16 小时</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13、触摸方式：红外触控</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14、玻璃：防眩光、防爆钢化玻璃</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15、触控点：20点</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16、触控响应速度：＜ 10 ms</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17、触摸精度：90%以上的触摸区域为 ±1 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18、操作系统：Android 13.0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19、CPU：A55*4，主频1.9GHz内存：4 GB，内置存储：64 GB，网卡：百兆网卡，支持路由功能</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20、像素：拍照2400万，录像800万</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21、摄像头功能：支持Android系统与OPS间智能切换</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22、视场角：对角线93.4° 水平84.5° 垂直54.1°</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23、摄像头分辨率：最大支持4 K</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24、麦克风功能：支持回声消除，智能降噪</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25、声音采集距离：12 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26、内部喇叭：2.0声道，2×15W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27、蓝牙：内置BLE低功耗蓝牙模块，支持5.2及以下蓝牙版本</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28、音视频输入接口：HDMI IN 1路，最大4 K@60 Hz；LINE IN 1路，音视频输出接口：LINE OUT 1路</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29、控制接口：RS-232 1个</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30、网络接口：RJ45(千兆网口) 2个</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31、数据传输接口：USB-A接口：2个前置接口，2个侧边接口Type-C接口：1个前置接口（全功能，支持15W充电）Touch USB接口：1个，支持NFC功能</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32、功耗：＜250 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33、待机功耗：&lt;0.5 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34、全局交互设计：设备系统采用全屏框架设计，无侧边栏中控菜单遮挡主界面，主界面屏幕底部常驻系统操作栏，进入应用后，操作栏可通过手动下滑自动收起和底部向上滑动自动展开；系统操作栏各功能图标位置支持自定义调节。（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35、负一屏：支持首页右滑显示负一屏界面，可查看会议预约信息，包括会议主题、会议时间、与会人员信息，支持一键签到；支持查看天气、设备状态、帮助与反馈信息，负一屏可与首页常用应用软件同时显示。（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★36、浏览器搜索插入：白板软件内支持浏览器搜索功能，可长按网页种图片或截图插入至白板。（提供第三方检测报告。）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37、投屏器支持：投屏器支持接入Type-C接口电源适配器，通过投屏器的Type-C输出接口接入电脑，可实现给电脑终端充电功能。投屏器支持接入Type-C接口电源适配器，通过投屏器的Type-C输出接口接入手机Type-C电源口，可实现给手机终端充电功能。（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★38、屏幕群组：支持屏幕群组功能，多台大屏与大屏之间可无线实时同步屏幕画面。支持单台终端（手机、PAD或电脑）的画面无线投屏到多台会议平板同时显示。（提供第三方检测报告。）</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F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9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B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15500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6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15500</w:t>
            </w:r>
          </w:p>
        </w:tc>
      </w:tr>
      <w:tr w14:paraId="47C7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8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C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伸缩液压支架</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F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铁质壁装液压支架，适用75-86寸一体机安装</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5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A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B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5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750</w:t>
            </w:r>
          </w:p>
        </w:tc>
      </w:tr>
      <w:tr w14:paraId="532B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03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F</w:t>
            </w:r>
          </w:p>
        </w:tc>
        <w:tc>
          <w:tcPr>
            <w:tcW w:w="46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8951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未来农业区域LED显示屏</w:t>
            </w:r>
          </w:p>
        </w:tc>
      </w:tr>
      <w:tr w14:paraId="4121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6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B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LED显示屏（软模组）</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EA91">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2"/>
                <w:szCs w:val="22"/>
                <w:u w:val="none"/>
              </w:rPr>
            </w:pPr>
            <w:r>
              <w:rPr>
                <w:rFonts w:hint="eastAsia" w:ascii="宋体" w:eastAsia="宋体" w:cs="宋体"/>
                <w:color w:val="000000"/>
                <w:sz w:val="21"/>
                <w:szCs w:val="21"/>
                <w:highlight w:val="none"/>
                <w:lang w:bidi="ar-SA"/>
              </w:rPr>
              <w:t>▲</w:t>
            </w:r>
            <w:r>
              <w:rPr>
                <w:rFonts w:hint="eastAsia" w:ascii="宋体" w:hAnsi="宋体" w:eastAsia="宋体" w:cs="宋体"/>
                <w:i w:val="0"/>
                <w:iCs w:val="0"/>
                <w:color w:val="000000"/>
                <w:kern w:val="0"/>
                <w:sz w:val="22"/>
                <w:szCs w:val="22"/>
                <w:u w:val="none"/>
                <w:lang w:val="en-US" w:eastAsia="zh-CN"/>
              </w:rPr>
              <w:t>1.LED像素点间距≤1.86mm;像素密度≥288906点/㎡</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2.显示屏幕峰值亮度≥600cd/㎡,峰值功耗≤410W/㎡ ，平均功耗≤135W/㎡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3.根据SJ/T 11590-2016 LED显示屏图像质量主观评价方法，画面无拖尾、无几何失真和非线性失真；图像清晰无拖影、能松识别车牌号及运动员面部特征；各种图案无偏色；亮度及色度无马赛克现象、无灰尘效应。均符合评价优（5分）</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4.色度均匀性≥± 0.001Cx，Cy之内；亮度均匀性：≥ 99.2％；像素中心点相对偏差0%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5.在1.1倍额定电源电压下，用泄露电流测试仪测试组成LED显示屏的显示模组的电源线对金属外框（与保护接地连接）间的漏电流，对地漏电流应不大于3.5mA/㎡</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6.电源引入端子与外壳裸露金属部件之间的绝缘电阻在正常大气条件下≥1000MΩ</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7.显示屏正常显示达到热平衡后，屏体结构的金属部分的温升:37K，绝缘材料的温升:42K</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★8.NTSC色域覆盖率≥118%，DCI-P3色域覆盖率≥108%，（提供图像色彩饱和度的调整方法及其系统证书）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★9.视网膜蓝光危害:符合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并在2.8h内不造成对视网膜蓝光伤害(LB)，蓝光视网膜危害应属无危害类。（提供证明材料）</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★10.依据 GB/T 20145-2006标准进行光生物安全评估检测,应属无危害类;光生物安全检测无危害类限值:30000s曝辐中不造成光化学紫外危害(ES),并在1000s内不造成近紫外危害(EUVA),并在 10s内不造成对视网膜热危害 (LR),且在1000s内不造成对眼睛的红外辐射危害(EIR)。（提供相关证明材料）</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11.中心折弯内弧、外弧形成内夹角≤120°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★12.密集吸附结构，单板磁铁分布数量≥20颗，吸附均匀</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★13.轻薄设计，不含中空接插件电容器件，四周灯面和套件整体厚度≤6mm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14.屏幕控制参数、联屏文件设置数据可通过TCP/IP通讯协议实现多级级联管理和控制</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15.支持信源接入状态显示,可通过物理按键、客户端、遥控器、设备自带Web 浏览器进行信源切换。</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16.支持通过 Web 浏览器查看 LED 整墙的概览信息和 LED 屏连线状态;支持查看行列网格展示屏幕接收卡规模,在Web 端鼠标移到网格上时,可展示该网格所属网口的所有接收卡单元并高亮展示,可展示网线连线顺序、网口号、工作状态。</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17.支持从客户端、设备自带 Web 浏览器查看绑定的接收卡序号、接收卡型号、接收卡软件版本、网口link状态、接收卡电压、接收卡温度。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18.LED制造商应具有较强的实验室检测能力，具备灯和灯系统的光生物安全性 GB/T 20145-2006标准的测试能力。（提供第三方检测报告）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19.按照 GB/T 5169.16-2017对产品PCB 进行阻燃测试，阻燃测试等级应达到V-0级;产品底壳套件阻燃等级达到V-2级及以上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20.为保证货物售后服务质量，所投产品制造商应具有完善的售后服务体系。（提供相关证书）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（以上3-20项关于技术参数部分需提供第三方检测报告和要求提供的证书复印件，需逐条进行响应如有缺漏,缺漏项视同没有响应文件要求,作相应扣分处理）</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0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D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12.9</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0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2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112230</w:t>
            </w:r>
          </w:p>
        </w:tc>
      </w:tr>
      <w:tr w14:paraId="396F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6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F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LED视频控制器</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3DB5">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1.具有2个控制网口，支持TCP/IP网络协议，双网口均可用于控制设备、设备网络级联，其中一个接口用于控制设备时，另外一个网口可用于设备网络级联</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2.开机智能匹配屏幕未使用时间，智能除湿模式让显示屏亮度逐渐提升，无需人工定期手动维护，除湿功能开启后可手动关</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3.自带0.96英寸 OLED 全彩显示屏，分辨率128*64，可随时查看设备状态信息，方便设备维护。具备物理开关按键，可控制设备开关，开机状态下开关键背光常亮。（提供第三方检测报告）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4.设备HDMI1.4和DVI的最大支持分辨率不小于260W@60Hz，可自定义分辨率。（提供视频图像数据的网络发送速率的平滑方法证书)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5.设备视频输入能力不少于三路，至少包含1路HDMI2.0，1路HDMI1.4，1路DVI输入；且设备支持音频输入输出；（提供第三方检测报告）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6.设备支持最大780W像素带载，输出宽、高范围可达64~8192</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7.支持射频遥控器和红外两种遥控器。使用更便捷射频遥控器最远距离≥8m，可穿过建筑物墙壁进行遥控</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8.支持任意走线、LED屏幕带载无矩形框架限制</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9.支持视频环通输出，可通过HDMI2.0、DVI进行环通显示，最大4级。同时通过GenLock接口，可保证环通信号完全同步。(提供多处理器视频处理系统及其中的视频图像同步传输与显示方法证书)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10.支持多种场景模式，具体包括常规，文稿、广告、视讯、HDR、影院、安防、自定义模式</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11.支持通过RS485接口与中控设备进行对接</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12.字幕单设备最大支持宽度为32760，内容支持滚动，支持设置滚动速度，支持对速度设置快、慢、静止三种模式调节</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13.设备支持7个窗口，包括3个信源窗口，2个图文窗口，1个动态字幕窗口，7个窗口可任意叠加，支持10场景预设。(提供第三方检测报告)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14.支持通过网络实现多设备管理，查看局域网的所有设备ip、型号、序列号、软件版本号等信息。并支持批量重启、批量校时、开机logo、屏保等设置</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15.支持通过网络IP地址登录设备，查看发送卡IP 地址、序列号、带载屏幕分辨率、运行状态、软件版本、运行温度、内存使用率、网口利用率情况等信息在超过运行限制或状态异常时会进行报警</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16.设备同时支持Web浏览器，PC客户端，遥控器三种操作方式</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4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2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4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E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6850</w:t>
            </w:r>
          </w:p>
        </w:tc>
      </w:tr>
      <w:tr w14:paraId="66A8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5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B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控制软件</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D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播放调试软件</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F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0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5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F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3000</w:t>
            </w:r>
          </w:p>
        </w:tc>
      </w:tr>
      <w:tr w14:paraId="6905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7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F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框架结构</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5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4*8方管1.8毫米、2*4方管1.8毫米、201不锈钢包边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9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0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12.9</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0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5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6450</w:t>
            </w:r>
          </w:p>
        </w:tc>
      </w:tr>
      <w:tr w14:paraId="25E1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0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0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弧形箱体</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D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镀锌铁板箱体1.0厚度</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7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A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12.9</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2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F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6450</w:t>
            </w:r>
          </w:p>
        </w:tc>
      </w:tr>
      <w:tr w14:paraId="1AB8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4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3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模组线材</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6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屏幕内部电源线、网络线、排线</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8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1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4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7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C5E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31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G</w:t>
            </w:r>
          </w:p>
        </w:tc>
        <w:tc>
          <w:tcPr>
            <w:tcW w:w="46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B0EC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特色农品展示（滑轨屏幕）</w:t>
            </w:r>
          </w:p>
        </w:tc>
      </w:tr>
      <w:tr w14:paraId="0662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0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A1A8">
            <w:pPr>
              <w:keepNext w:val="0"/>
              <w:keepLines w:val="0"/>
              <w:widowControl/>
              <w:suppressLineNumbers w:val="0"/>
              <w:jc w:val="left"/>
              <w:textAlignment w:val="center"/>
              <w:rPr>
                <w:rFonts w:ascii="瀹嬩綋" w:hAnsi="瀹嬩綋" w:eastAsia="瀹嬩綋" w:cs="瀹嬩綋"/>
                <w:i w:val="0"/>
                <w:iCs w:val="0"/>
                <w:color w:val="000000"/>
                <w:sz w:val="22"/>
                <w:szCs w:val="22"/>
                <w:u w:val="none"/>
              </w:rPr>
            </w:pPr>
            <w:r>
              <w:rPr>
                <w:rFonts w:ascii="瀹嬩綋" w:hAnsi="瀹嬩綋" w:eastAsia="瀹嬩綋" w:cs="瀹嬩綋"/>
                <w:i w:val="0"/>
                <w:iCs w:val="0"/>
                <w:color w:val="000000"/>
                <w:kern w:val="0"/>
                <w:sz w:val="22"/>
                <w:szCs w:val="22"/>
                <w:u w:val="none"/>
                <w:lang w:val="en-US" w:eastAsia="zh-CN"/>
              </w:rPr>
              <w:t>可滑动互动显示屏（含滑轨）</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2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1、4块65寸</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2、7.215米直线滑轨，</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3、65寸红外透明液晶触摸一体机 ，自带双喇叭</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4、配置：I7 4代 8G内存 128G固态硬盘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D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D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A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D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100000</w:t>
            </w:r>
          </w:p>
        </w:tc>
      </w:tr>
      <w:tr w14:paraId="1641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0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三层分区背景音乐系统</w:t>
            </w:r>
          </w:p>
        </w:tc>
      </w:tr>
      <w:tr w14:paraId="0E0C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7A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A</w:t>
            </w:r>
          </w:p>
        </w:tc>
        <w:tc>
          <w:tcPr>
            <w:tcW w:w="46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101391">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LED大屏背景音乐系统</w:t>
            </w:r>
          </w:p>
        </w:tc>
      </w:tr>
      <w:tr w14:paraId="392D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7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8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同轴吸顶扬声器</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B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1．额定功率（100V）：1W,2W,3W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2．额定功率（70V）：0.5W,1W,1.5W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3．灵敏度≥88dB</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4．频率响应（-10dB）：100Hz-16KHz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5．喇叭单元：4"×1</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B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7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4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1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330</w:t>
            </w:r>
          </w:p>
        </w:tc>
      </w:tr>
      <w:tr w14:paraId="131D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E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8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合并式定压功率放大器</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D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1.具备节能开关电源与D类数字功率放大器相结合。</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2.各路输入具有独立音量调节，且总音量具有高音、低音调节及音量大小控制。</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3.具备≥1路EMC输入，≥2路AUX输入，≥4路MIC输入。</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4.通道优先功能EMC&gt;MIC1&gt;MIC2, MIC3, AUX1, AUX2。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5.支持2种输出方式：定压输出100V、4-16Ω；输出功率≥60W。</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9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1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2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7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1650</w:t>
            </w:r>
          </w:p>
        </w:tc>
      </w:tr>
      <w:tr w14:paraId="2795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0E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展厅中控系统</w:t>
            </w:r>
          </w:p>
        </w:tc>
      </w:tr>
      <w:tr w14:paraId="6A0C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66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A</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EAB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系统配置</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E0EC">
            <w:pPr>
              <w:jc w:val="both"/>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3CEC">
            <w:pPr>
              <w:jc w:val="center"/>
              <w:rPr>
                <w:rFonts w:hint="eastAsia" w:ascii="宋体" w:hAnsi="宋体" w:eastAsia="宋体" w:cs="宋体"/>
                <w:b/>
                <w:bCs/>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0A2B">
            <w:pPr>
              <w:jc w:val="center"/>
              <w:rPr>
                <w:rFonts w:hint="eastAsia" w:ascii="宋体" w:hAnsi="宋体" w:eastAsia="宋体" w:cs="宋体"/>
                <w:b/>
                <w:bCs/>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7B40">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F021">
            <w:pPr>
              <w:jc w:val="center"/>
              <w:rPr>
                <w:rFonts w:hint="eastAsia" w:ascii="宋体" w:hAnsi="宋体" w:eastAsia="宋体" w:cs="宋体"/>
                <w:i w:val="0"/>
                <w:iCs w:val="0"/>
                <w:color w:val="000000"/>
                <w:sz w:val="22"/>
                <w:szCs w:val="22"/>
                <w:u w:val="none"/>
              </w:rPr>
            </w:pPr>
          </w:p>
        </w:tc>
      </w:tr>
      <w:tr w14:paraId="2CF7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3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5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网络中央控制系统服务器</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E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1、物联网主机支持TCP、UDP、LoRa、RS485、RS232等丰富的物联网传感器接入</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2、最大接入100个传感器，10个 DeeyuniotMP播放端的控制。</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3、支持LoRa智能设备接入。</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4、支持空间管理、设备管理、用户管理、智能策略、数据分析等功能；包含软件和硬件。5、供电方式：支持DC12V1A，和POE供电。</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B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B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2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4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7500</w:t>
            </w:r>
          </w:p>
        </w:tc>
      </w:tr>
      <w:tr w14:paraId="7939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1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9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电路系统控制模块</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A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1、8路电源控制器，LED灯类负载最大支持2KW/路，30A继电器</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2、支持RS485协议，可与TCP控制器或LoRa控制器（照明版）联接。</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3、支持状态反馈。</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B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E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3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5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5200</w:t>
            </w:r>
          </w:p>
        </w:tc>
      </w:tr>
      <w:tr w14:paraId="1D30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C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C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资源控制中心</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C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1、控制电脑主机开、关机，调节电脑音量大小功能，最多可控32台电脑开关。</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2、通过局域网内TCP/IP协议，被控制电脑的网卡支持远程开机功能 ，需要被控电脑端安装DeeyuniotPCM软件配合，检测电脑开关机状态，双向反馈到物联网平台及APP软件。</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8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1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5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E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13050</w:t>
            </w:r>
          </w:p>
        </w:tc>
      </w:tr>
      <w:tr w14:paraId="78ED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0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3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无线平板控制器</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1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1、硬件参数：屏幕尺寸10.4英寸</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运行内存（RAM）4GB</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屏幕色彩1670万色</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存储容量（ROM）64GB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2、软件：“展厅中控系统APP"，全自动零代码编程。</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4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D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B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D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3950</w:t>
            </w:r>
          </w:p>
        </w:tc>
      </w:tr>
      <w:tr w14:paraId="42D2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A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0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播控中心主机</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4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1、多媒体管理软件 支持视频、图片、PPT等文件的分类发放管理，播放任务的设备等</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2、处理器：Intel第十代CPU/4G内存 /120G固态硬盘                                                       3、WINDOWS 10软件</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4、2U机架式机箱</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D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F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8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0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4750</w:t>
            </w:r>
          </w:p>
        </w:tc>
      </w:tr>
      <w:tr w14:paraId="4594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4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7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16口千兆交换机</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B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1、交换容量：56 Gbps</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2、缓存：4.1 Mbits</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3、包转发率：41.66 Mpps</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4、端口：16个千兆电口</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5、浪涌防护：6 kV</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8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5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E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8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500</w:t>
            </w:r>
          </w:p>
        </w:tc>
      </w:tr>
      <w:tr w14:paraId="661D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BB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2层会商室</w:t>
            </w:r>
          </w:p>
        </w:tc>
      </w:tr>
      <w:tr w14:paraId="7CDB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24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A</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97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显示系统</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2AF7">
            <w:pPr>
              <w:jc w:val="both"/>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3EDF">
            <w:pPr>
              <w:jc w:val="center"/>
              <w:rPr>
                <w:rFonts w:hint="eastAsia" w:ascii="宋体" w:hAnsi="宋体" w:eastAsia="宋体" w:cs="宋体"/>
                <w:b/>
                <w:bCs/>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4F37">
            <w:pPr>
              <w:jc w:val="center"/>
              <w:rPr>
                <w:rFonts w:hint="eastAsia" w:ascii="宋体" w:hAnsi="宋体" w:eastAsia="宋体" w:cs="宋体"/>
                <w:b/>
                <w:bCs/>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F163">
            <w:pPr>
              <w:jc w:val="both"/>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470C">
            <w:pPr>
              <w:jc w:val="both"/>
              <w:rPr>
                <w:rFonts w:hint="eastAsia" w:ascii="宋体" w:hAnsi="宋体" w:eastAsia="宋体" w:cs="宋体"/>
                <w:i w:val="0"/>
                <w:iCs w:val="0"/>
                <w:color w:val="000000"/>
                <w:sz w:val="22"/>
                <w:szCs w:val="22"/>
                <w:u w:val="none"/>
              </w:rPr>
            </w:pPr>
          </w:p>
        </w:tc>
      </w:tr>
      <w:tr w14:paraId="2C72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9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C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86寸触碰一体机（含微软系统电脑）</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1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1、显示尺寸：86 inch LED背光源</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2、背光源类型：DLED</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3、像素间距：0.1645(H) ╳ 0.4935(V)mm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4、物理分辨率：3840 × 2160 @60 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5、亮度：350 cd/m²</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6、色深度：8 bit+FRC</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7、对比度：4500：1（Typ.）</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8、响应时间：6 ms</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9、色域：72% NTSC（CIE1931）（Typ.）</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10、刷新率：60 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11、可视角：178°(H)/178°(V)</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12、连续使用时间：7x16 小时</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13、触摸方式：红外触控</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14、玻璃：防眩光、防爆钢化玻璃</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15、触控点：20点</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16、触控响应速度：＜ 10 ms</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17、触摸精度：90%以上的触摸区域为 ±1 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18、操作系统：Android 13.0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19、CPU：A55*4，主频1.9GHz内存：4 GB，内置存储：64 GB，网卡：百兆网卡，支持路由功能</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20、像素：拍照2400万，录像800万</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21、摄像头功能：支持Android系统与OPS间智能切换</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22、视场角：对角线93.4° 水平84.5° 垂直54.1°</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23、摄像头分辨率：最大支持4 K</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24、麦克风功能：支持回声消除，智能降噪</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25、声音采集距离：12 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26、内部喇叭：2.0声道，2×15W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27、蓝牙：内置BLE低功耗蓝牙模块，支持5.2及以下蓝牙版本</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28、音视频输入接口：HDMI IN 1路，最大4 K@60 Hz；LINE IN 1路，音视频输出接口：LINE OUT 1路</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29、控制接口：RS-232 1个</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30、网络接口：RJ45(千兆网口) 2个</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31、数据传输接口：USB-A接口：2个前置接口，2个侧边接口Type-C接口：1个前置接口（全功能，支持15W充电）Touch USB接口：1个，支持NFC功能</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32、功耗：＜250 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33、待机功耗：&lt;0.5 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34、全局交互设计：设备系统采用全屏框架设计，无侧边栏中控菜单遮挡主界面，主界面屏幕底部常驻系统操作栏，进入应用后，操作栏可通过手动下滑自动收起和底部向上滑动自动展开；系统操作栏各功能图标位置支持自定义调节。（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35、负一屏：支持首页右滑显示负一屏界面，可查看会议预约信息，包括会议主题、会议时间、与会人员信息，支持一键签到；支持查看天气、设备状态、帮助与反馈信息，负一屏可与首页常用应用软件同时显示（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★36、浏览器搜索插入：白板软件内支持浏览器搜索功能，可长按网页种图片或截图插入至白板。（提供第三方检测报告）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37、投屏器支持：投屏器支持接入Type-C接口电源适配器，通过投屏器的Type-C输出接口接入电脑，可实现给电脑终端充电功能。投屏器支持接入Type-C接口电源适配器，通过投屏器的Type-C输出接口接入手机Type-C电源口，可实现给手机终端充电功能。（提供第三方检测报告）</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★38、屏幕群组：支持屏幕群组功能，多台大屏与大屏之间可无线实时同步屏幕画面。支持单台终端（手机、PAD或电脑）的画面无线投屏到多台会议平板同时显示。（提供第三方检测报告）</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D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9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1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15500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5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15500</w:t>
            </w:r>
          </w:p>
        </w:tc>
      </w:tr>
      <w:tr w14:paraId="393A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A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9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伸缩液压支架</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4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铁质壁装液压支架，适用75-86寸一体机安装</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9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4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8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7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750</w:t>
            </w:r>
          </w:p>
        </w:tc>
      </w:tr>
      <w:tr w14:paraId="3769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DF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B</w:t>
            </w:r>
          </w:p>
        </w:tc>
        <w:tc>
          <w:tcPr>
            <w:tcW w:w="46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E159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扩声系统</w:t>
            </w:r>
          </w:p>
        </w:tc>
      </w:tr>
      <w:tr w14:paraId="6561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9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A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扬声器</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2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1.阻抗≤8Ω</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2.频响等同或优于70Hz-20KHz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3.额定功率≥150W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4.灵敏度≥95dB/W/M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★5.为了保证系统稳定兼容性及售后服务质量，扩声系统无线话筒、调音台、功放及音响需为同一品牌。</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6.水平覆盖角≥80°，垂直覆盖角≥60°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7.高音≥3"锥形高音单元×1</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8.低音≥8"低音×1</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F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4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F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9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4800</w:t>
            </w:r>
          </w:p>
        </w:tc>
      </w:tr>
      <w:tr w14:paraId="0671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5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E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合并式功放</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B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1.标准≤1U机箱设计，采用D类数字功放设计方案。</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2.标准XLR-LG输入接口，和LINK输出口；电源采用开关电源技术，效率高，有效的抑制电源谐波。</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cs="宋体"/>
                <w:i w:val="0"/>
                <w:iCs w:val="0"/>
                <w:color w:val="000000"/>
                <w:kern w:val="0"/>
                <w:sz w:val="22"/>
                <w:szCs w:val="22"/>
                <w:u w:val="none"/>
                <w:lang w:val="en-US" w:eastAsia="zh-CN"/>
              </w:rPr>
              <w:t>3</w:t>
            </w:r>
            <w:r>
              <w:rPr>
                <w:rFonts w:hint="eastAsia" w:ascii="宋体" w:hAnsi="宋体" w:eastAsia="宋体" w:cs="宋体"/>
                <w:i w:val="0"/>
                <w:iCs w:val="0"/>
                <w:color w:val="000000"/>
                <w:kern w:val="0"/>
                <w:sz w:val="22"/>
                <w:szCs w:val="22"/>
                <w:u w:val="none"/>
                <w:lang w:val="en-US" w:eastAsia="zh-CN"/>
              </w:rPr>
              <w:t xml:space="preserve">.内置智能削峰限幅器，支持开机软启动，防止开机时向电网吸收大电流，干扰其它用电设备。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.具有：过压保护，欠压保护，过流保护，直流保护，输出短路保护，温控风扇等功能。</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cs="宋体"/>
                <w:i w:val="0"/>
                <w:iCs w:val="0"/>
                <w:color w:val="000000"/>
                <w:kern w:val="0"/>
                <w:sz w:val="22"/>
                <w:szCs w:val="22"/>
                <w:u w:val="none"/>
                <w:lang w:val="en-US" w:eastAsia="zh-CN"/>
              </w:rPr>
              <w:t>5</w:t>
            </w:r>
            <w:r>
              <w:rPr>
                <w:rFonts w:hint="eastAsia" w:ascii="宋体" w:hAnsi="宋体" w:eastAsia="宋体" w:cs="宋体"/>
                <w:i w:val="0"/>
                <w:iCs w:val="0"/>
                <w:color w:val="000000"/>
                <w:kern w:val="0"/>
                <w:sz w:val="22"/>
                <w:szCs w:val="22"/>
                <w:u w:val="none"/>
                <w:lang w:val="en-US" w:eastAsia="zh-CN"/>
              </w:rPr>
              <w:t>.输出功率：立体声@8Ω：≥200W×2；立体声@4Ω：≥400W×2。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E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6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8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2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3500</w:t>
            </w:r>
          </w:p>
        </w:tc>
      </w:tr>
      <w:tr w14:paraId="36EB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1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5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一拖二无线话筒</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D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1.显示屏可显示双通道。</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2.接收机采用先进的PLL锁相环、微电脑CPU控制系统，兼容手动选频和红外自动对频锁定频道。</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★3.符合GB/T19001标准或ISO9001标准的《质量管理体系认证证书》（提供第三方认证材料并提供全国认证认可信息公共服务平台的查询结果截图作为证明材料）。</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4.系统指标：频率范围等同或优于640-690M 频道数目有≥200个，有效使用距离：空旷≥50米，</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5.系统包括有≥一台主机+≥两个无线手持话筒</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5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0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F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3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890</w:t>
            </w:r>
          </w:p>
        </w:tc>
      </w:tr>
      <w:tr w14:paraId="1FEE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9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2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机柜</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7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22U 600*600*1200mm  SPCC冷轧板或不锈钢板</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D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6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8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4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960</w:t>
            </w:r>
          </w:p>
        </w:tc>
      </w:tr>
      <w:tr w14:paraId="11F0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4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5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调音台</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0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1.支持≥4路Mic输入兼容≥4路线路输入接口，话筒接口幻象电源：≥+48V，≥4组立体线性输入。</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2.具有≥1组立体声主输出、≥1组辅助输出、≥1路耳机监听输出、≥1组CD/Tape输出。</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3.为保证服务质量，厂家需具备由第三方售后服务认证证书及官网截图作为佐证材料。</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4.每路单声道输入通道设有≥3段EQ，设有峰值LED指示灯。</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5.内置≥24位DSP效果器，提供≥100种预设效果。</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8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5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9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3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1650</w:t>
            </w:r>
          </w:p>
        </w:tc>
      </w:tr>
      <w:tr w14:paraId="4A4A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9F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项目辅材</w:t>
            </w:r>
          </w:p>
        </w:tc>
      </w:tr>
      <w:tr w14:paraId="68E4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5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D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音箱护套线缆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2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超细无氧铜线精绞软导体</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5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5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B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1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3200</w:t>
            </w:r>
          </w:p>
        </w:tc>
      </w:tr>
      <w:tr w14:paraId="5309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2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F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音箱音频线缆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6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超细无氧铜线精绞软导体</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B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0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8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2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w:t>
            </w:r>
          </w:p>
        </w:tc>
      </w:tr>
      <w:tr w14:paraId="5C1E4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F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8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HDMI高清线缆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97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线缆类型（音视频线）：铜缆</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视频版本：HDMI 2.0</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支持最大分辨率：4K 60Hz</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接口类型：HDMI</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B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9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1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B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w:t>
            </w:r>
          </w:p>
        </w:tc>
      </w:tr>
      <w:tr w14:paraId="386B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E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E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6类网络线缆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3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线缆类别（网线）：CAT 6</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导体直径（网线）：0.53mm 24AWG</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导体类型：无氧铜</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护套类型：PVC</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网线线芯：8芯</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使用场景：室内</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屏蔽性能：非屏蔽</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防火等级：UL CM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A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E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2C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3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12810</w:t>
            </w:r>
          </w:p>
        </w:tc>
      </w:tr>
      <w:tr w14:paraId="49AB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A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5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总电源电缆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0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YJV5*16国标纯铜电缆</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9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1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9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9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3450</w:t>
            </w:r>
          </w:p>
        </w:tc>
      </w:tr>
      <w:tr w14:paraId="06C3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1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E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屏幕电源动力线缆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4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YJV5*6国标纯铜电缆</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D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3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1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5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1350</w:t>
            </w:r>
          </w:p>
        </w:tc>
      </w:tr>
      <w:tr w14:paraId="0E5A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5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1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屏幕电源动力线缆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B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YJV5*10国标纯铜电缆</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D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A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F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A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1365</w:t>
            </w:r>
          </w:p>
        </w:tc>
      </w:tr>
      <w:tr w14:paraId="0F02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F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3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屏幕电源动力线缆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2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YJV5*10国标纯铜电缆</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C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米</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4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6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1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725</w:t>
            </w:r>
          </w:p>
        </w:tc>
      </w:tr>
      <w:tr w14:paraId="5FD0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9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7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LED屏幕总配电箱</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39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三相输入、根据屏幕功耗配置相应回路。内含时控开关、接触器。</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C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3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F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B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3850</w:t>
            </w:r>
          </w:p>
        </w:tc>
      </w:tr>
      <w:tr w14:paraId="5AF6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C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9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机柜</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8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42U 600*600*2000mmSPCC冷轧板或不锈钢板</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C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6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5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F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1800</w:t>
            </w:r>
          </w:p>
        </w:tc>
      </w:tr>
      <w:tr w14:paraId="312D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2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4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辅材</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13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轧带、电胶布、接头、水晶头、管扣、等等各类安装所需耗材</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B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F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3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4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0DF2A903">
      <w:pPr>
        <w:spacing w:line="360" w:lineRule="auto"/>
        <w:rPr>
          <w:rFonts w:hint="eastAsia" w:ascii="宋体" w:cs="宋体"/>
          <w:b/>
          <w:bCs/>
          <w:color w:val="auto"/>
          <w:sz w:val="22"/>
          <w:highlight w:val="none"/>
          <w:u w:val="single"/>
          <w:lang w:val="en-US" w:eastAsia="zh-CN" w:bidi="ar-SA"/>
        </w:rPr>
      </w:pPr>
      <w:r>
        <w:rPr>
          <w:rFonts w:hint="eastAsia" w:ascii="宋体" w:cs="宋体"/>
          <w:b/>
          <w:bCs/>
          <w:color w:val="auto"/>
          <w:sz w:val="22"/>
          <w:highlight w:val="none"/>
          <w:u w:val="single"/>
          <w:lang w:val="en-US" w:eastAsia="zh-CN" w:bidi="ar-SA"/>
        </w:rPr>
        <w:t>注：以上数量实际有增减的，按实际内容结算费用。</w:t>
      </w:r>
    </w:p>
    <w:p w14:paraId="3D95BB60">
      <w:pPr>
        <w:snapToGrid w:val="0"/>
        <w:spacing w:line="360" w:lineRule="auto"/>
        <w:ind w:firstLine="446" w:firstLineChars="200"/>
        <w:rPr>
          <w:rFonts w:hint="eastAsia" w:ascii="宋体" w:cs="宋体"/>
          <w:b/>
          <w:color w:val="auto"/>
          <w:sz w:val="22"/>
          <w:highlight w:val="none"/>
          <w:lang w:bidi="ar-SA"/>
        </w:rPr>
      </w:pPr>
      <w:r>
        <w:rPr>
          <w:rFonts w:hint="eastAsia" w:ascii="宋体" w:cs="宋体"/>
          <w:b/>
          <w:color w:val="auto"/>
          <w:sz w:val="22"/>
          <w:highlight w:val="none"/>
          <w:lang w:val="en-US" w:eastAsia="zh-CN" w:bidi="ar-SA"/>
        </w:rPr>
        <w:t>五</w:t>
      </w:r>
      <w:r>
        <w:rPr>
          <w:rFonts w:hint="eastAsia" w:ascii="宋体" w:cs="宋体"/>
          <w:b/>
          <w:color w:val="auto"/>
          <w:sz w:val="22"/>
          <w:highlight w:val="none"/>
          <w:lang w:bidi="ar-SA"/>
        </w:rPr>
        <w:t>、商务条款</w:t>
      </w:r>
    </w:p>
    <w:p w14:paraId="2E48EF70">
      <w:pPr>
        <w:autoSpaceDE w:val="0"/>
        <w:autoSpaceDN w:val="0"/>
        <w:adjustRightInd w:val="0"/>
        <w:snapToGrid w:val="0"/>
        <w:spacing w:line="360" w:lineRule="auto"/>
        <w:ind w:right="-34" w:rightChars="-16" w:firstLine="446" w:firstLineChars="200"/>
        <w:rPr>
          <w:rFonts w:cs="宋体"/>
          <w:b/>
          <w:bCs/>
          <w:color w:val="auto"/>
          <w:kern w:val="2"/>
          <w:sz w:val="22"/>
          <w:szCs w:val="22"/>
          <w:highlight w:val="none"/>
          <w:lang w:bidi="ar-SA"/>
        </w:rPr>
      </w:pPr>
      <w:r>
        <w:rPr>
          <w:rFonts w:hint="eastAsia" w:cs="宋体"/>
          <w:b/>
          <w:bCs/>
          <w:color w:val="auto"/>
          <w:kern w:val="2"/>
          <w:sz w:val="22"/>
          <w:szCs w:val="22"/>
          <w:highlight w:val="none"/>
          <w:lang w:bidi="ar-SA"/>
        </w:rPr>
        <w:t>1</w:t>
      </w:r>
      <w:r>
        <w:rPr>
          <w:rFonts w:hint="eastAsia" w:cs="宋体"/>
          <w:b/>
          <w:bCs/>
          <w:color w:val="auto"/>
          <w:kern w:val="2"/>
          <w:sz w:val="22"/>
          <w:szCs w:val="22"/>
          <w:highlight w:val="none"/>
          <w:lang w:val="en-US" w:eastAsia="zh-CN" w:bidi="ar-SA"/>
        </w:rPr>
        <w:t>.</w:t>
      </w:r>
      <w:r>
        <w:rPr>
          <w:rFonts w:hint="eastAsia" w:cs="宋体"/>
          <w:b/>
          <w:bCs/>
          <w:color w:val="auto"/>
          <w:kern w:val="2"/>
          <w:sz w:val="22"/>
          <w:szCs w:val="22"/>
          <w:highlight w:val="none"/>
          <w:lang w:bidi="ar-SA"/>
        </w:rPr>
        <w:t>项目要求</w:t>
      </w:r>
    </w:p>
    <w:p w14:paraId="59570ACD">
      <w:pPr>
        <w:widowControl/>
        <w:autoSpaceDE w:val="0"/>
        <w:autoSpaceDN w:val="0"/>
        <w:adjustRightInd w:val="0"/>
        <w:spacing w:line="360" w:lineRule="auto"/>
        <w:ind w:firstLine="446" w:firstLineChars="200"/>
        <w:textAlignment w:val="bottom"/>
        <w:rPr>
          <w:rFonts w:cs="宋体"/>
          <w:b/>
          <w:bCs/>
          <w:color w:val="auto"/>
          <w:kern w:val="2"/>
          <w:sz w:val="22"/>
          <w:szCs w:val="22"/>
          <w:highlight w:val="none"/>
          <w:lang w:bidi="ar-SA"/>
        </w:rPr>
      </w:pPr>
      <w:r>
        <w:rPr>
          <w:rFonts w:hint="eastAsia" w:cs="宋体"/>
          <w:b/>
          <w:bCs/>
          <w:color w:val="auto"/>
          <w:kern w:val="2"/>
          <w:sz w:val="22"/>
          <w:szCs w:val="22"/>
          <w:highlight w:val="none"/>
          <w:lang w:bidi="ar-SA"/>
        </w:rPr>
        <w:t>1.1</w:t>
      </w:r>
      <w:r>
        <w:rPr>
          <w:rFonts w:hint="eastAsia" w:cs="宋体"/>
          <w:b/>
          <w:bCs/>
          <w:color w:val="auto"/>
          <w:kern w:val="2"/>
          <w:sz w:val="22"/>
          <w:szCs w:val="22"/>
          <w:highlight w:val="none"/>
          <w:lang w:val="en-US" w:eastAsia="zh-CN" w:bidi="ar-SA"/>
        </w:rPr>
        <w:t xml:space="preserve"> </w:t>
      </w:r>
      <w:r>
        <w:rPr>
          <w:rFonts w:hint="eastAsia" w:cs="宋体"/>
          <w:b/>
          <w:bCs/>
          <w:color w:val="auto"/>
          <w:kern w:val="2"/>
          <w:sz w:val="22"/>
          <w:szCs w:val="22"/>
          <w:highlight w:val="none"/>
          <w:lang w:bidi="ar-SA"/>
        </w:rPr>
        <w:t>项目工期要求：</w:t>
      </w:r>
    </w:p>
    <w:p w14:paraId="796CCC6E">
      <w:pPr>
        <w:widowControl/>
        <w:autoSpaceDE w:val="0"/>
        <w:autoSpaceDN w:val="0"/>
        <w:adjustRightInd w:val="0"/>
        <w:snapToGrid w:val="0"/>
        <w:spacing w:line="360" w:lineRule="auto"/>
        <w:ind w:left="889" w:leftChars="208" w:right="-34" w:rightChars="-16" w:hanging="446" w:hangingChars="200"/>
        <w:rPr>
          <w:rFonts w:hint="eastAsia" w:eastAsia="宋体" w:cs="宋体"/>
          <w:b/>
          <w:bCs/>
          <w:color w:val="auto"/>
          <w:kern w:val="2"/>
          <w:sz w:val="22"/>
          <w:szCs w:val="22"/>
          <w:highlight w:val="none"/>
          <w:lang w:eastAsia="zh-CN" w:bidi="ar-SA"/>
        </w:rPr>
      </w:pPr>
      <w:r>
        <w:rPr>
          <w:rFonts w:hint="eastAsia" w:cs="宋体"/>
          <w:color w:val="auto"/>
          <w:kern w:val="2"/>
          <w:sz w:val="22"/>
          <w:szCs w:val="22"/>
          <w:highlight w:val="none"/>
          <w:lang w:val="en-US" w:eastAsia="zh-CN" w:bidi="ar-SA"/>
        </w:rPr>
        <w:t>工期：</w:t>
      </w:r>
      <w:r>
        <w:rPr>
          <w:rFonts w:hint="eastAsia"/>
          <w:color w:val="auto"/>
          <w:sz w:val="21"/>
          <w:szCs w:val="21"/>
          <w:highlight w:val="none"/>
          <w:lang w:val="en-US" w:eastAsia="zh-CN"/>
        </w:rPr>
        <w:t>在签订合同30个日历天内完成设备安装、调试。</w:t>
      </w:r>
    </w:p>
    <w:p w14:paraId="63905604">
      <w:pPr>
        <w:autoSpaceDE w:val="0"/>
        <w:autoSpaceDN w:val="0"/>
        <w:adjustRightInd w:val="0"/>
        <w:snapToGrid w:val="0"/>
        <w:spacing w:line="360" w:lineRule="auto"/>
        <w:ind w:left="443" w:leftChars="208" w:right="-34" w:rightChars="-16" w:firstLine="0"/>
        <w:rPr>
          <w:rFonts w:hint="eastAsia" w:eastAsia="宋体" w:cs="宋体"/>
          <w:b/>
          <w:bCs/>
          <w:color w:val="auto"/>
          <w:kern w:val="2"/>
          <w:sz w:val="22"/>
          <w:szCs w:val="22"/>
          <w:highlight w:val="none"/>
          <w:lang w:bidi="ar-SA"/>
        </w:rPr>
      </w:pPr>
      <w:r>
        <w:rPr>
          <w:rFonts w:hint="eastAsia" w:eastAsia="宋体" w:cs="宋体"/>
          <w:b/>
          <w:bCs/>
          <w:color w:val="auto"/>
          <w:kern w:val="2"/>
          <w:sz w:val="22"/>
          <w:szCs w:val="22"/>
          <w:highlight w:val="none"/>
          <w:lang w:bidi="ar-SA"/>
        </w:rPr>
        <w:t>1.2</w:t>
      </w:r>
      <w:r>
        <w:rPr>
          <w:rFonts w:hint="eastAsia" w:eastAsia="宋体" w:cs="宋体"/>
          <w:b/>
          <w:bCs/>
          <w:color w:val="auto"/>
          <w:kern w:val="2"/>
          <w:sz w:val="22"/>
          <w:szCs w:val="22"/>
          <w:highlight w:val="none"/>
          <w:lang w:val="en-US" w:eastAsia="zh-CN" w:bidi="ar-SA"/>
        </w:rPr>
        <w:t xml:space="preserve"> </w:t>
      </w:r>
      <w:r>
        <w:rPr>
          <w:rFonts w:hint="eastAsia" w:eastAsia="宋体" w:cs="宋体"/>
          <w:b/>
          <w:bCs/>
          <w:color w:val="auto"/>
          <w:kern w:val="2"/>
          <w:sz w:val="22"/>
          <w:szCs w:val="22"/>
          <w:highlight w:val="none"/>
          <w:lang w:bidi="ar-SA"/>
        </w:rPr>
        <w:t>货物包装、运输及交货</w:t>
      </w:r>
    </w:p>
    <w:p w14:paraId="38D6BB14">
      <w:pPr>
        <w:autoSpaceDE w:val="0"/>
        <w:autoSpaceDN w:val="0"/>
        <w:adjustRightInd w:val="0"/>
        <w:snapToGrid w:val="0"/>
        <w:spacing w:line="360" w:lineRule="auto"/>
        <w:ind w:right="-34" w:rightChars="-16" w:firstLine="446" w:firstLineChars="200"/>
        <w:rPr>
          <w:rFonts w:cs="宋体"/>
          <w:color w:val="auto"/>
          <w:kern w:val="2"/>
          <w:sz w:val="22"/>
          <w:szCs w:val="22"/>
          <w:highlight w:val="none"/>
          <w:lang w:bidi="ar-SA"/>
        </w:rPr>
      </w:pPr>
      <w:r>
        <w:rPr>
          <w:rFonts w:hint="eastAsia" w:cs="宋体"/>
          <w:color w:val="auto"/>
          <w:kern w:val="2"/>
          <w:sz w:val="22"/>
          <w:szCs w:val="22"/>
          <w:highlight w:val="none"/>
          <w:lang w:bidi="ar-SA"/>
        </w:rPr>
        <w:t>1.2.1</w:t>
      </w:r>
      <w:r>
        <w:rPr>
          <w:rFonts w:hint="eastAsia" w:cs="宋体"/>
          <w:color w:val="auto"/>
          <w:kern w:val="2"/>
          <w:sz w:val="22"/>
          <w:szCs w:val="22"/>
          <w:highlight w:val="none"/>
          <w:lang w:val="en-US" w:eastAsia="zh-CN" w:bidi="ar-SA"/>
        </w:rPr>
        <w:t xml:space="preserve"> </w:t>
      </w:r>
      <w:r>
        <w:rPr>
          <w:rFonts w:hint="eastAsia" w:cs="宋体"/>
          <w:color w:val="auto"/>
          <w:kern w:val="2"/>
          <w:sz w:val="22"/>
          <w:szCs w:val="22"/>
          <w:highlight w:val="none"/>
          <w:lang w:bidi="ar-SA"/>
        </w:rPr>
        <w:t>中标供应商应在货物发运前对其进行满足运输距离、防潮、防震、防锈和防破损装卸等要求包装，以保证货物安全运达采购人指定地点。</w:t>
      </w:r>
    </w:p>
    <w:p w14:paraId="7349F450">
      <w:pPr>
        <w:autoSpaceDE w:val="0"/>
        <w:autoSpaceDN w:val="0"/>
        <w:adjustRightInd w:val="0"/>
        <w:snapToGrid w:val="0"/>
        <w:spacing w:line="360" w:lineRule="auto"/>
        <w:ind w:right="-34" w:rightChars="-16" w:firstLine="446" w:firstLineChars="200"/>
        <w:rPr>
          <w:rFonts w:cs="宋体"/>
          <w:color w:val="auto"/>
          <w:kern w:val="2"/>
          <w:sz w:val="22"/>
          <w:szCs w:val="22"/>
          <w:highlight w:val="none"/>
          <w:lang w:bidi="ar-SA"/>
        </w:rPr>
      </w:pPr>
      <w:r>
        <w:rPr>
          <w:rFonts w:hint="eastAsia" w:cs="宋体"/>
          <w:color w:val="auto"/>
          <w:kern w:val="2"/>
          <w:sz w:val="22"/>
          <w:szCs w:val="22"/>
          <w:highlight w:val="none"/>
          <w:lang w:bidi="ar-SA"/>
        </w:rPr>
        <w:t>1.2.2</w:t>
      </w:r>
      <w:r>
        <w:rPr>
          <w:rFonts w:hint="eastAsia" w:cs="宋体"/>
          <w:color w:val="auto"/>
          <w:kern w:val="2"/>
          <w:sz w:val="22"/>
          <w:szCs w:val="22"/>
          <w:highlight w:val="none"/>
          <w:lang w:val="en-US" w:eastAsia="zh-CN" w:bidi="ar-SA"/>
        </w:rPr>
        <w:t xml:space="preserve"> </w:t>
      </w:r>
      <w:r>
        <w:rPr>
          <w:rFonts w:hint="eastAsia" w:cs="宋体"/>
          <w:color w:val="auto"/>
          <w:kern w:val="2"/>
          <w:sz w:val="22"/>
          <w:szCs w:val="22"/>
          <w:highlight w:val="none"/>
          <w:lang w:bidi="ar-SA"/>
        </w:rPr>
        <w:t>使用说明书、质量检验证明书、随配附件和工具以及清单一并附于货物内。</w:t>
      </w:r>
    </w:p>
    <w:p w14:paraId="6A88D472">
      <w:pPr>
        <w:autoSpaceDE w:val="0"/>
        <w:autoSpaceDN w:val="0"/>
        <w:adjustRightInd w:val="0"/>
        <w:snapToGrid w:val="0"/>
        <w:spacing w:line="360" w:lineRule="auto"/>
        <w:ind w:right="-34" w:rightChars="-16" w:firstLine="446" w:firstLineChars="200"/>
        <w:rPr>
          <w:rFonts w:cs="宋体"/>
          <w:color w:val="auto"/>
          <w:kern w:val="2"/>
          <w:sz w:val="22"/>
          <w:szCs w:val="22"/>
          <w:highlight w:val="none"/>
          <w:lang w:bidi="ar-SA"/>
        </w:rPr>
      </w:pPr>
      <w:r>
        <w:rPr>
          <w:rFonts w:hint="eastAsia" w:cs="宋体"/>
          <w:color w:val="auto"/>
          <w:kern w:val="2"/>
          <w:sz w:val="22"/>
          <w:szCs w:val="22"/>
          <w:highlight w:val="none"/>
          <w:lang w:bidi="ar-SA"/>
        </w:rPr>
        <w:t>1.2.3</w:t>
      </w:r>
      <w:r>
        <w:rPr>
          <w:rFonts w:hint="eastAsia" w:cs="宋体"/>
          <w:color w:val="auto"/>
          <w:kern w:val="2"/>
          <w:sz w:val="22"/>
          <w:szCs w:val="22"/>
          <w:highlight w:val="none"/>
          <w:lang w:val="en-US" w:eastAsia="zh-CN" w:bidi="ar-SA"/>
        </w:rPr>
        <w:t xml:space="preserve"> </w:t>
      </w:r>
      <w:r>
        <w:rPr>
          <w:rFonts w:hint="eastAsia" w:cs="宋体"/>
          <w:color w:val="auto"/>
          <w:kern w:val="2"/>
          <w:sz w:val="22"/>
          <w:szCs w:val="22"/>
          <w:highlight w:val="none"/>
          <w:lang w:bidi="ar-SA"/>
        </w:rPr>
        <w:t>中标供应商在货物发运手续办理完毕后24小时内</w:t>
      </w:r>
      <w:r>
        <w:rPr>
          <w:rFonts w:hint="eastAsia" w:cs="宋体"/>
          <w:color w:val="auto"/>
          <w:kern w:val="2"/>
          <w:sz w:val="22"/>
          <w:szCs w:val="22"/>
          <w:highlight w:val="none"/>
          <w:lang w:val="en-US" w:eastAsia="zh-CN" w:bidi="ar-SA"/>
        </w:rPr>
        <w:t>电话</w:t>
      </w:r>
      <w:r>
        <w:rPr>
          <w:rFonts w:hint="eastAsia" w:cs="宋体"/>
          <w:color w:val="auto"/>
          <w:kern w:val="2"/>
          <w:sz w:val="22"/>
          <w:szCs w:val="22"/>
          <w:highlight w:val="none"/>
          <w:lang w:bidi="ar-SA"/>
        </w:rPr>
        <w:t>通知采购人，以准备接货。</w:t>
      </w:r>
    </w:p>
    <w:p w14:paraId="11C456FD">
      <w:pPr>
        <w:autoSpaceDE w:val="0"/>
        <w:autoSpaceDN w:val="0"/>
        <w:adjustRightInd w:val="0"/>
        <w:snapToGrid w:val="0"/>
        <w:spacing w:line="360" w:lineRule="auto"/>
        <w:ind w:right="-34" w:rightChars="-16" w:firstLine="446" w:firstLineChars="200"/>
        <w:rPr>
          <w:rFonts w:cs="宋体"/>
          <w:color w:val="auto"/>
          <w:kern w:val="2"/>
          <w:sz w:val="22"/>
          <w:szCs w:val="22"/>
          <w:highlight w:val="none"/>
          <w:lang w:bidi="ar-SA"/>
        </w:rPr>
      </w:pPr>
      <w:r>
        <w:rPr>
          <w:rFonts w:hint="eastAsia" w:cs="宋体"/>
          <w:color w:val="auto"/>
          <w:kern w:val="2"/>
          <w:sz w:val="22"/>
          <w:szCs w:val="22"/>
          <w:highlight w:val="none"/>
          <w:lang w:bidi="ar-SA"/>
        </w:rPr>
        <w:t>1.2.4</w:t>
      </w:r>
      <w:r>
        <w:rPr>
          <w:rFonts w:hint="eastAsia" w:cs="宋体"/>
          <w:color w:val="auto"/>
          <w:kern w:val="2"/>
          <w:sz w:val="22"/>
          <w:szCs w:val="22"/>
          <w:highlight w:val="none"/>
          <w:lang w:val="en-US" w:eastAsia="zh-CN" w:bidi="ar-SA"/>
        </w:rPr>
        <w:t xml:space="preserve"> </w:t>
      </w:r>
      <w:r>
        <w:rPr>
          <w:rFonts w:hint="eastAsia" w:cs="宋体"/>
          <w:color w:val="auto"/>
          <w:kern w:val="2"/>
          <w:sz w:val="22"/>
          <w:szCs w:val="22"/>
          <w:highlight w:val="none"/>
          <w:lang w:bidi="ar-SA"/>
        </w:rPr>
        <w:t>货物在交付采购人前发生的风险均由中标供应商负责。</w:t>
      </w:r>
    </w:p>
    <w:p w14:paraId="140EB4F8">
      <w:pPr>
        <w:autoSpaceDE w:val="0"/>
        <w:autoSpaceDN w:val="0"/>
        <w:adjustRightInd w:val="0"/>
        <w:snapToGrid w:val="0"/>
        <w:spacing w:line="360" w:lineRule="auto"/>
        <w:ind w:right="-34" w:rightChars="-16" w:firstLine="446" w:firstLineChars="200"/>
        <w:rPr>
          <w:rFonts w:cs="宋体"/>
          <w:color w:val="auto"/>
          <w:kern w:val="2"/>
          <w:sz w:val="22"/>
          <w:szCs w:val="22"/>
          <w:highlight w:val="none"/>
          <w:lang w:bidi="ar-SA"/>
        </w:rPr>
      </w:pPr>
      <w:r>
        <w:rPr>
          <w:rFonts w:hint="eastAsia" w:cs="宋体"/>
          <w:color w:val="auto"/>
          <w:kern w:val="2"/>
          <w:sz w:val="22"/>
          <w:szCs w:val="22"/>
          <w:highlight w:val="none"/>
          <w:lang w:bidi="ar-SA"/>
        </w:rPr>
        <w:t>1.2.5</w:t>
      </w:r>
      <w:r>
        <w:rPr>
          <w:rFonts w:hint="eastAsia" w:cs="宋体"/>
          <w:color w:val="auto"/>
          <w:kern w:val="2"/>
          <w:sz w:val="22"/>
          <w:szCs w:val="22"/>
          <w:highlight w:val="none"/>
          <w:lang w:val="en-US" w:eastAsia="zh-CN" w:bidi="ar-SA"/>
        </w:rPr>
        <w:t xml:space="preserve"> </w:t>
      </w:r>
      <w:r>
        <w:rPr>
          <w:rFonts w:hint="eastAsia" w:cs="宋体"/>
          <w:color w:val="auto"/>
          <w:kern w:val="2"/>
          <w:sz w:val="22"/>
          <w:szCs w:val="22"/>
          <w:highlight w:val="none"/>
          <w:lang w:bidi="ar-SA"/>
        </w:rPr>
        <w:t>货物在规定的交付期限内由中标供应商送达采购人指定的地点视为交付，中标供应商同时需通知采购人货物已送达。</w:t>
      </w:r>
    </w:p>
    <w:p w14:paraId="3E6AC8B1">
      <w:pPr>
        <w:autoSpaceDE w:val="0"/>
        <w:autoSpaceDN w:val="0"/>
        <w:adjustRightInd w:val="0"/>
        <w:snapToGrid w:val="0"/>
        <w:spacing w:line="360" w:lineRule="auto"/>
        <w:ind w:right="-34" w:rightChars="-16" w:firstLine="446" w:firstLineChars="200"/>
        <w:rPr>
          <w:rFonts w:cs="宋体"/>
          <w:color w:val="auto"/>
          <w:kern w:val="2"/>
          <w:sz w:val="22"/>
          <w:szCs w:val="22"/>
          <w:highlight w:val="none"/>
          <w:lang w:bidi="ar-SA"/>
        </w:rPr>
      </w:pPr>
      <w:r>
        <w:rPr>
          <w:rFonts w:hint="eastAsia" w:cs="宋体"/>
          <w:color w:val="auto"/>
          <w:kern w:val="2"/>
          <w:sz w:val="22"/>
          <w:szCs w:val="22"/>
          <w:highlight w:val="none"/>
          <w:lang w:bidi="ar-SA"/>
        </w:rPr>
        <w:t>1.2.6</w:t>
      </w:r>
      <w:r>
        <w:rPr>
          <w:rFonts w:hint="eastAsia" w:cs="宋体"/>
          <w:color w:val="auto"/>
          <w:kern w:val="2"/>
          <w:sz w:val="22"/>
          <w:szCs w:val="22"/>
          <w:highlight w:val="none"/>
          <w:lang w:val="en-US" w:eastAsia="zh-CN" w:bidi="ar-SA"/>
        </w:rPr>
        <w:t xml:space="preserve"> </w:t>
      </w:r>
      <w:r>
        <w:rPr>
          <w:rFonts w:hint="eastAsia" w:cs="宋体"/>
          <w:color w:val="auto"/>
          <w:kern w:val="2"/>
          <w:sz w:val="22"/>
          <w:szCs w:val="22"/>
          <w:highlight w:val="none"/>
          <w:lang w:bidi="ar-SA"/>
        </w:rPr>
        <w:t>设备到达现场后，中标人必须派员到现场与采购人或建设单位一起开箱检验，按供货清单验收，若有缺少或损坏，中标人应立即补足或更换全新同规格产品。</w:t>
      </w:r>
    </w:p>
    <w:p w14:paraId="569E0FAB">
      <w:pPr>
        <w:autoSpaceDE w:val="0"/>
        <w:autoSpaceDN w:val="0"/>
        <w:adjustRightInd w:val="0"/>
        <w:snapToGrid w:val="0"/>
        <w:spacing w:line="360" w:lineRule="auto"/>
        <w:ind w:right="-34" w:rightChars="-16" w:firstLine="446" w:firstLineChars="200"/>
        <w:rPr>
          <w:rFonts w:cs="宋体"/>
          <w:color w:val="auto"/>
          <w:kern w:val="2"/>
          <w:sz w:val="22"/>
          <w:szCs w:val="22"/>
          <w:highlight w:val="none"/>
          <w:lang w:bidi="ar-SA"/>
        </w:rPr>
      </w:pPr>
      <w:r>
        <w:rPr>
          <w:rFonts w:hint="eastAsia" w:cs="宋体"/>
          <w:color w:val="auto"/>
          <w:kern w:val="2"/>
          <w:sz w:val="22"/>
          <w:szCs w:val="22"/>
          <w:highlight w:val="none"/>
          <w:lang w:bidi="ar-SA"/>
        </w:rPr>
        <w:t>1.2.7</w:t>
      </w:r>
      <w:r>
        <w:rPr>
          <w:rFonts w:hint="eastAsia" w:cs="宋体"/>
          <w:color w:val="auto"/>
          <w:kern w:val="2"/>
          <w:sz w:val="22"/>
          <w:szCs w:val="22"/>
          <w:highlight w:val="none"/>
          <w:lang w:val="en-US" w:eastAsia="zh-CN" w:bidi="ar-SA"/>
        </w:rPr>
        <w:t xml:space="preserve"> </w:t>
      </w:r>
      <w:r>
        <w:rPr>
          <w:rFonts w:hint="eastAsia" w:cs="宋体"/>
          <w:color w:val="auto"/>
          <w:kern w:val="2"/>
          <w:sz w:val="22"/>
          <w:szCs w:val="22"/>
          <w:highlight w:val="none"/>
          <w:lang w:bidi="ar-SA"/>
        </w:rPr>
        <w:t>交货及安装地点：按采购人要求。</w:t>
      </w:r>
    </w:p>
    <w:p w14:paraId="2CD5EDCE">
      <w:pPr>
        <w:autoSpaceDE w:val="0"/>
        <w:autoSpaceDN w:val="0"/>
        <w:adjustRightInd w:val="0"/>
        <w:snapToGrid w:val="0"/>
        <w:spacing w:line="360" w:lineRule="auto"/>
        <w:ind w:right="-34" w:rightChars="-16" w:firstLine="446" w:firstLineChars="200"/>
        <w:rPr>
          <w:rFonts w:cs="宋体"/>
          <w:b/>
          <w:bCs/>
          <w:color w:val="auto"/>
          <w:kern w:val="2"/>
          <w:sz w:val="22"/>
          <w:szCs w:val="22"/>
          <w:highlight w:val="none"/>
          <w:lang w:bidi="ar-SA"/>
        </w:rPr>
      </w:pPr>
      <w:r>
        <w:rPr>
          <w:rFonts w:hint="eastAsia" w:cs="宋体"/>
          <w:b/>
          <w:bCs/>
          <w:color w:val="auto"/>
          <w:kern w:val="2"/>
          <w:sz w:val="22"/>
          <w:szCs w:val="22"/>
          <w:highlight w:val="none"/>
          <w:lang w:bidi="ar-SA"/>
        </w:rPr>
        <w:t>1.3</w:t>
      </w:r>
      <w:r>
        <w:rPr>
          <w:rFonts w:hint="eastAsia" w:cs="宋体"/>
          <w:b/>
          <w:bCs/>
          <w:color w:val="auto"/>
          <w:kern w:val="2"/>
          <w:sz w:val="22"/>
          <w:szCs w:val="22"/>
          <w:highlight w:val="none"/>
          <w:lang w:val="en-US" w:eastAsia="zh-CN" w:bidi="ar-SA"/>
        </w:rPr>
        <w:t xml:space="preserve"> </w:t>
      </w:r>
      <w:r>
        <w:rPr>
          <w:rFonts w:hint="eastAsia" w:ascii="Times New Roman" w:hAnsi="Times New Roman"/>
          <w:b/>
          <w:bCs/>
          <w:color w:val="auto"/>
          <w:kern w:val="2"/>
          <w:szCs w:val="21"/>
          <w:highlight w:val="none"/>
        </w:rPr>
        <w:t>调试和验收</w:t>
      </w:r>
    </w:p>
    <w:p w14:paraId="762B1012">
      <w:pPr>
        <w:autoSpaceDE w:val="0"/>
        <w:autoSpaceDN w:val="0"/>
        <w:adjustRightInd w:val="0"/>
        <w:snapToGrid w:val="0"/>
        <w:spacing w:line="360" w:lineRule="auto"/>
        <w:ind w:right="-34" w:rightChars="-16" w:firstLine="446" w:firstLineChars="200"/>
        <w:rPr>
          <w:rFonts w:hint="eastAsia" w:cs="宋体"/>
          <w:color w:val="auto"/>
          <w:kern w:val="2"/>
          <w:sz w:val="22"/>
          <w:szCs w:val="22"/>
          <w:highlight w:val="none"/>
          <w:lang w:bidi="ar-SA"/>
        </w:rPr>
      </w:pPr>
      <w:r>
        <w:rPr>
          <w:rFonts w:hint="eastAsia" w:cs="宋体"/>
          <w:color w:val="auto"/>
          <w:kern w:val="2"/>
          <w:sz w:val="22"/>
          <w:szCs w:val="22"/>
          <w:highlight w:val="none"/>
          <w:lang w:bidi="ar-SA"/>
        </w:rPr>
        <w:t>1.3.1</w:t>
      </w:r>
      <w:r>
        <w:rPr>
          <w:rFonts w:hint="eastAsia" w:cs="宋体"/>
          <w:color w:val="auto"/>
          <w:kern w:val="2"/>
          <w:sz w:val="22"/>
          <w:szCs w:val="22"/>
          <w:highlight w:val="none"/>
          <w:lang w:val="en-US" w:eastAsia="zh-CN" w:bidi="ar-SA"/>
        </w:rPr>
        <w:t xml:space="preserve"> </w:t>
      </w:r>
      <w:r>
        <w:rPr>
          <w:rFonts w:hint="eastAsia" w:cs="宋体"/>
          <w:color w:val="auto"/>
          <w:kern w:val="2"/>
          <w:sz w:val="22"/>
          <w:szCs w:val="22"/>
          <w:highlight w:val="none"/>
          <w:lang w:bidi="ar-SA"/>
        </w:rPr>
        <w:t>采购人对中标供应商提交的货物依据招标文件上的技术规格要求和国家有关质量标准进行现场初步验收，外观、说明书符合招标文件技术要求的，给予签收，初步验收不合格的不予签收。</w:t>
      </w:r>
    </w:p>
    <w:p w14:paraId="693C0C2E">
      <w:pPr>
        <w:autoSpaceDE w:val="0"/>
        <w:autoSpaceDN w:val="0"/>
        <w:adjustRightInd w:val="0"/>
        <w:snapToGrid w:val="0"/>
        <w:spacing w:line="360" w:lineRule="auto"/>
        <w:ind w:right="-34" w:rightChars="-16" w:firstLine="446" w:firstLineChars="200"/>
        <w:rPr>
          <w:rFonts w:cs="宋体"/>
          <w:color w:val="auto"/>
          <w:kern w:val="2"/>
          <w:sz w:val="22"/>
          <w:szCs w:val="22"/>
          <w:highlight w:val="none"/>
          <w:lang w:bidi="ar-SA"/>
        </w:rPr>
      </w:pPr>
      <w:r>
        <w:rPr>
          <w:rFonts w:hint="eastAsia" w:cs="宋体"/>
          <w:color w:val="auto"/>
          <w:kern w:val="2"/>
          <w:sz w:val="22"/>
          <w:szCs w:val="22"/>
          <w:highlight w:val="none"/>
          <w:lang w:bidi="ar-SA"/>
        </w:rPr>
        <w:t>1.3.2</w:t>
      </w:r>
      <w:r>
        <w:rPr>
          <w:rFonts w:hint="eastAsia" w:cs="宋体"/>
          <w:color w:val="auto"/>
          <w:kern w:val="2"/>
          <w:sz w:val="22"/>
          <w:szCs w:val="22"/>
          <w:highlight w:val="none"/>
          <w:lang w:val="en-US" w:eastAsia="zh-CN" w:bidi="ar-SA"/>
        </w:rPr>
        <w:t xml:space="preserve"> </w:t>
      </w:r>
      <w:r>
        <w:rPr>
          <w:rFonts w:hint="eastAsia" w:cs="宋体"/>
          <w:color w:val="auto"/>
          <w:kern w:val="2"/>
          <w:sz w:val="22"/>
          <w:szCs w:val="22"/>
          <w:highlight w:val="none"/>
          <w:lang w:bidi="ar-SA"/>
        </w:rPr>
        <w:t>中标供应商交货前应对产品作出全面检查和对验收文件进行整理，并列出清单，作为采购人收货验收和使用的技术条件依据，检验的结果应随货物交采购人。</w:t>
      </w:r>
    </w:p>
    <w:p w14:paraId="50CB4E46">
      <w:pPr>
        <w:autoSpaceDE w:val="0"/>
        <w:autoSpaceDN w:val="0"/>
        <w:adjustRightInd w:val="0"/>
        <w:snapToGrid w:val="0"/>
        <w:spacing w:line="360" w:lineRule="auto"/>
        <w:ind w:right="-34" w:rightChars="-16" w:firstLine="446" w:firstLineChars="200"/>
        <w:rPr>
          <w:rFonts w:cs="宋体"/>
          <w:color w:val="auto"/>
          <w:kern w:val="2"/>
          <w:sz w:val="22"/>
          <w:szCs w:val="22"/>
          <w:highlight w:val="none"/>
          <w:lang w:bidi="ar-SA"/>
        </w:rPr>
      </w:pPr>
      <w:r>
        <w:rPr>
          <w:rFonts w:hint="eastAsia" w:cs="宋体"/>
          <w:color w:val="auto"/>
          <w:kern w:val="2"/>
          <w:sz w:val="22"/>
          <w:szCs w:val="22"/>
          <w:highlight w:val="none"/>
          <w:lang w:bidi="ar-SA"/>
        </w:rPr>
        <w:t>1.3.3</w:t>
      </w:r>
      <w:r>
        <w:rPr>
          <w:rFonts w:hint="eastAsia" w:cs="宋体"/>
          <w:color w:val="auto"/>
          <w:kern w:val="2"/>
          <w:sz w:val="22"/>
          <w:szCs w:val="22"/>
          <w:highlight w:val="none"/>
          <w:lang w:val="en-US" w:eastAsia="zh-CN" w:bidi="ar-SA"/>
        </w:rPr>
        <w:t xml:space="preserve"> </w:t>
      </w:r>
      <w:r>
        <w:rPr>
          <w:rFonts w:hint="eastAsia" w:cs="宋体"/>
          <w:color w:val="auto"/>
          <w:kern w:val="2"/>
          <w:sz w:val="22"/>
          <w:szCs w:val="22"/>
          <w:highlight w:val="none"/>
          <w:lang w:bidi="ar-SA"/>
        </w:rPr>
        <w:t>采购人对中标供应商提供的货物在使用前进行调试时，中标供应商需负责安装并培训采购人的使用操作人员，并协助采购人一起调试，直到符合技术要求，采购人才做最终验收。</w:t>
      </w:r>
    </w:p>
    <w:p w14:paraId="2F836717">
      <w:pPr>
        <w:autoSpaceDE w:val="0"/>
        <w:autoSpaceDN w:val="0"/>
        <w:adjustRightInd w:val="0"/>
        <w:snapToGrid w:val="0"/>
        <w:spacing w:line="360" w:lineRule="auto"/>
        <w:ind w:right="-34" w:rightChars="-16" w:firstLine="446" w:firstLineChars="200"/>
        <w:rPr>
          <w:rFonts w:cs="宋体"/>
          <w:color w:val="auto"/>
          <w:kern w:val="2"/>
          <w:sz w:val="22"/>
          <w:szCs w:val="22"/>
          <w:highlight w:val="none"/>
          <w:lang w:bidi="ar-SA"/>
        </w:rPr>
      </w:pPr>
      <w:r>
        <w:rPr>
          <w:rFonts w:hint="eastAsia" w:cs="宋体"/>
          <w:color w:val="auto"/>
          <w:kern w:val="2"/>
          <w:sz w:val="22"/>
          <w:szCs w:val="22"/>
          <w:highlight w:val="none"/>
          <w:lang w:bidi="ar-SA"/>
        </w:rPr>
        <w:t>1.3.4</w:t>
      </w:r>
      <w:r>
        <w:rPr>
          <w:rFonts w:hint="eastAsia" w:cs="宋体"/>
          <w:color w:val="auto"/>
          <w:kern w:val="2"/>
          <w:sz w:val="22"/>
          <w:szCs w:val="22"/>
          <w:highlight w:val="none"/>
          <w:lang w:val="en-US" w:eastAsia="zh-CN" w:bidi="ar-SA"/>
        </w:rPr>
        <w:t xml:space="preserve"> </w:t>
      </w:r>
      <w:r>
        <w:rPr>
          <w:rFonts w:hint="eastAsia" w:cs="宋体"/>
          <w:color w:val="auto"/>
          <w:kern w:val="2"/>
          <w:sz w:val="22"/>
          <w:szCs w:val="22"/>
          <w:highlight w:val="none"/>
          <w:lang w:bidi="ar-SA"/>
        </w:rPr>
        <w:t>对技术复杂的货物，采购人应请国家认可的专业检测机构参与初步验收及最终验收，并由其出具质量检测报告。</w:t>
      </w:r>
    </w:p>
    <w:p w14:paraId="5204A425">
      <w:pPr>
        <w:autoSpaceDE w:val="0"/>
        <w:autoSpaceDN w:val="0"/>
        <w:adjustRightInd w:val="0"/>
        <w:snapToGrid w:val="0"/>
        <w:spacing w:line="360" w:lineRule="auto"/>
        <w:ind w:right="-34" w:rightChars="-16" w:firstLine="446" w:firstLineChars="200"/>
        <w:rPr>
          <w:rFonts w:hint="eastAsia" w:cs="宋体"/>
          <w:b/>
          <w:bCs/>
          <w:color w:val="auto"/>
          <w:kern w:val="2"/>
          <w:sz w:val="22"/>
          <w:szCs w:val="22"/>
          <w:highlight w:val="none"/>
          <w:lang w:bidi="ar-SA"/>
        </w:rPr>
      </w:pPr>
      <w:r>
        <w:rPr>
          <w:rFonts w:hint="eastAsia" w:cs="宋体"/>
          <w:color w:val="auto"/>
          <w:kern w:val="2"/>
          <w:sz w:val="22"/>
          <w:szCs w:val="22"/>
          <w:highlight w:val="none"/>
          <w:lang w:bidi="ar-SA"/>
        </w:rPr>
        <w:t>1.3.5</w:t>
      </w:r>
      <w:r>
        <w:rPr>
          <w:rFonts w:hint="eastAsia" w:cs="宋体"/>
          <w:color w:val="auto"/>
          <w:kern w:val="2"/>
          <w:sz w:val="22"/>
          <w:szCs w:val="22"/>
          <w:highlight w:val="none"/>
          <w:lang w:val="en-US" w:eastAsia="zh-CN" w:bidi="ar-SA"/>
        </w:rPr>
        <w:t xml:space="preserve"> </w:t>
      </w:r>
      <w:r>
        <w:rPr>
          <w:rFonts w:hint="eastAsia" w:cs="宋体"/>
          <w:color w:val="auto"/>
          <w:kern w:val="2"/>
          <w:sz w:val="22"/>
          <w:szCs w:val="22"/>
          <w:highlight w:val="none"/>
          <w:lang w:bidi="ar-SA"/>
        </w:rPr>
        <w:t>验收时中标供应商必须在现场，验收完毕后作出验收结果报告；验收费用由中标供应商负责</w:t>
      </w:r>
      <w:r>
        <w:rPr>
          <w:rFonts w:hint="eastAsia" w:eastAsia="宋体" w:cs="宋体"/>
          <w:color w:val="auto"/>
          <w:kern w:val="2"/>
          <w:sz w:val="22"/>
          <w:szCs w:val="22"/>
          <w:highlight w:val="none"/>
          <w:lang w:bidi="ar-SA"/>
        </w:rPr>
        <w:t>。</w:t>
      </w:r>
    </w:p>
    <w:p w14:paraId="68054149">
      <w:pPr>
        <w:autoSpaceDE w:val="0"/>
        <w:autoSpaceDN w:val="0"/>
        <w:adjustRightInd w:val="0"/>
        <w:snapToGrid w:val="0"/>
        <w:spacing w:line="360" w:lineRule="auto"/>
        <w:ind w:right="-34" w:rightChars="-16" w:firstLine="446" w:firstLineChars="200"/>
        <w:rPr>
          <w:rFonts w:cs="宋体"/>
          <w:b/>
          <w:bCs/>
          <w:color w:val="auto"/>
          <w:kern w:val="2"/>
          <w:sz w:val="22"/>
          <w:szCs w:val="22"/>
          <w:highlight w:val="none"/>
          <w:lang w:bidi="ar-SA"/>
        </w:rPr>
      </w:pPr>
      <w:r>
        <w:rPr>
          <w:rFonts w:hint="eastAsia" w:cs="宋体"/>
          <w:b/>
          <w:bCs/>
          <w:color w:val="auto"/>
          <w:kern w:val="2"/>
          <w:sz w:val="22"/>
          <w:szCs w:val="22"/>
          <w:highlight w:val="none"/>
          <w:lang w:bidi="ar-SA"/>
        </w:rPr>
        <w:t>▲</w:t>
      </w:r>
      <w:r>
        <w:rPr>
          <w:rFonts w:hint="eastAsia" w:cs="宋体"/>
          <w:b/>
          <w:bCs/>
          <w:color w:val="auto"/>
          <w:sz w:val="22"/>
          <w:szCs w:val="22"/>
          <w:highlight w:val="none"/>
          <w:lang w:bidi="ar-SA"/>
        </w:rPr>
        <w:t>2</w:t>
      </w:r>
      <w:r>
        <w:rPr>
          <w:rFonts w:hint="eastAsia" w:cs="宋体"/>
          <w:b/>
          <w:bCs/>
          <w:color w:val="auto"/>
          <w:kern w:val="2"/>
          <w:sz w:val="22"/>
          <w:szCs w:val="22"/>
          <w:highlight w:val="none"/>
          <w:lang w:val="en-US" w:eastAsia="zh-CN" w:bidi="ar-SA"/>
        </w:rPr>
        <w:t>.</w:t>
      </w:r>
      <w:r>
        <w:rPr>
          <w:rFonts w:hint="eastAsia" w:cs="宋体"/>
          <w:b/>
          <w:bCs/>
          <w:color w:val="auto"/>
          <w:kern w:val="2"/>
          <w:sz w:val="22"/>
          <w:szCs w:val="22"/>
          <w:highlight w:val="none"/>
          <w:lang w:bidi="ar-SA"/>
        </w:rPr>
        <w:t>售后服务</w:t>
      </w:r>
    </w:p>
    <w:p w14:paraId="1EAED4EC">
      <w:pPr>
        <w:spacing w:line="360" w:lineRule="auto"/>
        <w:ind w:firstLine="446" w:firstLineChars="200"/>
        <w:rPr>
          <w:rFonts w:cs="宋体"/>
          <w:bCs/>
          <w:color w:val="auto"/>
          <w:kern w:val="2"/>
          <w:sz w:val="22"/>
          <w:szCs w:val="22"/>
          <w:highlight w:val="none"/>
          <w:lang w:bidi="ar-SA"/>
        </w:rPr>
      </w:pPr>
      <w:r>
        <w:rPr>
          <w:rFonts w:hint="eastAsia" w:eastAsia="宋体" w:cs="宋体"/>
          <w:b/>
          <w:bCs/>
          <w:color w:val="auto"/>
          <w:kern w:val="2"/>
          <w:sz w:val="22"/>
          <w:szCs w:val="22"/>
          <w:highlight w:val="none"/>
          <w:lang w:bidi="ar-SA"/>
        </w:rPr>
        <w:t>2.1项目质保期限：</w:t>
      </w:r>
      <w:r>
        <w:rPr>
          <w:rFonts w:hint="eastAsia" w:cs="宋体"/>
          <w:b/>
          <w:bCs w:val="0"/>
          <w:color w:val="auto"/>
          <w:kern w:val="2"/>
          <w:sz w:val="22"/>
          <w:szCs w:val="22"/>
          <w:highlight w:val="none"/>
          <w:lang w:bidi="ar-SA"/>
        </w:rPr>
        <w:t>三年</w:t>
      </w:r>
      <w:r>
        <w:rPr>
          <w:rFonts w:hint="eastAsia" w:cs="宋体"/>
          <w:bCs/>
          <w:color w:val="auto"/>
          <w:kern w:val="2"/>
          <w:sz w:val="22"/>
          <w:szCs w:val="22"/>
          <w:highlight w:val="none"/>
          <w:lang w:bidi="ar-SA"/>
        </w:rPr>
        <w:t>（自验收合格之日起）。</w:t>
      </w:r>
    </w:p>
    <w:p w14:paraId="79AA333D">
      <w:pPr>
        <w:widowControl/>
        <w:autoSpaceDE w:val="0"/>
        <w:autoSpaceDN w:val="0"/>
        <w:adjustRightInd w:val="0"/>
        <w:spacing w:line="360" w:lineRule="auto"/>
        <w:ind w:firstLine="446" w:firstLineChars="200"/>
        <w:textAlignment w:val="bottom"/>
        <w:rPr>
          <w:rFonts w:hint="eastAsia" w:eastAsia="宋体" w:cs="宋体"/>
          <w:b/>
          <w:bCs/>
          <w:color w:val="auto"/>
          <w:kern w:val="2"/>
          <w:sz w:val="22"/>
          <w:szCs w:val="22"/>
          <w:highlight w:val="none"/>
          <w:lang w:bidi="ar-SA"/>
        </w:rPr>
      </w:pPr>
      <w:r>
        <w:rPr>
          <w:rFonts w:hint="eastAsia" w:eastAsia="宋体" w:cs="宋体"/>
          <w:b/>
          <w:bCs/>
          <w:color w:val="auto"/>
          <w:kern w:val="2"/>
          <w:sz w:val="22"/>
          <w:szCs w:val="22"/>
          <w:highlight w:val="none"/>
          <w:lang w:bidi="ar-SA"/>
        </w:rPr>
        <w:t>2.2质保服务期要求：</w:t>
      </w:r>
    </w:p>
    <w:p w14:paraId="53797A3A">
      <w:pPr>
        <w:spacing w:line="360" w:lineRule="auto"/>
        <w:ind w:firstLine="446" w:firstLineChars="200"/>
        <w:rPr>
          <w:rFonts w:cs="宋体"/>
          <w:bCs/>
          <w:color w:val="auto"/>
          <w:kern w:val="2"/>
          <w:sz w:val="22"/>
          <w:szCs w:val="22"/>
          <w:highlight w:val="none"/>
          <w:lang w:bidi="ar-SA"/>
        </w:rPr>
      </w:pPr>
      <w:r>
        <w:rPr>
          <w:rFonts w:hint="eastAsia" w:cs="宋体"/>
          <w:bCs/>
          <w:color w:val="auto"/>
          <w:kern w:val="2"/>
          <w:sz w:val="22"/>
          <w:szCs w:val="22"/>
          <w:highlight w:val="none"/>
          <w:lang w:bidi="ar-SA"/>
        </w:rPr>
        <w:t>2.2.1</w:t>
      </w:r>
      <w:r>
        <w:rPr>
          <w:rFonts w:hint="eastAsia" w:cs="宋体"/>
          <w:bCs/>
          <w:color w:val="auto"/>
          <w:kern w:val="2"/>
          <w:sz w:val="22"/>
          <w:szCs w:val="22"/>
          <w:highlight w:val="none"/>
          <w:lang w:val="en-US" w:eastAsia="zh-CN" w:bidi="ar-SA"/>
        </w:rPr>
        <w:t>维护内容：</w:t>
      </w:r>
      <w:r>
        <w:rPr>
          <w:rFonts w:hint="eastAsia" w:cs="宋体"/>
          <w:bCs/>
          <w:color w:val="auto"/>
          <w:kern w:val="2"/>
          <w:sz w:val="22"/>
          <w:szCs w:val="22"/>
          <w:highlight w:val="none"/>
          <w:lang w:bidi="ar-SA"/>
        </w:rPr>
        <w:t>确保本工程所有设备、系统等正常运行。主要内容包括：系统巡检、维护及软件升级、性能测试、日常维护、突发故障的抢修等；</w:t>
      </w:r>
    </w:p>
    <w:p w14:paraId="5E9A23F3">
      <w:pPr>
        <w:spacing w:line="360" w:lineRule="auto"/>
        <w:ind w:firstLine="446" w:firstLineChars="200"/>
        <w:rPr>
          <w:rFonts w:hint="eastAsia" w:cs="宋体"/>
          <w:bCs/>
          <w:color w:val="auto"/>
          <w:kern w:val="2"/>
          <w:sz w:val="22"/>
          <w:szCs w:val="22"/>
          <w:highlight w:val="none"/>
          <w:lang w:bidi="ar-SA"/>
        </w:rPr>
      </w:pPr>
      <w:r>
        <w:rPr>
          <w:rFonts w:hint="eastAsia" w:cs="宋体"/>
          <w:bCs/>
          <w:color w:val="auto"/>
          <w:kern w:val="2"/>
          <w:sz w:val="22"/>
          <w:szCs w:val="22"/>
          <w:highlight w:val="none"/>
          <w:lang w:bidi="ar-SA"/>
        </w:rPr>
        <w:t>2.2.2响应时间：在质保期限内，接到用户报修电话通知后，应在1小时内响应服务，并在12小时内修复。若无法按规定及时修复的须根据使用单位要求提供备用设备。</w:t>
      </w:r>
    </w:p>
    <w:p w14:paraId="12186A80">
      <w:pPr>
        <w:spacing w:line="360" w:lineRule="auto"/>
        <w:ind w:firstLine="446" w:firstLineChars="200"/>
        <w:rPr>
          <w:rFonts w:cs="宋体"/>
          <w:bCs/>
          <w:color w:val="auto"/>
          <w:kern w:val="2"/>
          <w:sz w:val="22"/>
          <w:szCs w:val="22"/>
          <w:highlight w:val="none"/>
          <w:lang w:bidi="ar-SA"/>
        </w:rPr>
      </w:pPr>
      <w:r>
        <w:rPr>
          <w:rFonts w:hint="eastAsia" w:cs="宋体"/>
          <w:bCs/>
          <w:color w:val="auto"/>
          <w:kern w:val="2"/>
          <w:sz w:val="22"/>
          <w:szCs w:val="22"/>
          <w:highlight w:val="none"/>
          <w:lang w:bidi="ar-SA"/>
        </w:rPr>
        <w:t>2.2.</w:t>
      </w:r>
      <w:r>
        <w:rPr>
          <w:rFonts w:hint="eastAsia" w:cs="宋体"/>
          <w:bCs/>
          <w:color w:val="auto"/>
          <w:kern w:val="2"/>
          <w:sz w:val="22"/>
          <w:szCs w:val="22"/>
          <w:highlight w:val="none"/>
          <w:lang w:val="en-US" w:eastAsia="zh-CN" w:bidi="ar-SA"/>
        </w:rPr>
        <w:t>3</w:t>
      </w:r>
      <w:r>
        <w:rPr>
          <w:rFonts w:hint="eastAsia" w:cs="宋体"/>
          <w:bCs/>
          <w:color w:val="auto"/>
          <w:kern w:val="2"/>
          <w:sz w:val="22"/>
          <w:szCs w:val="22"/>
          <w:highlight w:val="none"/>
          <w:lang w:bidi="ar-SA"/>
        </w:rPr>
        <w:t>技术服务：要求中标设备随机资料需齐全，备品备件齐全有效。中标人对使用单位的操作人员进行现场培训，人数不少于一名。投标人如额外增加培训名额或进行厂家培训的，需在标书中予以明确承诺。</w:t>
      </w:r>
    </w:p>
    <w:p w14:paraId="072A17CE">
      <w:pPr>
        <w:spacing w:line="360" w:lineRule="auto"/>
        <w:ind w:firstLine="446" w:firstLineChars="200"/>
        <w:rPr>
          <w:rFonts w:cs="宋体"/>
          <w:b/>
          <w:bCs/>
          <w:color w:val="auto"/>
          <w:kern w:val="2"/>
          <w:sz w:val="22"/>
          <w:szCs w:val="22"/>
          <w:highlight w:val="none"/>
          <w:lang w:bidi="ar-SA"/>
        </w:rPr>
      </w:pPr>
      <w:r>
        <w:rPr>
          <w:rFonts w:hint="eastAsia" w:cs="宋体"/>
          <w:b/>
          <w:bCs/>
          <w:color w:val="auto"/>
          <w:kern w:val="2"/>
          <w:sz w:val="22"/>
          <w:szCs w:val="22"/>
          <w:highlight w:val="none"/>
          <w:lang w:bidi="ar-SA"/>
        </w:rPr>
        <w:t>▲3</w:t>
      </w:r>
      <w:r>
        <w:rPr>
          <w:rFonts w:hint="eastAsia" w:cs="宋体"/>
          <w:b/>
          <w:bCs/>
          <w:color w:val="auto"/>
          <w:kern w:val="2"/>
          <w:sz w:val="22"/>
          <w:szCs w:val="22"/>
          <w:highlight w:val="none"/>
          <w:lang w:val="en-US" w:eastAsia="zh-CN" w:bidi="ar-SA"/>
        </w:rPr>
        <w:t>.</w:t>
      </w:r>
      <w:r>
        <w:rPr>
          <w:rFonts w:hint="eastAsia" w:cs="宋体"/>
          <w:b/>
          <w:bCs/>
          <w:color w:val="auto"/>
          <w:kern w:val="2"/>
          <w:sz w:val="22"/>
          <w:szCs w:val="22"/>
          <w:highlight w:val="none"/>
          <w:lang w:bidi="ar-SA"/>
        </w:rPr>
        <w:t>商务要求</w:t>
      </w:r>
    </w:p>
    <w:p w14:paraId="09E9B6A6">
      <w:pPr>
        <w:widowControl/>
        <w:autoSpaceDE w:val="0"/>
        <w:autoSpaceDN w:val="0"/>
        <w:adjustRightInd w:val="0"/>
        <w:spacing w:line="360" w:lineRule="auto"/>
        <w:ind w:firstLine="446" w:firstLineChars="200"/>
        <w:textAlignment w:val="bottom"/>
        <w:rPr>
          <w:rFonts w:hint="eastAsia" w:eastAsia="宋体" w:cs="宋体"/>
          <w:b/>
          <w:bCs/>
          <w:color w:val="auto"/>
          <w:kern w:val="2"/>
          <w:sz w:val="22"/>
          <w:szCs w:val="22"/>
          <w:highlight w:val="none"/>
          <w:lang w:bidi="ar-SA"/>
        </w:rPr>
      </w:pPr>
      <w:r>
        <w:rPr>
          <w:rFonts w:hint="eastAsia" w:eastAsia="宋体" w:cs="宋体"/>
          <w:b/>
          <w:bCs/>
          <w:color w:val="auto"/>
          <w:kern w:val="2"/>
          <w:sz w:val="22"/>
          <w:szCs w:val="22"/>
          <w:highlight w:val="none"/>
          <w:lang w:bidi="ar-SA"/>
        </w:rPr>
        <w:t>3.1</w:t>
      </w:r>
      <w:r>
        <w:rPr>
          <w:rFonts w:hint="eastAsia" w:eastAsia="宋体" w:cs="宋体"/>
          <w:b/>
          <w:bCs/>
          <w:color w:val="auto"/>
          <w:kern w:val="2"/>
          <w:sz w:val="22"/>
          <w:szCs w:val="22"/>
          <w:highlight w:val="none"/>
          <w:lang w:val="en-US" w:eastAsia="zh-CN" w:bidi="ar-SA"/>
        </w:rPr>
        <w:t xml:space="preserve"> </w:t>
      </w:r>
      <w:r>
        <w:rPr>
          <w:rFonts w:hint="eastAsia" w:eastAsia="宋体" w:cs="宋体"/>
          <w:b/>
          <w:bCs/>
          <w:color w:val="auto"/>
          <w:kern w:val="2"/>
          <w:sz w:val="22"/>
          <w:szCs w:val="22"/>
          <w:highlight w:val="none"/>
          <w:lang w:bidi="ar-SA"/>
        </w:rPr>
        <w:t>履约保证金</w:t>
      </w:r>
    </w:p>
    <w:p w14:paraId="72CBBEA8">
      <w:pPr>
        <w:widowControl/>
        <w:autoSpaceDE w:val="0"/>
        <w:autoSpaceDN w:val="0"/>
        <w:adjustRightInd w:val="0"/>
        <w:spacing w:line="360" w:lineRule="auto"/>
        <w:ind w:firstLine="446" w:firstLineChars="200"/>
        <w:textAlignment w:val="bottom"/>
        <w:rPr>
          <w:rFonts w:hint="eastAsia" w:cs="宋体"/>
          <w:color w:val="auto"/>
          <w:kern w:val="2"/>
          <w:sz w:val="22"/>
          <w:szCs w:val="22"/>
          <w:highlight w:val="none"/>
          <w:lang w:val="zh-CN" w:eastAsia="zh-CN" w:bidi="ar-SA"/>
        </w:rPr>
      </w:pPr>
      <w:r>
        <w:rPr>
          <w:rFonts w:hint="eastAsia" w:cs="宋体"/>
          <w:color w:val="auto"/>
          <w:kern w:val="2"/>
          <w:sz w:val="22"/>
          <w:szCs w:val="22"/>
          <w:highlight w:val="none"/>
          <w:lang w:val="zh-CN" w:eastAsia="zh-CN" w:bidi="ar-SA"/>
        </w:rPr>
        <w:t>合同签订前供应商提供合同总金额1%的履约保证金至采购单位指定账户，供应商以银行、保险公司出具保函形式提交履约保证金的，采购人不得拒收。</w:t>
      </w:r>
    </w:p>
    <w:p w14:paraId="62B60063">
      <w:pPr>
        <w:widowControl/>
        <w:autoSpaceDE w:val="0"/>
        <w:autoSpaceDN w:val="0"/>
        <w:adjustRightInd w:val="0"/>
        <w:spacing w:line="360" w:lineRule="auto"/>
        <w:ind w:firstLine="446" w:firstLineChars="200"/>
        <w:textAlignment w:val="bottom"/>
        <w:rPr>
          <w:rFonts w:hint="eastAsia" w:eastAsia="宋体" w:cs="宋体"/>
          <w:b/>
          <w:bCs/>
          <w:color w:val="auto"/>
          <w:kern w:val="2"/>
          <w:sz w:val="22"/>
          <w:szCs w:val="22"/>
          <w:highlight w:val="none"/>
          <w:lang w:bidi="ar-SA"/>
        </w:rPr>
      </w:pPr>
      <w:r>
        <w:rPr>
          <w:rFonts w:hint="eastAsia" w:eastAsia="宋体" w:cs="宋体"/>
          <w:b/>
          <w:bCs/>
          <w:color w:val="auto"/>
          <w:kern w:val="2"/>
          <w:sz w:val="22"/>
          <w:szCs w:val="22"/>
          <w:highlight w:val="none"/>
          <w:lang w:bidi="ar-SA"/>
        </w:rPr>
        <w:t>3.2</w:t>
      </w:r>
      <w:r>
        <w:rPr>
          <w:rFonts w:hint="eastAsia" w:eastAsia="宋体" w:cs="宋体"/>
          <w:b/>
          <w:bCs/>
          <w:color w:val="auto"/>
          <w:kern w:val="2"/>
          <w:sz w:val="22"/>
          <w:szCs w:val="22"/>
          <w:highlight w:val="none"/>
          <w:lang w:val="en-US" w:eastAsia="zh-CN" w:bidi="ar-SA"/>
        </w:rPr>
        <w:t xml:space="preserve"> </w:t>
      </w:r>
      <w:r>
        <w:rPr>
          <w:rFonts w:hint="eastAsia" w:eastAsia="宋体" w:cs="宋体"/>
          <w:b/>
          <w:bCs/>
          <w:color w:val="auto"/>
          <w:kern w:val="2"/>
          <w:sz w:val="22"/>
          <w:szCs w:val="22"/>
          <w:highlight w:val="none"/>
          <w:lang w:bidi="ar-SA"/>
        </w:rPr>
        <w:t>付款方式</w:t>
      </w:r>
    </w:p>
    <w:p w14:paraId="4CF88DBF">
      <w:pPr>
        <w:pStyle w:val="23"/>
        <w:spacing w:line="400" w:lineRule="exact"/>
        <w:rPr>
          <w:rFonts w:hint="eastAsia"/>
          <w:b w:val="0"/>
          <w:bCs w:val="0"/>
          <w:color w:val="auto"/>
          <w:sz w:val="21"/>
          <w:szCs w:val="21"/>
          <w:highlight w:val="none"/>
          <w:u w:val="none"/>
        </w:rPr>
      </w:pPr>
      <w:r>
        <w:rPr>
          <w:rFonts w:hint="eastAsia" w:ascii="宋体" w:hAnsi="宋体"/>
          <w:b w:val="0"/>
          <w:bCs w:val="0"/>
          <w:color w:val="auto"/>
          <w:sz w:val="21"/>
          <w:szCs w:val="21"/>
          <w:highlight w:val="none"/>
        </w:rPr>
        <w:t>签订合同且具备支付条件后，采购人支付合同金额的</w:t>
      </w:r>
      <w:r>
        <w:rPr>
          <w:rFonts w:hint="eastAsia" w:ascii="宋体" w:hAnsi="宋体"/>
          <w:b w:val="0"/>
          <w:bCs w:val="0"/>
          <w:color w:val="auto"/>
          <w:sz w:val="21"/>
          <w:szCs w:val="21"/>
          <w:highlight w:val="none"/>
          <w:lang w:val="en-US" w:eastAsia="zh-CN"/>
        </w:rPr>
        <w:t>30</w:t>
      </w:r>
      <w:r>
        <w:rPr>
          <w:rFonts w:hint="eastAsia" w:ascii="宋体" w:hAnsi="宋体"/>
          <w:b w:val="0"/>
          <w:bCs w:val="0"/>
          <w:color w:val="auto"/>
          <w:sz w:val="21"/>
          <w:szCs w:val="21"/>
          <w:highlight w:val="none"/>
        </w:rPr>
        <w:t>%预付款，</w:t>
      </w:r>
      <w:r>
        <w:rPr>
          <w:rFonts w:hint="eastAsia" w:ascii="宋体" w:hAnsi="宋体"/>
          <w:b w:val="0"/>
          <w:bCs w:val="0"/>
          <w:color w:val="auto"/>
          <w:sz w:val="21"/>
          <w:szCs w:val="21"/>
          <w:highlight w:val="none"/>
          <w:lang w:val="en-US" w:eastAsia="zh-CN"/>
        </w:rPr>
        <w:t>设备安装调试完成并经验收合格后，</w:t>
      </w:r>
      <w:r>
        <w:rPr>
          <w:rFonts w:hint="eastAsia" w:ascii="宋体" w:hAnsi="宋体"/>
          <w:b w:val="0"/>
          <w:bCs w:val="0"/>
          <w:color w:val="auto"/>
          <w:sz w:val="21"/>
          <w:szCs w:val="21"/>
          <w:highlight w:val="none"/>
        </w:rPr>
        <w:t>采购人支付合同金额的</w:t>
      </w:r>
      <w:r>
        <w:rPr>
          <w:rFonts w:hint="eastAsia" w:ascii="宋体" w:hAnsi="宋体"/>
          <w:b w:val="0"/>
          <w:bCs w:val="0"/>
          <w:color w:val="auto"/>
          <w:sz w:val="21"/>
          <w:szCs w:val="21"/>
          <w:highlight w:val="none"/>
          <w:lang w:val="en-US" w:eastAsia="zh-CN"/>
        </w:rPr>
        <w:t>7</w:t>
      </w:r>
      <w:r>
        <w:rPr>
          <w:rFonts w:hint="eastAsia" w:ascii="宋体" w:hAnsi="宋体"/>
          <w:b w:val="0"/>
          <w:bCs w:val="0"/>
          <w:color w:val="auto"/>
          <w:sz w:val="21"/>
          <w:szCs w:val="21"/>
          <w:highlight w:val="none"/>
        </w:rPr>
        <w:t>0%，履约保证金在验收合格后无息退还（或保函自动失效）</w:t>
      </w:r>
      <w:r>
        <w:rPr>
          <w:rFonts w:hint="eastAsia" w:ascii="宋体" w:hAnsi="宋体"/>
          <w:b w:val="0"/>
          <w:bCs w:val="0"/>
          <w:color w:val="auto"/>
          <w:sz w:val="21"/>
          <w:szCs w:val="21"/>
          <w:highlight w:val="none"/>
          <w:u w:val="none"/>
        </w:rPr>
        <w:t>。中标供应商需开具相应金额的增值税发票</w:t>
      </w:r>
      <w:r>
        <w:rPr>
          <w:rFonts w:hint="eastAsia"/>
          <w:b w:val="0"/>
          <w:bCs w:val="0"/>
          <w:color w:val="auto"/>
          <w:sz w:val="21"/>
          <w:szCs w:val="21"/>
          <w:highlight w:val="none"/>
          <w:u w:val="none"/>
        </w:rPr>
        <w:t>。</w:t>
      </w:r>
    </w:p>
    <w:p w14:paraId="6E0C0EF7">
      <w:pPr>
        <w:ind w:firstLine="446" w:firstLineChars="200"/>
        <w:rPr>
          <w:rFonts w:cs="宋体"/>
          <w:b/>
          <w:bCs/>
          <w:color w:val="auto"/>
          <w:kern w:val="2"/>
          <w:sz w:val="22"/>
          <w:szCs w:val="22"/>
          <w:highlight w:val="none"/>
          <w:lang w:bidi="ar-SA"/>
        </w:rPr>
      </w:pPr>
      <w:r>
        <w:rPr>
          <w:rFonts w:hint="eastAsia" w:cs="宋体"/>
          <w:b/>
          <w:bCs/>
          <w:color w:val="auto"/>
          <w:kern w:val="2"/>
          <w:sz w:val="22"/>
          <w:szCs w:val="22"/>
          <w:highlight w:val="none"/>
          <w:lang w:bidi="ar-SA"/>
        </w:rPr>
        <w:t>4</w:t>
      </w:r>
      <w:r>
        <w:rPr>
          <w:rFonts w:hint="eastAsia" w:cs="宋体"/>
          <w:b/>
          <w:bCs/>
          <w:color w:val="auto"/>
          <w:kern w:val="2"/>
          <w:sz w:val="22"/>
          <w:szCs w:val="22"/>
          <w:highlight w:val="none"/>
          <w:lang w:val="zh-CN" w:eastAsia="zh-CN" w:bidi="ar-SA"/>
        </w:rPr>
        <w:t>.</w:t>
      </w:r>
      <w:r>
        <w:rPr>
          <w:rFonts w:hint="eastAsia" w:cs="宋体"/>
          <w:b/>
          <w:bCs/>
          <w:color w:val="auto"/>
          <w:kern w:val="2"/>
          <w:sz w:val="22"/>
          <w:szCs w:val="22"/>
          <w:highlight w:val="none"/>
          <w:lang w:bidi="ar-SA"/>
        </w:rPr>
        <w:t>项目安全事项</w:t>
      </w:r>
    </w:p>
    <w:p w14:paraId="21E3949C">
      <w:pPr>
        <w:spacing w:before="141" w:line="360" w:lineRule="auto"/>
        <w:ind w:right="158" w:firstLine="446" w:firstLineChars="200"/>
        <w:rPr>
          <w:rFonts w:cs="宋体"/>
          <w:bCs/>
          <w:color w:val="auto"/>
          <w:kern w:val="2"/>
          <w:sz w:val="22"/>
          <w:szCs w:val="22"/>
          <w:highlight w:val="none"/>
          <w:lang w:bidi="ar-SA"/>
        </w:rPr>
      </w:pPr>
      <w:r>
        <w:rPr>
          <w:rFonts w:hint="eastAsia" w:cs="宋体"/>
          <w:bCs/>
          <w:color w:val="auto"/>
          <w:kern w:val="2"/>
          <w:sz w:val="22"/>
          <w:szCs w:val="22"/>
          <w:highlight w:val="none"/>
          <w:lang w:bidi="ar-SA"/>
        </w:rPr>
        <w:t>4.1中标人须按国家有关规定及标准完成本次项目所需的</w:t>
      </w:r>
      <w:r>
        <w:rPr>
          <w:rFonts w:hint="eastAsia" w:cs="宋体"/>
          <w:color w:val="auto"/>
          <w:kern w:val="2"/>
          <w:sz w:val="22"/>
          <w:szCs w:val="22"/>
          <w:highlight w:val="none"/>
          <w:lang w:bidi="ar-SA"/>
        </w:rPr>
        <w:t>产品、安装、维护等</w:t>
      </w:r>
      <w:r>
        <w:rPr>
          <w:rFonts w:hint="eastAsia" w:cs="宋体"/>
          <w:bCs/>
          <w:color w:val="auto"/>
          <w:kern w:val="2"/>
          <w:sz w:val="22"/>
          <w:szCs w:val="22"/>
          <w:highlight w:val="none"/>
          <w:lang w:bidi="ar-SA"/>
        </w:rPr>
        <w:t>各项工作，中标人对</w:t>
      </w:r>
      <w:r>
        <w:rPr>
          <w:rFonts w:hint="eastAsia" w:cs="宋体"/>
          <w:color w:val="auto"/>
          <w:kern w:val="2"/>
          <w:sz w:val="22"/>
          <w:szCs w:val="22"/>
          <w:highlight w:val="none"/>
          <w:lang w:bidi="ar-SA"/>
        </w:rPr>
        <w:t>产品</w:t>
      </w:r>
      <w:r>
        <w:rPr>
          <w:rFonts w:hint="eastAsia" w:cs="宋体"/>
          <w:bCs/>
          <w:color w:val="auto"/>
          <w:kern w:val="2"/>
          <w:sz w:val="22"/>
          <w:szCs w:val="22"/>
          <w:highlight w:val="none"/>
          <w:lang w:bidi="ar-SA"/>
        </w:rPr>
        <w:t>使用的安全性与可靠性负全部责任。</w:t>
      </w:r>
    </w:p>
    <w:p w14:paraId="582EF1C3">
      <w:pPr>
        <w:widowControl/>
        <w:spacing w:line="360" w:lineRule="auto"/>
        <w:ind w:firstLine="446" w:firstLineChars="200"/>
        <w:jc w:val="left"/>
        <w:rPr>
          <w:rFonts w:cs="宋体"/>
          <w:color w:val="auto"/>
          <w:kern w:val="2"/>
          <w:sz w:val="22"/>
          <w:szCs w:val="22"/>
          <w:highlight w:val="none"/>
          <w:lang w:bidi="ar-SA"/>
        </w:rPr>
      </w:pPr>
      <w:r>
        <w:rPr>
          <w:rFonts w:hint="eastAsia" w:cs="宋体"/>
          <w:color w:val="auto"/>
          <w:kern w:val="2"/>
          <w:sz w:val="22"/>
          <w:szCs w:val="22"/>
          <w:highlight w:val="none"/>
          <w:lang w:bidi="ar-SA"/>
        </w:rPr>
        <w:t>4.2中标人应严格执行各项国家及地方有关规定，应实施严格的各类安全防护保证措施，做好安全工作。中标人在实施期间，若发生与本项目相关的安全事故、交通事故等事故，一切法律和经济责任均由中标人承担，采购人概不负责。</w:t>
      </w:r>
    </w:p>
    <w:p w14:paraId="794C1613">
      <w:pPr>
        <w:ind w:firstLine="446" w:firstLineChars="200"/>
        <w:rPr>
          <w:rFonts w:hint="eastAsia" w:eastAsia="宋体" w:cs="宋体"/>
          <w:b/>
          <w:bCs/>
          <w:color w:val="auto"/>
          <w:sz w:val="22"/>
          <w:szCs w:val="22"/>
          <w:highlight w:val="none"/>
        </w:rPr>
      </w:pPr>
      <w:r>
        <w:rPr>
          <w:rFonts w:hint="eastAsia" w:eastAsia="宋体" w:cs="宋体"/>
          <w:b/>
          <w:bCs/>
          <w:color w:val="auto"/>
          <w:sz w:val="22"/>
          <w:szCs w:val="22"/>
          <w:highlight w:val="none"/>
          <w:lang w:val="en-US" w:eastAsia="zh-CN"/>
        </w:rPr>
        <w:t>5.</w:t>
      </w:r>
      <w:r>
        <w:rPr>
          <w:rFonts w:hint="eastAsia" w:eastAsia="宋体" w:cs="宋体"/>
          <w:b/>
          <w:bCs/>
          <w:color w:val="auto"/>
          <w:sz w:val="22"/>
          <w:szCs w:val="22"/>
          <w:highlight w:val="none"/>
        </w:rPr>
        <w:t>随机资料</w:t>
      </w:r>
    </w:p>
    <w:p w14:paraId="642EBA66">
      <w:pPr>
        <w:pStyle w:val="23"/>
        <w:spacing w:line="400" w:lineRule="exact"/>
        <w:rPr>
          <w:rFonts w:hint="eastAsia"/>
          <w:color w:val="auto"/>
          <w:sz w:val="21"/>
          <w:szCs w:val="21"/>
          <w:highlight w:val="none"/>
        </w:rPr>
      </w:pPr>
      <w:r>
        <w:rPr>
          <w:rFonts w:hint="eastAsia"/>
          <w:color w:val="auto"/>
          <w:sz w:val="21"/>
          <w:szCs w:val="21"/>
          <w:highlight w:val="none"/>
        </w:rPr>
        <w:t>产品须提供产品合格证、质量保证书，产品的安装、说明书、维修保养手册等技术文件。</w:t>
      </w:r>
    </w:p>
    <w:p w14:paraId="713A3E40">
      <w:pPr>
        <w:ind w:firstLine="446" w:firstLineChars="200"/>
        <w:rPr>
          <w:rFonts w:hint="eastAsia" w:eastAsia="宋体" w:cs="宋体"/>
          <w:b/>
          <w:bCs/>
          <w:color w:val="auto"/>
          <w:sz w:val="22"/>
          <w:szCs w:val="22"/>
          <w:highlight w:val="none"/>
        </w:rPr>
      </w:pPr>
      <w:r>
        <w:rPr>
          <w:rFonts w:hint="eastAsia" w:eastAsia="宋体" w:cs="宋体"/>
          <w:b/>
          <w:bCs/>
          <w:color w:val="auto"/>
          <w:sz w:val="22"/>
          <w:szCs w:val="22"/>
          <w:highlight w:val="none"/>
          <w:lang w:val="en-US" w:eastAsia="zh-CN"/>
        </w:rPr>
        <w:t>6.</w:t>
      </w:r>
      <w:r>
        <w:rPr>
          <w:rFonts w:hint="eastAsia" w:eastAsia="宋体" w:cs="宋体"/>
          <w:b/>
          <w:bCs/>
          <w:color w:val="auto"/>
          <w:sz w:val="22"/>
          <w:szCs w:val="22"/>
          <w:highlight w:val="none"/>
        </w:rPr>
        <w:t>安装施工</w:t>
      </w:r>
    </w:p>
    <w:p w14:paraId="6A21F652">
      <w:pPr>
        <w:pStyle w:val="23"/>
        <w:spacing w:line="400" w:lineRule="exact"/>
        <w:rPr>
          <w:rFonts w:hint="eastAsia" w:eastAsia="宋体"/>
          <w:color w:val="auto"/>
          <w:sz w:val="21"/>
          <w:szCs w:val="21"/>
          <w:highlight w:val="none"/>
          <w:lang w:eastAsia="zh-CN"/>
        </w:rPr>
      </w:pPr>
      <w:r>
        <w:rPr>
          <w:rFonts w:hint="eastAsia"/>
          <w:color w:val="auto"/>
          <w:sz w:val="21"/>
          <w:szCs w:val="21"/>
          <w:highlight w:val="none"/>
        </w:rPr>
        <w:t>需供应商提供技术人员安装调试</w:t>
      </w:r>
      <w:r>
        <w:rPr>
          <w:rFonts w:hint="eastAsia"/>
          <w:color w:val="auto"/>
          <w:sz w:val="21"/>
          <w:szCs w:val="21"/>
          <w:highlight w:val="none"/>
          <w:lang w:eastAsia="zh-CN"/>
        </w:rPr>
        <w:t>。</w:t>
      </w:r>
    </w:p>
    <w:p w14:paraId="4D4D3315">
      <w:pPr>
        <w:pStyle w:val="23"/>
        <w:spacing w:line="400" w:lineRule="exact"/>
        <w:rPr>
          <w:rFonts w:hint="eastAsia"/>
          <w:color w:val="auto"/>
          <w:sz w:val="21"/>
          <w:szCs w:val="21"/>
          <w:highlight w:val="none"/>
        </w:rPr>
      </w:pPr>
      <w:r>
        <w:rPr>
          <w:rFonts w:hint="eastAsia"/>
          <w:color w:val="auto"/>
          <w:sz w:val="21"/>
          <w:szCs w:val="21"/>
          <w:highlight w:val="none"/>
        </w:rPr>
        <w:t>安装施工地点：按采购单位要求。</w:t>
      </w:r>
    </w:p>
    <w:p w14:paraId="1221FE34">
      <w:pPr>
        <w:pStyle w:val="23"/>
        <w:spacing w:line="400" w:lineRule="exact"/>
        <w:rPr>
          <w:rFonts w:hint="eastAsia"/>
          <w:color w:val="auto"/>
          <w:sz w:val="21"/>
          <w:szCs w:val="21"/>
          <w:highlight w:val="none"/>
        </w:rPr>
      </w:pPr>
      <w:r>
        <w:rPr>
          <w:rFonts w:hint="eastAsia"/>
          <w:color w:val="auto"/>
          <w:sz w:val="21"/>
          <w:szCs w:val="21"/>
          <w:highlight w:val="none"/>
        </w:rPr>
        <w:t>安装施工标准：符合我国国家有关技术规范要求和技术标准。</w:t>
      </w:r>
    </w:p>
    <w:p w14:paraId="0851BA14">
      <w:pPr>
        <w:pStyle w:val="23"/>
        <w:spacing w:line="400" w:lineRule="exact"/>
        <w:rPr>
          <w:rFonts w:hint="eastAsia"/>
          <w:color w:val="auto"/>
          <w:sz w:val="21"/>
          <w:szCs w:val="21"/>
          <w:highlight w:val="none"/>
        </w:rPr>
      </w:pPr>
      <w:r>
        <w:rPr>
          <w:rFonts w:hint="eastAsia"/>
          <w:color w:val="auto"/>
          <w:sz w:val="21"/>
          <w:szCs w:val="21"/>
          <w:highlight w:val="none"/>
        </w:rPr>
        <w:t>安装施工过程中发生的费用由</w:t>
      </w:r>
      <w:r>
        <w:rPr>
          <w:rFonts w:hint="eastAsia"/>
          <w:color w:val="auto"/>
          <w:sz w:val="21"/>
          <w:szCs w:val="21"/>
          <w:highlight w:val="none"/>
          <w:lang w:val="zh-CN"/>
        </w:rPr>
        <w:t>成交</w:t>
      </w:r>
      <w:r>
        <w:rPr>
          <w:rFonts w:hint="eastAsia"/>
          <w:color w:val="auto"/>
          <w:sz w:val="21"/>
          <w:szCs w:val="21"/>
          <w:highlight w:val="none"/>
        </w:rPr>
        <w:t>供应商负责。</w:t>
      </w:r>
    </w:p>
    <w:p w14:paraId="5DB31339">
      <w:pPr>
        <w:pStyle w:val="23"/>
        <w:spacing w:line="400" w:lineRule="exact"/>
        <w:rPr>
          <w:rFonts w:hint="eastAsia"/>
          <w:color w:val="auto"/>
          <w:sz w:val="21"/>
          <w:szCs w:val="21"/>
          <w:highlight w:val="none"/>
        </w:rPr>
      </w:pPr>
      <w:r>
        <w:rPr>
          <w:rFonts w:hint="eastAsia"/>
          <w:color w:val="auto"/>
          <w:sz w:val="21"/>
          <w:szCs w:val="21"/>
          <w:highlight w:val="none"/>
        </w:rPr>
        <w:t>安装施工过程中发生的运输费用由</w:t>
      </w:r>
      <w:r>
        <w:rPr>
          <w:rFonts w:hint="eastAsia"/>
          <w:color w:val="auto"/>
          <w:sz w:val="21"/>
          <w:szCs w:val="21"/>
          <w:highlight w:val="none"/>
          <w:lang w:val="zh-CN"/>
        </w:rPr>
        <w:t>成交</w:t>
      </w:r>
      <w:r>
        <w:rPr>
          <w:rFonts w:hint="eastAsia"/>
          <w:color w:val="auto"/>
          <w:sz w:val="21"/>
          <w:szCs w:val="21"/>
          <w:highlight w:val="none"/>
        </w:rPr>
        <w:t>供应商负责。</w:t>
      </w:r>
    </w:p>
    <w:p w14:paraId="5B001723">
      <w:pPr>
        <w:pStyle w:val="23"/>
        <w:spacing w:line="400" w:lineRule="exact"/>
        <w:rPr>
          <w:rFonts w:hint="eastAsia"/>
          <w:color w:val="auto"/>
          <w:sz w:val="21"/>
          <w:szCs w:val="21"/>
          <w:highlight w:val="none"/>
        </w:rPr>
      </w:pPr>
      <w:r>
        <w:rPr>
          <w:rFonts w:hint="eastAsia"/>
          <w:color w:val="auto"/>
          <w:sz w:val="21"/>
          <w:szCs w:val="21"/>
          <w:highlight w:val="none"/>
        </w:rPr>
        <w:t>供应商应在投标文件中提供其安装调试过程中使用单位需配合的内容。</w:t>
      </w:r>
    </w:p>
    <w:p w14:paraId="32BC4F4B">
      <w:pPr>
        <w:shd w:val="clear" w:color="auto" w:fill="auto"/>
        <w:spacing w:line="240" w:lineRule="auto"/>
        <w:ind w:firstLine="446" w:firstLineChars="200"/>
        <w:rPr>
          <w:rFonts w:hint="eastAsia" w:eastAsia="宋体" w:cs="宋体"/>
          <w:b/>
          <w:bCs/>
          <w:color w:val="auto"/>
          <w:kern w:val="2"/>
          <w:sz w:val="22"/>
          <w:szCs w:val="22"/>
          <w:highlight w:val="none"/>
          <w:lang w:bidi="ar-SA"/>
        </w:rPr>
      </w:pPr>
      <w:r>
        <w:rPr>
          <w:rFonts w:hint="eastAsia" w:eastAsia="宋体" w:cs="宋体"/>
          <w:b/>
          <w:bCs/>
          <w:color w:val="auto"/>
          <w:kern w:val="2"/>
          <w:sz w:val="22"/>
          <w:szCs w:val="22"/>
          <w:highlight w:val="none"/>
          <w:lang w:val="en-US" w:eastAsia="zh-CN" w:bidi="ar-SA"/>
        </w:rPr>
        <w:t>7.</w:t>
      </w:r>
      <w:r>
        <w:rPr>
          <w:rFonts w:hint="eastAsia" w:eastAsia="宋体" w:cs="宋体"/>
          <w:b/>
          <w:bCs/>
          <w:color w:val="auto"/>
          <w:kern w:val="2"/>
          <w:sz w:val="22"/>
          <w:szCs w:val="22"/>
          <w:highlight w:val="none"/>
          <w:lang w:bidi="ar-SA"/>
        </w:rPr>
        <w:t>其他</w:t>
      </w:r>
    </w:p>
    <w:p w14:paraId="5166F209">
      <w:pPr>
        <w:spacing w:line="360" w:lineRule="auto"/>
        <w:ind w:firstLine="420"/>
        <w:rPr>
          <w:rFonts w:hint="eastAsia" w:ascii="宋体" w:eastAsia="宋体" w:cs="宋体"/>
          <w:b/>
          <w:color w:val="auto"/>
          <w:sz w:val="28"/>
          <w:szCs w:val="28"/>
          <w:highlight w:val="none"/>
        </w:rPr>
      </w:pPr>
      <w:r>
        <w:rPr>
          <w:rFonts w:hint="eastAsia" w:cs="宋体"/>
          <w:color w:val="auto"/>
          <w:kern w:val="2"/>
          <w:sz w:val="22"/>
          <w:szCs w:val="22"/>
          <w:highlight w:val="none"/>
          <w:lang w:bidi="ar-SA"/>
        </w:rPr>
        <w:t>本项目所涉及的报价，应包括本次项目实施所需的物资、产品、劳务、管理、材料、运费、安装调试、试运行、质保、保险、利润、税金、培训费、措施费、人身意外伤害保险费、组织验收相关费用，均视为已包含在内，风险由中标供应商承担。</w:t>
      </w:r>
      <w:r>
        <w:rPr>
          <w:rFonts w:hint="eastAsia" w:ascii="宋体" w:eastAsia="宋体" w:cs="宋体"/>
          <w:b/>
          <w:color w:val="auto"/>
          <w:sz w:val="28"/>
          <w:szCs w:val="28"/>
          <w:highlight w:val="none"/>
        </w:rPr>
        <w:br w:type="page"/>
      </w:r>
    </w:p>
    <w:p w14:paraId="0026BFD5">
      <w:pPr>
        <w:autoSpaceDE w:val="0"/>
        <w:autoSpaceDN w:val="0"/>
        <w:adjustRightInd w:val="0"/>
        <w:snapToGrid w:val="0"/>
        <w:spacing w:line="360" w:lineRule="auto"/>
        <w:jc w:val="center"/>
        <w:rPr>
          <w:rFonts w:hint="eastAsia" w:ascii="宋体" w:eastAsia="宋体" w:cs="宋体"/>
          <w:b/>
          <w:color w:val="auto"/>
          <w:sz w:val="22"/>
          <w:szCs w:val="22"/>
          <w:highlight w:val="none"/>
          <w:lang w:val="zh-CN"/>
        </w:rPr>
      </w:pPr>
      <w:r>
        <w:rPr>
          <w:rFonts w:hint="eastAsia" w:ascii="宋体" w:eastAsia="宋体" w:cs="宋体"/>
          <w:b/>
          <w:color w:val="auto"/>
          <w:sz w:val="22"/>
          <w:szCs w:val="22"/>
          <w:highlight w:val="none"/>
        </w:rPr>
        <w:t>第</w:t>
      </w:r>
      <w:r>
        <w:rPr>
          <w:rFonts w:hint="eastAsia" w:ascii="宋体" w:eastAsia="宋体" w:cs="宋体"/>
          <w:b/>
          <w:color w:val="auto"/>
          <w:sz w:val="22"/>
          <w:szCs w:val="22"/>
          <w:highlight w:val="none"/>
          <w:lang w:val="zh-CN"/>
        </w:rPr>
        <w:t>三部分</w:t>
      </w:r>
      <w:r>
        <w:rPr>
          <w:rFonts w:hint="eastAsia" w:ascii="宋体" w:eastAsia="宋体" w:cs="宋体"/>
          <w:b/>
          <w:color w:val="auto"/>
          <w:sz w:val="22"/>
          <w:szCs w:val="22"/>
          <w:highlight w:val="none"/>
        </w:rPr>
        <w:t>、</w:t>
      </w:r>
      <w:r>
        <w:rPr>
          <w:rFonts w:hint="eastAsia" w:ascii="宋体" w:eastAsia="宋体" w:cs="宋体"/>
          <w:b/>
          <w:color w:val="auto"/>
          <w:sz w:val="22"/>
          <w:szCs w:val="22"/>
          <w:highlight w:val="none"/>
          <w:lang w:val="zh-CN"/>
        </w:rPr>
        <w:t>供应商须知</w:t>
      </w:r>
    </w:p>
    <w:p w14:paraId="435FC1B1">
      <w:pPr>
        <w:autoSpaceDE w:val="0"/>
        <w:autoSpaceDN w:val="0"/>
        <w:adjustRightInd w:val="0"/>
        <w:spacing w:line="360" w:lineRule="auto"/>
        <w:ind w:firstLine="446" w:firstLineChars="200"/>
        <w:rPr>
          <w:rFonts w:hint="eastAsia" w:ascii="宋体" w:eastAsia="宋体" w:cs="宋体"/>
          <w:b/>
          <w:color w:val="auto"/>
          <w:sz w:val="22"/>
          <w:szCs w:val="22"/>
          <w:highlight w:val="none"/>
          <w:lang w:val="zh-CN"/>
        </w:rPr>
      </w:pPr>
      <w:bookmarkStart w:id="3" w:name="_Toc9317_WPSOffice_Level2"/>
      <w:r>
        <w:rPr>
          <w:rFonts w:hint="eastAsia" w:ascii="宋体" w:eastAsia="宋体" w:cs="宋体"/>
          <w:b/>
          <w:color w:val="auto"/>
          <w:sz w:val="22"/>
          <w:szCs w:val="22"/>
          <w:highlight w:val="none"/>
          <w:lang w:val="zh-CN"/>
        </w:rPr>
        <w:t>一、说明</w:t>
      </w:r>
      <w:bookmarkEnd w:id="3"/>
    </w:p>
    <w:p w14:paraId="29E71E7A">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1、</w:t>
      </w:r>
      <w:r>
        <w:rPr>
          <w:rFonts w:hint="eastAsia" w:ascii="宋体" w:eastAsia="宋体" w:cs="宋体"/>
          <w:color w:val="auto"/>
          <w:sz w:val="22"/>
          <w:szCs w:val="22"/>
          <w:highlight w:val="none"/>
          <w:lang w:val="zh-CN"/>
        </w:rPr>
        <w:t>本次采购工作是按照《泰顺县县属国有企业采购管理办法（试行）》及相关法律规章组织和实施。</w:t>
      </w:r>
    </w:p>
    <w:p w14:paraId="608183CF">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2.</w:t>
      </w:r>
      <w:r>
        <w:rPr>
          <w:rFonts w:hint="eastAsia" w:ascii="宋体" w:eastAsia="宋体" w:cs="宋体"/>
          <w:bCs/>
          <w:color w:val="auto"/>
          <w:sz w:val="22"/>
          <w:szCs w:val="22"/>
          <w:highlight w:val="none"/>
        </w:rPr>
        <w:t>供应商必须对所投全部内容进行报价</w:t>
      </w:r>
      <w:r>
        <w:rPr>
          <w:rFonts w:hint="eastAsia" w:ascii="宋体" w:eastAsia="宋体" w:cs="宋体"/>
          <w:color w:val="auto"/>
          <w:sz w:val="22"/>
          <w:szCs w:val="22"/>
          <w:highlight w:val="none"/>
        </w:rPr>
        <w:t>，只对部分内容进行报价的供应商将按无效投标处理。</w:t>
      </w:r>
    </w:p>
    <w:p w14:paraId="52598085">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3.无论投标过程中的作法和结果如何，供应商自行承担投标活动中所发生的全部费用；采购人有权选择供应商的供货和服务范围。</w:t>
      </w:r>
    </w:p>
    <w:p w14:paraId="4437277B">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4.安全生产</w:t>
      </w:r>
    </w:p>
    <w:p w14:paraId="4601594E">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在招标及合同执行过程中，供应商应承担由于其行为所造成的人身伤害、财产损失或损坏的责任，无论何种原因所造成，采购人均不负责。</w:t>
      </w:r>
    </w:p>
    <w:p w14:paraId="2276FB59">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5.知识产权</w:t>
      </w:r>
    </w:p>
    <w:p w14:paraId="335A3D82">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5.1供应商应保证，采购人在中华人民共和国使用货物和服务的任何一部分时，免受第三方提出侵犯其专利权、商标权或其它知识产权的起诉。</w:t>
      </w:r>
    </w:p>
    <w:p w14:paraId="1040BC30">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5.2</w:t>
      </w:r>
      <w:r>
        <w:rPr>
          <w:rFonts w:hint="eastAsia" w:ascii="宋体" w:eastAsia="宋体" w:cs="宋体"/>
          <w:color w:val="auto"/>
          <w:sz w:val="22"/>
          <w:szCs w:val="22"/>
          <w:highlight w:val="none"/>
          <w:lang w:eastAsia="zh-CN"/>
        </w:rPr>
        <w:t>供应商</w:t>
      </w:r>
      <w:r>
        <w:rPr>
          <w:rFonts w:hint="eastAsia" w:ascii="宋体" w:eastAsia="宋体" w:cs="宋体"/>
          <w:color w:val="auto"/>
          <w:sz w:val="22"/>
          <w:szCs w:val="22"/>
          <w:highlight w:val="none"/>
        </w:rPr>
        <w:t>应对采购人在使用该产品（服务）时所涉及到的专利权负责，不损害采购人的利益。</w:t>
      </w:r>
    </w:p>
    <w:p w14:paraId="33A47E41">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5.3</w:t>
      </w:r>
      <w:r>
        <w:rPr>
          <w:rFonts w:hint="eastAsia" w:ascii="宋体" w:eastAsia="宋体" w:cs="宋体"/>
          <w:color w:val="auto"/>
          <w:sz w:val="22"/>
          <w:szCs w:val="22"/>
          <w:highlight w:val="none"/>
          <w:lang w:eastAsia="zh-CN"/>
        </w:rPr>
        <w:t>供应商</w:t>
      </w:r>
      <w:r>
        <w:rPr>
          <w:rFonts w:hint="eastAsia" w:ascii="宋体" w:eastAsia="宋体" w:cs="宋体"/>
          <w:color w:val="auto"/>
          <w:sz w:val="22"/>
          <w:szCs w:val="22"/>
          <w:highlight w:val="none"/>
        </w:rPr>
        <w:t>提供得货物（服务）中如使用其他公司的相关专利，应在标书中出示相关授权，如未出示但使用了其他公司的专利，导致供应商中标(成交)而引起相关诉讼，由</w:t>
      </w:r>
      <w:r>
        <w:rPr>
          <w:rFonts w:hint="eastAsia" w:ascii="宋体" w:eastAsia="宋体" w:cs="宋体"/>
          <w:color w:val="auto"/>
          <w:sz w:val="22"/>
          <w:szCs w:val="22"/>
          <w:highlight w:val="none"/>
          <w:lang w:eastAsia="zh-CN"/>
        </w:rPr>
        <w:t>供应商</w:t>
      </w:r>
      <w:r>
        <w:rPr>
          <w:rFonts w:hint="eastAsia" w:ascii="宋体" w:eastAsia="宋体" w:cs="宋体"/>
          <w:color w:val="auto"/>
          <w:sz w:val="22"/>
          <w:szCs w:val="22"/>
          <w:highlight w:val="none"/>
        </w:rPr>
        <w:t>承担。</w:t>
      </w:r>
    </w:p>
    <w:p w14:paraId="5BDEAE3F">
      <w:pPr>
        <w:adjustRightInd w:val="0"/>
        <w:spacing w:line="360" w:lineRule="auto"/>
        <w:ind w:firstLine="436" w:firstLineChars="196"/>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6.</w:t>
      </w:r>
      <w:r>
        <w:rPr>
          <w:rFonts w:hint="eastAsia" w:ascii="宋体" w:eastAsia="宋体" w:cs="宋体"/>
          <w:color w:val="auto"/>
          <w:sz w:val="22"/>
          <w:szCs w:val="22"/>
          <w:highlight w:val="none"/>
          <w:lang w:val="zh-CN"/>
        </w:rPr>
        <w:t>单位负责人为同一人或者存在直接控股、管理关系的不同供应商，不得参加同一合同项下的国企采购活动。如在评标过程中发现供应商间存在上述关系，评审小组可以对存在上述关系的供应商做无效投标处理。</w:t>
      </w:r>
    </w:p>
    <w:p w14:paraId="2BB59262">
      <w:pPr>
        <w:adjustRightInd w:val="0"/>
        <w:spacing w:line="360" w:lineRule="auto"/>
        <w:ind w:firstLine="436" w:firstLineChars="196"/>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7.</w:t>
      </w:r>
      <w:r>
        <w:rPr>
          <w:rFonts w:hint="eastAsia" w:ascii="宋体" w:eastAsia="宋体" w:cs="宋体"/>
          <w:color w:val="auto"/>
          <w:sz w:val="22"/>
          <w:szCs w:val="22"/>
          <w:highlight w:val="none"/>
          <w:lang w:val="zh-CN"/>
        </w:rPr>
        <w:t>为采购项目提供整体设计、规范编制或者项目管理、监理、检测等服务的供应商，不得再参加该采购项目的其他采购活动。</w:t>
      </w:r>
    </w:p>
    <w:p w14:paraId="137A5E21">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rPr>
      </w:pPr>
      <w:r>
        <w:rPr>
          <w:rFonts w:hint="eastAsia" w:ascii="宋体" w:eastAsia="宋体" w:cs="宋体"/>
          <w:color w:val="auto"/>
          <w:sz w:val="22"/>
          <w:szCs w:val="22"/>
          <w:highlight w:val="none"/>
        </w:rPr>
        <w:t>8</w:t>
      </w:r>
      <w:r>
        <w:rPr>
          <w:rFonts w:hint="eastAsia" w:ascii="宋体" w:eastAsia="宋体" w:cs="宋体"/>
          <w:color w:val="auto"/>
          <w:sz w:val="22"/>
          <w:szCs w:val="22"/>
          <w:highlight w:val="none"/>
          <w:lang w:val="zh-CN"/>
        </w:rPr>
        <w:t>.</w:t>
      </w:r>
      <w:r>
        <w:rPr>
          <w:rFonts w:hint="eastAsia" w:ascii="宋体" w:eastAsia="宋体" w:cs="宋体"/>
          <w:b/>
          <w:color w:val="auto"/>
          <w:sz w:val="22"/>
          <w:szCs w:val="22"/>
          <w:highlight w:val="none"/>
        </w:rPr>
        <w:t>▲供应商须具有良好的商业信誉：</w:t>
      </w:r>
    </w:p>
    <w:p w14:paraId="46DC3162">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1）供应商在全国企业信用信息公示系统网：（http://gsxt.saic.gov.cn/）无严重违法企业记录。</w:t>
      </w:r>
    </w:p>
    <w:p w14:paraId="594830A1">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2）供应商在中国执行信息公开网（http://zxgk.court.gov.cn/shixin/）无失信信息记录。</w:t>
      </w:r>
    </w:p>
    <w:p w14:paraId="2F8F8A9E">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3）供应商在中国政府采购网（http://www.ccgp.gov.cn/cr/list）无严重违法行为记录。</w:t>
      </w:r>
    </w:p>
    <w:p w14:paraId="1CEACCBB">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4）未被各级财政部门列入政府采购黑名单或被各级财政部门禁止参加政府采购项目投标。</w:t>
      </w:r>
    </w:p>
    <w:p w14:paraId="5405326A">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▲如供应商有上述情形并参与本项目投标的，一经查实，其投标做无效投标处理。</w:t>
      </w:r>
    </w:p>
    <w:p w14:paraId="73FE001F">
      <w:pPr>
        <w:widowControl/>
        <w:snapToGrid w:val="0"/>
        <w:spacing w:line="360" w:lineRule="auto"/>
        <w:ind w:firstLine="446" w:firstLineChars="200"/>
        <w:rPr>
          <w:rFonts w:hint="eastAsia" w:ascii="宋体" w:eastAsia="宋体" w:cs="宋体"/>
          <w:color w:val="auto"/>
          <w:sz w:val="22"/>
          <w:szCs w:val="22"/>
          <w:highlight w:val="none"/>
          <w:u w:val="single"/>
        </w:rPr>
      </w:pPr>
      <w:r>
        <w:rPr>
          <w:rFonts w:hint="eastAsia" w:ascii="宋体" w:eastAsia="宋体" w:cs="宋体"/>
          <w:bCs/>
          <w:color w:val="auto"/>
          <w:sz w:val="22"/>
          <w:szCs w:val="22"/>
          <w:highlight w:val="none"/>
        </w:rPr>
        <w:t>9.</w:t>
      </w:r>
      <w:r>
        <w:rPr>
          <w:rFonts w:hint="eastAsia" w:ascii="宋体" w:eastAsia="宋体" w:cs="宋体"/>
          <w:color w:val="auto"/>
          <w:sz w:val="22"/>
          <w:szCs w:val="22"/>
          <w:highlight w:val="none"/>
          <w:u w:val="single"/>
        </w:rPr>
        <w:t>本项目采用资格后审，符合资格要求的供应商均可在本公告附件下载招标文件，并按招标文件规定的时间、地点递交投标文件（招标文件下载网址 ：泰顺县人民政府 县公共资源交易中心网站（</w:t>
      </w:r>
      <w:r>
        <w:rPr>
          <w:rFonts w:hint="eastAsia" w:ascii="宋体" w:eastAsia="宋体" w:cs="宋体"/>
          <w:color w:val="auto"/>
          <w:sz w:val="22"/>
          <w:szCs w:val="22"/>
          <w:highlight w:val="none"/>
          <w:u w:val="single"/>
          <w:lang w:eastAsia="zh-CN"/>
        </w:rPr>
        <w:t>http://122.228.219.161/TPFront/</w:t>
      </w:r>
      <w:r>
        <w:rPr>
          <w:rFonts w:hint="eastAsia" w:ascii="宋体" w:eastAsia="宋体" w:cs="宋体"/>
          <w:color w:val="auto"/>
          <w:sz w:val="22"/>
          <w:szCs w:val="22"/>
          <w:highlight w:val="none"/>
          <w:u w:val="single"/>
        </w:rPr>
        <w:t>）,招标文件如有补充更正均见泰顺县人民政府县公共资源交易中心网站（</w:t>
      </w:r>
      <w:r>
        <w:rPr>
          <w:rFonts w:hint="eastAsia" w:ascii="宋体" w:eastAsia="宋体" w:cs="宋体"/>
          <w:color w:val="auto"/>
          <w:sz w:val="22"/>
          <w:szCs w:val="22"/>
          <w:highlight w:val="none"/>
          <w:u w:val="single"/>
          <w:lang w:eastAsia="zh-CN"/>
        </w:rPr>
        <w:t>http://122.228.219.161/TPFront/</w:t>
      </w:r>
      <w:r>
        <w:rPr>
          <w:rFonts w:hint="eastAsia" w:ascii="宋体" w:eastAsia="宋体" w:cs="宋体"/>
          <w:color w:val="auto"/>
          <w:sz w:val="22"/>
          <w:szCs w:val="22"/>
          <w:highlight w:val="none"/>
          <w:u w:val="single"/>
        </w:rPr>
        <w:t>）。供应商须在投标截止前自行查看是否有补充、更正文件，并按补充、更正文件要求投标，否则责任自负。</w:t>
      </w:r>
    </w:p>
    <w:p w14:paraId="1447289B">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10</w:t>
      </w:r>
      <w:r>
        <w:rPr>
          <w:rFonts w:hint="eastAsia" w:ascii="宋体" w:eastAsia="宋体" w:cs="宋体"/>
          <w:color w:val="auto"/>
          <w:sz w:val="22"/>
          <w:szCs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后报价之前，可以根据磋商情况退出磋商。</w:t>
      </w:r>
    </w:p>
    <w:p w14:paraId="57D99D75">
      <w:pPr>
        <w:autoSpaceDE w:val="0"/>
        <w:autoSpaceDN w:val="0"/>
        <w:adjustRightInd w:val="0"/>
        <w:spacing w:line="360" w:lineRule="auto"/>
        <w:ind w:firstLine="446" w:firstLineChars="200"/>
        <w:rPr>
          <w:rFonts w:hint="eastAsia" w:ascii="宋体" w:eastAsia="宋体" w:cs="宋体"/>
          <w:b/>
          <w:color w:val="auto"/>
          <w:sz w:val="22"/>
          <w:szCs w:val="22"/>
          <w:highlight w:val="none"/>
          <w:lang w:val="zh-CN"/>
        </w:rPr>
      </w:pPr>
      <w:bookmarkStart w:id="4" w:name="_Toc6226_WPSOffice_Level2"/>
      <w:r>
        <w:rPr>
          <w:rFonts w:hint="eastAsia" w:ascii="宋体" w:eastAsia="宋体" w:cs="宋体"/>
          <w:b/>
          <w:color w:val="auto"/>
          <w:sz w:val="22"/>
          <w:szCs w:val="22"/>
          <w:highlight w:val="none"/>
        </w:rPr>
        <w:t>二</w:t>
      </w:r>
      <w:r>
        <w:rPr>
          <w:rFonts w:hint="eastAsia" w:ascii="宋体" w:eastAsia="宋体" w:cs="宋体"/>
          <w:b/>
          <w:color w:val="auto"/>
          <w:sz w:val="22"/>
          <w:szCs w:val="22"/>
          <w:highlight w:val="none"/>
          <w:lang w:val="zh-CN"/>
        </w:rPr>
        <w:t>、竞争性磋商文件</w:t>
      </w:r>
      <w:bookmarkEnd w:id="4"/>
    </w:p>
    <w:p w14:paraId="14915834">
      <w:pPr>
        <w:spacing w:line="360" w:lineRule="auto"/>
        <w:ind w:firstLine="446" w:firstLineChars="200"/>
        <w:rPr>
          <w:rFonts w:hint="eastAsia" w:ascii="宋体" w:eastAsia="宋体" w:cs="宋体"/>
          <w:color w:val="auto"/>
          <w:sz w:val="22"/>
          <w:szCs w:val="22"/>
          <w:highlight w:val="none"/>
        </w:rPr>
      </w:pPr>
      <w:bookmarkStart w:id="5" w:name="_Toc24610_WPSOffice_Level3"/>
      <w:r>
        <w:rPr>
          <w:rFonts w:hint="eastAsia" w:ascii="宋体" w:eastAsia="宋体" w:cs="宋体"/>
          <w:color w:val="auto"/>
          <w:sz w:val="22"/>
          <w:szCs w:val="22"/>
          <w:highlight w:val="none"/>
          <w:lang w:val="zh-CN"/>
        </w:rPr>
        <w:t>1.竞争性磋商文件</w:t>
      </w:r>
      <w:bookmarkEnd w:id="5"/>
    </w:p>
    <w:p w14:paraId="7DB10B4D">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1.1</w:t>
      </w: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zh-CN"/>
        </w:rPr>
        <w:t>竞争性磋商文件的发放</w:t>
      </w:r>
    </w:p>
    <w:p w14:paraId="332FE15E">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本项目投标供应商直接</w:t>
      </w:r>
      <w:r>
        <w:rPr>
          <w:rFonts w:hint="eastAsia" w:ascii="宋体" w:eastAsia="宋体" w:cs="宋体"/>
          <w:color w:val="auto"/>
          <w:sz w:val="22"/>
          <w:szCs w:val="22"/>
          <w:highlight w:val="none"/>
        </w:rPr>
        <w:t>在</w:t>
      </w:r>
      <w:r>
        <w:rPr>
          <w:rFonts w:hint="eastAsia" w:ascii="宋体" w:eastAsia="宋体" w:cs="宋体"/>
          <w:color w:val="auto"/>
          <w:sz w:val="22"/>
          <w:szCs w:val="22"/>
          <w:highlight w:val="none"/>
          <w:lang w:val="zh-CN"/>
        </w:rPr>
        <w:t>网上</w:t>
      </w:r>
      <w:r>
        <w:rPr>
          <w:rFonts w:hint="eastAsia" w:ascii="宋体" w:eastAsia="宋体" w:cs="宋体"/>
          <w:color w:val="auto"/>
          <w:sz w:val="22"/>
          <w:szCs w:val="22"/>
          <w:highlight w:val="none"/>
        </w:rPr>
        <w:t>下载</w:t>
      </w:r>
      <w:r>
        <w:rPr>
          <w:rFonts w:hint="eastAsia" w:ascii="宋体" w:eastAsia="宋体" w:cs="宋体"/>
          <w:color w:val="auto"/>
          <w:sz w:val="22"/>
          <w:szCs w:val="22"/>
          <w:highlight w:val="none"/>
          <w:lang w:val="zh-CN"/>
        </w:rPr>
        <w:t>竞争性磋商文件。</w:t>
      </w:r>
    </w:p>
    <w:p w14:paraId="32420EE9">
      <w:pPr>
        <w:autoSpaceDE w:val="0"/>
        <w:autoSpaceDN w:val="0"/>
        <w:adjustRightInd w:val="0"/>
        <w:spacing w:line="360" w:lineRule="auto"/>
        <w:ind w:firstLine="446" w:firstLineChars="200"/>
        <w:textAlignment w:val="bottom"/>
        <w:outlineLvl w:val="1"/>
        <w:rPr>
          <w:rFonts w:hint="eastAsia" w:ascii="宋体" w:eastAsia="宋体" w:cs="宋体"/>
          <w:color w:val="auto"/>
          <w:sz w:val="22"/>
          <w:szCs w:val="22"/>
          <w:highlight w:val="none"/>
        </w:rPr>
      </w:pPr>
      <w:r>
        <w:rPr>
          <w:rFonts w:hint="eastAsia" w:ascii="宋体" w:eastAsia="宋体" w:cs="宋体"/>
          <w:color w:val="auto"/>
          <w:sz w:val="22"/>
          <w:szCs w:val="22"/>
          <w:highlight w:val="none"/>
          <w:lang w:val="zh-CN"/>
        </w:rPr>
        <w:t>1.2</w:t>
      </w:r>
      <w:r>
        <w:rPr>
          <w:rFonts w:hint="eastAsia" w:ascii="宋体" w:eastAsia="宋体" w:cs="宋体"/>
          <w:color w:val="auto"/>
          <w:sz w:val="22"/>
          <w:szCs w:val="22"/>
          <w:highlight w:val="none"/>
        </w:rPr>
        <w:t xml:space="preserve"> 竞争性磋商文件约束力</w:t>
      </w:r>
    </w:p>
    <w:p w14:paraId="582580FD">
      <w:pPr>
        <w:autoSpaceDE w:val="0"/>
        <w:autoSpaceDN w:val="0"/>
        <w:adjustRightInd w:val="0"/>
        <w:spacing w:line="360" w:lineRule="auto"/>
        <w:ind w:firstLine="446" w:firstLineChars="200"/>
        <w:rPr>
          <w:rFonts w:hint="eastAsia" w:ascii="宋体" w:eastAsia="宋体" w:cs="宋体"/>
          <w:b/>
          <w:color w:val="auto"/>
          <w:sz w:val="22"/>
          <w:szCs w:val="22"/>
          <w:highlight w:val="none"/>
          <w:u w:val="single"/>
          <w:lang w:val="zh-CN"/>
        </w:rPr>
      </w:pPr>
      <w:r>
        <w:rPr>
          <w:rFonts w:hint="eastAsia" w:ascii="宋体" w:eastAsia="宋体" w:cs="宋体"/>
          <w:b/>
          <w:color w:val="auto"/>
          <w:sz w:val="22"/>
          <w:szCs w:val="22"/>
          <w:highlight w:val="none"/>
          <w:u w:val="single"/>
          <w:lang w:val="zh-CN"/>
        </w:rPr>
        <w:t>供应商</w:t>
      </w:r>
      <w:r>
        <w:rPr>
          <w:rFonts w:hint="eastAsia" w:ascii="宋体" w:eastAsia="宋体" w:cs="宋体"/>
          <w:b/>
          <w:color w:val="auto"/>
          <w:sz w:val="22"/>
          <w:szCs w:val="22"/>
          <w:highlight w:val="none"/>
          <w:u w:val="single"/>
        </w:rPr>
        <w:t>一旦获取了本项目竞争性磋商文件，在质疑期内未提出质疑，并参加投标，即被认为接受了本竞争性磋商文件中所有条款和规定。</w:t>
      </w:r>
    </w:p>
    <w:p w14:paraId="161EF104">
      <w:pPr>
        <w:autoSpaceDE w:val="0"/>
        <w:autoSpaceDN w:val="0"/>
        <w:adjustRightInd w:val="0"/>
        <w:spacing w:line="360" w:lineRule="auto"/>
        <w:ind w:firstLine="669" w:firstLineChars="300"/>
        <w:rPr>
          <w:rFonts w:hint="eastAsia" w:ascii="宋体" w:eastAsia="宋体" w:cs="宋体"/>
          <w:color w:val="auto"/>
          <w:sz w:val="22"/>
          <w:szCs w:val="22"/>
          <w:highlight w:val="none"/>
          <w:lang w:val="zh-CN"/>
        </w:rPr>
      </w:pPr>
      <w:bookmarkStart w:id="6" w:name="_Toc9317_WPSOffice_Level3"/>
      <w:r>
        <w:rPr>
          <w:rFonts w:hint="eastAsia" w:ascii="宋体" w:eastAsia="宋体" w:cs="宋体"/>
          <w:color w:val="auto"/>
          <w:sz w:val="22"/>
          <w:szCs w:val="22"/>
          <w:highlight w:val="none"/>
          <w:lang w:val="zh-CN"/>
        </w:rPr>
        <w:t>2.竞争性磋商文件的澄清</w:t>
      </w:r>
      <w:bookmarkEnd w:id="6"/>
    </w:p>
    <w:p w14:paraId="1608B71B">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4D2B85DF">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bookmarkStart w:id="7" w:name="_Toc6226_WPSOffice_Level3"/>
      <w:r>
        <w:rPr>
          <w:rFonts w:hint="eastAsia" w:ascii="宋体" w:eastAsia="宋体" w:cs="宋体"/>
          <w:color w:val="auto"/>
          <w:sz w:val="22"/>
          <w:szCs w:val="22"/>
          <w:highlight w:val="none"/>
          <w:lang w:val="zh-CN"/>
        </w:rPr>
        <w:t>3.竞争性磋商文件的修改</w:t>
      </w:r>
      <w:bookmarkEnd w:id="7"/>
    </w:p>
    <w:p w14:paraId="2F2F4A0D">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3.1</w:t>
      </w: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zh-CN"/>
        </w:rPr>
        <w:t>在投标截止时间前，采购人或采购机构有权修改竞争性磋商文件，并通知供应商。补充文件作为竞争性磋商文件的补充和组成部分，对所有供应商均有约束力。</w:t>
      </w:r>
    </w:p>
    <w:p w14:paraId="36374D2A">
      <w:pPr>
        <w:autoSpaceDE w:val="0"/>
        <w:autoSpaceDN w:val="0"/>
        <w:adjustRightInd w:val="0"/>
        <w:spacing w:line="360" w:lineRule="auto"/>
        <w:ind w:firstLine="446" w:firstLineChars="200"/>
        <w:rPr>
          <w:rFonts w:hint="eastAsia" w:ascii="宋体" w:eastAsia="宋体" w:cs="宋体"/>
          <w:b/>
          <w:color w:val="auto"/>
          <w:sz w:val="22"/>
          <w:szCs w:val="22"/>
          <w:highlight w:val="none"/>
          <w:lang w:val="zh-CN"/>
        </w:rPr>
      </w:pPr>
      <w:r>
        <w:rPr>
          <w:rFonts w:hint="eastAsia" w:ascii="宋体" w:eastAsia="宋体" w:cs="宋体"/>
          <w:color w:val="auto"/>
          <w:sz w:val="22"/>
          <w:szCs w:val="22"/>
          <w:highlight w:val="none"/>
          <w:lang w:val="zh-CN"/>
        </w:rPr>
        <w:t>3.2</w:t>
      </w: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zh-CN"/>
        </w:rPr>
        <w:t>为使供应商有足够的时间按竞争性磋商文件要求修正投标文件，采购人按相关规定推迟投标截止时间和开标时间，并将此变更通知放至相关网站公示。</w:t>
      </w:r>
    </w:p>
    <w:p w14:paraId="3A8BFB64">
      <w:pPr>
        <w:autoSpaceDE w:val="0"/>
        <w:autoSpaceDN w:val="0"/>
        <w:adjustRightInd w:val="0"/>
        <w:spacing w:line="360" w:lineRule="auto"/>
        <w:ind w:firstLine="446" w:firstLineChars="200"/>
        <w:rPr>
          <w:rFonts w:hint="eastAsia" w:ascii="宋体" w:eastAsia="宋体" w:cs="宋体"/>
          <w:b/>
          <w:color w:val="auto"/>
          <w:sz w:val="22"/>
          <w:szCs w:val="22"/>
          <w:highlight w:val="none"/>
          <w:lang w:val="zh-CN"/>
        </w:rPr>
      </w:pPr>
      <w:bookmarkStart w:id="8" w:name="_Toc4378_WPSOffice_Level2"/>
      <w:r>
        <w:rPr>
          <w:rFonts w:hint="eastAsia" w:ascii="宋体" w:eastAsia="宋体" w:cs="宋体"/>
          <w:b/>
          <w:color w:val="auto"/>
          <w:sz w:val="22"/>
          <w:szCs w:val="22"/>
          <w:highlight w:val="none"/>
        </w:rPr>
        <w:t>三</w:t>
      </w:r>
      <w:r>
        <w:rPr>
          <w:rFonts w:hint="eastAsia" w:ascii="宋体" w:eastAsia="宋体" w:cs="宋体"/>
          <w:b/>
          <w:color w:val="auto"/>
          <w:sz w:val="22"/>
          <w:szCs w:val="22"/>
          <w:highlight w:val="none"/>
          <w:lang w:val="zh-CN"/>
        </w:rPr>
        <w:t>、</w:t>
      </w:r>
      <w:bookmarkEnd w:id="8"/>
      <w:r>
        <w:rPr>
          <w:rFonts w:hint="eastAsia" w:ascii="宋体" w:eastAsia="宋体" w:cs="宋体"/>
          <w:b/>
          <w:color w:val="auto"/>
          <w:sz w:val="22"/>
          <w:szCs w:val="22"/>
          <w:highlight w:val="none"/>
          <w:lang w:val="zh-CN"/>
        </w:rPr>
        <w:t>投标文件</w:t>
      </w:r>
    </w:p>
    <w:p w14:paraId="57778680">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1.投标文件</w:t>
      </w:r>
    </w:p>
    <w:p w14:paraId="29E5D963">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lang w:val="zh-CN"/>
        </w:rPr>
        <w:t>1.1</w:t>
      </w:r>
      <w:r>
        <w:rPr>
          <w:rFonts w:hint="eastAsia" w:ascii="宋体" w:eastAsia="宋体" w:cs="宋体"/>
          <w:color w:val="auto"/>
          <w:sz w:val="22"/>
          <w:szCs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5DB7F102">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lang w:val="zh-CN"/>
        </w:rPr>
        <w:t>1.2</w:t>
      </w:r>
      <w:r>
        <w:rPr>
          <w:rFonts w:hint="eastAsia" w:ascii="宋体" w:eastAsia="宋体" w:cs="宋体"/>
          <w:color w:val="auto"/>
          <w:sz w:val="22"/>
          <w:szCs w:val="22"/>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779FD63">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1.3</w:t>
      </w: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4E687F48">
      <w:pPr>
        <w:autoSpaceDE w:val="0"/>
        <w:autoSpaceDN w:val="0"/>
        <w:adjustRightInd w:val="0"/>
        <w:snapToGrid w:val="0"/>
        <w:spacing w:line="360" w:lineRule="auto"/>
        <w:ind w:left="221" w:leftChars="104" w:firstLine="223" w:firstLineChars="1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2.投标文件的组成</w:t>
      </w:r>
    </w:p>
    <w:p w14:paraId="0E596647">
      <w:pPr>
        <w:autoSpaceDE w:val="0"/>
        <w:autoSpaceDN w:val="0"/>
        <w:adjustRightInd w:val="0"/>
        <w:snapToGrid w:val="0"/>
        <w:spacing w:line="360" w:lineRule="auto"/>
        <w:ind w:left="221" w:leftChars="104" w:firstLine="223" w:firstLineChars="100"/>
        <w:rPr>
          <w:rFonts w:hint="eastAsia" w:ascii="宋体" w:eastAsia="宋体" w:cs="宋体"/>
          <w:b/>
          <w:bCs/>
          <w:color w:val="auto"/>
          <w:sz w:val="22"/>
          <w:szCs w:val="22"/>
          <w:highlight w:val="none"/>
          <w:u w:val="single"/>
          <w:lang w:val="zh-CN"/>
        </w:rPr>
      </w:pPr>
      <w:r>
        <w:rPr>
          <w:rFonts w:hint="eastAsia" w:ascii="宋体" w:eastAsia="宋体" w:cs="宋体"/>
          <w:b/>
          <w:bCs/>
          <w:color w:val="auto"/>
          <w:sz w:val="22"/>
          <w:szCs w:val="22"/>
          <w:highlight w:val="none"/>
          <w:u w:val="single"/>
        </w:rPr>
        <w:t>投标文件由《资格文件》、《商务技术文件》、《报价文件》三部分组成。</w:t>
      </w:r>
    </w:p>
    <w:p w14:paraId="49E2A8B9">
      <w:pPr>
        <w:autoSpaceDE w:val="0"/>
        <w:autoSpaceDN w:val="0"/>
        <w:adjustRightInd w:val="0"/>
        <w:snapToGrid w:val="0"/>
        <w:spacing w:line="360" w:lineRule="auto"/>
        <w:ind w:firstLine="446" w:firstLineChars="200"/>
        <w:textAlignment w:val="bottom"/>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2.1</w:t>
      </w:r>
      <w:r>
        <w:rPr>
          <w:rFonts w:hint="eastAsia" w:ascii="宋体" w:eastAsia="宋体" w:cs="宋体"/>
          <w:color w:val="auto"/>
          <w:sz w:val="22"/>
          <w:szCs w:val="22"/>
          <w:highlight w:val="none"/>
        </w:rPr>
        <w:t xml:space="preserve"> </w:t>
      </w:r>
      <w:r>
        <w:rPr>
          <w:rFonts w:hint="eastAsia" w:ascii="宋体" w:eastAsia="宋体" w:cs="宋体"/>
          <w:b/>
          <w:bCs/>
          <w:color w:val="auto"/>
          <w:sz w:val="22"/>
          <w:szCs w:val="22"/>
          <w:highlight w:val="none"/>
        </w:rPr>
        <w:t>《资格文件》组成</w:t>
      </w:r>
    </w:p>
    <w:tbl>
      <w:tblPr>
        <w:tblStyle w:val="89"/>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1C2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3" w:type="dxa"/>
            <w:vAlign w:val="center"/>
          </w:tcPr>
          <w:p w14:paraId="467F06F7">
            <w:pPr>
              <w:autoSpaceDE w:val="0"/>
              <w:autoSpaceDN w:val="0"/>
              <w:adjustRightInd w:val="0"/>
              <w:snapToGrid w:val="0"/>
              <w:spacing w:line="360" w:lineRule="auto"/>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序号</w:t>
            </w:r>
          </w:p>
        </w:tc>
        <w:tc>
          <w:tcPr>
            <w:tcW w:w="8747" w:type="dxa"/>
            <w:vAlign w:val="center"/>
          </w:tcPr>
          <w:p w14:paraId="3F5AA056">
            <w:pPr>
              <w:autoSpaceDE w:val="0"/>
              <w:autoSpaceDN w:val="0"/>
              <w:adjustRightInd w:val="0"/>
              <w:snapToGrid w:val="0"/>
              <w:spacing w:line="360" w:lineRule="auto"/>
              <w:jc w:val="both"/>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内容</w:t>
            </w:r>
            <w:r>
              <w:rPr>
                <w:rFonts w:hint="eastAsia" w:ascii="宋体" w:eastAsia="宋体" w:cs="宋体"/>
                <w:b/>
                <w:bCs/>
                <w:color w:val="auto"/>
                <w:sz w:val="22"/>
                <w:szCs w:val="22"/>
                <w:highlight w:val="none"/>
                <w:lang w:val="zh-CN"/>
              </w:rPr>
              <w:t>（▲</w:t>
            </w:r>
            <w:r>
              <w:rPr>
                <w:rFonts w:hint="eastAsia" w:ascii="宋体" w:eastAsia="宋体" w:cs="宋体"/>
                <w:b/>
                <w:bCs/>
                <w:color w:val="auto"/>
                <w:sz w:val="22"/>
                <w:szCs w:val="22"/>
                <w:highlight w:val="none"/>
              </w:rPr>
              <w:t>下表所列项</w:t>
            </w:r>
            <w:r>
              <w:rPr>
                <w:rFonts w:hint="eastAsia" w:ascii="宋体" w:eastAsia="宋体" w:cs="宋体"/>
                <w:b/>
                <w:bCs/>
                <w:color w:val="auto"/>
                <w:sz w:val="22"/>
                <w:szCs w:val="22"/>
                <w:highlight w:val="none"/>
                <w:lang w:val="zh-CN"/>
              </w:rPr>
              <w:t>供应商必须提供，否则不能通过</w:t>
            </w:r>
            <w:r>
              <w:rPr>
                <w:rFonts w:hint="eastAsia" w:ascii="宋体" w:eastAsia="宋体" w:cs="宋体"/>
                <w:b/>
                <w:bCs/>
                <w:color w:val="auto"/>
                <w:sz w:val="22"/>
                <w:szCs w:val="22"/>
                <w:highlight w:val="none"/>
              </w:rPr>
              <w:t>资格</w:t>
            </w:r>
            <w:r>
              <w:rPr>
                <w:rFonts w:hint="eastAsia" w:ascii="宋体" w:eastAsia="宋体" w:cs="宋体"/>
                <w:b/>
                <w:bCs/>
                <w:color w:val="auto"/>
                <w:sz w:val="22"/>
                <w:szCs w:val="22"/>
                <w:highlight w:val="none"/>
                <w:lang w:val="zh-CN"/>
              </w:rPr>
              <w:t>性审查的，责任自负）</w:t>
            </w:r>
          </w:p>
        </w:tc>
      </w:tr>
      <w:tr w14:paraId="5447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vAlign w:val="center"/>
          </w:tcPr>
          <w:p w14:paraId="76EB48D4">
            <w:pPr>
              <w:autoSpaceDE w:val="0"/>
              <w:autoSpaceDN w:val="0"/>
              <w:adjustRightInd w:val="0"/>
              <w:snapToGrid w:val="0"/>
              <w:spacing w:line="360" w:lineRule="auto"/>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1.</w:t>
            </w:r>
          </w:p>
        </w:tc>
        <w:tc>
          <w:tcPr>
            <w:tcW w:w="8747" w:type="dxa"/>
            <w:tcBorders>
              <w:top w:val="single" w:color="auto" w:sz="4" w:space="0"/>
              <w:left w:val="single" w:color="auto" w:sz="4" w:space="0"/>
              <w:right w:val="single" w:color="auto" w:sz="4" w:space="0"/>
            </w:tcBorders>
            <w:shd w:val="clear" w:color="auto" w:fill="auto"/>
            <w:vAlign w:val="center"/>
          </w:tcPr>
          <w:p w14:paraId="2B20DF43">
            <w:pPr>
              <w:tabs>
                <w:tab w:val="left" w:pos="1069"/>
                <w:tab w:val="left" w:pos="2352"/>
              </w:tabs>
              <w:autoSpaceDE w:val="0"/>
              <w:autoSpaceDN w:val="0"/>
              <w:adjustRightInd w:val="0"/>
              <w:snapToGrid w:val="0"/>
              <w:spacing w:line="430" w:lineRule="atLeast"/>
              <w:jc w:val="both"/>
              <w:rPr>
                <w:rFonts w:hint="eastAsia" w:ascii="宋体" w:eastAsia="宋体" w:cs="宋体"/>
                <w:sz w:val="22"/>
                <w:szCs w:val="22"/>
              </w:rPr>
            </w:pPr>
            <w:r>
              <w:rPr>
                <w:rFonts w:hint="eastAsia" w:ascii="宋体" w:eastAsia="宋体" w:cs="宋体"/>
                <w:b/>
                <w:bCs/>
                <w:sz w:val="22"/>
                <w:szCs w:val="22"/>
              </w:rPr>
              <w:t>供应商企业法人有效营业执照</w:t>
            </w:r>
            <w:r>
              <w:rPr>
                <w:rFonts w:hint="eastAsia" w:ascii="宋体" w:eastAsia="宋体" w:cs="宋体"/>
                <w:sz w:val="22"/>
                <w:szCs w:val="22"/>
              </w:rPr>
              <w:t>（或事业法人登记证书或其它工商等登记证明材料，自然人提供身份证)复制件（如为联合体，则联合体各方均应提供）（五选一）</w:t>
            </w:r>
          </w:p>
          <w:p w14:paraId="64F9CA61">
            <w:pPr>
              <w:tabs>
                <w:tab w:val="left" w:pos="1069"/>
                <w:tab w:val="left" w:pos="2352"/>
              </w:tabs>
              <w:autoSpaceDE w:val="0"/>
              <w:autoSpaceDN w:val="0"/>
              <w:adjustRightInd w:val="0"/>
              <w:snapToGrid w:val="0"/>
              <w:spacing w:line="430" w:lineRule="atLeast"/>
              <w:jc w:val="both"/>
              <w:rPr>
                <w:rFonts w:hint="eastAsia" w:ascii="宋体" w:eastAsia="宋体" w:cs="宋体"/>
                <w:sz w:val="22"/>
                <w:szCs w:val="22"/>
              </w:rPr>
            </w:pPr>
            <w:r>
              <w:rPr>
                <w:rFonts w:hint="eastAsia" w:ascii="宋体" w:eastAsia="宋体" w:cs="宋体"/>
                <w:sz w:val="22"/>
                <w:szCs w:val="22"/>
              </w:rPr>
              <w:t>①如供应商是企业（</w:t>
            </w:r>
            <w:r>
              <w:rPr>
                <w:rFonts w:hint="eastAsia" w:ascii="宋体" w:eastAsia="宋体" w:cs="宋体"/>
                <w:sz w:val="22"/>
                <w:szCs w:val="22"/>
                <w:lang w:val="en-US" w:eastAsia="zh-CN"/>
              </w:rPr>
              <w:t>含</w:t>
            </w:r>
            <w:r>
              <w:rPr>
                <w:rFonts w:hint="eastAsia" w:ascii="宋体" w:eastAsia="宋体" w:cs="宋体"/>
                <w:sz w:val="22"/>
                <w:szCs w:val="22"/>
              </w:rPr>
              <w:t>合伙企业），提供有效“企业法人营业执照”或“营业执照”；</w:t>
            </w:r>
          </w:p>
          <w:p w14:paraId="52C4F499">
            <w:pPr>
              <w:tabs>
                <w:tab w:val="left" w:pos="1069"/>
                <w:tab w:val="left" w:pos="2352"/>
              </w:tabs>
              <w:autoSpaceDE w:val="0"/>
              <w:autoSpaceDN w:val="0"/>
              <w:adjustRightInd w:val="0"/>
              <w:snapToGrid w:val="0"/>
              <w:spacing w:line="430" w:lineRule="atLeast"/>
              <w:jc w:val="both"/>
              <w:rPr>
                <w:rFonts w:hint="eastAsia" w:ascii="宋体" w:eastAsia="宋体" w:cs="宋体"/>
                <w:sz w:val="22"/>
                <w:szCs w:val="22"/>
              </w:rPr>
            </w:pPr>
            <w:r>
              <w:rPr>
                <w:rFonts w:hint="eastAsia" w:ascii="宋体" w:eastAsia="宋体" w:cs="宋体"/>
                <w:sz w:val="22"/>
                <w:szCs w:val="22"/>
              </w:rPr>
              <w:t>②如供应商是事业单位，提供有效“事业单位法人证书”；</w:t>
            </w:r>
          </w:p>
          <w:p w14:paraId="7EA243AE">
            <w:pPr>
              <w:tabs>
                <w:tab w:val="left" w:pos="1069"/>
                <w:tab w:val="left" w:pos="2352"/>
              </w:tabs>
              <w:autoSpaceDE w:val="0"/>
              <w:autoSpaceDN w:val="0"/>
              <w:adjustRightInd w:val="0"/>
              <w:snapToGrid w:val="0"/>
              <w:spacing w:line="430" w:lineRule="atLeast"/>
              <w:jc w:val="both"/>
              <w:rPr>
                <w:rFonts w:hint="eastAsia" w:ascii="宋体" w:eastAsia="宋体" w:cs="宋体"/>
                <w:sz w:val="22"/>
                <w:szCs w:val="22"/>
              </w:rPr>
            </w:pPr>
            <w:r>
              <w:rPr>
                <w:rFonts w:hint="eastAsia" w:ascii="宋体" w:eastAsia="宋体" w:cs="宋体"/>
                <w:sz w:val="22"/>
                <w:szCs w:val="22"/>
              </w:rPr>
              <w:t>③如供应商是非企业专业服务机构的，提供</w:t>
            </w:r>
            <w:r>
              <w:rPr>
                <w:rFonts w:hint="eastAsia" w:ascii="宋体" w:eastAsia="宋体" w:cs="宋体"/>
                <w:sz w:val="22"/>
                <w:szCs w:val="22"/>
                <w:lang w:val="en-US" w:eastAsia="zh-CN"/>
              </w:rPr>
              <w:t>有效</w:t>
            </w:r>
            <w:r>
              <w:rPr>
                <w:rFonts w:hint="eastAsia" w:ascii="宋体" w:eastAsia="宋体" w:cs="宋体"/>
                <w:sz w:val="22"/>
                <w:szCs w:val="22"/>
              </w:rPr>
              <w:t>执业许可证等证明文件；</w:t>
            </w:r>
          </w:p>
          <w:p w14:paraId="4998BBF5">
            <w:pPr>
              <w:tabs>
                <w:tab w:val="left" w:pos="1069"/>
                <w:tab w:val="left" w:pos="2352"/>
              </w:tabs>
              <w:autoSpaceDE w:val="0"/>
              <w:autoSpaceDN w:val="0"/>
              <w:adjustRightInd w:val="0"/>
              <w:snapToGrid w:val="0"/>
              <w:spacing w:line="430" w:lineRule="atLeast"/>
              <w:jc w:val="both"/>
              <w:rPr>
                <w:rFonts w:hint="eastAsia" w:ascii="宋体" w:eastAsia="宋体" w:cs="宋体"/>
                <w:sz w:val="22"/>
                <w:szCs w:val="22"/>
              </w:rPr>
            </w:pPr>
            <w:r>
              <w:rPr>
                <w:rFonts w:hint="eastAsia" w:ascii="宋体" w:eastAsia="宋体" w:cs="宋体"/>
                <w:sz w:val="22"/>
                <w:szCs w:val="22"/>
              </w:rPr>
              <w:t>④如供应商是个体工商户，提供有效的“个体工商户营业执照”；</w:t>
            </w:r>
          </w:p>
          <w:p w14:paraId="505A6BF0">
            <w:pPr>
              <w:tabs>
                <w:tab w:val="left" w:pos="1069"/>
                <w:tab w:val="left" w:pos="2352"/>
              </w:tabs>
              <w:autoSpaceDE w:val="0"/>
              <w:autoSpaceDN w:val="0"/>
              <w:adjustRightInd w:val="0"/>
              <w:snapToGrid w:val="0"/>
              <w:spacing w:line="430" w:lineRule="atLeast"/>
              <w:jc w:val="both"/>
              <w:rPr>
                <w:rFonts w:hint="eastAsia" w:ascii="宋体" w:eastAsia="宋体" w:cs="宋体"/>
                <w:sz w:val="22"/>
                <w:szCs w:val="22"/>
              </w:rPr>
            </w:pPr>
            <w:r>
              <w:rPr>
                <w:rFonts w:hint="eastAsia" w:ascii="宋体" w:eastAsia="宋体" w:cs="宋体"/>
                <w:sz w:val="22"/>
                <w:szCs w:val="22"/>
              </w:rPr>
              <w:t>⑤如供应商是自然人，提供有效的自然人身份证明（居民身份证正反面或公安机关出具的临时居民身份证正反面或港澳台胞证或护照）。</w:t>
            </w:r>
          </w:p>
          <w:p w14:paraId="40D46EDB">
            <w:pPr>
              <w:tabs>
                <w:tab w:val="left" w:pos="1069"/>
                <w:tab w:val="left" w:pos="2352"/>
              </w:tabs>
              <w:autoSpaceDE w:val="0"/>
              <w:autoSpaceDN w:val="0"/>
              <w:adjustRightInd w:val="0"/>
              <w:snapToGrid w:val="0"/>
              <w:spacing w:line="430" w:lineRule="atLeast"/>
              <w:jc w:val="both"/>
              <w:rPr>
                <w:rFonts w:hint="eastAsia" w:ascii="宋体" w:eastAsia="宋体" w:cs="宋体"/>
                <w:kern w:val="2"/>
                <w:sz w:val="22"/>
                <w:szCs w:val="22"/>
                <w:lang w:val="en-US" w:eastAsia="zh-CN" w:bidi="ar-SA"/>
              </w:rPr>
            </w:pPr>
            <w:r>
              <w:rPr>
                <w:rFonts w:hint="eastAsia" w:ascii="宋体" w:eastAsia="宋体" w:cs="宋体"/>
                <w:sz w:val="22"/>
                <w:szCs w:val="22"/>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w:t>
            </w:r>
            <w:r>
              <w:rPr>
                <w:rFonts w:hint="eastAsia" w:ascii="宋体" w:eastAsia="宋体" w:cs="宋体"/>
                <w:sz w:val="22"/>
                <w:szCs w:val="22"/>
                <w:lang w:val="en-US" w:eastAsia="zh-CN"/>
              </w:rPr>
              <w:t>国企</w:t>
            </w:r>
            <w:r>
              <w:rPr>
                <w:rFonts w:hint="eastAsia" w:ascii="宋体" w:eastAsia="宋体" w:cs="宋体"/>
                <w:sz w:val="22"/>
                <w:szCs w:val="22"/>
              </w:rPr>
              <w:t>采购活动，由单位负责人签署相关文件材料。</w:t>
            </w:r>
          </w:p>
        </w:tc>
      </w:tr>
      <w:tr w14:paraId="7150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vAlign w:val="center"/>
          </w:tcPr>
          <w:p w14:paraId="4399032C">
            <w:pPr>
              <w:autoSpaceDE w:val="0"/>
              <w:autoSpaceDN w:val="0"/>
              <w:adjustRightInd w:val="0"/>
              <w:snapToGrid w:val="0"/>
              <w:spacing w:line="360" w:lineRule="auto"/>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2.</w:t>
            </w:r>
          </w:p>
        </w:tc>
        <w:tc>
          <w:tcPr>
            <w:tcW w:w="8747" w:type="dxa"/>
            <w:tcBorders>
              <w:top w:val="single" w:color="auto" w:sz="4" w:space="0"/>
              <w:left w:val="single" w:color="auto" w:sz="4" w:space="0"/>
              <w:right w:val="single" w:color="auto" w:sz="4" w:space="0"/>
            </w:tcBorders>
            <w:shd w:val="clear" w:color="auto" w:fill="auto"/>
            <w:vAlign w:val="center"/>
          </w:tcPr>
          <w:p w14:paraId="21DF8B2D">
            <w:pPr>
              <w:tabs>
                <w:tab w:val="left" w:pos="1069"/>
                <w:tab w:val="left" w:pos="2352"/>
              </w:tabs>
              <w:autoSpaceDE w:val="0"/>
              <w:autoSpaceDN w:val="0"/>
              <w:adjustRightInd w:val="0"/>
              <w:snapToGrid w:val="0"/>
              <w:spacing w:line="430" w:lineRule="atLeast"/>
              <w:jc w:val="both"/>
              <w:rPr>
                <w:rFonts w:hint="eastAsia" w:ascii="宋体" w:eastAsia="宋体" w:cs="宋体"/>
                <w:kern w:val="2"/>
                <w:sz w:val="22"/>
                <w:szCs w:val="22"/>
                <w:lang w:val="en-US" w:eastAsia="zh-CN" w:bidi="ar-SA"/>
              </w:rPr>
            </w:pPr>
            <w:r>
              <w:rPr>
                <w:rFonts w:hint="eastAsia" w:ascii="宋体" w:eastAsia="宋体" w:cs="宋体"/>
                <w:sz w:val="22"/>
                <w:szCs w:val="22"/>
              </w:rPr>
              <w:t>符合参加</w:t>
            </w:r>
            <w:r>
              <w:rPr>
                <w:rFonts w:hint="eastAsia" w:ascii="宋体" w:eastAsia="宋体" w:cs="宋体"/>
                <w:sz w:val="22"/>
                <w:szCs w:val="22"/>
                <w:lang w:val="en-US" w:eastAsia="zh-CN"/>
              </w:rPr>
              <w:t>国企</w:t>
            </w:r>
            <w:r>
              <w:rPr>
                <w:rFonts w:hint="eastAsia" w:ascii="宋体" w:eastAsia="宋体" w:cs="宋体"/>
                <w:sz w:val="22"/>
                <w:szCs w:val="22"/>
              </w:rPr>
              <w:t>采购活动应当具备的一般条件的承诺函</w:t>
            </w:r>
            <w:r>
              <w:rPr>
                <w:rStyle w:val="101"/>
                <w:rFonts w:hint="eastAsia" w:ascii="宋体" w:eastAsia="宋体" w:cs="宋体"/>
                <w:color w:val="auto"/>
                <w:sz w:val="22"/>
                <w:szCs w:val="22"/>
              </w:rPr>
              <w:t>（附件三）</w:t>
            </w:r>
          </w:p>
        </w:tc>
      </w:tr>
      <w:tr w14:paraId="324A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vAlign w:val="center"/>
          </w:tcPr>
          <w:p w14:paraId="58AA499E">
            <w:pPr>
              <w:autoSpaceDE w:val="0"/>
              <w:autoSpaceDN w:val="0"/>
              <w:adjustRightInd w:val="0"/>
              <w:snapToGrid w:val="0"/>
              <w:spacing w:line="360" w:lineRule="auto"/>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3.</w:t>
            </w:r>
          </w:p>
        </w:tc>
        <w:tc>
          <w:tcPr>
            <w:tcW w:w="8747" w:type="dxa"/>
            <w:tcBorders>
              <w:top w:val="single" w:color="auto" w:sz="4" w:space="0"/>
              <w:left w:val="single" w:color="auto" w:sz="4" w:space="0"/>
              <w:right w:val="single" w:color="auto" w:sz="4" w:space="0"/>
            </w:tcBorders>
            <w:shd w:val="clear" w:color="auto" w:fill="auto"/>
            <w:vAlign w:val="center"/>
          </w:tcPr>
          <w:p w14:paraId="7D5D5407">
            <w:pPr>
              <w:tabs>
                <w:tab w:val="left" w:pos="1069"/>
                <w:tab w:val="left" w:pos="2352"/>
              </w:tabs>
              <w:autoSpaceDE w:val="0"/>
              <w:autoSpaceDN w:val="0"/>
              <w:adjustRightInd w:val="0"/>
              <w:spacing w:line="260" w:lineRule="exact"/>
              <w:jc w:val="both"/>
              <w:textAlignment w:val="bottom"/>
              <w:rPr>
                <w:rFonts w:hint="eastAsia" w:ascii="宋体" w:eastAsia="宋体" w:cs="宋体"/>
                <w:kern w:val="2"/>
                <w:sz w:val="22"/>
                <w:szCs w:val="22"/>
                <w:lang w:val="en-US" w:eastAsia="zh-CN" w:bidi="ar-SA"/>
              </w:rPr>
            </w:pPr>
            <w:r>
              <w:rPr>
                <w:rFonts w:hint="eastAsia" w:ascii="宋体" w:eastAsia="宋体" w:cs="宋体"/>
                <w:sz w:val="22"/>
                <w:szCs w:val="22"/>
              </w:rPr>
              <w:t>法定代表人授权书（附件四）</w:t>
            </w:r>
          </w:p>
        </w:tc>
      </w:tr>
    </w:tbl>
    <w:p w14:paraId="02DF1176">
      <w:pPr>
        <w:autoSpaceDE w:val="0"/>
        <w:autoSpaceDN w:val="0"/>
        <w:adjustRightInd w:val="0"/>
        <w:snapToGri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b/>
          <w:bCs/>
          <w:color w:val="auto"/>
          <w:sz w:val="22"/>
          <w:szCs w:val="22"/>
          <w:highlight w:val="none"/>
        </w:rPr>
        <w:t>2.2</w:t>
      </w:r>
      <w:r>
        <w:rPr>
          <w:rFonts w:hint="eastAsia" w:ascii="宋体" w:eastAsia="宋体" w:cs="宋体"/>
          <w:color w:val="auto"/>
          <w:sz w:val="22"/>
          <w:szCs w:val="22"/>
          <w:highlight w:val="none"/>
        </w:rPr>
        <w:t xml:space="preserve"> </w:t>
      </w:r>
      <w:r>
        <w:rPr>
          <w:rFonts w:hint="eastAsia" w:ascii="宋体" w:eastAsia="宋体" w:cs="宋体"/>
          <w:b/>
          <w:bCs/>
          <w:color w:val="auto"/>
          <w:sz w:val="22"/>
          <w:szCs w:val="22"/>
          <w:highlight w:val="none"/>
        </w:rPr>
        <w:t>《商务技术文件》组成</w:t>
      </w:r>
    </w:p>
    <w:tbl>
      <w:tblPr>
        <w:tblStyle w:val="89"/>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9D7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4D90DD4">
            <w:p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r>
              <w:rPr>
                <w:rFonts w:hint="eastAsia" w:ascii="宋体" w:eastAsia="宋体" w:cs="宋体"/>
                <w:b w:val="0"/>
                <w:bCs w:val="0"/>
                <w:color w:val="auto"/>
                <w:sz w:val="22"/>
                <w:szCs w:val="22"/>
                <w:highlight w:val="none"/>
                <w:lang w:val="zh-CN"/>
              </w:rPr>
              <w:t>序号</w:t>
            </w:r>
          </w:p>
        </w:tc>
        <w:tc>
          <w:tcPr>
            <w:tcW w:w="8747" w:type="dxa"/>
          </w:tcPr>
          <w:p w14:paraId="50F50799">
            <w:pPr>
              <w:autoSpaceDE w:val="0"/>
              <w:autoSpaceDN w:val="0"/>
              <w:adjustRightInd w:val="0"/>
              <w:snapToGrid w:val="0"/>
              <w:spacing w:line="360" w:lineRule="auto"/>
              <w:rPr>
                <w:rFonts w:hint="eastAsia" w:ascii="宋体" w:eastAsia="宋体" w:cs="宋体"/>
                <w:b w:val="0"/>
                <w:bCs w:val="0"/>
                <w:color w:val="auto"/>
                <w:sz w:val="22"/>
                <w:szCs w:val="22"/>
                <w:highlight w:val="none"/>
                <w:lang w:val="zh-CN"/>
              </w:rPr>
            </w:pPr>
            <w:r>
              <w:rPr>
                <w:rFonts w:hint="eastAsia" w:ascii="宋体" w:eastAsia="宋体" w:cs="宋体"/>
                <w:b w:val="0"/>
                <w:bCs w:val="0"/>
                <w:color w:val="auto"/>
                <w:sz w:val="22"/>
                <w:szCs w:val="22"/>
                <w:highlight w:val="none"/>
                <w:lang w:val="zh-CN"/>
              </w:rPr>
              <w:t>内容（▲</w:t>
            </w:r>
            <w:r>
              <w:rPr>
                <w:rFonts w:hint="eastAsia" w:ascii="宋体" w:eastAsia="宋体" w:cs="宋体"/>
                <w:b w:val="0"/>
                <w:bCs w:val="0"/>
                <w:color w:val="auto"/>
                <w:sz w:val="22"/>
                <w:szCs w:val="22"/>
                <w:highlight w:val="none"/>
              </w:rPr>
              <w:t>下表1-</w:t>
            </w:r>
            <w:r>
              <w:rPr>
                <w:rFonts w:hint="eastAsia" w:ascii="宋体" w:eastAsia="宋体" w:cs="宋体"/>
                <w:b w:val="0"/>
                <w:bCs w:val="0"/>
                <w:color w:val="auto"/>
                <w:sz w:val="22"/>
                <w:szCs w:val="22"/>
                <w:highlight w:val="none"/>
                <w:lang w:val="en-US" w:eastAsia="zh-CN"/>
              </w:rPr>
              <w:t>5</w:t>
            </w:r>
            <w:r>
              <w:rPr>
                <w:rFonts w:hint="eastAsia" w:ascii="宋体" w:eastAsia="宋体" w:cs="宋体"/>
                <w:b w:val="0"/>
                <w:bCs w:val="0"/>
                <w:color w:val="auto"/>
                <w:sz w:val="22"/>
                <w:szCs w:val="22"/>
                <w:highlight w:val="none"/>
                <w:lang w:val="zh-CN"/>
              </w:rPr>
              <w:t>项供应商必须提供，否则不能通过符合性审查的，责任自负）</w:t>
            </w:r>
          </w:p>
        </w:tc>
      </w:tr>
      <w:tr w14:paraId="04F2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955C296">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tcPr>
          <w:p w14:paraId="0579CE1C">
            <w:pPr>
              <w:tabs>
                <w:tab w:val="left" w:pos="1069"/>
                <w:tab w:val="left" w:pos="2352"/>
              </w:tabs>
              <w:autoSpaceDE w:val="0"/>
              <w:autoSpaceDN w:val="0"/>
              <w:adjustRightInd w:val="0"/>
              <w:snapToGrid w:val="0"/>
              <w:spacing w:line="430" w:lineRule="atLeast"/>
              <w:rPr>
                <w:rFonts w:hint="eastAsia" w:ascii="宋体" w:eastAsia="宋体" w:cs="宋体"/>
                <w:b/>
                <w:bCs/>
                <w:kern w:val="2"/>
                <w:sz w:val="22"/>
                <w:szCs w:val="22"/>
                <w:lang w:val="zh-CN" w:eastAsia="zh-CN" w:bidi="ar-SA"/>
              </w:rPr>
            </w:pPr>
            <w:r>
              <w:rPr>
                <w:rFonts w:hint="eastAsia" w:ascii="宋体" w:eastAsia="宋体" w:cs="宋体"/>
                <w:b/>
                <w:bCs/>
                <w:sz w:val="22"/>
                <w:szCs w:val="22"/>
              </w:rPr>
              <w:t>报价函（附件五）</w:t>
            </w:r>
          </w:p>
        </w:tc>
      </w:tr>
      <w:tr w14:paraId="13A8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7FC93EA">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tcPr>
          <w:p w14:paraId="6D7E7106">
            <w:pPr>
              <w:tabs>
                <w:tab w:val="left" w:pos="1069"/>
                <w:tab w:val="left" w:pos="2352"/>
              </w:tabs>
              <w:autoSpaceDE w:val="0"/>
              <w:autoSpaceDN w:val="0"/>
              <w:adjustRightInd w:val="0"/>
              <w:snapToGrid w:val="0"/>
              <w:spacing w:line="430" w:lineRule="atLeast"/>
              <w:rPr>
                <w:rFonts w:hint="eastAsia" w:ascii="宋体" w:eastAsia="宋体" w:cs="宋体"/>
                <w:b/>
                <w:bCs/>
                <w:kern w:val="2"/>
                <w:sz w:val="22"/>
                <w:szCs w:val="22"/>
                <w:lang w:val="zh-CN" w:eastAsia="zh-CN" w:bidi="ar-SA"/>
              </w:rPr>
            </w:pPr>
            <w:r>
              <w:rPr>
                <w:rFonts w:hint="eastAsia" w:ascii="宋体" w:eastAsia="宋体" w:cs="宋体"/>
                <w:b/>
                <w:bCs/>
                <w:sz w:val="22"/>
                <w:szCs w:val="22"/>
              </w:rPr>
              <w:t>供应商参与</w:t>
            </w:r>
            <w:r>
              <w:rPr>
                <w:rFonts w:hint="eastAsia" w:ascii="宋体" w:eastAsia="宋体" w:cs="宋体"/>
                <w:b/>
                <w:bCs/>
                <w:sz w:val="22"/>
                <w:szCs w:val="22"/>
                <w:lang w:val="en-US" w:eastAsia="zh-CN"/>
              </w:rPr>
              <w:t>国企</w:t>
            </w:r>
            <w:r>
              <w:rPr>
                <w:rFonts w:hint="eastAsia" w:ascii="宋体" w:eastAsia="宋体" w:cs="宋体"/>
                <w:b/>
                <w:bCs/>
                <w:sz w:val="22"/>
                <w:szCs w:val="22"/>
              </w:rPr>
              <w:t>采购活动投标资格声明（附件六）</w:t>
            </w:r>
          </w:p>
        </w:tc>
      </w:tr>
      <w:tr w14:paraId="47DE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0177627">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tcPr>
          <w:p w14:paraId="1CFBF5C2">
            <w:pPr>
              <w:tabs>
                <w:tab w:val="left" w:pos="1069"/>
                <w:tab w:val="left" w:pos="2352"/>
              </w:tabs>
              <w:autoSpaceDE w:val="0"/>
              <w:autoSpaceDN w:val="0"/>
              <w:adjustRightInd w:val="0"/>
              <w:snapToGrid w:val="0"/>
              <w:spacing w:line="430" w:lineRule="atLeast"/>
              <w:rPr>
                <w:rFonts w:hint="eastAsia" w:ascii="宋体" w:eastAsia="宋体" w:cs="宋体"/>
                <w:b/>
                <w:bCs/>
                <w:kern w:val="2"/>
                <w:sz w:val="22"/>
                <w:szCs w:val="22"/>
                <w:lang w:val="en-US" w:eastAsia="zh-CN" w:bidi="ar-SA"/>
              </w:rPr>
            </w:pPr>
            <w:r>
              <w:rPr>
                <w:rFonts w:hint="eastAsia" w:ascii="宋体" w:eastAsia="宋体" w:cs="宋体"/>
                <w:b/>
                <w:bCs/>
                <w:sz w:val="22"/>
                <w:szCs w:val="22"/>
              </w:rPr>
              <w:t>法定代表人诚信投标承诺书（附件七）</w:t>
            </w:r>
          </w:p>
        </w:tc>
      </w:tr>
      <w:tr w14:paraId="4738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AE9741">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tcPr>
          <w:p w14:paraId="658B0596">
            <w:pPr>
              <w:tabs>
                <w:tab w:val="left" w:pos="1069"/>
                <w:tab w:val="left" w:pos="2352"/>
              </w:tabs>
              <w:autoSpaceDE w:val="0"/>
              <w:autoSpaceDN w:val="0"/>
              <w:adjustRightInd w:val="0"/>
              <w:snapToGrid w:val="0"/>
              <w:spacing w:line="430" w:lineRule="atLeast"/>
              <w:rPr>
                <w:rFonts w:hint="eastAsia" w:ascii="宋体" w:eastAsia="宋体" w:cs="宋体"/>
                <w:b/>
                <w:bCs/>
                <w:kern w:val="2"/>
                <w:sz w:val="22"/>
                <w:szCs w:val="22"/>
                <w:lang w:val="en-US" w:eastAsia="zh-CN" w:bidi="ar-SA"/>
              </w:rPr>
            </w:pPr>
            <w:r>
              <w:rPr>
                <w:rFonts w:hint="eastAsia" w:ascii="宋体" w:eastAsia="宋体" w:cs="宋体"/>
                <w:b/>
                <w:bCs/>
                <w:sz w:val="22"/>
                <w:szCs w:val="22"/>
              </w:rPr>
              <w:t>商务偏离表（附件八（一））、技术偏离表（附件八（二））</w:t>
            </w:r>
          </w:p>
        </w:tc>
      </w:tr>
      <w:tr w14:paraId="328D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608771E">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tcPr>
          <w:p w14:paraId="1BBC2017">
            <w:pPr>
              <w:tabs>
                <w:tab w:val="left" w:pos="1069"/>
                <w:tab w:val="left" w:pos="2352"/>
              </w:tabs>
              <w:autoSpaceDE w:val="0"/>
              <w:autoSpaceDN w:val="0"/>
              <w:adjustRightInd w:val="0"/>
              <w:snapToGrid w:val="0"/>
              <w:spacing w:line="430" w:lineRule="atLeast"/>
              <w:rPr>
                <w:rFonts w:hint="eastAsia" w:ascii="宋体" w:eastAsia="宋体" w:cs="宋体"/>
                <w:b/>
                <w:bCs/>
                <w:kern w:val="2"/>
                <w:sz w:val="22"/>
                <w:szCs w:val="22"/>
                <w:lang w:val="zh-CN" w:eastAsia="zh-CN" w:bidi="ar-SA"/>
              </w:rPr>
            </w:pPr>
            <w:r>
              <w:rPr>
                <w:rFonts w:hint="eastAsia" w:ascii="宋体" w:eastAsia="宋体" w:cs="宋体"/>
                <w:b/>
                <w:bCs/>
                <w:sz w:val="22"/>
                <w:szCs w:val="22"/>
              </w:rPr>
              <w:t>供应商项目服务人员汇总表（附件九）；</w:t>
            </w:r>
          </w:p>
        </w:tc>
      </w:tr>
      <w:tr w14:paraId="23A6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7466DB1">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tcPr>
          <w:p w14:paraId="2780BF98">
            <w:pPr>
              <w:tabs>
                <w:tab w:val="left" w:pos="1069"/>
                <w:tab w:val="left" w:pos="2352"/>
              </w:tabs>
              <w:autoSpaceDE w:val="0"/>
              <w:autoSpaceDN w:val="0"/>
              <w:adjustRightInd w:val="0"/>
              <w:snapToGrid w:val="0"/>
              <w:spacing w:line="430" w:lineRule="atLeast"/>
              <w:rPr>
                <w:rFonts w:hint="eastAsia" w:ascii="宋体" w:eastAsia="宋体" w:cs="宋体"/>
                <w:kern w:val="2"/>
                <w:sz w:val="22"/>
                <w:szCs w:val="22"/>
                <w:lang w:val="en-US" w:eastAsia="zh-CN" w:bidi="ar-SA"/>
              </w:rPr>
            </w:pPr>
            <w:r>
              <w:rPr>
                <w:rFonts w:hint="eastAsia" w:ascii="宋体" w:cs="宋体"/>
                <w:sz w:val="22"/>
                <w:szCs w:val="22"/>
                <w:lang w:val="en-US" w:eastAsia="zh-CN"/>
              </w:rPr>
              <w:t>技术方案</w:t>
            </w:r>
            <w:r>
              <w:rPr>
                <w:rFonts w:hint="eastAsia" w:ascii="宋体" w:eastAsia="宋体" w:cs="宋体"/>
                <w:sz w:val="22"/>
                <w:szCs w:val="22"/>
              </w:rPr>
              <w:t>等</w:t>
            </w:r>
          </w:p>
        </w:tc>
      </w:tr>
      <w:tr w14:paraId="3892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7FFCCF0">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tcPr>
          <w:p w14:paraId="1A9968EF">
            <w:pPr>
              <w:tabs>
                <w:tab w:val="left" w:pos="1069"/>
                <w:tab w:val="left" w:pos="2352"/>
              </w:tabs>
              <w:autoSpaceDE w:val="0"/>
              <w:autoSpaceDN w:val="0"/>
              <w:adjustRightInd w:val="0"/>
              <w:snapToGrid w:val="0"/>
              <w:spacing w:line="430" w:lineRule="atLeast"/>
              <w:rPr>
                <w:rFonts w:hint="eastAsia" w:ascii="宋体" w:eastAsia="宋体" w:cs="宋体"/>
                <w:kern w:val="2"/>
                <w:sz w:val="22"/>
                <w:szCs w:val="22"/>
                <w:lang w:val="en-US" w:eastAsia="zh-CN" w:bidi="ar-SA"/>
              </w:rPr>
            </w:pPr>
            <w:r>
              <w:rPr>
                <w:rFonts w:hint="eastAsia" w:ascii="宋体" w:eastAsia="宋体" w:cs="宋体"/>
                <w:sz w:val="22"/>
                <w:szCs w:val="22"/>
              </w:rPr>
              <w:t>距离采购人最近的服务机构的详细介绍、总负责人</w:t>
            </w:r>
            <w:r>
              <w:rPr>
                <w:rFonts w:hint="eastAsia" w:ascii="宋体" w:eastAsia="宋体" w:cs="宋体"/>
                <w:sz w:val="22"/>
                <w:szCs w:val="22"/>
                <w:lang w:eastAsia="zh-CN"/>
              </w:rPr>
              <w:t>、</w:t>
            </w:r>
            <w:r>
              <w:rPr>
                <w:rFonts w:hint="eastAsia" w:ascii="宋体" w:eastAsia="宋体" w:cs="宋体"/>
                <w:sz w:val="22"/>
                <w:szCs w:val="22"/>
              </w:rPr>
              <w:t>电话</w:t>
            </w:r>
            <w:r>
              <w:rPr>
                <w:rFonts w:hint="eastAsia" w:ascii="宋体" w:eastAsia="宋体" w:cs="宋体"/>
                <w:sz w:val="22"/>
                <w:szCs w:val="22"/>
                <w:lang w:eastAsia="zh-CN"/>
              </w:rPr>
              <w:t>、</w:t>
            </w:r>
            <w:r>
              <w:rPr>
                <w:rFonts w:hint="eastAsia" w:ascii="宋体" w:eastAsia="宋体" w:cs="宋体"/>
                <w:sz w:val="22"/>
                <w:szCs w:val="22"/>
              </w:rPr>
              <w:t>地址</w:t>
            </w:r>
            <w:r>
              <w:rPr>
                <w:rFonts w:hint="eastAsia" w:ascii="宋体" w:eastAsia="宋体" w:cs="宋体"/>
                <w:sz w:val="22"/>
                <w:szCs w:val="22"/>
                <w:lang w:eastAsia="zh-CN"/>
              </w:rPr>
              <w:t>、</w:t>
            </w:r>
            <w:r>
              <w:rPr>
                <w:rFonts w:hint="eastAsia" w:ascii="宋体" w:eastAsia="宋体" w:cs="宋体"/>
                <w:sz w:val="22"/>
                <w:szCs w:val="22"/>
              </w:rPr>
              <w:t>技术力量配置等；</w:t>
            </w:r>
          </w:p>
        </w:tc>
      </w:tr>
      <w:tr w14:paraId="51AE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31C05EC">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tcPr>
          <w:p w14:paraId="3BC48762">
            <w:pPr>
              <w:tabs>
                <w:tab w:val="left" w:pos="1069"/>
                <w:tab w:val="left" w:pos="2352"/>
              </w:tabs>
              <w:autoSpaceDE w:val="0"/>
              <w:autoSpaceDN w:val="0"/>
              <w:adjustRightInd w:val="0"/>
              <w:snapToGrid w:val="0"/>
              <w:spacing w:line="430" w:lineRule="atLeast"/>
              <w:rPr>
                <w:rFonts w:hint="eastAsia" w:ascii="宋体" w:eastAsia="宋体" w:cs="宋体"/>
                <w:kern w:val="2"/>
                <w:sz w:val="22"/>
                <w:szCs w:val="22"/>
                <w:lang w:val="en-US" w:eastAsia="zh-CN" w:bidi="ar-SA"/>
              </w:rPr>
            </w:pPr>
            <w:r>
              <w:rPr>
                <w:rFonts w:hint="eastAsia" w:ascii="宋体" w:eastAsia="宋体" w:cs="宋体"/>
                <w:sz w:val="22"/>
                <w:szCs w:val="22"/>
              </w:rPr>
              <w:t>供应商质量体系认证证书、环境体系认证证书、职业健康体系认证证书（如有）</w:t>
            </w:r>
          </w:p>
        </w:tc>
      </w:tr>
      <w:tr w14:paraId="741D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6B9CCA2">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600FF2DC">
            <w:pPr>
              <w:tabs>
                <w:tab w:val="left" w:pos="1069"/>
                <w:tab w:val="left" w:pos="2352"/>
              </w:tabs>
              <w:autoSpaceDE w:val="0"/>
              <w:autoSpaceDN w:val="0"/>
              <w:adjustRightInd w:val="0"/>
              <w:snapToGrid w:val="0"/>
              <w:spacing w:line="430" w:lineRule="atLeast"/>
              <w:jc w:val="left"/>
              <w:rPr>
                <w:rFonts w:hint="eastAsia" w:ascii="宋体" w:eastAsia="宋体" w:cs="宋体"/>
                <w:kern w:val="2"/>
                <w:sz w:val="22"/>
                <w:szCs w:val="22"/>
                <w:lang w:val="en-US" w:eastAsia="zh-CN" w:bidi="ar-SA"/>
              </w:rPr>
            </w:pPr>
            <w:r>
              <w:rPr>
                <w:rFonts w:hint="eastAsia" w:ascii="宋体" w:eastAsia="宋体" w:cs="宋体"/>
                <w:sz w:val="22"/>
                <w:szCs w:val="22"/>
              </w:rPr>
              <w:t>供应商项目业绩清单（附件十），如有</w:t>
            </w:r>
          </w:p>
        </w:tc>
      </w:tr>
      <w:tr w14:paraId="0094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943496C">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5DD849D9">
            <w:pPr>
              <w:tabs>
                <w:tab w:val="left" w:pos="1069"/>
                <w:tab w:val="left" w:pos="2352"/>
              </w:tabs>
              <w:autoSpaceDE w:val="0"/>
              <w:autoSpaceDN w:val="0"/>
              <w:adjustRightInd w:val="0"/>
              <w:snapToGrid w:val="0"/>
              <w:spacing w:line="430" w:lineRule="atLeast"/>
              <w:jc w:val="left"/>
              <w:rPr>
                <w:rFonts w:hint="eastAsia" w:ascii="宋体" w:eastAsia="宋体" w:cs="宋体"/>
                <w:kern w:val="2"/>
                <w:sz w:val="22"/>
                <w:szCs w:val="22"/>
                <w:lang w:val="en-US" w:eastAsia="zh-CN" w:bidi="ar-SA"/>
              </w:rPr>
            </w:pPr>
            <w:r>
              <w:rPr>
                <w:rFonts w:hint="eastAsia" w:ascii="宋体" w:eastAsia="宋体" w:cs="宋体"/>
                <w:sz w:val="22"/>
                <w:szCs w:val="22"/>
              </w:rPr>
              <w:t>供应商具有的其它相关资质证书（如有）</w:t>
            </w:r>
          </w:p>
        </w:tc>
      </w:tr>
      <w:tr w14:paraId="44C5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DCE9F32">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tcPr>
          <w:p w14:paraId="5154707D">
            <w:pPr>
              <w:tabs>
                <w:tab w:val="left" w:pos="1069"/>
                <w:tab w:val="left" w:pos="2352"/>
              </w:tabs>
              <w:autoSpaceDE w:val="0"/>
              <w:autoSpaceDN w:val="0"/>
              <w:adjustRightInd w:val="0"/>
              <w:snapToGrid w:val="0"/>
              <w:spacing w:line="430" w:lineRule="atLeast"/>
              <w:rPr>
                <w:rFonts w:hint="eastAsia" w:ascii="宋体" w:eastAsia="宋体" w:cs="宋体"/>
                <w:kern w:val="2"/>
                <w:sz w:val="22"/>
                <w:szCs w:val="22"/>
                <w:lang w:val="en-US" w:eastAsia="zh-CN" w:bidi="ar-SA"/>
              </w:rPr>
            </w:pPr>
            <w:r>
              <w:rPr>
                <w:rFonts w:hint="eastAsia" w:ascii="宋体" w:eastAsia="宋体" w:cs="宋体"/>
                <w:sz w:val="22"/>
                <w:szCs w:val="22"/>
              </w:rPr>
              <w:t>根据竞争性磋商文件中的采购内容与技术要求、评标细则，需要提供的其它文件和资料。</w:t>
            </w:r>
          </w:p>
        </w:tc>
      </w:tr>
      <w:tr w14:paraId="022A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EA429AD">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tcPr>
          <w:p w14:paraId="07085F65">
            <w:pPr>
              <w:tabs>
                <w:tab w:val="left" w:pos="1069"/>
                <w:tab w:val="left" w:pos="2352"/>
              </w:tabs>
              <w:autoSpaceDE w:val="0"/>
              <w:autoSpaceDN w:val="0"/>
              <w:adjustRightInd w:val="0"/>
              <w:snapToGrid w:val="0"/>
              <w:spacing w:line="430" w:lineRule="atLeast"/>
              <w:rPr>
                <w:rFonts w:hint="eastAsia" w:ascii="宋体" w:eastAsia="宋体" w:cs="宋体"/>
                <w:kern w:val="2"/>
                <w:sz w:val="22"/>
                <w:szCs w:val="22"/>
                <w:lang w:val="en-US" w:eastAsia="zh-CN" w:bidi="ar-SA"/>
              </w:rPr>
            </w:pPr>
            <w:r>
              <w:rPr>
                <w:rFonts w:hint="eastAsia" w:ascii="宋体" w:eastAsia="宋体" w:cs="宋体"/>
                <w:sz w:val="22"/>
                <w:szCs w:val="22"/>
              </w:rPr>
              <w:t>其它供应商须说明的资料（如有）</w:t>
            </w:r>
          </w:p>
        </w:tc>
      </w:tr>
      <w:tr w14:paraId="5253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C8FACEE">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tcPr>
          <w:p w14:paraId="59D6FDB5">
            <w:pPr>
              <w:tabs>
                <w:tab w:val="left" w:pos="1069"/>
                <w:tab w:val="left" w:pos="2352"/>
              </w:tabs>
              <w:autoSpaceDE w:val="0"/>
              <w:autoSpaceDN w:val="0"/>
              <w:adjustRightInd w:val="0"/>
              <w:snapToGrid w:val="0"/>
              <w:spacing w:line="430" w:lineRule="atLeast"/>
              <w:rPr>
                <w:rFonts w:hint="eastAsia" w:ascii="宋体" w:eastAsia="宋体" w:cs="宋体"/>
                <w:kern w:val="2"/>
                <w:sz w:val="22"/>
                <w:szCs w:val="22"/>
                <w:lang w:val="en-US" w:eastAsia="zh-CN" w:bidi="ar-SA"/>
              </w:rPr>
            </w:pPr>
            <w:r>
              <w:rPr>
                <w:rFonts w:hint="eastAsia" w:ascii="宋体" w:eastAsia="宋体" w:cs="宋体"/>
                <w:sz w:val="22"/>
                <w:szCs w:val="22"/>
              </w:rPr>
              <w:t>供应商应编制目录索引，注明项目所在投标文件页码。</w:t>
            </w:r>
          </w:p>
        </w:tc>
      </w:tr>
      <w:tr w14:paraId="2DA1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14EE01E">
            <w:pPr>
              <w:numPr>
                <w:ilvl w:val="0"/>
                <w:numId w:val="4"/>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tcPr>
          <w:p w14:paraId="39B074F4">
            <w:pPr>
              <w:tabs>
                <w:tab w:val="left" w:pos="1069"/>
                <w:tab w:val="left" w:pos="2352"/>
              </w:tabs>
              <w:autoSpaceDE w:val="0"/>
              <w:autoSpaceDN w:val="0"/>
              <w:adjustRightInd w:val="0"/>
              <w:snapToGrid w:val="0"/>
              <w:spacing w:line="430" w:lineRule="atLeast"/>
              <w:rPr>
                <w:rFonts w:hint="eastAsia" w:ascii="宋体" w:eastAsia="宋体" w:cs="宋体"/>
                <w:kern w:val="2"/>
                <w:sz w:val="22"/>
                <w:szCs w:val="22"/>
                <w:lang w:val="en-US" w:eastAsia="zh-CN" w:bidi="ar-SA"/>
              </w:rPr>
            </w:pPr>
            <w:r>
              <w:rPr>
                <w:rFonts w:hint="eastAsia" w:ascii="宋体" w:eastAsia="宋体" w:cs="宋体"/>
                <w:sz w:val="22"/>
                <w:szCs w:val="22"/>
                <w:lang w:val="en-US" w:eastAsia="zh-CN"/>
              </w:rPr>
              <w:t>国企</w:t>
            </w:r>
            <w:r>
              <w:rPr>
                <w:rFonts w:hint="eastAsia" w:ascii="宋体" w:eastAsia="宋体" w:cs="宋体"/>
                <w:sz w:val="22"/>
                <w:szCs w:val="22"/>
              </w:rPr>
              <w:t>采购活动现场确认声明书（附件十一）</w:t>
            </w:r>
          </w:p>
        </w:tc>
      </w:tr>
    </w:tbl>
    <w:p w14:paraId="2BAC2AA1">
      <w:pPr>
        <w:autoSpaceDE w:val="0"/>
        <w:autoSpaceDN w:val="0"/>
        <w:adjustRightInd w:val="0"/>
        <w:snapToGrid w:val="0"/>
        <w:spacing w:line="360" w:lineRule="auto"/>
        <w:ind w:firstLine="446" w:firstLineChars="200"/>
        <w:rPr>
          <w:rFonts w:hint="eastAsia" w:ascii="宋体" w:eastAsia="宋体" w:cs="宋体"/>
          <w:b/>
          <w:color w:val="auto"/>
          <w:sz w:val="22"/>
          <w:szCs w:val="22"/>
          <w:highlight w:val="none"/>
          <w:lang w:val="zh-CN"/>
        </w:rPr>
      </w:pPr>
      <w:r>
        <w:rPr>
          <w:rFonts w:hint="eastAsia" w:ascii="宋体" w:eastAsia="宋体" w:cs="宋体"/>
          <w:b/>
          <w:bCs/>
          <w:color w:val="auto"/>
          <w:sz w:val="22"/>
          <w:szCs w:val="22"/>
          <w:highlight w:val="none"/>
        </w:rPr>
        <w:t>2.3《报价文件》</w:t>
      </w:r>
      <w:r>
        <w:rPr>
          <w:rFonts w:hint="eastAsia" w:ascii="宋体" w:eastAsia="宋体" w:cs="宋体"/>
          <w:b/>
          <w:bCs/>
          <w:color w:val="auto"/>
          <w:sz w:val="22"/>
          <w:szCs w:val="22"/>
          <w:highlight w:val="none"/>
          <w:lang w:val="zh-CN"/>
        </w:rPr>
        <w:t>组成</w:t>
      </w:r>
    </w:p>
    <w:tbl>
      <w:tblPr>
        <w:tblStyle w:val="89"/>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47AA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152F4096">
            <w:pPr>
              <w:autoSpaceDE w:val="0"/>
              <w:autoSpaceDN w:val="0"/>
              <w:adjustRightInd w:val="0"/>
              <w:snapToGrid w:val="0"/>
              <w:spacing w:line="360" w:lineRule="auto"/>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序号</w:t>
            </w:r>
          </w:p>
        </w:tc>
        <w:tc>
          <w:tcPr>
            <w:tcW w:w="8736" w:type="dxa"/>
          </w:tcPr>
          <w:p w14:paraId="28D69C12">
            <w:pPr>
              <w:autoSpaceDE w:val="0"/>
              <w:autoSpaceDN w:val="0"/>
              <w:adjustRightInd w:val="0"/>
              <w:snapToGrid w:val="0"/>
              <w:spacing w:line="360" w:lineRule="auto"/>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内容</w:t>
            </w:r>
            <w:r>
              <w:rPr>
                <w:rFonts w:hint="eastAsia" w:ascii="宋体" w:eastAsia="宋体" w:cs="宋体"/>
                <w:b/>
                <w:bCs/>
                <w:color w:val="auto"/>
                <w:sz w:val="22"/>
                <w:szCs w:val="22"/>
                <w:highlight w:val="none"/>
                <w:lang w:val="zh-CN"/>
              </w:rPr>
              <w:t>（▲</w:t>
            </w:r>
            <w:r>
              <w:rPr>
                <w:rFonts w:hint="eastAsia" w:ascii="宋体" w:eastAsia="宋体" w:cs="宋体"/>
                <w:b/>
                <w:bCs/>
                <w:color w:val="auto"/>
                <w:sz w:val="22"/>
                <w:szCs w:val="22"/>
                <w:highlight w:val="none"/>
              </w:rPr>
              <w:t>下表所列1-2项</w:t>
            </w:r>
            <w:r>
              <w:rPr>
                <w:rFonts w:hint="eastAsia" w:ascii="宋体" w:eastAsia="宋体" w:cs="宋体"/>
                <w:b/>
                <w:bCs/>
                <w:color w:val="auto"/>
                <w:sz w:val="22"/>
                <w:szCs w:val="22"/>
                <w:highlight w:val="none"/>
                <w:lang w:val="zh-CN"/>
              </w:rPr>
              <w:t>供应商必须提供，否则不能通过符合性审查的，责任自负）</w:t>
            </w:r>
          </w:p>
        </w:tc>
      </w:tr>
      <w:tr w14:paraId="3DCA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1DEEB74">
            <w:pPr>
              <w:numPr>
                <w:ilvl w:val="0"/>
                <w:numId w:val="5"/>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36" w:type="dxa"/>
            <w:tcBorders>
              <w:top w:val="single" w:color="auto" w:sz="4" w:space="0"/>
              <w:left w:val="single" w:color="auto" w:sz="4" w:space="0"/>
              <w:right w:val="single" w:color="auto" w:sz="4" w:space="0"/>
            </w:tcBorders>
          </w:tcPr>
          <w:p w14:paraId="53E46291">
            <w:pPr>
              <w:autoSpaceDE w:val="0"/>
              <w:autoSpaceDN w:val="0"/>
              <w:adjustRightInd w:val="0"/>
              <w:spacing w:line="360" w:lineRule="auto"/>
              <w:textAlignment w:val="bottom"/>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开标（报价）一览表（附件一）</w:t>
            </w:r>
          </w:p>
        </w:tc>
      </w:tr>
      <w:tr w14:paraId="4067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324DDDB">
            <w:pPr>
              <w:numPr>
                <w:ilvl w:val="0"/>
                <w:numId w:val="5"/>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36" w:type="dxa"/>
            <w:tcBorders>
              <w:top w:val="single" w:color="auto" w:sz="4" w:space="0"/>
              <w:left w:val="single" w:color="auto" w:sz="4" w:space="0"/>
              <w:right w:val="single" w:color="auto" w:sz="4" w:space="0"/>
            </w:tcBorders>
          </w:tcPr>
          <w:p w14:paraId="30FF46E3">
            <w:pPr>
              <w:autoSpaceDE w:val="0"/>
              <w:autoSpaceDN w:val="0"/>
              <w:adjustRightInd w:val="0"/>
              <w:spacing w:line="360" w:lineRule="auto"/>
              <w:textAlignment w:val="bottom"/>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投标分项报价表（附件二）</w:t>
            </w:r>
          </w:p>
        </w:tc>
      </w:tr>
      <w:tr w14:paraId="0968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DC49FC5">
            <w:pPr>
              <w:numPr>
                <w:ilvl w:val="0"/>
                <w:numId w:val="5"/>
              </w:numPr>
              <w:autoSpaceDE w:val="0"/>
              <w:autoSpaceDN w:val="0"/>
              <w:adjustRightInd w:val="0"/>
              <w:snapToGrid w:val="0"/>
              <w:spacing w:line="360" w:lineRule="auto"/>
              <w:jc w:val="center"/>
              <w:rPr>
                <w:rFonts w:hint="eastAsia" w:ascii="宋体" w:eastAsia="宋体" w:cs="宋体"/>
                <w:color w:val="auto"/>
                <w:sz w:val="22"/>
                <w:szCs w:val="22"/>
                <w:highlight w:val="none"/>
                <w:lang w:val="zh-CN"/>
              </w:rPr>
            </w:pPr>
          </w:p>
        </w:tc>
        <w:tc>
          <w:tcPr>
            <w:tcW w:w="8736" w:type="dxa"/>
            <w:tcBorders>
              <w:top w:val="single" w:color="auto" w:sz="4" w:space="0"/>
              <w:left w:val="single" w:color="auto" w:sz="4" w:space="0"/>
              <w:right w:val="single" w:color="auto" w:sz="4" w:space="0"/>
            </w:tcBorders>
          </w:tcPr>
          <w:p w14:paraId="562CCDD5">
            <w:pPr>
              <w:autoSpaceDE w:val="0"/>
              <w:autoSpaceDN w:val="0"/>
              <w:adjustRightInd w:val="0"/>
              <w:spacing w:line="360" w:lineRule="auto"/>
              <w:textAlignment w:val="bottom"/>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中小企业声明函</w:t>
            </w:r>
            <w:r>
              <w:rPr>
                <w:rFonts w:hint="eastAsia" w:ascii="宋体" w:eastAsia="宋体" w:cs="宋体"/>
                <w:color w:val="auto"/>
                <w:sz w:val="22"/>
                <w:szCs w:val="22"/>
                <w:highlight w:val="none"/>
              </w:rPr>
              <w:t>（如有则提供）</w:t>
            </w:r>
          </w:p>
        </w:tc>
      </w:tr>
      <w:tr w14:paraId="1CFA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84BC792">
            <w:pPr>
              <w:numPr>
                <w:ilvl w:val="0"/>
                <w:numId w:val="5"/>
              </w:numPr>
              <w:autoSpaceDE w:val="0"/>
              <w:autoSpaceDN w:val="0"/>
              <w:adjustRightInd w:val="0"/>
              <w:snapToGrid w:val="0"/>
              <w:spacing w:line="360" w:lineRule="auto"/>
              <w:jc w:val="center"/>
              <w:rPr>
                <w:rFonts w:hint="eastAsia" w:ascii="宋体" w:eastAsia="宋体" w:cs="宋体"/>
                <w:color w:val="auto"/>
                <w:sz w:val="22"/>
                <w:szCs w:val="22"/>
                <w:highlight w:val="none"/>
                <w:lang w:val="zh-CN"/>
              </w:rPr>
            </w:pPr>
          </w:p>
        </w:tc>
        <w:tc>
          <w:tcPr>
            <w:tcW w:w="8736" w:type="dxa"/>
            <w:tcBorders>
              <w:top w:val="single" w:color="auto" w:sz="4" w:space="0"/>
              <w:left w:val="single" w:color="auto" w:sz="4" w:space="0"/>
              <w:right w:val="single" w:color="auto" w:sz="4" w:space="0"/>
            </w:tcBorders>
          </w:tcPr>
          <w:p w14:paraId="36675D8D">
            <w:pPr>
              <w:autoSpaceDE w:val="0"/>
              <w:autoSpaceDN w:val="0"/>
              <w:adjustRightInd w:val="0"/>
              <w:spacing w:line="360" w:lineRule="auto"/>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其它供应商须说明的资料（如有则提供）</w:t>
            </w:r>
          </w:p>
        </w:tc>
      </w:tr>
    </w:tbl>
    <w:p w14:paraId="7CA8A6CC">
      <w:pPr>
        <w:autoSpaceDE w:val="0"/>
        <w:autoSpaceDN w:val="0"/>
        <w:adjustRightInd w:val="0"/>
        <w:snapToGrid w:val="0"/>
        <w:spacing w:line="360" w:lineRule="auto"/>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3.投标内容填写说明</w:t>
      </w:r>
    </w:p>
    <w:p w14:paraId="6931C585">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供应商应按照（上表）所列出的内容及格式组成投标文件并装订成册。</w:t>
      </w:r>
    </w:p>
    <w:p w14:paraId="258A4EBD">
      <w:pPr>
        <w:autoSpaceDE w:val="0"/>
        <w:autoSpaceDN w:val="0"/>
        <w:adjustRightInd w:val="0"/>
        <w:snapToGrid w:val="0"/>
        <w:spacing w:line="360" w:lineRule="auto"/>
        <w:textAlignment w:val="bottom"/>
        <w:rPr>
          <w:rFonts w:hint="eastAsia" w:ascii="宋体" w:eastAsia="宋体" w:cs="宋体"/>
          <w:color w:val="auto"/>
          <w:sz w:val="22"/>
          <w:szCs w:val="22"/>
          <w:highlight w:val="none"/>
        </w:rPr>
      </w:pPr>
      <w:bookmarkStart w:id="9" w:name="_Toc132122115"/>
      <w:bookmarkStart w:id="10" w:name="_Toc132122412"/>
      <w:r>
        <w:rPr>
          <w:rFonts w:hint="eastAsia" w:ascii="宋体" w:eastAsia="宋体" w:cs="宋体"/>
          <w:color w:val="auto"/>
          <w:sz w:val="22"/>
          <w:szCs w:val="22"/>
          <w:highlight w:val="none"/>
        </w:rPr>
        <w:t>4.投标报价</w:t>
      </w:r>
      <w:bookmarkEnd w:id="9"/>
      <w:bookmarkEnd w:id="10"/>
    </w:p>
    <w:p w14:paraId="35E2920B">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4.1 供应商应按竞争性磋商文件中《开标（报价）一览表》填写投标报价。</w:t>
      </w:r>
    </w:p>
    <w:p w14:paraId="7BF82878">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4.2 供应商应在各自技术和商务占优势的基础上并充分考虑本项目的重要性，提供对采购人最优惠的报价。</w:t>
      </w:r>
    </w:p>
    <w:p w14:paraId="35D064FE">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5.采购人要求分类报价是为了方便评标，但在任何情况下不限制采购人以其认为最合适的条款签订合同的权利。</w:t>
      </w:r>
    </w:p>
    <w:p w14:paraId="605213A9">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bookmarkStart w:id="11" w:name="_Toc132122414"/>
      <w:bookmarkStart w:id="12" w:name="_Toc132122117"/>
      <w:r>
        <w:rPr>
          <w:rFonts w:hint="eastAsia" w:ascii="宋体" w:eastAsia="宋体" w:cs="宋体"/>
          <w:color w:val="auto"/>
          <w:sz w:val="22"/>
          <w:szCs w:val="22"/>
          <w:highlight w:val="none"/>
        </w:rPr>
        <w:t>6.投标文件的有效期</w:t>
      </w:r>
      <w:bookmarkEnd w:id="11"/>
      <w:bookmarkEnd w:id="12"/>
    </w:p>
    <w:p w14:paraId="0CFB7C50">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6.1 自报价截止时间起90天内，投标文件应保持有效。有效期短于这个规定期限的报价将被拒绝。</w:t>
      </w:r>
    </w:p>
    <w:p w14:paraId="59DB0BFB">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6.2 在特殊情况下，采购人可与供应商协商延长投标文件的有效期，这种要求和答复均应以书面形式进行。</w:t>
      </w:r>
    </w:p>
    <w:p w14:paraId="71198DBA">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6.3 供应商可拒绝接受延期要求，同意延长有效期的供应商不能修改投标文件。</w:t>
      </w:r>
    </w:p>
    <w:p w14:paraId="67737EFD">
      <w:pPr>
        <w:autoSpaceDE w:val="0"/>
        <w:autoSpaceDN w:val="0"/>
        <w:adjustRightInd w:val="0"/>
        <w:snapToGrid w:val="0"/>
        <w:spacing w:line="360" w:lineRule="auto"/>
        <w:textAlignment w:val="bottom"/>
        <w:outlineLvl w:val="1"/>
        <w:rPr>
          <w:rFonts w:hint="eastAsia" w:ascii="宋体" w:eastAsia="宋体" w:cs="宋体"/>
          <w:b/>
          <w:bCs/>
          <w:color w:val="auto"/>
          <w:sz w:val="22"/>
          <w:szCs w:val="22"/>
          <w:highlight w:val="none"/>
        </w:rPr>
      </w:pPr>
      <w:bookmarkStart w:id="13" w:name="_Toc132125095"/>
      <w:bookmarkStart w:id="14" w:name="_Toc132125151"/>
      <w:bookmarkStart w:id="15" w:name="_Toc132123838"/>
      <w:bookmarkStart w:id="16" w:name="_Toc132123439"/>
      <w:bookmarkStart w:id="17" w:name="_Toc132123881"/>
      <w:bookmarkStart w:id="18" w:name="_Toc132123547"/>
      <w:bookmarkStart w:id="19" w:name="_Toc132122119"/>
      <w:bookmarkStart w:id="20" w:name="_Toc132123634"/>
      <w:bookmarkStart w:id="21" w:name="_Toc511768883"/>
      <w:bookmarkStart w:id="22" w:name="_Toc132124594"/>
      <w:bookmarkStart w:id="23" w:name="_Toc132122416"/>
      <w:bookmarkStart w:id="24" w:name="_Toc132125574"/>
      <w:bookmarkStart w:id="25" w:name="_Toc132126154"/>
      <w:bookmarkStart w:id="26" w:name="_Toc132125983"/>
      <w:bookmarkStart w:id="27" w:name="_Toc132655776"/>
      <w:bookmarkStart w:id="28" w:name="_Toc132125037"/>
      <w:bookmarkStart w:id="29" w:name="_Toc132125984"/>
      <w:bookmarkStart w:id="30" w:name="_Toc132123548"/>
      <w:bookmarkStart w:id="31" w:name="_Toc132125575"/>
      <w:bookmarkStart w:id="32" w:name="_Toc132126155"/>
      <w:bookmarkStart w:id="33" w:name="_Toc132655777"/>
      <w:bookmarkStart w:id="34" w:name="_Toc15003_WPSOffice_Level2"/>
      <w:bookmarkStart w:id="35" w:name="_Toc132122417"/>
      <w:bookmarkStart w:id="36" w:name="_Toc132122120"/>
      <w:bookmarkStart w:id="37" w:name="_Toc132125152"/>
      <w:bookmarkStart w:id="38" w:name="_Toc132123882"/>
      <w:bookmarkStart w:id="39" w:name="_Toc132124595"/>
      <w:bookmarkStart w:id="40" w:name="_Toc132123635"/>
      <w:bookmarkStart w:id="41" w:name="_Toc132125038"/>
      <w:bookmarkStart w:id="42" w:name="_Toc132125096"/>
      <w:bookmarkStart w:id="43" w:name="_Toc132123839"/>
      <w:bookmarkStart w:id="44" w:name="_Toc493530207"/>
      <w:bookmarkStart w:id="45" w:name="_Toc132123440"/>
      <w:r>
        <w:rPr>
          <w:rFonts w:hint="eastAsia" w:ascii="宋体" w:eastAsia="宋体" w:cs="宋体"/>
          <w:b/>
          <w:bCs/>
          <w:color w:val="auto"/>
          <w:sz w:val="22"/>
          <w:szCs w:val="22"/>
          <w:highlight w:val="none"/>
        </w:rPr>
        <w:t>四、投标文件的密封与递交</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487744C9">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1. 投标文件的上传、递交：见《投标邀请函（投标须知前附表）》。</w:t>
      </w:r>
    </w:p>
    <w:p w14:paraId="40840C4F">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2.“电子加密投标文件”解密和异常情况处理：见《投标邀请函（投标须知前附表）》。</w:t>
      </w:r>
    </w:p>
    <w:p w14:paraId="26029AA4">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3.投标文件的补充、修改或撤回</w:t>
      </w:r>
    </w:p>
    <w:p w14:paraId="2108BDE2">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平台”将予以拒收。</w:t>
      </w:r>
    </w:p>
    <w:p w14:paraId="03F1BDA8">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3.2投标截止时间后，供应商不得撤回、修改《投标文件》。</w:t>
      </w:r>
    </w:p>
    <w:p w14:paraId="4C185E6F">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4.投标文件的备选方案</w:t>
      </w:r>
    </w:p>
    <w:p w14:paraId="619AF1A7">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4.1供应商不得递交任何的投标备选（替代）方案，否则其投标文件将作无效标处理。</w:t>
      </w:r>
    </w:p>
    <w:p w14:paraId="03C713A9">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5. 投标截止期</w:t>
      </w:r>
    </w:p>
    <w:p w14:paraId="32627915">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5.1供应商应按前附表中规定的时间、地点将投标文件递交给采购人，采购人将拒绝接受逾期送达的投标文件。</w:t>
      </w:r>
    </w:p>
    <w:p w14:paraId="40927B9D">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4FD776BE">
      <w:pPr>
        <w:autoSpaceDE w:val="0"/>
        <w:autoSpaceDN w:val="0"/>
        <w:adjustRightInd w:val="0"/>
        <w:snapToGrid w:val="0"/>
        <w:spacing w:line="360" w:lineRule="auto"/>
        <w:textAlignment w:val="bottom"/>
        <w:outlineLvl w:val="1"/>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五、开标和评标</w:t>
      </w:r>
    </w:p>
    <w:p w14:paraId="31EDAA81">
      <w:pPr>
        <w:tabs>
          <w:tab w:val="left" w:pos="1069"/>
          <w:tab w:val="left" w:pos="2352"/>
        </w:tabs>
        <w:snapToGrid w:val="0"/>
        <w:spacing w:line="440" w:lineRule="exact"/>
        <w:ind w:firstLine="436" w:firstLineChars="196"/>
        <w:rPr>
          <w:rFonts w:hint="eastAsia" w:ascii="宋体" w:eastAsia="宋体" w:cs="宋体"/>
          <w:kern w:val="0"/>
          <w:sz w:val="22"/>
          <w:szCs w:val="22"/>
        </w:rPr>
      </w:pPr>
      <w:r>
        <w:rPr>
          <w:rFonts w:hint="eastAsia" w:ascii="宋体" w:eastAsia="宋体" w:cs="宋体"/>
          <w:kern w:val="0"/>
          <w:sz w:val="22"/>
          <w:szCs w:val="22"/>
        </w:rPr>
        <w:t>1.开标</w:t>
      </w:r>
    </w:p>
    <w:p w14:paraId="28B38978">
      <w:pPr>
        <w:tabs>
          <w:tab w:val="left" w:pos="1069"/>
          <w:tab w:val="left" w:pos="2352"/>
        </w:tabs>
        <w:snapToGrid w:val="0"/>
        <w:spacing w:line="440" w:lineRule="exact"/>
        <w:ind w:firstLine="436" w:firstLineChars="196"/>
        <w:rPr>
          <w:rFonts w:hint="eastAsia" w:ascii="宋体" w:eastAsia="宋体" w:cs="宋体"/>
          <w:kern w:val="0"/>
          <w:sz w:val="22"/>
          <w:szCs w:val="22"/>
        </w:rPr>
      </w:pPr>
      <w:r>
        <w:rPr>
          <w:rFonts w:hint="eastAsia" w:ascii="宋体" w:eastAsia="宋体" w:cs="宋体"/>
          <w:kern w:val="0"/>
          <w:sz w:val="22"/>
          <w:szCs w:val="22"/>
        </w:rPr>
        <w:t>1.1开标准备</w:t>
      </w:r>
    </w:p>
    <w:p w14:paraId="47557E3D">
      <w:pPr>
        <w:tabs>
          <w:tab w:val="left" w:pos="1069"/>
          <w:tab w:val="left" w:pos="2352"/>
        </w:tabs>
        <w:snapToGrid w:val="0"/>
        <w:spacing w:line="440" w:lineRule="exact"/>
        <w:ind w:firstLine="446" w:firstLineChars="200"/>
        <w:jc w:val="left"/>
        <w:rPr>
          <w:rFonts w:hint="eastAsia" w:ascii="宋体" w:eastAsia="宋体" w:cs="宋体"/>
          <w:b/>
          <w:kern w:val="0"/>
          <w:sz w:val="22"/>
          <w:szCs w:val="22"/>
        </w:rPr>
      </w:pPr>
      <w:r>
        <w:rPr>
          <w:rFonts w:hint="eastAsia" w:ascii="宋体" w:eastAsia="宋体" w:cs="宋体"/>
          <w:bCs/>
          <w:sz w:val="22"/>
          <w:szCs w:val="22"/>
        </w:rPr>
        <w:t>1）</w:t>
      </w:r>
      <w:r>
        <w:rPr>
          <w:rFonts w:hint="eastAsia" w:ascii="宋体" w:eastAsia="宋体" w:cs="宋体"/>
          <w:b/>
          <w:sz w:val="22"/>
          <w:szCs w:val="22"/>
        </w:rPr>
        <w:t>采购组织机构原则上采用电子评标，按照响应文件规定的时间通过“乐采云平台”组织开标、开启响应文件，所有供应商均应当准时在线参加。</w:t>
      </w:r>
      <w:r>
        <w:rPr>
          <w:rFonts w:hint="eastAsia" w:ascii="宋体" w:eastAsia="宋体" w:cs="宋体"/>
          <w:b/>
          <w:kern w:val="0"/>
          <w:sz w:val="22"/>
          <w:szCs w:val="22"/>
        </w:rPr>
        <w:t>供应商如不参加磋商大会的，视同认可磋商结果，事后不得对采购相关人员、磋商过程和磋商结果提出异议，同时供应商因未在线参加磋商而导致响应文件无法按时解密等一切后果由供应商自己承担。</w:t>
      </w:r>
    </w:p>
    <w:p w14:paraId="767F2F13">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sz w:val="22"/>
          <w:szCs w:val="22"/>
        </w:rPr>
      </w:pPr>
      <w:r>
        <w:rPr>
          <w:rFonts w:hint="eastAsia" w:ascii="宋体" w:eastAsia="宋体" w:cs="宋体"/>
          <w:sz w:val="22"/>
          <w:szCs w:val="22"/>
        </w:rPr>
        <w:t>2）若磋商供应商在规定时间内无法解密或解密失败的，其投标无效。</w:t>
      </w:r>
    </w:p>
    <w:p w14:paraId="57FAED71">
      <w:pPr>
        <w:tabs>
          <w:tab w:val="left" w:pos="1069"/>
          <w:tab w:val="left" w:pos="2352"/>
        </w:tabs>
        <w:snapToGrid w:val="0"/>
        <w:spacing w:line="440" w:lineRule="exact"/>
        <w:ind w:firstLine="446" w:firstLineChars="200"/>
        <w:jc w:val="left"/>
        <w:rPr>
          <w:rFonts w:hint="eastAsia" w:ascii="宋体" w:eastAsia="宋体" w:cs="宋体"/>
          <w:b/>
          <w:bCs/>
          <w:sz w:val="22"/>
          <w:szCs w:val="22"/>
        </w:rPr>
      </w:pPr>
      <w:r>
        <w:rPr>
          <w:rFonts w:hint="eastAsia" w:ascii="宋体" w:eastAsia="宋体" w:cs="宋体"/>
          <w:sz w:val="22"/>
          <w:szCs w:val="22"/>
          <w:shd w:val="clear" w:color="auto" w:fill="FFFFFF"/>
        </w:rPr>
        <w:t>3）</w:t>
      </w:r>
      <w:r>
        <w:rPr>
          <w:rFonts w:hint="eastAsia" w:ascii="宋体" w:eastAsia="宋体" w:cs="宋体"/>
          <w:b/>
          <w:bCs/>
          <w:sz w:val="22"/>
          <w:szCs w:val="22"/>
          <w:shd w:val="clear" w:color="auto" w:fill="FFFFFF"/>
        </w:rPr>
        <w:t>所有二次报价询标流程，均在线上完成，请各供应商务必不要离开电脑太久，并留意手机短信。（请提前检查“</w:t>
      </w:r>
      <w:r>
        <w:rPr>
          <w:rFonts w:hint="eastAsia" w:ascii="宋体" w:eastAsia="宋体" w:cs="宋体"/>
          <w:b/>
          <w:bCs/>
          <w:sz w:val="22"/>
          <w:szCs w:val="22"/>
          <w:shd w:val="clear" w:color="auto" w:fill="FFFFFF"/>
          <w:lang w:eastAsia="zh-CN"/>
        </w:rPr>
        <w:t>乐采云</w:t>
      </w:r>
      <w:r>
        <w:rPr>
          <w:rFonts w:hint="eastAsia" w:ascii="宋体" w:eastAsia="宋体" w:cs="宋体"/>
          <w:b/>
          <w:bCs/>
          <w:sz w:val="22"/>
          <w:szCs w:val="22"/>
          <w:shd w:val="clear" w:color="auto" w:fill="FFFFFF"/>
        </w:rPr>
        <w:t>”内，关于‘项目采购’的岗位权限是否已勾选上。如有问题，请致电95763）</w:t>
      </w:r>
    </w:p>
    <w:p w14:paraId="04D0E42B">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sz w:val="22"/>
          <w:szCs w:val="22"/>
        </w:rPr>
      </w:pPr>
      <w:r>
        <w:rPr>
          <w:rFonts w:hint="eastAsia" w:ascii="宋体" w:eastAsia="宋体" w:cs="宋体"/>
          <w:sz w:val="22"/>
          <w:szCs w:val="22"/>
        </w:rPr>
        <w:t>1.2 电子招投标开标及评审程序</w:t>
      </w:r>
    </w:p>
    <w:p w14:paraId="31EADDE0">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sz w:val="22"/>
          <w:szCs w:val="22"/>
        </w:rPr>
      </w:pPr>
      <w:r>
        <w:rPr>
          <w:rFonts w:hint="eastAsia" w:ascii="宋体" w:eastAsia="宋体" w:cs="宋体"/>
          <w:sz w:val="22"/>
          <w:szCs w:val="22"/>
        </w:rPr>
        <w:t>1）开标会由采购代理机构主持，磋商响应截止时间后，供应商登录</w:t>
      </w:r>
      <w:r>
        <w:rPr>
          <w:rFonts w:hint="eastAsia" w:ascii="宋体" w:eastAsia="宋体" w:cs="宋体"/>
          <w:sz w:val="22"/>
          <w:szCs w:val="22"/>
          <w:lang w:eastAsia="zh-CN"/>
        </w:rPr>
        <w:t>乐采云</w:t>
      </w:r>
      <w:r>
        <w:rPr>
          <w:rFonts w:hint="eastAsia" w:ascii="宋体" w:eastAsia="宋体" w:cs="宋体"/>
          <w:sz w:val="22"/>
          <w:szCs w:val="22"/>
        </w:rPr>
        <w:t>平台，用“项目采购-开标评标”功能对电子投标文件进行在线解密，各供应商代表在收到解密通知后30分钟内自行完成“电子加密投标文件”的在线解密。</w:t>
      </w:r>
    </w:p>
    <w:p w14:paraId="7E673B7C">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sz w:val="22"/>
          <w:szCs w:val="22"/>
        </w:rPr>
      </w:pPr>
      <w:r>
        <w:rPr>
          <w:rFonts w:hint="eastAsia" w:ascii="宋体" w:eastAsia="宋体" w:cs="宋体"/>
          <w:sz w:val="22"/>
          <w:szCs w:val="22"/>
        </w:rPr>
        <w:t>2）投标文件解密结束，开启投标文件，对资格文件进行审查，并公布资格审查情况；</w:t>
      </w:r>
    </w:p>
    <w:p w14:paraId="472FF488">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sz w:val="22"/>
          <w:szCs w:val="22"/>
        </w:rPr>
      </w:pPr>
      <w:r>
        <w:rPr>
          <w:rFonts w:hint="eastAsia" w:ascii="宋体" w:eastAsia="宋体" w:cs="宋体"/>
          <w:sz w:val="22"/>
          <w:szCs w:val="22"/>
        </w:rPr>
        <w:t>3）评审小组就价格、服务等认为需要磋商的内容进行磋商，供应商逐家回答磋商小组的提问，响应人作出最终承诺和最终报价。</w:t>
      </w:r>
    </w:p>
    <w:p w14:paraId="48DDE43E">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sz w:val="22"/>
          <w:szCs w:val="22"/>
        </w:rPr>
      </w:pPr>
      <w:r>
        <w:rPr>
          <w:rFonts w:hint="eastAsia" w:ascii="宋体" w:eastAsia="宋体" w:cs="宋体"/>
          <w:sz w:val="22"/>
          <w:szCs w:val="22"/>
        </w:rPr>
        <w:t>4）对商务技术文件进行评审；</w:t>
      </w:r>
    </w:p>
    <w:p w14:paraId="36BEE732">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sz w:val="22"/>
          <w:szCs w:val="22"/>
        </w:rPr>
      </w:pPr>
      <w:r>
        <w:rPr>
          <w:rFonts w:hint="eastAsia" w:ascii="宋体" w:eastAsia="宋体" w:cs="宋体"/>
          <w:sz w:val="22"/>
          <w:szCs w:val="22"/>
        </w:rPr>
        <w:t>5）对报价文件进行评审；</w:t>
      </w:r>
    </w:p>
    <w:p w14:paraId="1FC005D2">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kern w:val="0"/>
          <w:sz w:val="22"/>
          <w:szCs w:val="22"/>
        </w:rPr>
      </w:pPr>
      <w:r>
        <w:rPr>
          <w:rFonts w:hint="eastAsia" w:ascii="宋体" w:eastAsia="宋体" w:cs="宋体"/>
          <w:sz w:val="22"/>
          <w:szCs w:val="22"/>
        </w:rPr>
        <w:t>6）公布评审结果。</w:t>
      </w:r>
    </w:p>
    <w:p w14:paraId="22FE7B94">
      <w:pPr>
        <w:pStyle w:val="49"/>
        <w:spacing w:line="400" w:lineRule="exact"/>
        <w:ind w:firstLine="446" w:firstLineChars="200"/>
        <w:textAlignment w:val="baseline"/>
        <w:rPr>
          <w:rFonts w:hint="eastAsia" w:ascii="宋体" w:eastAsia="宋体" w:cs="宋体"/>
          <w:b/>
          <w:bCs/>
          <w:sz w:val="22"/>
          <w:szCs w:val="22"/>
        </w:rPr>
      </w:pPr>
      <w:r>
        <w:rPr>
          <w:rFonts w:hint="eastAsia" w:ascii="宋体" w:eastAsia="宋体" w:cs="宋体"/>
          <w:b/>
          <w:bCs/>
          <w:sz w:val="22"/>
          <w:szCs w:val="22"/>
        </w:rPr>
        <w:t>特别说明：</w:t>
      </w:r>
      <w:r>
        <w:rPr>
          <w:rFonts w:hint="eastAsia" w:ascii="宋体" w:eastAsia="宋体" w:cs="宋体"/>
          <w:b/>
          <w:bCs/>
          <w:sz w:val="22"/>
          <w:szCs w:val="22"/>
          <w:lang w:eastAsia="zh-CN"/>
        </w:rPr>
        <w:t>乐采云</w:t>
      </w:r>
      <w:r>
        <w:rPr>
          <w:rFonts w:hint="eastAsia" w:ascii="宋体" w:eastAsia="宋体" w:cs="宋体"/>
          <w:b/>
          <w:bCs/>
          <w:sz w:val="22"/>
          <w:szCs w:val="22"/>
        </w:rPr>
        <w:t>公司如对电子化开标及评审程序有调整的，按调整后的程序操作。</w:t>
      </w:r>
    </w:p>
    <w:p w14:paraId="0A954395">
      <w:pPr>
        <w:snapToGrid w:val="0"/>
        <w:spacing w:line="400" w:lineRule="atLeast"/>
        <w:ind w:firstLine="438" w:firstLineChars="197"/>
        <w:textAlignment w:val="baseline"/>
        <w:rPr>
          <w:rFonts w:hint="eastAsia" w:ascii="宋体" w:eastAsia="宋体" w:cs="宋体"/>
          <w:sz w:val="22"/>
          <w:szCs w:val="22"/>
        </w:rPr>
      </w:pPr>
      <w:r>
        <w:rPr>
          <w:rFonts w:hint="eastAsia" w:ascii="宋体" w:eastAsia="宋体" w:cs="宋体"/>
          <w:sz w:val="22"/>
          <w:szCs w:val="22"/>
        </w:rPr>
        <w:t xml:space="preserve">  ▲</w:t>
      </w:r>
      <w:r>
        <w:rPr>
          <w:rFonts w:hint="eastAsia" w:ascii="宋体" w:eastAsia="宋体" w:cs="宋体"/>
          <w:b/>
          <w:bCs/>
          <w:sz w:val="22"/>
          <w:szCs w:val="22"/>
        </w:rPr>
        <w:t>供应商</w:t>
      </w:r>
      <w:r>
        <w:rPr>
          <w:rFonts w:hint="eastAsia" w:ascii="宋体" w:eastAsia="宋体" w:cs="宋体"/>
          <w:b/>
          <w:bCs/>
          <w:sz w:val="22"/>
          <w:szCs w:val="22"/>
          <w:lang w:eastAsia="zh-CN"/>
        </w:rPr>
        <w:t>乐采云</w:t>
      </w:r>
      <w:r>
        <w:rPr>
          <w:rFonts w:hint="eastAsia" w:ascii="宋体" w:eastAsia="宋体" w:cs="宋体"/>
          <w:b/>
          <w:bCs/>
          <w:sz w:val="22"/>
          <w:szCs w:val="22"/>
        </w:rPr>
        <w:t>系统填写报价和电子投标文件（开标（报价）一览表）中填写不一致的，以电子投标文件（开标（报价）一览表）为准，如果不接受调整价格的做废标处理。</w:t>
      </w:r>
    </w:p>
    <w:p w14:paraId="299E70E5">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b/>
          <w:bCs/>
          <w:sz w:val="22"/>
          <w:szCs w:val="22"/>
        </w:rPr>
      </w:pPr>
      <w:r>
        <w:rPr>
          <w:rFonts w:hint="eastAsia" w:ascii="宋体" w:eastAsia="宋体" w:cs="宋体"/>
          <w:sz w:val="22"/>
          <w:szCs w:val="22"/>
        </w:rPr>
        <w:t>2.评标</w:t>
      </w:r>
    </w:p>
    <w:p w14:paraId="7DB0E1FA">
      <w:pPr>
        <w:tabs>
          <w:tab w:val="left" w:pos="1069"/>
          <w:tab w:val="left" w:pos="2352"/>
        </w:tabs>
        <w:adjustRightInd w:val="0"/>
        <w:spacing w:line="400" w:lineRule="exact"/>
        <w:ind w:firstLine="446" w:firstLineChars="200"/>
        <w:rPr>
          <w:rFonts w:hint="eastAsia" w:ascii="宋体" w:eastAsia="宋体" w:cs="宋体"/>
          <w:b/>
          <w:bCs/>
          <w:kern w:val="0"/>
          <w:sz w:val="22"/>
          <w:szCs w:val="22"/>
        </w:rPr>
      </w:pPr>
      <w:r>
        <w:rPr>
          <w:rFonts w:hint="eastAsia" w:ascii="宋体" w:eastAsia="宋体" w:cs="宋体"/>
          <w:kern w:val="0"/>
          <w:sz w:val="22"/>
          <w:szCs w:val="22"/>
        </w:rPr>
        <w:t>2.1 评标由采购人依法组建的评审小组负责，并独立履行下列职责：</w:t>
      </w:r>
    </w:p>
    <w:p w14:paraId="3939058A">
      <w:pPr>
        <w:tabs>
          <w:tab w:val="left" w:pos="1069"/>
          <w:tab w:val="left" w:pos="2352"/>
        </w:tabs>
        <w:spacing w:line="400" w:lineRule="exact"/>
        <w:ind w:firstLine="436" w:firstLineChars="196"/>
        <w:rPr>
          <w:rFonts w:hint="eastAsia" w:ascii="宋体" w:eastAsia="宋体" w:cs="宋体"/>
          <w:sz w:val="22"/>
          <w:szCs w:val="22"/>
        </w:rPr>
      </w:pPr>
      <w:r>
        <w:rPr>
          <w:rFonts w:hint="eastAsia" w:ascii="宋体" w:eastAsia="宋体" w:cs="宋体"/>
          <w:sz w:val="22"/>
          <w:szCs w:val="22"/>
        </w:rPr>
        <w:t>1）审查投标（响应）文件是否符合竞争性磋商文件要求，并作出评价；</w:t>
      </w:r>
    </w:p>
    <w:p w14:paraId="3BD1CFBD">
      <w:pPr>
        <w:tabs>
          <w:tab w:val="left" w:pos="1069"/>
          <w:tab w:val="left" w:pos="2352"/>
        </w:tabs>
        <w:spacing w:line="400" w:lineRule="exact"/>
        <w:ind w:firstLine="446" w:firstLineChars="200"/>
        <w:rPr>
          <w:rFonts w:hint="eastAsia" w:ascii="宋体" w:eastAsia="宋体" w:cs="宋体"/>
          <w:sz w:val="22"/>
          <w:szCs w:val="22"/>
        </w:rPr>
      </w:pPr>
      <w:r>
        <w:rPr>
          <w:rFonts w:hint="eastAsia" w:ascii="宋体" w:eastAsia="宋体" w:cs="宋体"/>
          <w:sz w:val="22"/>
          <w:szCs w:val="22"/>
        </w:rPr>
        <w:t>2）要求供应商对投标（响应）文件有关事项作出解释或者澄清；</w:t>
      </w:r>
    </w:p>
    <w:p w14:paraId="2EA4912A">
      <w:pPr>
        <w:tabs>
          <w:tab w:val="left" w:pos="1069"/>
          <w:tab w:val="left" w:pos="2352"/>
        </w:tabs>
        <w:spacing w:line="400" w:lineRule="exact"/>
        <w:ind w:firstLine="446" w:firstLineChars="200"/>
        <w:rPr>
          <w:rFonts w:hint="eastAsia" w:ascii="宋体" w:eastAsia="宋体" w:cs="宋体"/>
          <w:sz w:val="22"/>
          <w:szCs w:val="22"/>
        </w:rPr>
      </w:pPr>
      <w:r>
        <w:rPr>
          <w:rFonts w:hint="eastAsia" w:ascii="宋体" w:eastAsia="宋体" w:cs="宋体"/>
          <w:sz w:val="22"/>
          <w:szCs w:val="22"/>
        </w:rPr>
        <w:t>3）按照竞争性磋商文件确定的评标办法直接确定中标（成交）供应商；</w:t>
      </w:r>
    </w:p>
    <w:p w14:paraId="4408D26F">
      <w:pPr>
        <w:tabs>
          <w:tab w:val="left" w:pos="1069"/>
          <w:tab w:val="left" w:pos="2352"/>
        </w:tabs>
        <w:adjustRightInd w:val="0"/>
        <w:spacing w:line="400" w:lineRule="exact"/>
        <w:ind w:firstLine="436" w:firstLineChars="196"/>
        <w:rPr>
          <w:rFonts w:hint="eastAsia" w:ascii="宋体" w:eastAsia="宋体" w:cs="宋体"/>
          <w:b/>
          <w:bCs/>
          <w:sz w:val="22"/>
          <w:szCs w:val="22"/>
        </w:rPr>
      </w:pPr>
      <w:r>
        <w:rPr>
          <w:rFonts w:hint="eastAsia" w:ascii="宋体" w:eastAsia="宋体" w:cs="宋体"/>
          <w:kern w:val="0"/>
          <w:sz w:val="22"/>
          <w:szCs w:val="22"/>
        </w:rPr>
        <w:t>4）向采购人或者有关部门报告非法干预评标工作的行为。</w:t>
      </w:r>
    </w:p>
    <w:p w14:paraId="103C6DE7">
      <w:pPr>
        <w:spacing w:line="400" w:lineRule="exact"/>
        <w:ind w:firstLine="436" w:firstLineChars="196"/>
        <w:textAlignment w:val="baseline"/>
        <w:rPr>
          <w:rFonts w:hint="eastAsia" w:ascii="宋体" w:eastAsia="宋体" w:cs="宋体"/>
          <w:sz w:val="22"/>
          <w:szCs w:val="22"/>
        </w:rPr>
      </w:pPr>
      <w:r>
        <w:rPr>
          <w:rFonts w:hint="eastAsia" w:ascii="宋体" w:eastAsia="宋体" w:cs="宋体"/>
          <w:sz w:val="22"/>
          <w:szCs w:val="22"/>
        </w:rPr>
        <w:t>2.2 评标应当遵循下列工作程序：</w:t>
      </w:r>
    </w:p>
    <w:p w14:paraId="5B2867C1">
      <w:pPr>
        <w:spacing w:line="400" w:lineRule="exact"/>
        <w:textAlignment w:val="baseline"/>
        <w:rPr>
          <w:rFonts w:hint="eastAsia" w:ascii="宋体" w:eastAsia="宋体" w:cs="宋体"/>
          <w:sz w:val="22"/>
          <w:szCs w:val="22"/>
        </w:rPr>
      </w:pPr>
      <w:r>
        <w:rPr>
          <w:rFonts w:hint="eastAsia" w:ascii="宋体" w:eastAsia="宋体" w:cs="宋体"/>
          <w:sz w:val="22"/>
          <w:szCs w:val="22"/>
        </w:rPr>
        <w:t xml:space="preserve">    1）投标文件初审。初审分为资格性检查和符合性检查。</w:t>
      </w:r>
    </w:p>
    <w:p w14:paraId="07FE4B12">
      <w:pPr>
        <w:spacing w:line="400" w:lineRule="exact"/>
        <w:ind w:firstLine="446" w:firstLineChars="200"/>
        <w:textAlignment w:val="baseline"/>
        <w:rPr>
          <w:rFonts w:hint="eastAsia" w:ascii="宋体" w:eastAsia="宋体" w:cs="宋体"/>
          <w:sz w:val="22"/>
          <w:szCs w:val="22"/>
        </w:rPr>
      </w:pPr>
      <w:r>
        <w:rPr>
          <w:rFonts w:hint="eastAsia" w:ascii="宋体" w:eastAsia="宋体" w:cs="宋体"/>
          <w:sz w:val="22"/>
          <w:szCs w:val="22"/>
        </w:rPr>
        <w:t>（1)资格性检查。由采购人代表或招标代理机构对供应商资格进行审查。依据法律法规和竞争性磋商文件的规定，对投标文件中的资格证明文件等进行审查，以确定供应商是否具备投标资格。</w:t>
      </w:r>
    </w:p>
    <w:p w14:paraId="123423BA">
      <w:pPr>
        <w:spacing w:line="400" w:lineRule="exact"/>
        <w:ind w:firstLine="446" w:firstLineChars="200"/>
        <w:textAlignment w:val="baseline"/>
        <w:rPr>
          <w:rFonts w:hint="eastAsia" w:ascii="宋体" w:eastAsia="宋体" w:cs="宋体"/>
          <w:sz w:val="22"/>
          <w:szCs w:val="22"/>
        </w:rPr>
      </w:pPr>
      <w:r>
        <w:rPr>
          <w:rFonts w:hint="eastAsia" w:ascii="宋体" w:eastAsia="宋体" w:cs="宋体"/>
          <w:sz w:val="22"/>
          <w:szCs w:val="22"/>
        </w:rPr>
        <w:t>（2)符合性检查。竞争性磋商小组依据竞争性磋商文件的规定，从投标文件的有效性、完整性和对竞争性磋商文件的响应程度进行审查，以确定是否对竞争性磋商文件的实质性要求作出响应。</w:t>
      </w:r>
    </w:p>
    <w:p w14:paraId="4FD25662">
      <w:pPr>
        <w:spacing w:line="400" w:lineRule="exact"/>
        <w:ind w:firstLine="440"/>
        <w:textAlignment w:val="baseline"/>
        <w:rPr>
          <w:rFonts w:hint="eastAsia" w:ascii="宋体" w:eastAsia="宋体" w:cs="宋体"/>
          <w:sz w:val="22"/>
          <w:szCs w:val="22"/>
        </w:rPr>
      </w:pPr>
      <w:r>
        <w:rPr>
          <w:rFonts w:hint="eastAsia" w:ascii="宋体" w:eastAsia="宋体" w:cs="宋体"/>
          <w:sz w:val="22"/>
          <w:szCs w:val="22"/>
        </w:rPr>
        <w:t>2）竞争性磋商小组可以根据供应商投标文件情况，经采购人确认，调整竞争性磋商文件及采购方案，在统一采购要求的基础上，要求所有有效供应商重新修正投标文件及进行多轮次报价。</w:t>
      </w:r>
    </w:p>
    <w:p w14:paraId="738E8FB5">
      <w:pPr>
        <w:spacing w:line="400" w:lineRule="exact"/>
        <w:ind w:firstLine="440"/>
        <w:textAlignment w:val="baseline"/>
        <w:rPr>
          <w:rFonts w:hint="eastAsia" w:ascii="宋体" w:eastAsia="宋体" w:cs="宋体"/>
          <w:sz w:val="22"/>
          <w:szCs w:val="22"/>
        </w:rPr>
      </w:pPr>
      <w:r>
        <w:rPr>
          <w:rFonts w:hint="eastAsia" w:ascii="宋体" w:eastAsia="宋体" w:cs="宋体"/>
          <w:sz w:val="22"/>
          <w:szCs w:val="22"/>
        </w:rPr>
        <w:t>3）综合评价。按竞争性磋商文件中规定的评标方法和标准，对资格性检查和符合性检查合格的投标文件进行商务和技术评估，综合评价。</w:t>
      </w:r>
    </w:p>
    <w:p w14:paraId="09267DBD">
      <w:pPr>
        <w:spacing w:line="400" w:lineRule="exact"/>
        <w:ind w:firstLine="440"/>
        <w:textAlignment w:val="baseline"/>
        <w:rPr>
          <w:rFonts w:hint="eastAsia" w:ascii="宋体" w:eastAsia="宋体" w:cs="宋体"/>
          <w:sz w:val="22"/>
          <w:szCs w:val="22"/>
        </w:rPr>
      </w:pPr>
      <w:r>
        <w:rPr>
          <w:rFonts w:hint="eastAsia" w:ascii="宋体" w:eastAsia="宋体" w:cs="宋体"/>
          <w:sz w:val="22"/>
          <w:szCs w:val="22"/>
        </w:rPr>
        <w:t>4）推荐中标（成交）供应商候选人名单，并根据采购人的授权确定中标（成交）供应商。</w:t>
      </w:r>
    </w:p>
    <w:p w14:paraId="78F7E46A">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u w:val="single"/>
        </w:rPr>
      </w:pPr>
      <w:r>
        <w:rPr>
          <w:rFonts w:hint="eastAsia" w:ascii="宋体" w:eastAsia="宋体" w:cs="宋体"/>
          <w:kern w:val="0"/>
          <w:sz w:val="22"/>
          <w:szCs w:val="22"/>
        </w:rPr>
        <w:t xml:space="preserve">2.3 </w:t>
      </w:r>
      <w:r>
        <w:rPr>
          <w:rFonts w:hint="eastAsia" w:ascii="宋体" w:eastAsia="宋体" w:cs="宋体"/>
          <w:kern w:val="0"/>
          <w:sz w:val="22"/>
          <w:szCs w:val="22"/>
          <w:u w:val="single"/>
        </w:rPr>
        <w:t>▲供应商存在下列情况之一的，报价无效:</w:t>
      </w:r>
    </w:p>
    <w:p w14:paraId="6A17C3D7">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u w:val="single"/>
        </w:rPr>
      </w:pPr>
      <w:r>
        <w:rPr>
          <w:rFonts w:hint="eastAsia" w:ascii="宋体" w:eastAsia="宋体" w:cs="宋体"/>
          <w:kern w:val="0"/>
          <w:sz w:val="22"/>
          <w:szCs w:val="22"/>
          <w:u w:val="single"/>
        </w:rPr>
        <w:t>1）投标（响应）文件未按竞争性磋商文件要求签署、盖章的；</w:t>
      </w:r>
    </w:p>
    <w:p w14:paraId="57A3788D">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u w:val="single"/>
        </w:rPr>
      </w:pPr>
      <w:r>
        <w:rPr>
          <w:rFonts w:hint="eastAsia" w:ascii="宋体" w:eastAsia="宋体" w:cs="宋体"/>
          <w:kern w:val="0"/>
          <w:sz w:val="22"/>
          <w:szCs w:val="22"/>
          <w:u w:val="single"/>
        </w:rPr>
        <w:t>2）不具备竞争性磋商文件中规定的资格要求的；</w:t>
      </w:r>
    </w:p>
    <w:p w14:paraId="6F1A1D82">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u w:val="single"/>
        </w:rPr>
      </w:pPr>
      <w:r>
        <w:rPr>
          <w:rFonts w:hint="eastAsia" w:ascii="宋体" w:eastAsia="宋体" w:cs="宋体"/>
          <w:kern w:val="0"/>
          <w:sz w:val="22"/>
          <w:szCs w:val="22"/>
          <w:u w:val="single"/>
        </w:rPr>
        <w:t>3）最终报价超过竞争性磋商文件中规定的预算金额或者最高限价的；</w:t>
      </w:r>
    </w:p>
    <w:p w14:paraId="71277720">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u w:val="single"/>
        </w:rPr>
      </w:pPr>
      <w:r>
        <w:rPr>
          <w:rFonts w:hint="eastAsia" w:ascii="宋体" w:eastAsia="宋体" w:cs="宋体"/>
          <w:kern w:val="0"/>
          <w:sz w:val="22"/>
          <w:szCs w:val="22"/>
          <w:u w:val="single"/>
        </w:rPr>
        <w:t>4）投标（响应）文件含有采购人不能接受的附加条件的（包括竞争性磋商文件中明确要求不得偏离的招标要求，存在负偏离的）;</w:t>
      </w:r>
    </w:p>
    <w:p w14:paraId="159D3ABA">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u w:val="single"/>
        </w:rPr>
      </w:pPr>
      <w:r>
        <w:rPr>
          <w:rFonts w:hint="eastAsia" w:ascii="宋体" w:eastAsia="宋体" w:cs="宋体"/>
          <w:kern w:val="0"/>
          <w:sz w:val="22"/>
          <w:szCs w:val="22"/>
          <w:u w:val="single"/>
        </w:rPr>
        <w:t>5）对关键条文的偏离、保留或反对，例如关于付款方式、完工期（服务期）、免费质保期、适用法律法规、标准、税费等其他内容；</w:t>
      </w:r>
    </w:p>
    <w:p w14:paraId="59BFB2B4">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u w:val="single"/>
        </w:rPr>
      </w:pPr>
      <w:r>
        <w:rPr>
          <w:rFonts w:hint="eastAsia" w:ascii="宋体" w:eastAsia="宋体" w:cs="宋体"/>
          <w:kern w:val="0"/>
          <w:sz w:val="22"/>
          <w:szCs w:val="22"/>
          <w:u w:val="single"/>
        </w:rPr>
        <w:t>6）存在串标、抬标或弄虚作假情况的；</w:t>
      </w:r>
    </w:p>
    <w:p w14:paraId="7FC58B12">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u w:val="single"/>
        </w:rPr>
      </w:pPr>
      <w:r>
        <w:rPr>
          <w:rFonts w:hint="eastAsia" w:ascii="宋体" w:eastAsia="宋体" w:cs="宋体"/>
          <w:kern w:val="0"/>
          <w:sz w:val="22"/>
          <w:szCs w:val="22"/>
          <w:u w:val="single"/>
        </w:rPr>
        <w:t>7）法律、法规和竞争性磋商文件规定的其他无效情形（或出现重大偏差）。</w:t>
      </w:r>
    </w:p>
    <w:p w14:paraId="484A6BF5">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u w:val="single"/>
        </w:rPr>
      </w:pPr>
      <w:r>
        <w:rPr>
          <w:rFonts w:hint="eastAsia" w:ascii="宋体" w:eastAsia="宋体" w:cs="宋体"/>
          <w:kern w:val="0"/>
          <w:sz w:val="22"/>
          <w:szCs w:val="22"/>
        </w:rPr>
        <w:t xml:space="preserve">2.4 </w:t>
      </w:r>
      <w:r>
        <w:rPr>
          <w:rFonts w:hint="eastAsia" w:ascii="宋体" w:eastAsia="宋体" w:cs="宋体"/>
          <w:kern w:val="0"/>
          <w:sz w:val="22"/>
          <w:szCs w:val="22"/>
          <w:u w:val="single"/>
        </w:rPr>
        <w:t>▲评审小组发现投标（响应）文件有下列情形之一的属于重大偏差(评审小组按少数服从多数原则认定),按照无效投标处理：</w:t>
      </w:r>
    </w:p>
    <w:p w14:paraId="28161188">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u w:val="single"/>
        </w:rPr>
      </w:pPr>
      <w:r>
        <w:rPr>
          <w:rFonts w:hint="eastAsia" w:ascii="宋体" w:eastAsia="宋体" w:cs="宋体"/>
          <w:kern w:val="0"/>
          <w:sz w:val="22"/>
          <w:szCs w:val="22"/>
          <w:u w:val="single"/>
        </w:rPr>
        <w:t>1）未按竞争性磋商文件要求编制或字迹模糊、辨认不清的投标（响应）文件；</w:t>
      </w:r>
    </w:p>
    <w:p w14:paraId="2A46C878">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u w:val="single"/>
        </w:rPr>
      </w:pPr>
      <w:r>
        <w:rPr>
          <w:rFonts w:hint="eastAsia" w:ascii="宋体" w:eastAsia="宋体" w:cs="宋体"/>
          <w:kern w:val="0"/>
          <w:sz w:val="22"/>
          <w:szCs w:val="22"/>
          <w:u w:val="single"/>
        </w:rPr>
        <w:t>2）除2.3条款以外，出现其它明显不符合采购要求的投标（响应）文件；</w:t>
      </w:r>
    </w:p>
    <w:p w14:paraId="031AF278">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rPr>
      </w:pPr>
      <w:r>
        <w:rPr>
          <w:rFonts w:hint="eastAsia" w:ascii="宋体" w:eastAsia="宋体" w:cs="宋体"/>
          <w:kern w:val="0"/>
          <w:sz w:val="22"/>
          <w:szCs w:val="22"/>
          <w:u w:val="single"/>
        </w:rPr>
        <w:t>3）除2.3条款以外，出现其它不符合竞争性磋商文件中规定的实质性要求的投标（响应）文件，是否为偏离实质性要求由评审小组认定。</w:t>
      </w:r>
    </w:p>
    <w:p w14:paraId="2512A85D">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u w:val="single"/>
        </w:rPr>
      </w:pPr>
      <w:r>
        <w:rPr>
          <w:rFonts w:hint="eastAsia" w:ascii="宋体" w:eastAsia="宋体" w:cs="宋体"/>
          <w:kern w:val="0"/>
          <w:sz w:val="22"/>
          <w:szCs w:val="22"/>
        </w:rPr>
        <w:t>2.5</w:t>
      </w:r>
      <w:r>
        <w:rPr>
          <w:rFonts w:hint="eastAsia" w:ascii="宋体" w:eastAsia="宋体" w:cs="宋体"/>
          <w:kern w:val="0"/>
          <w:sz w:val="22"/>
          <w:szCs w:val="22"/>
          <w:u w:val="single"/>
        </w:rPr>
        <w:t>▲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04277436">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rPr>
      </w:pPr>
      <w:r>
        <w:rPr>
          <w:rFonts w:hint="eastAsia" w:ascii="宋体" w:eastAsia="宋体" w:cs="宋体"/>
          <w:kern w:val="0"/>
          <w:sz w:val="22"/>
          <w:szCs w:val="22"/>
        </w:rPr>
        <w:t>2.6 评审小组在评标中，不得改变竞争性磋商文件中规定的评标标准、方法和中标(成交)条件。</w:t>
      </w:r>
    </w:p>
    <w:p w14:paraId="50261E3A">
      <w:pPr>
        <w:tabs>
          <w:tab w:val="left" w:pos="1069"/>
          <w:tab w:val="left" w:pos="2352"/>
        </w:tabs>
        <w:adjustRightInd w:val="0"/>
        <w:snapToGrid w:val="0"/>
        <w:spacing w:line="400" w:lineRule="exact"/>
        <w:ind w:firstLine="438" w:firstLineChars="197"/>
        <w:rPr>
          <w:rFonts w:hint="eastAsia" w:ascii="宋体" w:eastAsia="宋体" w:cs="宋体"/>
          <w:b/>
          <w:bCs/>
          <w:kern w:val="0"/>
          <w:sz w:val="22"/>
          <w:szCs w:val="22"/>
          <w:u w:val="single"/>
        </w:rPr>
      </w:pPr>
      <w:r>
        <w:rPr>
          <w:rFonts w:hint="eastAsia" w:ascii="宋体" w:eastAsia="宋体" w:cs="宋体"/>
          <w:kern w:val="0"/>
          <w:sz w:val="22"/>
          <w:szCs w:val="22"/>
          <w:u w:val="single"/>
        </w:rPr>
        <w:t>2.7 评标时如遇到竞争性磋商文件未规定的特殊情况，由评审小组按少数服从多数原则集体决定处理。</w:t>
      </w:r>
    </w:p>
    <w:p w14:paraId="1BD3230E">
      <w:pPr>
        <w:pStyle w:val="49"/>
        <w:spacing w:line="380" w:lineRule="exact"/>
        <w:ind w:firstLine="446" w:firstLineChars="200"/>
        <w:textAlignment w:val="baseline"/>
        <w:rPr>
          <w:rFonts w:hint="eastAsia" w:ascii="宋体" w:eastAsia="宋体" w:cs="宋体"/>
          <w:sz w:val="22"/>
          <w:szCs w:val="22"/>
          <w:u w:val="single"/>
        </w:rPr>
      </w:pPr>
      <w:r>
        <w:rPr>
          <w:rFonts w:hint="eastAsia" w:ascii="宋体" w:eastAsia="宋体" w:cs="宋体"/>
          <w:sz w:val="22"/>
          <w:szCs w:val="22"/>
          <w:u w:val="single"/>
        </w:rPr>
        <w:t>2.8评审小组对未中标(成交)的供应商不作解释。同时根据政府采购法实施条例第四十条规定，本项目不对供应商公布详细的评审情况，不公布具体评标细则中小项得分。</w:t>
      </w:r>
    </w:p>
    <w:p w14:paraId="5A7BC767">
      <w:pPr>
        <w:pStyle w:val="49"/>
        <w:adjustRightInd w:val="0"/>
        <w:snapToGrid w:val="0"/>
        <w:spacing w:line="360" w:lineRule="auto"/>
        <w:ind w:firstLine="438" w:firstLineChars="197"/>
        <w:rPr>
          <w:rFonts w:hint="eastAsia" w:ascii="宋体" w:eastAsia="宋体" w:cs="宋体"/>
          <w:b/>
          <w:bCs/>
          <w:sz w:val="22"/>
          <w:szCs w:val="22"/>
          <w:u w:val="single"/>
        </w:rPr>
      </w:pPr>
      <w:r>
        <w:rPr>
          <w:rFonts w:hint="eastAsia" w:ascii="宋体" w:eastAsia="宋体" w:cs="宋体"/>
          <w:sz w:val="22"/>
          <w:szCs w:val="22"/>
          <w:u w:val="single" w:color="000000"/>
        </w:rPr>
        <w:t>2.9</w:t>
      </w:r>
      <w:r>
        <w:rPr>
          <w:rFonts w:hint="eastAsia" w:ascii="宋体" w:eastAsia="宋体" w:cs="宋体"/>
          <w:b/>
          <w:bCs/>
          <w:color w:val="auto"/>
          <w:sz w:val="22"/>
          <w:szCs w:val="22"/>
          <w:highlight w:val="none"/>
          <w:u w:val="single"/>
        </w:rPr>
        <w:t>如本项目投标截止时，投标供应商不足三家的不予开标，如在评审过程中有效供应商仅有两家的，根据竞争性磋商小组意见，可以流标；也可以按财政部《关于政府采购竞争性磋商采购方式管理暂行办法有关问题的补充通知【财库〔2015〕124号】》文件规定执行。</w:t>
      </w:r>
    </w:p>
    <w:p w14:paraId="06E99F5E">
      <w:pPr>
        <w:pStyle w:val="49"/>
        <w:snapToGrid w:val="0"/>
        <w:spacing w:line="400" w:lineRule="exact"/>
        <w:ind w:firstLine="438" w:firstLineChars="197"/>
        <w:textAlignment w:val="baseline"/>
        <w:rPr>
          <w:rFonts w:hint="eastAsia" w:ascii="宋体" w:eastAsia="宋体" w:cs="宋体"/>
          <w:b/>
          <w:bCs/>
          <w:sz w:val="22"/>
          <w:szCs w:val="22"/>
        </w:rPr>
      </w:pPr>
      <w:r>
        <w:rPr>
          <w:rFonts w:hint="eastAsia" w:ascii="宋体" w:eastAsia="宋体" w:cs="宋体"/>
          <w:sz w:val="22"/>
          <w:szCs w:val="22"/>
        </w:rPr>
        <w:t>3.投标文件的澄清</w:t>
      </w:r>
    </w:p>
    <w:p w14:paraId="1FECEA6E">
      <w:pPr>
        <w:snapToGrid w:val="0"/>
        <w:spacing w:line="400" w:lineRule="exact"/>
        <w:ind w:firstLine="438" w:firstLineChars="197"/>
        <w:textAlignment w:val="baseline"/>
        <w:rPr>
          <w:rFonts w:hint="eastAsia" w:ascii="宋体" w:eastAsia="宋体" w:cs="宋体"/>
          <w:sz w:val="22"/>
          <w:szCs w:val="22"/>
        </w:rPr>
      </w:pPr>
      <w:r>
        <w:rPr>
          <w:rFonts w:hint="eastAsia" w:ascii="宋体" w:eastAsia="宋体" w:cs="宋体"/>
          <w:sz w:val="22"/>
          <w:szCs w:val="22"/>
        </w:rPr>
        <w:t>为有利于对投标文件的评议，必要时采购人及竞争性磋商小组可要求供应商对投标文件及合同条款进行澄清，并做出答复。答复须有授权代表签字并作为报价内容的一部分。</w:t>
      </w:r>
    </w:p>
    <w:p w14:paraId="3FA2F789">
      <w:pPr>
        <w:pStyle w:val="49"/>
        <w:spacing w:line="400" w:lineRule="exact"/>
        <w:ind w:left="443" w:leftChars="208"/>
        <w:textAlignment w:val="baseline"/>
        <w:rPr>
          <w:rFonts w:hint="eastAsia" w:ascii="宋体" w:eastAsia="宋体" w:cs="宋体"/>
          <w:sz w:val="22"/>
          <w:szCs w:val="22"/>
        </w:rPr>
      </w:pPr>
      <w:r>
        <w:rPr>
          <w:rFonts w:hint="eastAsia" w:ascii="宋体" w:eastAsia="宋体" w:cs="宋体"/>
          <w:sz w:val="22"/>
          <w:szCs w:val="22"/>
        </w:rPr>
        <w:t>4.有下列情形之一的，视为供应商相互串通投标：</w:t>
      </w:r>
    </w:p>
    <w:p w14:paraId="2E1E9173">
      <w:pPr>
        <w:pStyle w:val="49"/>
        <w:spacing w:line="400" w:lineRule="exact"/>
        <w:ind w:left="443" w:leftChars="208"/>
        <w:textAlignment w:val="baseline"/>
        <w:rPr>
          <w:rFonts w:hint="eastAsia" w:ascii="宋体" w:eastAsia="宋体" w:cs="宋体"/>
          <w:sz w:val="22"/>
          <w:szCs w:val="22"/>
        </w:rPr>
      </w:pPr>
      <w:r>
        <w:rPr>
          <w:rFonts w:hint="eastAsia" w:ascii="宋体" w:eastAsia="宋体" w:cs="宋体"/>
          <w:sz w:val="22"/>
          <w:szCs w:val="22"/>
        </w:rPr>
        <w:t>4.1不同供应商的投标文件由同一单位或者个人编制；</w:t>
      </w:r>
    </w:p>
    <w:p w14:paraId="7E7146B2">
      <w:pPr>
        <w:pStyle w:val="49"/>
        <w:spacing w:line="400" w:lineRule="exact"/>
        <w:ind w:left="443" w:leftChars="208"/>
        <w:textAlignment w:val="baseline"/>
        <w:rPr>
          <w:rFonts w:hint="eastAsia" w:ascii="宋体" w:eastAsia="宋体" w:cs="宋体"/>
          <w:sz w:val="22"/>
          <w:szCs w:val="22"/>
        </w:rPr>
      </w:pPr>
      <w:r>
        <w:rPr>
          <w:rFonts w:hint="eastAsia" w:ascii="宋体" w:eastAsia="宋体" w:cs="宋体"/>
          <w:sz w:val="22"/>
          <w:szCs w:val="22"/>
        </w:rPr>
        <w:t>4.2不同供应商委托同一单位或者个人办理投标事宜；</w:t>
      </w:r>
    </w:p>
    <w:p w14:paraId="269A7DF4">
      <w:pPr>
        <w:pStyle w:val="49"/>
        <w:spacing w:line="400" w:lineRule="exact"/>
        <w:ind w:left="443" w:leftChars="208"/>
        <w:textAlignment w:val="baseline"/>
        <w:rPr>
          <w:rFonts w:hint="eastAsia" w:ascii="宋体" w:eastAsia="宋体" w:cs="宋体"/>
          <w:sz w:val="22"/>
          <w:szCs w:val="22"/>
        </w:rPr>
      </w:pPr>
      <w:r>
        <w:rPr>
          <w:rFonts w:hint="eastAsia" w:ascii="宋体" w:eastAsia="宋体" w:cs="宋体"/>
          <w:sz w:val="22"/>
          <w:szCs w:val="22"/>
        </w:rPr>
        <w:t>4.3不同供应商的投标文件载明的项目管理成员为同一人；</w:t>
      </w:r>
    </w:p>
    <w:p w14:paraId="504FDB0D">
      <w:pPr>
        <w:pStyle w:val="49"/>
        <w:spacing w:line="400" w:lineRule="exact"/>
        <w:ind w:left="443" w:leftChars="208"/>
        <w:textAlignment w:val="baseline"/>
        <w:rPr>
          <w:rFonts w:hint="eastAsia" w:ascii="宋体" w:eastAsia="宋体" w:cs="宋体"/>
          <w:sz w:val="22"/>
          <w:szCs w:val="22"/>
        </w:rPr>
      </w:pPr>
      <w:r>
        <w:rPr>
          <w:rFonts w:hint="eastAsia" w:ascii="宋体" w:eastAsia="宋体" w:cs="宋体"/>
          <w:sz w:val="22"/>
          <w:szCs w:val="22"/>
        </w:rPr>
        <w:t>4.4不同供应商的投标文件异常一致或者投标报价呈规律性差异；</w:t>
      </w:r>
    </w:p>
    <w:p w14:paraId="053310C8">
      <w:pPr>
        <w:pStyle w:val="49"/>
        <w:spacing w:line="400" w:lineRule="exact"/>
        <w:ind w:left="443" w:leftChars="208"/>
        <w:textAlignment w:val="baseline"/>
        <w:rPr>
          <w:rFonts w:hint="eastAsia" w:ascii="宋体" w:eastAsia="宋体" w:cs="宋体"/>
          <w:sz w:val="22"/>
          <w:szCs w:val="22"/>
        </w:rPr>
      </w:pPr>
      <w:r>
        <w:rPr>
          <w:rFonts w:hint="eastAsia" w:ascii="宋体" w:eastAsia="宋体" w:cs="宋体"/>
          <w:sz w:val="22"/>
          <w:szCs w:val="22"/>
        </w:rPr>
        <w:t>4.5不同供应商的投标文件相互混装；</w:t>
      </w:r>
    </w:p>
    <w:p w14:paraId="1CB94926">
      <w:pPr>
        <w:pStyle w:val="49"/>
        <w:spacing w:line="400" w:lineRule="exact"/>
        <w:ind w:left="443" w:leftChars="208"/>
        <w:textAlignment w:val="baseline"/>
        <w:rPr>
          <w:rFonts w:hint="eastAsia" w:ascii="宋体" w:eastAsia="宋体" w:cs="宋体"/>
          <w:b/>
          <w:bCs/>
          <w:sz w:val="22"/>
          <w:szCs w:val="22"/>
        </w:rPr>
      </w:pPr>
      <w:r>
        <w:rPr>
          <w:rFonts w:hint="eastAsia" w:ascii="宋体" w:eastAsia="宋体" w:cs="宋体"/>
          <w:sz w:val="22"/>
          <w:szCs w:val="22"/>
        </w:rPr>
        <w:t>4.6经竞争性磋商小组认定供应商进行串通投标的，竞争性磋商小组可以对相关供应商做出无效报价处理，并上报</w:t>
      </w:r>
      <w:r>
        <w:rPr>
          <w:rFonts w:hint="eastAsia" w:ascii="宋体" w:eastAsia="宋体" w:cs="宋体"/>
          <w:sz w:val="22"/>
          <w:szCs w:val="22"/>
          <w:lang w:eastAsia="zh-CN"/>
        </w:rPr>
        <w:t>国企采购</w:t>
      </w:r>
      <w:r>
        <w:rPr>
          <w:rFonts w:hint="eastAsia" w:ascii="宋体" w:eastAsia="宋体" w:cs="宋体"/>
          <w:sz w:val="22"/>
          <w:szCs w:val="22"/>
        </w:rPr>
        <w:t>管理部门进行进一步处理。</w:t>
      </w:r>
    </w:p>
    <w:p w14:paraId="11C6DDC9">
      <w:pPr>
        <w:pStyle w:val="49"/>
        <w:snapToGrid w:val="0"/>
        <w:spacing w:line="400" w:lineRule="exact"/>
        <w:ind w:firstLine="438" w:firstLineChars="197"/>
        <w:textAlignment w:val="baseline"/>
        <w:rPr>
          <w:rFonts w:hint="eastAsia" w:ascii="宋体" w:eastAsia="宋体" w:cs="宋体"/>
          <w:b/>
          <w:bCs/>
          <w:sz w:val="22"/>
          <w:szCs w:val="22"/>
        </w:rPr>
      </w:pPr>
      <w:r>
        <w:rPr>
          <w:rFonts w:hint="eastAsia" w:ascii="宋体" w:eastAsia="宋体" w:cs="宋体"/>
          <w:sz w:val="22"/>
          <w:szCs w:val="22"/>
        </w:rPr>
        <w:t>5.评标原则</w:t>
      </w:r>
    </w:p>
    <w:p w14:paraId="4E77E0EC">
      <w:pPr>
        <w:pStyle w:val="49"/>
        <w:spacing w:line="400" w:lineRule="exact"/>
        <w:ind w:firstLine="446" w:firstLineChars="200"/>
        <w:textAlignment w:val="baseline"/>
        <w:rPr>
          <w:rFonts w:hint="eastAsia" w:ascii="宋体" w:eastAsia="宋体" w:cs="宋体"/>
          <w:b/>
          <w:bCs/>
          <w:sz w:val="22"/>
          <w:szCs w:val="22"/>
        </w:rPr>
      </w:pPr>
      <w:r>
        <w:rPr>
          <w:rFonts w:hint="eastAsia" w:ascii="宋体" w:eastAsia="宋体" w:cs="宋体"/>
          <w:sz w:val="22"/>
          <w:szCs w:val="22"/>
        </w:rPr>
        <w:t>评标办法具体见本竞争性磋商文件第七部分。</w:t>
      </w:r>
    </w:p>
    <w:p w14:paraId="0168BB0E">
      <w:pPr>
        <w:pStyle w:val="49"/>
        <w:snapToGrid w:val="0"/>
        <w:spacing w:line="400" w:lineRule="exact"/>
        <w:ind w:firstLine="480"/>
        <w:textAlignment w:val="baseline"/>
        <w:rPr>
          <w:rFonts w:hint="eastAsia" w:ascii="宋体" w:eastAsia="宋体" w:cs="宋体"/>
          <w:b/>
          <w:bCs/>
          <w:sz w:val="22"/>
          <w:szCs w:val="22"/>
        </w:rPr>
      </w:pPr>
      <w:r>
        <w:rPr>
          <w:rFonts w:hint="eastAsia" w:ascii="宋体" w:eastAsia="宋体" w:cs="宋体"/>
          <w:b/>
          <w:bCs/>
          <w:sz w:val="22"/>
          <w:szCs w:val="22"/>
        </w:rPr>
        <w:t>六、授予合同</w:t>
      </w:r>
    </w:p>
    <w:p w14:paraId="37A95FFE">
      <w:pPr>
        <w:pStyle w:val="436"/>
        <w:spacing w:line="400" w:lineRule="atLeast"/>
        <w:ind w:firstLine="463" w:firstLineChars="208"/>
        <w:textAlignment w:val="baseline"/>
        <w:rPr>
          <w:rFonts w:hint="eastAsia" w:ascii="宋体" w:eastAsia="宋体" w:cs="宋体"/>
          <w:sz w:val="22"/>
          <w:szCs w:val="22"/>
        </w:rPr>
      </w:pPr>
      <w:r>
        <w:rPr>
          <w:rFonts w:hint="eastAsia" w:ascii="宋体" w:eastAsia="宋体" w:cs="宋体"/>
          <w:sz w:val="22"/>
          <w:szCs w:val="22"/>
        </w:rPr>
        <w:t>1.决标</w:t>
      </w:r>
    </w:p>
    <w:p w14:paraId="052C00C7">
      <w:pPr>
        <w:pStyle w:val="436"/>
        <w:spacing w:line="400" w:lineRule="atLeast"/>
        <w:ind w:firstLine="463" w:firstLineChars="208"/>
        <w:textAlignment w:val="baseline"/>
        <w:rPr>
          <w:rFonts w:hint="eastAsia" w:ascii="宋体" w:eastAsia="宋体" w:cs="宋体"/>
          <w:sz w:val="22"/>
          <w:szCs w:val="22"/>
        </w:rPr>
      </w:pPr>
      <w:r>
        <w:rPr>
          <w:rFonts w:hint="eastAsia" w:ascii="宋体" w:eastAsia="宋体" w:cs="宋体"/>
          <w:sz w:val="22"/>
          <w:szCs w:val="22"/>
        </w:rPr>
        <w:t>评标结束后，竞争性磋商小组按照竞争性磋商文件确定的评标办法推荐中标（成交）供应商。</w:t>
      </w:r>
    </w:p>
    <w:p w14:paraId="1921EF03">
      <w:pPr>
        <w:pStyle w:val="436"/>
        <w:spacing w:line="400" w:lineRule="atLeast"/>
        <w:ind w:firstLine="463" w:firstLineChars="208"/>
        <w:textAlignment w:val="baseline"/>
        <w:rPr>
          <w:rFonts w:hint="eastAsia" w:ascii="宋体" w:eastAsia="宋体" w:cs="宋体"/>
          <w:sz w:val="22"/>
          <w:szCs w:val="22"/>
        </w:rPr>
      </w:pPr>
      <w:r>
        <w:rPr>
          <w:rFonts w:hint="eastAsia" w:ascii="宋体" w:eastAsia="宋体" w:cs="宋体"/>
          <w:sz w:val="22"/>
          <w:szCs w:val="22"/>
        </w:rPr>
        <w:t>2.中标（成交）通知书</w:t>
      </w:r>
    </w:p>
    <w:p w14:paraId="38358423">
      <w:pPr>
        <w:pStyle w:val="436"/>
        <w:spacing w:line="400" w:lineRule="atLeast"/>
        <w:ind w:firstLine="463" w:firstLineChars="208"/>
        <w:textAlignment w:val="baseline"/>
        <w:rPr>
          <w:rFonts w:hint="eastAsia" w:ascii="宋体" w:eastAsia="宋体" w:cs="宋体"/>
          <w:sz w:val="22"/>
          <w:szCs w:val="22"/>
        </w:rPr>
      </w:pPr>
      <w:r>
        <w:rPr>
          <w:rFonts w:hint="eastAsia" w:ascii="宋体" w:eastAsia="宋体" w:cs="宋体"/>
          <w:sz w:val="22"/>
          <w:szCs w:val="22"/>
        </w:rPr>
        <w:t>2.1采购人依法确认中标（成交）供应商后，代理机构在浙江省政府采购网上公示中标（成交）供应商名单，公示期限为1个工作日。同时向中标（成交）供应商发出中标（成交）通知书。</w:t>
      </w:r>
    </w:p>
    <w:p w14:paraId="4134BE0B">
      <w:pPr>
        <w:pStyle w:val="436"/>
        <w:spacing w:line="400" w:lineRule="atLeast"/>
        <w:ind w:firstLine="463" w:firstLineChars="208"/>
        <w:textAlignment w:val="baseline"/>
        <w:rPr>
          <w:rFonts w:hint="eastAsia" w:ascii="宋体" w:eastAsia="宋体" w:cs="宋体"/>
          <w:sz w:val="22"/>
          <w:szCs w:val="22"/>
        </w:rPr>
      </w:pPr>
      <w:r>
        <w:rPr>
          <w:rFonts w:hint="eastAsia" w:ascii="宋体" w:eastAsia="宋体" w:cs="宋体"/>
          <w:sz w:val="22"/>
          <w:szCs w:val="22"/>
        </w:rPr>
        <w:t>2.2中标（成交）通知书对采购人和中标（成交）供应商具有法律约束力。中标（成交）通知书发出后，采购人改变中标结果或者中标（成交）供应商放弃中标的，应当承担法律责任。</w:t>
      </w:r>
    </w:p>
    <w:p w14:paraId="75711E29">
      <w:pPr>
        <w:pStyle w:val="436"/>
        <w:spacing w:line="400" w:lineRule="atLeast"/>
        <w:ind w:firstLine="463" w:firstLineChars="208"/>
        <w:textAlignment w:val="baseline"/>
        <w:rPr>
          <w:rFonts w:hint="eastAsia" w:ascii="宋体" w:eastAsia="宋体" w:cs="宋体"/>
          <w:sz w:val="22"/>
          <w:szCs w:val="22"/>
        </w:rPr>
      </w:pPr>
      <w:r>
        <w:rPr>
          <w:rFonts w:hint="eastAsia" w:ascii="宋体" w:eastAsia="宋体" w:cs="宋体"/>
          <w:sz w:val="22"/>
          <w:szCs w:val="22"/>
        </w:rPr>
        <w:t>3.成交无效</w:t>
      </w:r>
    </w:p>
    <w:p w14:paraId="1E21FAE3">
      <w:pPr>
        <w:pStyle w:val="436"/>
        <w:spacing w:line="400" w:lineRule="atLeast"/>
        <w:ind w:firstLine="463" w:firstLineChars="208"/>
        <w:textAlignment w:val="baseline"/>
        <w:rPr>
          <w:rFonts w:hint="eastAsia" w:ascii="宋体" w:eastAsia="宋体" w:cs="宋体"/>
          <w:sz w:val="22"/>
          <w:szCs w:val="22"/>
        </w:rPr>
      </w:pPr>
      <w:r>
        <w:rPr>
          <w:rFonts w:hint="eastAsia" w:ascii="宋体" w:eastAsia="宋体" w:cs="宋体"/>
          <w:sz w:val="22"/>
          <w:szCs w:val="22"/>
        </w:rPr>
        <w:t>1）发现中标（成交）供应商资格无效或中标（成交）供应商放弃成交或拒绝与采购人签订合同的,按相关法律法规规定执行，原则上重新开展</w:t>
      </w:r>
      <w:r>
        <w:rPr>
          <w:rFonts w:hint="eastAsia" w:ascii="宋体" w:eastAsia="宋体" w:cs="宋体"/>
          <w:sz w:val="22"/>
          <w:szCs w:val="22"/>
          <w:lang w:eastAsia="zh-CN"/>
        </w:rPr>
        <w:t>国企采购</w:t>
      </w:r>
      <w:r>
        <w:rPr>
          <w:rFonts w:hint="eastAsia" w:ascii="宋体" w:eastAsia="宋体" w:cs="宋体"/>
          <w:sz w:val="22"/>
          <w:szCs w:val="22"/>
        </w:rPr>
        <w:t>活动。</w:t>
      </w:r>
    </w:p>
    <w:p w14:paraId="7F0BD336">
      <w:pPr>
        <w:pStyle w:val="436"/>
        <w:spacing w:line="400" w:lineRule="atLeast"/>
        <w:ind w:firstLine="463" w:firstLineChars="208"/>
        <w:textAlignment w:val="baseline"/>
        <w:rPr>
          <w:rFonts w:hint="eastAsia" w:ascii="宋体" w:eastAsia="宋体" w:cs="宋体"/>
          <w:sz w:val="22"/>
          <w:szCs w:val="22"/>
        </w:rPr>
      </w:pPr>
      <w:r>
        <w:rPr>
          <w:rFonts w:hint="eastAsia" w:ascii="宋体" w:eastAsia="宋体" w:cs="宋体"/>
          <w:sz w:val="22"/>
          <w:szCs w:val="22"/>
        </w:rPr>
        <w:t>2）有《中华人民共和国政府采购法实施条例》第七十一条、第七十二条、第七十三条、第七十四条规定的违法行为之一，由</w:t>
      </w:r>
      <w:r>
        <w:rPr>
          <w:rFonts w:hint="eastAsia" w:ascii="宋体" w:eastAsia="宋体" w:cs="宋体"/>
          <w:sz w:val="22"/>
          <w:szCs w:val="22"/>
          <w:lang w:eastAsia="zh-CN"/>
        </w:rPr>
        <w:t>国企采购</w:t>
      </w:r>
      <w:r>
        <w:rPr>
          <w:rFonts w:hint="eastAsia" w:ascii="宋体" w:eastAsia="宋体" w:cs="宋体"/>
          <w:sz w:val="22"/>
          <w:szCs w:val="22"/>
        </w:rPr>
        <w:t>监管部门依法处理。</w:t>
      </w:r>
    </w:p>
    <w:p w14:paraId="2E1BF469">
      <w:pPr>
        <w:pStyle w:val="436"/>
        <w:spacing w:line="400" w:lineRule="atLeast"/>
        <w:ind w:firstLine="463" w:firstLineChars="208"/>
        <w:textAlignment w:val="baseline"/>
        <w:rPr>
          <w:rFonts w:hint="eastAsia" w:ascii="宋体" w:eastAsia="宋体" w:cs="宋体"/>
          <w:sz w:val="22"/>
          <w:szCs w:val="22"/>
        </w:rPr>
      </w:pPr>
      <w:r>
        <w:rPr>
          <w:rFonts w:hint="eastAsia" w:ascii="宋体" w:eastAsia="宋体" w:cs="宋体"/>
          <w:sz w:val="22"/>
          <w:szCs w:val="22"/>
        </w:rPr>
        <w:t>4.签订合同</w:t>
      </w:r>
    </w:p>
    <w:p w14:paraId="4AF3AA43">
      <w:pPr>
        <w:pStyle w:val="436"/>
        <w:spacing w:line="400" w:lineRule="atLeast"/>
        <w:ind w:firstLine="463" w:firstLineChars="208"/>
        <w:textAlignment w:val="baseline"/>
        <w:rPr>
          <w:rFonts w:hint="eastAsia" w:ascii="宋体" w:eastAsia="宋体" w:cs="宋体"/>
          <w:sz w:val="22"/>
          <w:szCs w:val="22"/>
        </w:rPr>
      </w:pPr>
      <w:r>
        <w:rPr>
          <w:rFonts w:hint="eastAsia" w:ascii="宋体" w:eastAsia="宋体" w:cs="宋体"/>
          <w:sz w:val="22"/>
          <w:szCs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75559DC4">
      <w:pPr>
        <w:pStyle w:val="436"/>
        <w:spacing w:line="400" w:lineRule="atLeast"/>
        <w:ind w:firstLine="463" w:firstLineChars="208"/>
        <w:textAlignment w:val="baseline"/>
        <w:rPr>
          <w:rFonts w:hint="eastAsia" w:ascii="宋体" w:eastAsia="宋体" w:cs="宋体"/>
          <w:sz w:val="22"/>
          <w:szCs w:val="22"/>
        </w:rPr>
      </w:pPr>
      <w:r>
        <w:rPr>
          <w:rFonts w:hint="eastAsia" w:ascii="宋体" w:eastAsia="宋体" w:cs="宋体"/>
          <w:sz w:val="22"/>
          <w:szCs w:val="22"/>
        </w:rPr>
        <w:t>4.2 竞争性磋商文件、中标（成交）供应商的投标文件及投标修改文件、评标过程中有关澄清文件及经双方签字的询标纪要（承诺）和中标（成交）通知书均作为合同附件。</w:t>
      </w:r>
    </w:p>
    <w:p w14:paraId="26637E05">
      <w:pPr>
        <w:pStyle w:val="436"/>
        <w:spacing w:line="400" w:lineRule="atLeast"/>
        <w:ind w:firstLine="463" w:firstLineChars="208"/>
        <w:textAlignment w:val="baseline"/>
        <w:rPr>
          <w:rFonts w:hint="eastAsia" w:ascii="宋体" w:eastAsia="宋体" w:cs="宋体"/>
          <w:sz w:val="22"/>
          <w:szCs w:val="22"/>
        </w:rPr>
      </w:pPr>
      <w:r>
        <w:rPr>
          <w:rFonts w:hint="eastAsia" w:ascii="宋体" w:eastAsia="宋体" w:cs="宋体"/>
          <w:sz w:val="22"/>
          <w:szCs w:val="22"/>
        </w:rPr>
        <w:t>4.3 拒签合同的责任</w:t>
      </w:r>
    </w:p>
    <w:p w14:paraId="34472C6C">
      <w:pPr>
        <w:pStyle w:val="436"/>
        <w:spacing w:line="400" w:lineRule="atLeast"/>
        <w:ind w:firstLine="463" w:firstLineChars="208"/>
        <w:textAlignment w:val="baseline"/>
        <w:rPr>
          <w:rFonts w:hint="eastAsia" w:ascii="宋体" w:eastAsia="宋体" w:cs="宋体"/>
          <w:sz w:val="22"/>
          <w:szCs w:val="22"/>
        </w:rPr>
      </w:pPr>
      <w:r>
        <w:rPr>
          <w:rFonts w:hint="eastAsia" w:ascii="宋体" w:eastAsia="宋体" w:cs="宋体"/>
          <w:sz w:val="22"/>
          <w:szCs w:val="22"/>
        </w:rPr>
        <w:t>中标（成交）供应商在规定时间内（30日历天）借故否认已经承诺的条件、拒签合同者，以违约处理，并赔偿采购人由此造成的直接经济损失；采购人重新组织采购的，所需费用由原中标（成交）供应商承担。</w:t>
      </w:r>
    </w:p>
    <w:p w14:paraId="18B8C0E3">
      <w:pPr>
        <w:pStyle w:val="436"/>
        <w:spacing w:line="400" w:lineRule="atLeast"/>
        <w:ind w:firstLine="463" w:firstLineChars="208"/>
        <w:textAlignment w:val="baseline"/>
        <w:rPr>
          <w:rFonts w:hint="eastAsia" w:ascii="宋体" w:eastAsia="宋体" w:cs="宋体"/>
          <w:color w:val="auto"/>
          <w:sz w:val="22"/>
          <w:szCs w:val="22"/>
        </w:rPr>
      </w:pPr>
      <w:r>
        <w:rPr>
          <w:rFonts w:hint="eastAsia" w:ascii="宋体" w:eastAsia="宋体" w:cs="宋体"/>
          <w:color w:val="auto"/>
          <w:sz w:val="22"/>
          <w:szCs w:val="22"/>
        </w:rPr>
        <w:t>5.履约保证金</w:t>
      </w:r>
    </w:p>
    <w:p w14:paraId="53A912B2">
      <w:pPr>
        <w:spacing w:line="400" w:lineRule="exact"/>
        <w:ind w:firstLine="446" w:firstLineChars="200"/>
        <w:textAlignment w:val="bottom"/>
        <w:rPr>
          <w:rFonts w:hint="eastAsia" w:ascii="宋体" w:eastAsia="宋体" w:cs="宋体"/>
          <w:color w:val="auto"/>
          <w:sz w:val="22"/>
          <w:szCs w:val="22"/>
          <w:lang w:val="en-US" w:eastAsia="zh-CN"/>
        </w:rPr>
      </w:pPr>
      <w:r>
        <w:rPr>
          <w:rFonts w:hint="eastAsia" w:ascii="宋体" w:eastAsia="宋体" w:cs="宋体"/>
          <w:color w:val="auto"/>
          <w:sz w:val="22"/>
          <w:szCs w:val="22"/>
          <w:lang w:val="en-US" w:eastAsia="zh-CN"/>
        </w:rPr>
        <w:t>详见投标须知前附表。</w:t>
      </w:r>
    </w:p>
    <w:p w14:paraId="22A2DB50">
      <w:pPr>
        <w:spacing w:line="400" w:lineRule="exact"/>
        <w:ind w:firstLine="446" w:firstLineChars="200"/>
        <w:textAlignment w:val="bottom"/>
        <w:rPr>
          <w:rFonts w:hint="eastAsia" w:ascii="宋体" w:eastAsia="宋体" w:cs="宋体"/>
          <w:sz w:val="22"/>
          <w:szCs w:val="22"/>
        </w:rPr>
      </w:pPr>
      <w:r>
        <w:rPr>
          <w:rFonts w:hint="eastAsia" w:ascii="宋体" w:eastAsia="宋体" w:cs="宋体"/>
          <w:sz w:val="22"/>
          <w:szCs w:val="22"/>
        </w:rPr>
        <w:t>6.本项目向中标供应商收取招标代理服务费，参照《国家计委关于印发&lt;招标代理服务收费管理暂行办法&gt;的通知》（计价格[2002]1980号）</w:t>
      </w:r>
      <w:r>
        <w:rPr>
          <w:rFonts w:hint="eastAsia" w:ascii="宋体" w:eastAsia="宋体" w:cs="宋体"/>
          <w:sz w:val="22"/>
          <w:szCs w:val="22"/>
          <w:lang w:val="en-US" w:eastAsia="zh-CN"/>
        </w:rPr>
        <w:t>服务</w:t>
      </w:r>
      <w:r>
        <w:rPr>
          <w:rFonts w:hint="eastAsia" w:ascii="宋体" w:eastAsia="宋体" w:cs="宋体"/>
          <w:sz w:val="22"/>
          <w:szCs w:val="22"/>
        </w:rPr>
        <w:t>类标准收取</w:t>
      </w:r>
      <w:r>
        <w:rPr>
          <w:rFonts w:hint="eastAsia" w:ascii="宋体" w:eastAsia="宋体" w:cs="宋体"/>
          <w:sz w:val="22"/>
          <w:szCs w:val="22"/>
          <w:lang w:val="zh-CN"/>
        </w:rPr>
        <w:t>。</w:t>
      </w:r>
    </w:p>
    <w:p w14:paraId="23F6B6D6">
      <w:pPr>
        <w:spacing w:line="400" w:lineRule="exact"/>
        <w:ind w:firstLine="446" w:firstLineChars="200"/>
        <w:textAlignment w:val="bottom"/>
        <w:rPr>
          <w:rFonts w:hint="eastAsia" w:ascii="宋体" w:eastAsia="宋体" w:cs="宋体"/>
          <w:sz w:val="22"/>
          <w:szCs w:val="22"/>
        </w:rPr>
      </w:pPr>
      <w:r>
        <w:rPr>
          <w:rFonts w:hint="eastAsia" w:ascii="宋体" w:eastAsia="宋体" w:cs="宋体"/>
          <w:sz w:val="22"/>
          <w:szCs w:val="22"/>
        </w:rPr>
        <w:t>招标代理费汇入以下帐号：</w:t>
      </w:r>
    </w:p>
    <w:p w14:paraId="68D7B580">
      <w:pPr>
        <w:spacing w:line="400" w:lineRule="exact"/>
        <w:ind w:firstLine="446" w:firstLineChars="200"/>
        <w:textAlignment w:val="bottom"/>
        <w:rPr>
          <w:rFonts w:hint="eastAsia" w:ascii="宋体" w:eastAsia="宋体" w:cs="宋体"/>
          <w:color w:val="auto"/>
          <w:sz w:val="22"/>
          <w:szCs w:val="22"/>
        </w:rPr>
      </w:pPr>
      <w:r>
        <w:rPr>
          <w:rFonts w:hint="eastAsia" w:ascii="宋体" w:eastAsia="宋体" w:cs="宋体"/>
          <w:color w:val="auto"/>
          <w:sz w:val="22"/>
          <w:szCs w:val="22"/>
        </w:rPr>
        <w:t>开户银行：</w:t>
      </w:r>
      <w:r>
        <w:rPr>
          <w:rFonts w:hint="eastAsia" w:ascii="宋体" w:eastAsia="宋体" w:cs="宋体"/>
          <w:color w:val="auto"/>
          <w:sz w:val="22"/>
          <w:szCs w:val="22"/>
          <w:lang w:val="en-US" w:eastAsia="zh-CN"/>
        </w:rPr>
        <w:t>浙江泰顺农村商业银行股份有限公司营业部</w:t>
      </w:r>
      <w:r>
        <w:rPr>
          <w:rFonts w:hint="eastAsia" w:ascii="宋体" w:eastAsia="宋体" w:cs="宋体"/>
          <w:color w:val="auto"/>
          <w:sz w:val="22"/>
          <w:szCs w:val="22"/>
        </w:rPr>
        <w:t xml:space="preserve"> ；</w:t>
      </w:r>
    </w:p>
    <w:p w14:paraId="5392A7D0">
      <w:pPr>
        <w:spacing w:line="400" w:lineRule="exact"/>
        <w:ind w:firstLine="446" w:firstLineChars="200"/>
        <w:textAlignment w:val="bottom"/>
        <w:rPr>
          <w:rFonts w:hint="eastAsia" w:ascii="宋体" w:eastAsia="宋体" w:cs="宋体"/>
          <w:color w:val="auto"/>
          <w:sz w:val="22"/>
          <w:szCs w:val="22"/>
        </w:rPr>
      </w:pPr>
      <w:r>
        <w:rPr>
          <w:rFonts w:hint="eastAsia" w:ascii="宋体" w:eastAsia="宋体" w:cs="宋体"/>
          <w:color w:val="auto"/>
          <w:sz w:val="22"/>
          <w:szCs w:val="22"/>
        </w:rPr>
        <w:t>开户名称：</w:t>
      </w:r>
      <w:r>
        <w:rPr>
          <w:rFonts w:hint="eastAsia" w:ascii="宋体" w:eastAsia="宋体" w:cs="宋体"/>
          <w:color w:val="auto"/>
          <w:sz w:val="22"/>
          <w:szCs w:val="22"/>
          <w:lang w:eastAsia="zh-CN"/>
        </w:rPr>
        <w:t>泰顺县卓锐全过程工程咨询有限公司</w:t>
      </w:r>
      <w:r>
        <w:rPr>
          <w:rFonts w:hint="eastAsia" w:ascii="宋体" w:eastAsia="宋体" w:cs="宋体"/>
          <w:color w:val="auto"/>
          <w:sz w:val="22"/>
          <w:szCs w:val="22"/>
        </w:rPr>
        <w:t>；</w:t>
      </w:r>
    </w:p>
    <w:p w14:paraId="33AF78A5">
      <w:pPr>
        <w:spacing w:line="400" w:lineRule="exact"/>
        <w:ind w:firstLine="446" w:firstLineChars="200"/>
        <w:textAlignment w:val="bottom"/>
        <w:rPr>
          <w:rFonts w:hint="eastAsia" w:ascii="宋体" w:eastAsia="宋体" w:cs="宋体"/>
          <w:color w:val="auto"/>
          <w:sz w:val="22"/>
          <w:szCs w:val="22"/>
        </w:rPr>
      </w:pPr>
      <w:r>
        <w:rPr>
          <w:rFonts w:hint="eastAsia" w:ascii="宋体" w:eastAsia="宋体" w:cs="宋体"/>
          <w:color w:val="auto"/>
          <w:sz w:val="22"/>
          <w:szCs w:val="22"/>
        </w:rPr>
        <w:t>开户帐号：</w:t>
      </w:r>
      <w:r>
        <w:rPr>
          <w:rFonts w:hint="eastAsia" w:ascii="宋体" w:eastAsia="宋体" w:cs="宋体"/>
          <w:color w:val="auto"/>
          <w:sz w:val="22"/>
          <w:szCs w:val="22"/>
          <w:lang w:val="en-US" w:eastAsia="zh-CN"/>
        </w:rPr>
        <w:t>201000384128613</w:t>
      </w:r>
      <w:r>
        <w:rPr>
          <w:rFonts w:hint="eastAsia" w:ascii="宋体" w:eastAsia="宋体" w:cs="宋体"/>
          <w:color w:val="auto"/>
          <w:sz w:val="22"/>
          <w:szCs w:val="22"/>
        </w:rPr>
        <w:t xml:space="preserve"> ；</w:t>
      </w:r>
    </w:p>
    <w:p w14:paraId="1E9CF17E">
      <w:pPr>
        <w:snapToGrid w:val="0"/>
        <w:spacing w:line="400" w:lineRule="exact"/>
        <w:jc w:val="left"/>
        <w:textAlignment w:val="baseline"/>
        <w:rPr>
          <w:rFonts w:hint="eastAsia" w:ascii="宋体" w:eastAsia="宋体" w:cs="宋体"/>
          <w:b/>
          <w:bCs/>
          <w:sz w:val="22"/>
          <w:szCs w:val="22"/>
        </w:rPr>
      </w:pPr>
      <w:r>
        <w:rPr>
          <w:rFonts w:hint="eastAsia" w:ascii="宋体" w:eastAsia="宋体" w:cs="宋体"/>
          <w:b/>
          <w:bCs/>
          <w:sz w:val="22"/>
          <w:szCs w:val="22"/>
        </w:rPr>
        <w:t>七、投诉质疑</w:t>
      </w:r>
    </w:p>
    <w:p w14:paraId="13D14FC4">
      <w:pPr>
        <w:pStyle w:val="413"/>
        <w:snapToGrid w:val="0"/>
        <w:spacing w:before="0" w:line="400" w:lineRule="exact"/>
        <w:ind w:firstLine="440"/>
        <w:textAlignment w:val="baseline"/>
        <w:rPr>
          <w:rFonts w:hint="eastAsia" w:ascii="宋体" w:eastAsia="宋体" w:cs="宋体"/>
          <w:sz w:val="22"/>
          <w:szCs w:val="22"/>
        </w:rPr>
      </w:pPr>
      <w:r>
        <w:rPr>
          <w:rFonts w:hint="eastAsia" w:ascii="宋体" w:eastAsia="宋体" w:cs="宋体"/>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w:t>
      </w:r>
      <w:r>
        <w:rPr>
          <w:rFonts w:hint="eastAsia" w:ascii="宋体" w:eastAsia="宋体" w:cs="宋体"/>
          <w:sz w:val="22"/>
          <w:szCs w:val="22"/>
          <w:lang w:eastAsia="zh-CN"/>
        </w:rPr>
        <w:t>国企采购</w:t>
      </w:r>
      <w:r>
        <w:rPr>
          <w:rFonts w:hint="eastAsia" w:ascii="宋体" w:eastAsia="宋体" w:cs="宋体"/>
          <w:sz w:val="22"/>
          <w:szCs w:val="22"/>
        </w:rPr>
        <w:t>供应商可以依法提起质疑和投诉。</w:t>
      </w:r>
    </w:p>
    <w:p w14:paraId="46D4B52F">
      <w:pPr>
        <w:spacing w:line="400" w:lineRule="exact"/>
        <w:rPr>
          <w:rFonts w:hint="eastAsia" w:ascii="宋体" w:eastAsia="宋体" w:cs="宋体"/>
          <w:b/>
          <w:sz w:val="22"/>
          <w:szCs w:val="22"/>
        </w:rPr>
      </w:pPr>
      <w:r>
        <w:rPr>
          <w:rFonts w:hint="eastAsia" w:ascii="宋体" w:eastAsia="宋体" w:cs="宋体"/>
          <w:b/>
          <w:sz w:val="22"/>
          <w:szCs w:val="22"/>
        </w:rPr>
        <w:t>1.供应商询问</w:t>
      </w:r>
    </w:p>
    <w:p w14:paraId="3085CC3E">
      <w:pPr>
        <w:spacing w:line="400" w:lineRule="exact"/>
        <w:ind w:firstLine="501" w:firstLineChars="225"/>
        <w:rPr>
          <w:rFonts w:hint="eastAsia" w:ascii="宋体" w:eastAsia="宋体" w:cs="宋体"/>
          <w:kern w:val="0"/>
          <w:sz w:val="22"/>
          <w:szCs w:val="22"/>
        </w:rPr>
      </w:pPr>
      <w:r>
        <w:rPr>
          <w:rFonts w:hint="eastAsia" w:ascii="宋体" w:eastAsia="宋体" w:cs="宋体"/>
          <w:kern w:val="0"/>
          <w:sz w:val="22"/>
          <w:szCs w:val="22"/>
          <w:lang w:val="zh-CN"/>
        </w:rPr>
        <w:t>供应商对国企采购活动事项有疑问的，可以向招标代理机构提出询问，招标代理机构将对供应商依法提出的询问作出答复，但答复的内容不得涉及商业秘密。</w:t>
      </w:r>
    </w:p>
    <w:p w14:paraId="4E44572B">
      <w:pPr>
        <w:spacing w:line="400" w:lineRule="exact"/>
        <w:rPr>
          <w:rFonts w:hint="eastAsia" w:ascii="宋体" w:eastAsia="宋体" w:cs="宋体"/>
          <w:b/>
          <w:sz w:val="22"/>
          <w:szCs w:val="22"/>
        </w:rPr>
      </w:pPr>
      <w:r>
        <w:rPr>
          <w:rFonts w:hint="eastAsia" w:ascii="宋体" w:eastAsia="宋体" w:cs="宋体"/>
          <w:b/>
          <w:sz w:val="22"/>
          <w:szCs w:val="22"/>
        </w:rPr>
        <w:t>2.供应商质疑</w:t>
      </w:r>
    </w:p>
    <w:p w14:paraId="08B0F641">
      <w:pPr>
        <w:spacing w:line="400" w:lineRule="exact"/>
        <w:ind w:firstLine="501" w:firstLineChars="225"/>
        <w:rPr>
          <w:rFonts w:hint="eastAsia" w:ascii="宋体" w:eastAsia="宋体" w:cs="宋体"/>
          <w:kern w:val="0"/>
          <w:sz w:val="22"/>
          <w:szCs w:val="22"/>
        </w:rPr>
      </w:pPr>
      <w:r>
        <w:rPr>
          <w:rFonts w:hint="eastAsia" w:ascii="宋体" w:eastAsia="宋体" w:cs="宋体"/>
          <w:kern w:val="0"/>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eastAsia="宋体" w:cs="宋体"/>
          <w:kern w:val="0"/>
          <w:sz w:val="22"/>
          <w:szCs w:val="22"/>
          <w:lang w:val="zh-CN"/>
        </w:rPr>
        <w:t>否则，不予受理：</w:t>
      </w:r>
    </w:p>
    <w:p w14:paraId="18225DB1">
      <w:pPr>
        <w:spacing w:line="400" w:lineRule="exact"/>
        <w:rPr>
          <w:rFonts w:hint="eastAsia" w:ascii="宋体" w:eastAsia="宋体" w:cs="宋体"/>
          <w:kern w:val="0"/>
          <w:sz w:val="22"/>
          <w:szCs w:val="22"/>
        </w:rPr>
      </w:pPr>
      <w:r>
        <w:rPr>
          <w:rFonts w:hint="eastAsia" w:ascii="宋体" w:eastAsia="宋体" w:cs="宋体"/>
          <w:kern w:val="0"/>
          <w:sz w:val="22"/>
          <w:szCs w:val="22"/>
        </w:rPr>
        <w:t xml:space="preserve">   （1）供应商如认为招标公告信息使自身的合法权益受到损害的，应于自招标公告发布之日起七个工作内以书面形式向招标代理机构提出质疑；</w:t>
      </w:r>
    </w:p>
    <w:p w14:paraId="1F341A6F">
      <w:pPr>
        <w:spacing w:line="400" w:lineRule="exact"/>
        <w:rPr>
          <w:rFonts w:hint="eastAsia" w:ascii="宋体" w:eastAsia="宋体" w:cs="宋体"/>
          <w:kern w:val="0"/>
          <w:sz w:val="22"/>
          <w:szCs w:val="22"/>
        </w:rPr>
      </w:pPr>
      <w:r>
        <w:rPr>
          <w:rFonts w:hint="eastAsia" w:ascii="宋体" w:eastAsia="宋体" w:cs="宋体"/>
          <w:kern w:val="0"/>
          <w:sz w:val="22"/>
          <w:szCs w:val="22"/>
        </w:rPr>
        <w:t xml:space="preserve">   （2）</w:t>
      </w:r>
      <w:r>
        <w:rPr>
          <w:rFonts w:hint="eastAsia" w:ascii="宋体" w:eastAsia="宋体" w:cs="宋体"/>
          <w:kern w:val="0"/>
          <w:sz w:val="22"/>
          <w:szCs w:val="22"/>
          <w:lang w:val="zh-CN"/>
        </w:rPr>
        <w:t>对竞争性磋商文件提出质疑的，质疑期限为供应商获得竞争性磋商文件之日或者竞争性磋商文件公告期限届满之日起计算。</w:t>
      </w:r>
    </w:p>
    <w:p w14:paraId="6338B137">
      <w:pPr>
        <w:autoSpaceDE w:val="0"/>
        <w:autoSpaceDN w:val="0"/>
        <w:spacing w:line="400" w:lineRule="exact"/>
        <w:jc w:val="left"/>
        <w:rPr>
          <w:rFonts w:hint="eastAsia" w:ascii="宋体" w:eastAsia="宋体" w:cs="宋体"/>
          <w:kern w:val="0"/>
          <w:sz w:val="22"/>
          <w:szCs w:val="22"/>
          <w:lang w:val="zh-CN"/>
        </w:rPr>
      </w:pPr>
      <w:r>
        <w:rPr>
          <w:rFonts w:hint="eastAsia" w:ascii="宋体" w:eastAsia="宋体" w:cs="宋体"/>
          <w:sz w:val="22"/>
          <w:szCs w:val="22"/>
        </w:rPr>
        <w:t xml:space="preserve">   （3）</w:t>
      </w:r>
      <w:r>
        <w:rPr>
          <w:rFonts w:hint="eastAsia" w:ascii="宋体" w:eastAsia="宋体" w:cs="宋体"/>
          <w:kern w:val="0"/>
          <w:sz w:val="22"/>
          <w:szCs w:val="22"/>
          <w:lang w:val="zh-CN"/>
        </w:rPr>
        <w:t>对采购过程提出质疑的，质疑期限为各采购程序环节结束之日起计算。</w:t>
      </w:r>
    </w:p>
    <w:p w14:paraId="39EDB62A">
      <w:pPr>
        <w:spacing w:line="400" w:lineRule="exact"/>
        <w:rPr>
          <w:rFonts w:hint="eastAsia" w:ascii="宋体" w:eastAsia="宋体" w:cs="宋体"/>
          <w:kern w:val="0"/>
          <w:sz w:val="22"/>
          <w:szCs w:val="22"/>
        </w:rPr>
      </w:pPr>
      <w:r>
        <w:rPr>
          <w:rFonts w:hint="eastAsia" w:ascii="宋体" w:eastAsia="宋体" w:cs="宋体"/>
          <w:kern w:val="0"/>
          <w:sz w:val="22"/>
          <w:szCs w:val="22"/>
          <w:lang w:val="zh-CN"/>
        </w:rPr>
        <w:t xml:space="preserve">   （4）对采购结果提出质疑的，质疑期限自采购结果公告（包括公示、预公告、结果变更公告等）期限届满之日起计算。</w:t>
      </w:r>
    </w:p>
    <w:p w14:paraId="4A30DC06">
      <w:pPr>
        <w:spacing w:line="400" w:lineRule="exact"/>
        <w:ind w:firstLine="501" w:firstLineChars="225"/>
        <w:rPr>
          <w:rFonts w:hint="eastAsia" w:ascii="宋体" w:eastAsia="宋体" w:cs="宋体"/>
          <w:kern w:val="0"/>
          <w:sz w:val="22"/>
          <w:szCs w:val="22"/>
        </w:rPr>
      </w:pPr>
      <w:r>
        <w:rPr>
          <w:rFonts w:hint="eastAsia" w:ascii="宋体" w:eastAsia="宋体" w:cs="宋体"/>
          <w:kern w:val="0"/>
          <w:sz w:val="22"/>
          <w:szCs w:val="22"/>
        </w:rPr>
        <w:t>2.2供应商提交的质疑书需一式三份，由法定代表人签字（或盖章）并加盖单位公章。质疑书至少应包括下列主要内容：</w:t>
      </w:r>
    </w:p>
    <w:p w14:paraId="254F6B97">
      <w:pPr>
        <w:spacing w:line="400" w:lineRule="exact"/>
        <w:ind w:firstLine="501" w:firstLineChars="225"/>
        <w:rPr>
          <w:rFonts w:hint="eastAsia" w:ascii="宋体" w:eastAsia="宋体" w:cs="宋体"/>
          <w:kern w:val="0"/>
          <w:sz w:val="22"/>
          <w:szCs w:val="22"/>
        </w:rPr>
      </w:pPr>
      <w:r>
        <w:rPr>
          <w:rFonts w:hint="eastAsia" w:ascii="宋体" w:eastAsia="宋体" w:cs="宋体"/>
          <w:kern w:val="0"/>
          <w:sz w:val="22"/>
          <w:szCs w:val="22"/>
        </w:rPr>
        <w:t>（1）供应商的名称、地址、邮政编码、联系人、联系电话；</w:t>
      </w:r>
    </w:p>
    <w:p w14:paraId="5C0D7F7C">
      <w:pPr>
        <w:spacing w:line="400" w:lineRule="exact"/>
        <w:ind w:firstLine="501" w:firstLineChars="225"/>
        <w:rPr>
          <w:rFonts w:hint="eastAsia" w:ascii="宋体" w:eastAsia="宋体" w:cs="宋体"/>
          <w:kern w:val="0"/>
          <w:sz w:val="22"/>
          <w:szCs w:val="22"/>
        </w:rPr>
      </w:pPr>
      <w:r>
        <w:rPr>
          <w:rFonts w:hint="eastAsia" w:ascii="宋体" w:eastAsia="宋体" w:cs="宋体"/>
          <w:kern w:val="0"/>
          <w:sz w:val="22"/>
          <w:szCs w:val="22"/>
        </w:rPr>
        <w:t>（2）质疑项目的名称、编号；</w:t>
      </w:r>
    </w:p>
    <w:p w14:paraId="754882F2">
      <w:pPr>
        <w:spacing w:line="400" w:lineRule="exact"/>
        <w:ind w:firstLine="501" w:firstLineChars="225"/>
        <w:rPr>
          <w:rFonts w:hint="eastAsia" w:ascii="宋体" w:eastAsia="宋体" w:cs="宋体"/>
          <w:kern w:val="0"/>
          <w:sz w:val="22"/>
          <w:szCs w:val="22"/>
        </w:rPr>
      </w:pPr>
      <w:r>
        <w:rPr>
          <w:rFonts w:hint="eastAsia" w:ascii="宋体" w:eastAsia="宋体" w:cs="宋体"/>
          <w:kern w:val="0"/>
          <w:sz w:val="22"/>
          <w:szCs w:val="22"/>
        </w:rPr>
        <w:t>（3）具体、明确的质疑事项和与质疑事项相关的请求；</w:t>
      </w:r>
    </w:p>
    <w:p w14:paraId="5FFF6FDC">
      <w:pPr>
        <w:spacing w:line="400" w:lineRule="exact"/>
        <w:ind w:firstLine="501" w:firstLineChars="225"/>
        <w:rPr>
          <w:rFonts w:hint="eastAsia" w:ascii="宋体" w:eastAsia="宋体" w:cs="宋体"/>
          <w:kern w:val="0"/>
          <w:sz w:val="22"/>
          <w:szCs w:val="22"/>
        </w:rPr>
      </w:pPr>
      <w:r>
        <w:rPr>
          <w:rFonts w:hint="eastAsia" w:ascii="宋体" w:eastAsia="宋体" w:cs="宋体"/>
          <w:kern w:val="0"/>
          <w:sz w:val="22"/>
          <w:szCs w:val="22"/>
        </w:rPr>
        <w:t>（4）事实依据；</w:t>
      </w:r>
    </w:p>
    <w:p w14:paraId="7AD6FD75">
      <w:pPr>
        <w:spacing w:line="400" w:lineRule="exact"/>
        <w:ind w:firstLine="501" w:firstLineChars="225"/>
        <w:rPr>
          <w:rFonts w:hint="eastAsia" w:ascii="宋体" w:eastAsia="宋体" w:cs="宋体"/>
          <w:kern w:val="0"/>
          <w:sz w:val="22"/>
          <w:szCs w:val="22"/>
        </w:rPr>
      </w:pPr>
      <w:r>
        <w:rPr>
          <w:rFonts w:hint="eastAsia" w:ascii="宋体" w:eastAsia="宋体" w:cs="宋体"/>
          <w:kern w:val="0"/>
          <w:sz w:val="22"/>
          <w:szCs w:val="22"/>
        </w:rPr>
        <w:t>（5）必要的法律依据；</w:t>
      </w:r>
    </w:p>
    <w:p w14:paraId="4A5D664C">
      <w:pPr>
        <w:spacing w:line="400" w:lineRule="exact"/>
        <w:ind w:firstLine="501" w:firstLineChars="225"/>
        <w:rPr>
          <w:rFonts w:hint="eastAsia" w:ascii="宋体" w:eastAsia="宋体" w:cs="宋体"/>
          <w:kern w:val="0"/>
          <w:sz w:val="22"/>
          <w:szCs w:val="22"/>
        </w:rPr>
      </w:pPr>
      <w:r>
        <w:rPr>
          <w:rFonts w:hint="eastAsia" w:ascii="宋体" w:eastAsia="宋体" w:cs="宋体"/>
          <w:kern w:val="0"/>
          <w:sz w:val="22"/>
          <w:szCs w:val="22"/>
        </w:rPr>
        <w:t>（6）提出质疑的日期。</w:t>
      </w:r>
    </w:p>
    <w:p w14:paraId="6119F359">
      <w:pPr>
        <w:spacing w:line="400" w:lineRule="exact"/>
        <w:ind w:firstLine="501" w:firstLineChars="225"/>
        <w:rPr>
          <w:rFonts w:hint="eastAsia" w:ascii="宋体" w:eastAsia="宋体" w:cs="宋体"/>
          <w:kern w:val="0"/>
          <w:sz w:val="22"/>
          <w:szCs w:val="22"/>
        </w:rPr>
      </w:pPr>
      <w:r>
        <w:rPr>
          <w:rFonts w:hint="eastAsia" w:ascii="宋体" w:eastAsia="宋体" w:cs="宋体"/>
          <w:kern w:val="0"/>
          <w:sz w:val="22"/>
          <w:szCs w:val="22"/>
        </w:rPr>
        <w:t>供应商为自然人的，应当由本人签字；供应商为法人或其他组织的，应当由法定代表人、主要负责人，或者其授权代表签字或者盖章，并加盖公章。</w:t>
      </w:r>
    </w:p>
    <w:p w14:paraId="2A321005">
      <w:pPr>
        <w:spacing w:line="400" w:lineRule="exact"/>
        <w:ind w:firstLine="501" w:firstLineChars="225"/>
        <w:rPr>
          <w:rFonts w:hint="eastAsia" w:ascii="宋体" w:eastAsia="宋体" w:cs="宋体"/>
          <w:kern w:val="0"/>
          <w:sz w:val="22"/>
          <w:szCs w:val="22"/>
        </w:rPr>
      </w:pPr>
      <w:r>
        <w:rPr>
          <w:rFonts w:hint="eastAsia" w:ascii="宋体" w:eastAsia="宋体" w:cs="宋体"/>
          <w:kern w:val="0"/>
          <w:sz w:val="22"/>
          <w:szCs w:val="22"/>
        </w:rPr>
        <w:t>2.3采购人、采购代理机构应当在收到供应商的书面质疑后七个工作日内作出答复，并以书面形式通知质疑供应商和其他有关供应商，但答复的内容不得涉及商业秘密。</w:t>
      </w:r>
    </w:p>
    <w:p w14:paraId="79EC917D">
      <w:pPr>
        <w:spacing w:line="400" w:lineRule="exact"/>
        <w:rPr>
          <w:rFonts w:hint="eastAsia" w:ascii="宋体" w:eastAsia="宋体" w:cs="宋体"/>
          <w:b/>
          <w:sz w:val="22"/>
          <w:szCs w:val="22"/>
        </w:rPr>
      </w:pPr>
      <w:r>
        <w:rPr>
          <w:rFonts w:hint="eastAsia" w:ascii="宋体" w:eastAsia="宋体" w:cs="宋体"/>
          <w:b/>
          <w:sz w:val="22"/>
          <w:szCs w:val="22"/>
        </w:rPr>
        <w:t>3.供应商投诉</w:t>
      </w:r>
    </w:p>
    <w:p w14:paraId="306CB91E">
      <w:pPr>
        <w:spacing w:line="400" w:lineRule="exact"/>
        <w:ind w:firstLine="501" w:firstLineChars="225"/>
        <w:rPr>
          <w:rFonts w:hint="eastAsia" w:ascii="宋体" w:eastAsia="宋体" w:cs="宋体"/>
          <w:kern w:val="0"/>
          <w:sz w:val="22"/>
          <w:szCs w:val="22"/>
        </w:rPr>
      </w:pPr>
      <w:r>
        <w:rPr>
          <w:rFonts w:hint="eastAsia" w:ascii="宋体" w:eastAsia="宋体" w:cs="宋体"/>
          <w:kern w:val="0"/>
          <w:sz w:val="22"/>
          <w:szCs w:val="22"/>
        </w:rPr>
        <w:t>3.1供应商投诉应当提交投诉书和必要的证明材料。供应商投诉的事项不得超出已质疑事项的范围（基于质疑答复内容提出的投诉事项除外）。</w:t>
      </w:r>
    </w:p>
    <w:p w14:paraId="7FF5D33F">
      <w:pPr>
        <w:spacing w:line="400" w:lineRule="exact"/>
        <w:ind w:firstLine="501" w:firstLineChars="225"/>
        <w:rPr>
          <w:rFonts w:hint="eastAsia" w:ascii="宋体" w:eastAsia="宋体" w:cs="宋体"/>
          <w:kern w:val="0"/>
          <w:sz w:val="22"/>
          <w:szCs w:val="22"/>
        </w:rPr>
      </w:pPr>
      <w:r>
        <w:rPr>
          <w:rFonts w:hint="eastAsia" w:ascii="宋体" w:eastAsia="宋体" w:cs="宋体"/>
          <w:kern w:val="0"/>
          <w:sz w:val="22"/>
          <w:szCs w:val="22"/>
        </w:rPr>
        <w:t>3.2质疑供应商对采购人、采购代理机构的答复不满意或者采购人、采购代理机构未在规定的时间内作出答复的，可以在答复期满后十五个工作日内向同级财政部门提出投诉。</w:t>
      </w:r>
    </w:p>
    <w:p w14:paraId="4FC9BCB5">
      <w:pPr>
        <w:spacing w:after="120"/>
        <w:ind w:left="872" w:leftChars="200" w:hanging="446" w:hangingChars="200"/>
        <w:rPr>
          <w:rFonts w:hint="eastAsia" w:ascii="宋体" w:eastAsia="宋体" w:cs="宋体"/>
          <w:b/>
          <w:sz w:val="22"/>
          <w:szCs w:val="22"/>
        </w:rPr>
      </w:pPr>
      <w:r>
        <w:rPr>
          <w:rFonts w:hint="eastAsia" w:ascii="宋体" w:eastAsia="宋体" w:cs="宋体"/>
          <w:sz w:val="22"/>
          <w:szCs w:val="22"/>
        </w:rPr>
        <w:t>质疑函范本：</w:t>
      </w:r>
      <w:r>
        <w:rPr>
          <w:rFonts w:hint="eastAsia" w:ascii="宋体" w:eastAsia="宋体" w:cs="宋体"/>
          <w:sz w:val="22"/>
          <w:szCs w:val="22"/>
        </w:rPr>
        <w:drawing>
          <wp:inline distT="0" distB="0" distL="114300" distR="114300">
            <wp:extent cx="921385" cy="826770"/>
            <wp:effectExtent l="0" t="0" r="46" b="13"/>
            <wp:docPr id="15"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0"/>
                    <pic:cNvPicPr>
                      <a:picLocks noChangeAspect="1"/>
                    </pic:cNvPicPr>
                  </pic:nvPicPr>
                  <pic:blipFill>
                    <a:blip r:embed="rId13"/>
                    <a:stretch>
                      <a:fillRect/>
                    </a:stretch>
                  </pic:blipFill>
                  <pic:spPr>
                    <a:xfrm>
                      <a:off x="0" y="0"/>
                      <a:ext cx="921385" cy="826770"/>
                    </a:xfrm>
                    <a:prstGeom prst="rect">
                      <a:avLst/>
                    </a:prstGeom>
                    <a:noFill/>
                    <a:ln w="9525" cap="flat" cmpd="sng">
                      <a:noFill/>
                      <a:prstDash val="solid"/>
                      <a:round/>
                    </a:ln>
                  </pic:spPr>
                </pic:pic>
              </a:graphicData>
            </a:graphic>
          </wp:inline>
        </w:drawing>
      </w:r>
      <w:r>
        <w:rPr>
          <w:rFonts w:hint="eastAsia" w:ascii="宋体" w:eastAsia="宋体" w:cs="宋体"/>
          <w:sz w:val="22"/>
          <w:szCs w:val="22"/>
        </w:rPr>
        <w:t xml:space="preserve">            投诉书范本：</w:t>
      </w:r>
      <w:r>
        <w:rPr>
          <w:rFonts w:hint="eastAsia" w:ascii="宋体" w:eastAsia="宋体" w:cs="宋体"/>
          <w:sz w:val="22"/>
          <w:szCs w:val="22"/>
        </w:rPr>
        <w:object>
          <v:shape id="_x0000_i1025" o:spt="75" type="#_x0000_t75" style="height:65.15pt;width:72.6pt;" o:ole="t" filled="f" o:preferrelative="t" stroked="f" coordsize="21600,21600">
            <v:path/>
            <v:fill on="f" focussize="0,0"/>
            <v:stroke on="f" color="#000000"/>
            <v:imagedata r:id="rId15" o:title="19"/>
            <o:lock v:ext="edit" aspectratio="t"/>
            <w10:wrap type="none"/>
            <w10:anchorlock/>
          </v:shape>
          <o:OLEObject Type="Embed" ProgID="Package" ShapeID="_x0000_i1025" DrawAspect="Icon" ObjectID="_1468075725" r:id="rId14">
            <o:LockedField>false</o:LockedField>
          </o:OLEObject>
        </w:object>
      </w:r>
    </w:p>
    <w:p w14:paraId="110AEEDB">
      <w:pPr>
        <w:spacing w:line="400" w:lineRule="exact"/>
        <w:ind w:firstLine="446" w:firstLineChars="200"/>
        <w:rPr>
          <w:rFonts w:hint="eastAsia" w:ascii="宋体" w:eastAsia="宋体" w:cs="宋体"/>
          <w:sz w:val="22"/>
          <w:szCs w:val="22"/>
        </w:rPr>
      </w:pPr>
      <w:r>
        <w:rPr>
          <w:rFonts w:hint="eastAsia" w:ascii="宋体" w:eastAsia="宋体" w:cs="宋体"/>
          <w:b/>
          <w:bCs/>
          <w:sz w:val="22"/>
          <w:szCs w:val="22"/>
        </w:rPr>
        <w:t>4.线上质疑及投诉</w:t>
      </w:r>
    </w:p>
    <w:p w14:paraId="5A2F2B75">
      <w:pPr>
        <w:textAlignment w:val="baseline"/>
        <w:rPr>
          <w:rFonts w:hint="eastAsia" w:ascii="宋体" w:eastAsia="宋体" w:cs="宋体"/>
          <w:sz w:val="22"/>
          <w:szCs w:val="22"/>
        </w:rPr>
      </w:pPr>
      <w:r>
        <w:rPr>
          <w:rFonts w:hint="eastAsia" w:ascii="宋体" w:eastAsia="宋体" w:cs="宋体"/>
          <w:sz w:val="22"/>
          <w:szCs w:val="22"/>
        </w:rPr>
        <w:t>根据《浙江省财政厅关于进一步促进政府采购公平竞争打造最优营商环境的通知》（浙财采监（2021）22号）文件关于“健全行政裁决机制”要求，鼓励供应商在线提起询问，路径为：</w:t>
      </w:r>
      <w:r>
        <w:rPr>
          <w:rFonts w:hint="eastAsia" w:ascii="宋体" w:eastAsia="宋体" w:cs="宋体"/>
          <w:sz w:val="22"/>
          <w:szCs w:val="22"/>
          <w:lang w:eastAsia="zh-CN"/>
        </w:rPr>
        <w:t>乐采云</w:t>
      </w:r>
      <w:r>
        <w:rPr>
          <w:rFonts w:hint="eastAsia" w:ascii="宋体" w:eastAsia="宋体" w:cs="宋体"/>
          <w:sz w:val="22"/>
          <w:szCs w:val="22"/>
        </w:rPr>
        <w:t>-项目采购-询问质疑投诉-询问列表:鼓励供应商在线提起质疑，路径为：</w:t>
      </w:r>
      <w:r>
        <w:rPr>
          <w:rFonts w:hint="eastAsia" w:ascii="宋体" w:eastAsia="宋体" w:cs="宋体"/>
          <w:sz w:val="22"/>
          <w:szCs w:val="22"/>
          <w:lang w:eastAsia="zh-CN"/>
        </w:rPr>
        <w:t>乐采云</w:t>
      </w:r>
      <w:r>
        <w:rPr>
          <w:rFonts w:hint="eastAsia" w:ascii="宋体" w:eastAsia="宋体" w:cs="宋体"/>
          <w:sz w:val="22"/>
          <w:szCs w:val="22"/>
        </w:rPr>
        <w:t>-项目采购-询问质疑投诉-质疑列表。质疑供应商对在线质疑答复不满意的，可在线提起投诉，路径为：浙江政府服务网-政府采购投诉处理-在线办理。</w:t>
      </w:r>
    </w:p>
    <w:p w14:paraId="5658EAAE">
      <w:pPr>
        <w:keepNext w:val="0"/>
        <w:keepLines w:val="0"/>
        <w:pageBreakBefore w:val="0"/>
        <w:widowControl w:val="0"/>
        <w:kinsoku/>
        <w:wordWrap/>
        <w:overflowPunct/>
        <w:topLinePunct w:val="0"/>
        <w:autoSpaceDE/>
        <w:autoSpaceDN/>
        <w:bidi w:val="0"/>
        <w:adjustRightInd/>
        <w:snapToGrid/>
        <w:spacing w:line="360" w:lineRule="auto"/>
        <w:ind w:firstLine="566" w:firstLineChars="200"/>
        <w:jc w:val="left"/>
        <w:textAlignment w:val="auto"/>
        <w:rPr>
          <w:rFonts w:hint="eastAsia" w:ascii="宋体" w:eastAsia="宋体" w:cs="宋体"/>
          <w:b w:val="0"/>
          <w:bCs/>
          <w:color w:val="auto"/>
          <w:sz w:val="28"/>
          <w:szCs w:val="28"/>
          <w:highlight w:val="none"/>
        </w:rPr>
      </w:pPr>
    </w:p>
    <w:p w14:paraId="52428D23">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eastAsia="宋体" w:cs="宋体"/>
          <w:b/>
          <w:bCs/>
          <w:color w:val="auto"/>
          <w:sz w:val="32"/>
          <w:szCs w:val="32"/>
          <w:highlight w:val="none"/>
          <w:lang w:val="zh-CN"/>
        </w:rPr>
      </w:pPr>
      <w:r>
        <w:rPr>
          <w:rFonts w:hint="eastAsia" w:ascii="宋体" w:eastAsia="宋体" w:cs="宋体"/>
          <w:b/>
          <w:color w:val="auto"/>
          <w:sz w:val="32"/>
          <w:szCs w:val="32"/>
          <w:highlight w:val="none"/>
        </w:rPr>
        <w:t>第四部分、</w:t>
      </w:r>
      <w:r>
        <w:rPr>
          <w:rFonts w:hint="eastAsia" w:ascii="宋体" w:eastAsia="宋体" w:cs="宋体"/>
          <w:b/>
          <w:bCs/>
          <w:color w:val="auto"/>
          <w:sz w:val="32"/>
          <w:szCs w:val="32"/>
          <w:highlight w:val="none"/>
          <w:lang w:val="zh-CN"/>
        </w:rPr>
        <w:t>国企采购政策功能相关说明</w:t>
      </w:r>
    </w:p>
    <w:p w14:paraId="0FFF5DFE">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一、面向中小企业采购政策说明</w:t>
      </w:r>
    </w:p>
    <w:p w14:paraId="6FF49238">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1、文件依据</w:t>
      </w:r>
    </w:p>
    <w:p w14:paraId="54965C91">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（1）《政府采购促进中小企业发展管理办法》（财库﹝2020﹞46 号）</w:t>
      </w:r>
    </w:p>
    <w:p w14:paraId="4D349DFD">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（2）浙江省省财政厅《关于开展政府采购供应商网上注册登记和诚信管理工作的通知》（浙财采监〔2010〕8号)</w:t>
      </w:r>
    </w:p>
    <w:p w14:paraId="157EBEB2">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（3）《工业和信息化部、国家统计局、国家发展和改革委员会、财政部关于印发中小企业划型标准规定的通知》（工信部联企业[2011]300号）</w:t>
      </w:r>
    </w:p>
    <w:p w14:paraId="39C85D72">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（4）财政部、司法部《关于政府采购支持监狱企业发展有关问题的通知》（财库〔2014〕68号）</w:t>
      </w:r>
    </w:p>
    <w:p w14:paraId="2838B027">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（5）《财政部民政部中国残疾人联合会关于促进残疾人就业政府采购政策的通知》（财库〔2017〕 141号）</w:t>
      </w:r>
    </w:p>
    <w:p w14:paraId="2EB7E85C">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（6）《关于进一步加大政府采购支持中小企业力度的通知》（财库〔2022〕19号）</w:t>
      </w:r>
    </w:p>
    <w:p w14:paraId="4B6B0B84">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w:t>
      </w:r>
      <w:r>
        <w:rPr>
          <w:rFonts w:hint="eastAsia" w:ascii="宋体" w:eastAsia="宋体" w:cs="宋体"/>
          <w:color w:val="auto"/>
          <w:sz w:val="22"/>
          <w:szCs w:val="22"/>
          <w:highlight w:val="none"/>
          <w:lang w:val="en-US" w:eastAsia="zh-CN"/>
        </w:rPr>
        <w:t>7</w:t>
      </w:r>
      <w:r>
        <w:rPr>
          <w:rFonts w:hint="eastAsia" w:ascii="宋体" w:eastAsia="宋体" w:cs="宋体"/>
          <w:color w:val="auto"/>
          <w:sz w:val="22"/>
          <w:szCs w:val="22"/>
          <w:highlight w:val="none"/>
        </w:rPr>
        <w:t>）《浙江省财政厅关于进一步发挥政府采购政策 功能全力推动经济稳进提质的通知》（浙财采监〔2022〕3号）</w:t>
      </w:r>
    </w:p>
    <w:p w14:paraId="7ECFCEAC">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w:t>
      </w:r>
      <w:r>
        <w:rPr>
          <w:rFonts w:hint="eastAsia" w:ascii="宋体" w:eastAsia="宋体" w:cs="宋体"/>
          <w:color w:val="auto"/>
          <w:sz w:val="22"/>
          <w:szCs w:val="22"/>
          <w:highlight w:val="none"/>
          <w:lang w:val="en-US" w:eastAsia="zh-CN"/>
        </w:rPr>
        <w:t>8</w:t>
      </w:r>
      <w:r>
        <w:rPr>
          <w:rFonts w:hint="eastAsia" w:ascii="宋体" w:eastAsia="宋体" w:cs="宋体"/>
          <w:color w:val="auto"/>
          <w:sz w:val="22"/>
          <w:szCs w:val="22"/>
          <w:highlight w:val="none"/>
        </w:rPr>
        <w:t>）《关于进一步加大政府采购 支持中小企业力度 助力扎实稳住经济 的通知》（浙财采监〔2022〕8号）</w:t>
      </w:r>
    </w:p>
    <w:p w14:paraId="7280BA76">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2、符合要求的应提供以下证明材料（附在《</w:t>
      </w:r>
      <w:r>
        <w:rPr>
          <w:rFonts w:hint="eastAsia" w:ascii="宋体" w:eastAsia="宋体" w:cs="宋体"/>
          <w:color w:val="auto"/>
          <w:sz w:val="22"/>
          <w:szCs w:val="22"/>
          <w:highlight w:val="none"/>
          <w:lang w:val="en-US" w:eastAsia="zh-CN"/>
        </w:rPr>
        <w:t>报价文件</w:t>
      </w:r>
      <w:r>
        <w:rPr>
          <w:rFonts w:hint="eastAsia" w:ascii="宋体" w:eastAsia="宋体" w:cs="宋体"/>
          <w:color w:val="auto"/>
          <w:sz w:val="22"/>
          <w:szCs w:val="22"/>
          <w:highlight w:val="none"/>
        </w:rPr>
        <w:t>》中）：</w:t>
      </w:r>
    </w:p>
    <w:p w14:paraId="5C700831">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（1）中小企业：中小企业声明函（原件，加盖供应商公章，格式见附件1）</w:t>
      </w:r>
    </w:p>
    <w:p w14:paraId="235825AF">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（2）残疾人福利性单位：残疾人福利性单位声明函（原件，加盖供应商公章，格式见附件1）</w:t>
      </w:r>
    </w:p>
    <w:p w14:paraId="2D6EA61A">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（3）监狱企业：提供由省级以上监狱管理局、戒毒管理局（含新疆生产建设兵团）出具的属于监狱企业的证明文件（原件）</w:t>
      </w:r>
    </w:p>
    <w:p w14:paraId="52E6C57D">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3、扶持政策说明：</w:t>
      </w:r>
    </w:p>
    <w:p w14:paraId="11B11AA6">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残疾人福利性单位、监狱企业参加投标视同小微企业。</w:t>
      </w:r>
    </w:p>
    <w:p w14:paraId="45EC9272">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382298C">
      <w:pPr>
        <w:spacing w:line="360" w:lineRule="auto"/>
        <w:jc w:val="left"/>
        <w:rPr>
          <w:rFonts w:hint="eastAsia" w:ascii="宋体" w:eastAsia="宋体" w:cs="宋体"/>
          <w:b w:val="0"/>
          <w:bCs w:val="0"/>
          <w:color w:val="auto"/>
          <w:sz w:val="22"/>
          <w:szCs w:val="22"/>
          <w:highlight w:val="none"/>
          <w:lang w:eastAsia="zh-CN"/>
        </w:rPr>
      </w:pPr>
      <w:r>
        <w:rPr>
          <w:rFonts w:hint="eastAsia" w:ascii="宋体" w:eastAsia="宋体" w:cs="宋体"/>
          <w:b w:val="0"/>
          <w:bCs w:val="0"/>
          <w:color w:val="auto"/>
          <w:sz w:val="22"/>
          <w:szCs w:val="22"/>
          <w:highlight w:val="none"/>
        </w:rPr>
        <w:t>5、本项目采购文件明确采购的标的所属行业为</w:t>
      </w:r>
      <w:r>
        <w:rPr>
          <w:rFonts w:hint="eastAsia" w:ascii="宋体" w:eastAsia="宋体" w:cs="宋体"/>
          <w:b/>
          <w:bCs/>
          <w:color w:val="auto"/>
          <w:sz w:val="22"/>
          <w:szCs w:val="22"/>
          <w:highlight w:val="none"/>
          <w:u w:val="single"/>
        </w:rPr>
        <w:t>其他未列明行业</w:t>
      </w:r>
      <w:r>
        <w:rPr>
          <w:rFonts w:hint="eastAsia" w:ascii="宋体" w:eastAsia="宋体" w:cs="宋体"/>
          <w:b w:val="0"/>
          <w:bCs w:val="0"/>
          <w:color w:val="auto"/>
          <w:sz w:val="22"/>
          <w:szCs w:val="22"/>
          <w:highlight w:val="none"/>
          <w:lang w:eastAsia="zh-CN"/>
        </w:rPr>
        <w:t>。</w:t>
      </w:r>
    </w:p>
    <w:p w14:paraId="320E9BDE">
      <w:pPr>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br w:type="page"/>
      </w:r>
    </w:p>
    <w:p w14:paraId="0EC9C543">
      <w:pPr>
        <w:spacing w:line="360" w:lineRule="auto"/>
        <w:jc w:val="left"/>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附件1</w:t>
      </w:r>
    </w:p>
    <w:p w14:paraId="2105ACC2">
      <w:pPr>
        <w:spacing w:line="360" w:lineRule="auto"/>
        <w:jc w:val="center"/>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中小企业声明函</w:t>
      </w:r>
    </w:p>
    <w:p w14:paraId="731DFA81">
      <w:pPr>
        <w:snapToGrid w:val="0"/>
        <w:spacing w:line="360" w:lineRule="auto"/>
        <w:ind w:firstLine="446" w:firstLineChars="200"/>
        <w:rPr>
          <w:rFonts w:hint="eastAsia" w:ascii="宋体" w:eastAsia="宋体" w:cs="宋体"/>
          <w:color w:val="auto"/>
          <w:kern w:val="0"/>
          <w:sz w:val="22"/>
          <w:szCs w:val="22"/>
          <w:highlight w:val="none"/>
        </w:rPr>
      </w:pPr>
    </w:p>
    <w:p w14:paraId="174A31EB">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kern w:val="0"/>
          <w:sz w:val="22"/>
          <w:szCs w:val="22"/>
          <w:highlight w:val="none"/>
        </w:rPr>
        <w:t>本公司郑重声明，根据《政府采购促进中小企业发展管理办法》（财库[2020]46号）的规定，本公司参加</w:t>
      </w:r>
      <w:r>
        <w:rPr>
          <w:rFonts w:hint="eastAsia" w:ascii="宋体" w:eastAsia="宋体" w:cs="宋体"/>
          <w:color w:val="auto"/>
          <w:sz w:val="22"/>
          <w:szCs w:val="22"/>
          <w:highlight w:val="none"/>
          <w:u w:val="single"/>
          <w:lang w:eastAsia="zh-CN"/>
        </w:rPr>
        <w:t>泰顺县城镇发展集团有限公司</w:t>
      </w:r>
      <w:r>
        <w:rPr>
          <w:rFonts w:hint="eastAsia" w:ascii="宋体" w:eastAsia="宋体" w:cs="宋体"/>
          <w:color w:val="auto"/>
          <w:kern w:val="0"/>
          <w:sz w:val="22"/>
          <w:szCs w:val="22"/>
          <w:highlight w:val="none"/>
        </w:rPr>
        <w:t>的</w:t>
      </w:r>
      <w:r>
        <w:rPr>
          <w:rFonts w:hint="eastAsia" w:ascii="宋体" w:eastAsia="宋体" w:cs="宋体"/>
          <w:color w:val="auto"/>
          <w:sz w:val="22"/>
          <w:szCs w:val="22"/>
          <w:highlight w:val="none"/>
          <w:u w:val="single"/>
        </w:rPr>
        <w:t xml:space="preserve">   （填写项目名称）   </w:t>
      </w:r>
      <w:r>
        <w:rPr>
          <w:rFonts w:hint="eastAsia" w:ascii="宋体" w:eastAsia="宋体" w:cs="宋体"/>
          <w:color w:val="auto"/>
          <w:sz w:val="22"/>
          <w:szCs w:val="22"/>
          <w:highlight w:val="none"/>
        </w:rPr>
        <w:t>采购活动，服务全部由符合政策要求的中小企业承接。相关企业的具体情况如下：</w:t>
      </w:r>
    </w:p>
    <w:p w14:paraId="1E884218">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 xml:space="preserve">1. </w:t>
      </w:r>
      <w:r>
        <w:rPr>
          <w:rFonts w:hint="eastAsia" w:ascii="宋体" w:eastAsia="宋体" w:cs="宋体"/>
          <w:color w:val="auto"/>
          <w:sz w:val="22"/>
          <w:szCs w:val="22"/>
          <w:highlight w:val="none"/>
          <w:u w:val="single"/>
        </w:rPr>
        <w:t xml:space="preserve">     （填写项目名称）   </w:t>
      </w:r>
      <w:r>
        <w:rPr>
          <w:rFonts w:hint="eastAsia" w:ascii="宋体" w:eastAsia="宋体" w:cs="宋体"/>
          <w:color w:val="auto"/>
          <w:sz w:val="22"/>
          <w:szCs w:val="22"/>
          <w:highlight w:val="none"/>
        </w:rPr>
        <w:t>项目，属于</w:t>
      </w:r>
      <w:r>
        <w:rPr>
          <w:rFonts w:hint="eastAsia" w:ascii="宋体" w:eastAsia="宋体" w:cs="宋体"/>
          <w:color w:val="auto"/>
          <w:sz w:val="22"/>
          <w:szCs w:val="22"/>
          <w:highlight w:val="none"/>
          <w:u w:val="single"/>
        </w:rPr>
        <w:t xml:space="preserve">  其他未列明行业  </w:t>
      </w:r>
      <w:r>
        <w:rPr>
          <w:rFonts w:hint="eastAsia" w:ascii="宋体" w:eastAsia="宋体" w:cs="宋体"/>
          <w:color w:val="auto"/>
          <w:sz w:val="22"/>
          <w:szCs w:val="22"/>
          <w:highlight w:val="none"/>
        </w:rPr>
        <w:t>，承接企业为</w:t>
      </w:r>
      <w:r>
        <w:rPr>
          <w:rFonts w:hint="eastAsia" w:ascii="宋体" w:eastAsia="宋体" w:cs="宋体"/>
          <w:color w:val="auto"/>
          <w:sz w:val="22"/>
          <w:szCs w:val="22"/>
          <w:highlight w:val="none"/>
          <w:u w:val="single"/>
        </w:rPr>
        <w:t xml:space="preserve">      （填写企业名称）     </w:t>
      </w:r>
      <w:r>
        <w:rPr>
          <w:rFonts w:hint="eastAsia" w:ascii="宋体" w:eastAsia="宋体" w:cs="宋体"/>
          <w:color w:val="auto"/>
          <w:sz w:val="22"/>
          <w:szCs w:val="22"/>
          <w:highlight w:val="none"/>
        </w:rPr>
        <w:t>，从业人员</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人，营业收入为</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万元，资产总额为</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万元，属于</w:t>
      </w:r>
      <w:r>
        <w:rPr>
          <w:rFonts w:hint="eastAsia" w:ascii="宋体" w:eastAsia="宋体" w:cs="宋体"/>
          <w:color w:val="auto"/>
          <w:sz w:val="22"/>
          <w:szCs w:val="22"/>
          <w:highlight w:val="none"/>
          <w:u w:val="single"/>
        </w:rPr>
        <w:t xml:space="preserve">  (填写中型企业、小型企业、微型企业) </w:t>
      </w:r>
      <w:r>
        <w:rPr>
          <w:rFonts w:hint="eastAsia" w:ascii="宋体" w:eastAsia="宋体" w:cs="宋体"/>
          <w:color w:val="auto"/>
          <w:sz w:val="22"/>
          <w:szCs w:val="22"/>
          <w:highlight w:val="none"/>
        </w:rPr>
        <w:t xml:space="preserve"> ；</w:t>
      </w:r>
    </w:p>
    <w:p w14:paraId="618A9C98">
      <w:pPr>
        <w:snapToGrid w:val="0"/>
        <w:spacing w:line="360" w:lineRule="auto"/>
        <w:ind w:firstLine="446" w:firstLineChars="20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以上企业，不属于大企业的分支机构，不存在控股股东为大企业的情形，也不存在与大企业的负责人为同一人的情形。</w:t>
      </w:r>
    </w:p>
    <w:p w14:paraId="5ED7E1D6">
      <w:pPr>
        <w:snapToGrid w:val="0"/>
        <w:spacing w:line="360" w:lineRule="auto"/>
        <w:ind w:left="360"/>
        <w:rPr>
          <w:rFonts w:hint="eastAsia" w:ascii="宋体" w:eastAsia="宋体" w:cs="宋体"/>
          <w:color w:val="auto"/>
          <w:sz w:val="22"/>
          <w:szCs w:val="22"/>
          <w:highlight w:val="none"/>
        </w:rPr>
      </w:pPr>
      <w:r>
        <w:rPr>
          <w:rFonts w:hint="eastAsia" w:ascii="宋体" w:eastAsia="宋体" w:cs="宋体"/>
          <w:color w:val="auto"/>
          <w:kern w:val="0"/>
          <w:sz w:val="22"/>
          <w:szCs w:val="22"/>
          <w:highlight w:val="none"/>
        </w:rPr>
        <w:t>本企业对上述声明内容的真实性负责。如有虚假，将依法承担相应责任。</w:t>
      </w:r>
    </w:p>
    <w:p w14:paraId="0F82C400">
      <w:pPr>
        <w:widowControl/>
        <w:adjustRightInd w:val="0"/>
        <w:snapToGrid w:val="0"/>
        <w:spacing w:line="360" w:lineRule="auto"/>
        <w:ind w:firstLine="3345" w:firstLineChars="15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企业名称（盖章）：</w:t>
      </w:r>
    </w:p>
    <w:p w14:paraId="2F181184">
      <w:pPr>
        <w:widowControl/>
        <w:adjustRightInd w:val="0"/>
        <w:snapToGrid w:val="0"/>
        <w:spacing w:line="360" w:lineRule="auto"/>
        <w:ind w:firstLine="3345" w:firstLineChars="15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日期：     年   月   日</w:t>
      </w:r>
    </w:p>
    <w:p w14:paraId="21D2992A">
      <w:pPr>
        <w:widowControl/>
        <w:pBdr>
          <w:bottom w:val="single" w:color="auto" w:sz="6" w:space="1"/>
        </w:pBdr>
        <w:adjustRightInd w:val="0"/>
        <w:snapToGrid w:val="0"/>
        <w:spacing w:line="360" w:lineRule="auto"/>
        <w:ind w:firstLine="446" w:firstLineChars="200"/>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w:t>
      </w:r>
    </w:p>
    <w:p w14:paraId="63CED175">
      <w:pPr>
        <w:widowControl/>
        <w:adjustRightInd w:val="0"/>
        <w:snapToGrid w:val="0"/>
        <w:spacing w:line="360" w:lineRule="auto"/>
        <w:ind w:firstLine="446" w:firstLineChars="200"/>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w:t>
      </w:r>
    </w:p>
    <w:p w14:paraId="69EEE6D6">
      <w:pPr>
        <w:widowControl/>
        <w:adjustRightInd w:val="0"/>
        <w:snapToGrid w:val="0"/>
        <w:spacing w:line="360" w:lineRule="auto"/>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相关说明及要求：</w:t>
      </w:r>
    </w:p>
    <w:p w14:paraId="604F21D7">
      <w:pPr>
        <w:widowControl/>
        <w:numPr>
          <w:ilvl w:val="0"/>
          <w:numId w:val="6"/>
        </w:numPr>
        <w:adjustRightInd w:val="0"/>
        <w:snapToGrid w:val="0"/>
        <w:spacing w:line="360" w:lineRule="auto"/>
        <w:ind w:left="452" w:hanging="450" w:hangingChars="202"/>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从业人员、营业收入、资产总额填报上一年度数据，无上一年度数据的新成立企业可不填报。</w:t>
      </w:r>
    </w:p>
    <w:p w14:paraId="0BDE9F97">
      <w:pPr>
        <w:widowControl/>
        <w:numPr>
          <w:ilvl w:val="0"/>
          <w:numId w:val="6"/>
        </w:numPr>
        <w:adjustRightInd w:val="0"/>
        <w:snapToGrid w:val="0"/>
        <w:spacing w:line="360" w:lineRule="auto"/>
        <w:ind w:left="452" w:hanging="450" w:hangingChars="202"/>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中小微企业标准：符合</w:t>
      </w:r>
      <w:r>
        <w:rPr>
          <w:rFonts w:hint="eastAsia" w:ascii="宋体" w:eastAsia="宋体" w:cs="宋体"/>
          <w:color w:val="auto"/>
          <w:sz w:val="22"/>
          <w:szCs w:val="22"/>
          <w:highlight w:val="none"/>
        </w:rPr>
        <w:t>《工业和信息化部、国家统计局、国家发展和改革委员会、财政部关于印发中小企业划型标准规定的通知》（工信部联企业〔2011〕300号）规定的划分标准</w:t>
      </w:r>
      <w:r>
        <w:rPr>
          <w:rFonts w:hint="eastAsia" w:ascii="宋体" w:eastAsia="宋体" w:cs="宋体"/>
          <w:color w:val="auto"/>
          <w:kern w:val="0"/>
          <w:sz w:val="22"/>
          <w:szCs w:val="22"/>
          <w:highlight w:val="none"/>
        </w:rPr>
        <w:t>。</w:t>
      </w:r>
    </w:p>
    <w:p w14:paraId="1F965EB4">
      <w:pPr>
        <w:widowControl/>
        <w:numPr>
          <w:ilvl w:val="0"/>
          <w:numId w:val="6"/>
        </w:numPr>
        <w:adjustRightInd w:val="0"/>
        <w:snapToGrid w:val="0"/>
        <w:spacing w:line="360" w:lineRule="auto"/>
        <w:ind w:left="452" w:hanging="450" w:hangingChars="202"/>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请供应商按本表规定格式及要求填写并加盖单位公章，否则不享受价格扣除优惠政策。</w:t>
      </w:r>
    </w:p>
    <w:p w14:paraId="68ECC673">
      <w:pPr>
        <w:widowControl/>
        <w:numPr>
          <w:ilvl w:val="0"/>
          <w:numId w:val="6"/>
        </w:numPr>
        <w:adjustRightInd w:val="0"/>
        <w:snapToGrid w:val="0"/>
        <w:spacing w:line="360" w:lineRule="auto"/>
        <w:ind w:left="452" w:hanging="450" w:hangingChars="202"/>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不属于中小微企业的无需出具该声明函。</w:t>
      </w:r>
    </w:p>
    <w:p w14:paraId="5935436F">
      <w:pPr>
        <w:snapToGrid w:val="0"/>
        <w:spacing w:line="360" w:lineRule="auto"/>
        <w:ind w:firstLine="446" w:firstLineChars="200"/>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w:t>
      </w:r>
      <w:r>
        <w:rPr>
          <w:rFonts w:hint="eastAsia" w:ascii="宋体" w:eastAsia="宋体" w:cs="宋体"/>
          <w:b/>
          <w:bCs/>
          <w:color w:val="auto"/>
          <w:sz w:val="22"/>
          <w:szCs w:val="22"/>
          <w:highlight w:val="none"/>
          <w:lang w:eastAsia="zh-CN"/>
        </w:rPr>
        <w:t>供应商</w:t>
      </w:r>
      <w:r>
        <w:rPr>
          <w:rFonts w:hint="eastAsia" w:ascii="宋体" w:eastAsia="宋体" w:cs="宋体"/>
          <w:b/>
          <w:bCs/>
          <w:color w:val="auto"/>
          <w:sz w:val="22"/>
          <w:szCs w:val="22"/>
          <w:highlight w:val="none"/>
        </w:rPr>
        <w:t>提供的中小企业声明函与实际情况不符的，视为</w:t>
      </w:r>
      <w:r>
        <w:rPr>
          <w:rFonts w:hint="eastAsia" w:ascii="宋体" w:eastAsia="宋体" w:cs="宋体"/>
          <w:b/>
          <w:bCs/>
          <w:color w:val="auto"/>
          <w:sz w:val="22"/>
          <w:szCs w:val="22"/>
          <w:highlight w:val="none"/>
          <w:lang w:eastAsia="zh-CN"/>
        </w:rPr>
        <w:t>供应商</w:t>
      </w:r>
      <w:r>
        <w:rPr>
          <w:rFonts w:hint="eastAsia" w:ascii="宋体" w:eastAsia="宋体" w:cs="宋体"/>
          <w:b/>
          <w:bCs/>
          <w:color w:val="auto"/>
          <w:sz w:val="22"/>
          <w:szCs w:val="22"/>
          <w:highlight w:val="none"/>
        </w:rPr>
        <w:t>提供虚假材料投标的，投标无效。</w:t>
      </w:r>
    </w:p>
    <w:p w14:paraId="29918822">
      <w:pPr>
        <w:keepNext w:val="0"/>
        <w:keepLines w:val="0"/>
        <w:pageBreakBefore/>
        <w:widowControl w:val="0"/>
        <w:kinsoku/>
        <w:wordWrap/>
        <w:overflowPunct/>
        <w:topLinePunct w:val="0"/>
        <w:autoSpaceDE/>
        <w:autoSpaceDN/>
        <w:bidi w:val="0"/>
        <w:adjustRightInd/>
        <w:snapToGrid/>
        <w:spacing w:line="360" w:lineRule="auto"/>
        <w:jc w:val="left"/>
        <w:textAlignment w:val="auto"/>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二、节能、环保产品优先（强制）采购政策说明</w:t>
      </w:r>
    </w:p>
    <w:p w14:paraId="0CD3AEB7">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1、政策依据</w:t>
      </w:r>
    </w:p>
    <w:p w14:paraId="6BD3A98F">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（一）《国务院办公厅关于建立政府强制采购节能产品制度的通知》(国办发[2007]51号)</w:t>
      </w:r>
    </w:p>
    <w:p w14:paraId="0101AD85">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（二）财政部、发展改革委发布的《节能产品政府采购实施意见》(财库[2004]185号)</w:t>
      </w:r>
    </w:p>
    <w:p w14:paraId="4DA28EA6">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（三）财政部、原环保总局印发的《环境标志产品政府采购实施的意见》（财库 [2006]90号）</w:t>
      </w:r>
    </w:p>
    <w:p w14:paraId="3AEA91AB">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（四）《关于调整优化节能产品、环境标志产品政府采购执行机制的通知》（财库〔2019〕9号）</w:t>
      </w:r>
    </w:p>
    <w:p w14:paraId="5384A883">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（五）《关于印发节能产品政府采购品目清单的通知》（财库〔2019〕19号）</w:t>
      </w:r>
    </w:p>
    <w:p w14:paraId="5DEEDC67">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（六）《关于印发环境标志产品政府采购品目清单的通知》（财库〔2019〕18号）</w:t>
      </w:r>
    </w:p>
    <w:p w14:paraId="76EE805D">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（七）《市场监管总局关于发布参与实施政府采购节能产品、环境标志产品认证机构名录的公告》（2019年第16号）</w:t>
      </w:r>
    </w:p>
    <w:p w14:paraId="2218445F">
      <w:pPr>
        <w:snapToGrid w:val="0"/>
        <w:spacing w:line="360" w:lineRule="auto"/>
        <w:ind w:firstLine="446" w:firstLineChars="200"/>
        <w:jc w:val="center"/>
        <w:rPr>
          <w:rFonts w:hint="eastAsia" w:ascii="宋体" w:eastAsia="宋体" w:cs="宋体"/>
          <w:b/>
          <w:bCs/>
          <w:color w:val="auto"/>
          <w:sz w:val="36"/>
          <w:szCs w:val="36"/>
          <w:highlight w:val="none"/>
        </w:rPr>
      </w:pPr>
      <w:r>
        <w:rPr>
          <w:rFonts w:hint="eastAsia" w:ascii="宋体" w:eastAsia="宋体" w:cs="宋体"/>
          <w:color w:val="auto"/>
          <w:sz w:val="22"/>
          <w:szCs w:val="22"/>
          <w:highlight w:val="none"/>
        </w:rPr>
        <w:t>2、供应商投标货物属于节能、环保优先（强制）采购范围的，须提供相关证明材料。</w:t>
      </w:r>
      <w:r>
        <w:rPr>
          <w:rFonts w:hint="eastAsia" w:ascii="宋体" w:eastAsia="宋体" w:cs="宋体"/>
          <w:color w:val="auto"/>
          <w:sz w:val="28"/>
          <w:szCs w:val="28"/>
          <w:highlight w:val="none"/>
        </w:rPr>
        <w:br w:type="page"/>
      </w:r>
      <w:bookmarkStart w:id="46" w:name="_Toc11700_WPSOffice_Level1"/>
      <w:r>
        <w:rPr>
          <w:rFonts w:hint="eastAsia" w:ascii="宋体" w:eastAsia="宋体" w:cs="宋体"/>
          <w:b/>
          <w:bCs/>
          <w:color w:val="auto"/>
          <w:sz w:val="36"/>
          <w:szCs w:val="36"/>
          <w:highlight w:val="none"/>
        </w:rPr>
        <w:t>第五部分    合同主要条款</w:t>
      </w:r>
    </w:p>
    <w:p w14:paraId="16D8123D">
      <w:pPr>
        <w:pageBreakBefore w:val="0"/>
        <w:widowControl w:val="0"/>
        <w:kinsoku/>
        <w:wordWrap/>
        <w:overflowPunct/>
        <w:topLinePunct w:val="0"/>
        <w:bidi w:val="0"/>
        <w:snapToGrid w:val="0"/>
        <w:spacing w:line="400" w:lineRule="exact"/>
        <w:jc w:val="left"/>
        <w:rPr>
          <w:rFonts w:hint="eastAsia" w:ascii="宋体" w:eastAsia="宋体" w:cs="黑体"/>
          <w:color w:val="000000"/>
          <w:kern w:val="0"/>
          <w:sz w:val="44"/>
          <w:szCs w:val="44"/>
          <w:highlight w:val="none"/>
          <w:lang w:val="en-US" w:eastAsia="zh-CN" w:bidi="ar-SA"/>
        </w:rPr>
      </w:pPr>
      <w:r>
        <w:rPr>
          <w:rFonts w:hint="eastAsia" w:ascii="宋体" w:eastAsia="宋体" w:cs="黑体"/>
          <w:color w:val="000000"/>
          <w:kern w:val="0"/>
          <w:sz w:val="22"/>
          <w:szCs w:val="22"/>
          <w:highlight w:val="none"/>
          <w:lang w:val="en-US" w:eastAsia="zh-CN" w:bidi="ar-SA"/>
        </w:rPr>
        <w:t>采购人：</w:t>
      </w:r>
      <w:r>
        <w:rPr>
          <w:rFonts w:hint="eastAsia" w:ascii="宋体" w:eastAsia="宋体" w:cs="黑体"/>
          <w:color w:val="000000"/>
          <w:kern w:val="0"/>
          <w:sz w:val="22"/>
          <w:szCs w:val="22"/>
          <w:highlight w:val="none"/>
          <w:u w:val="single"/>
          <w:lang w:val="en-US" w:eastAsia="zh-CN" w:bidi="ar-SA"/>
        </w:rPr>
        <w:t xml:space="preserve">                     </w:t>
      </w:r>
      <w:r>
        <w:rPr>
          <w:rFonts w:hint="eastAsia" w:ascii="宋体" w:eastAsia="宋体" w:cs="黑体"/>
          <w:color w:val="000000"/>
          <w:kern w:val="0"/>
          <w:sz w:val="22"/>
          <w:szCs w:val="22"/>
          <w:highlight w:val="none"/>
          <w:lang w:val="en-US" w:eastAsia="zh-CN" w:bidi="ar-SA"/>
        </w:rPr>
        <w:t>（以下简称甲方）</w:t>
      </w:r>
    </w:p>
    <w:p w14:paraId="60BC1C0C">
      <w:pPr>
        <w:pageBreakBefore w:val="0"/>
        <w:widowControl w:val="0"/>
        <w:kinsoku/>
        <w:wordWrap/>
        <w:overflowPunct/>
        <w:topLinePunct w:val="0"/>
        <w:bidi w:val="0"/>
        <w:spacing w:line="400" w:lineRule="exact"/>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bidi="ar-SA"/>
        </w:rPr>
        <w:t>中标供应商：</w:t>
      </w:r>
      <w:r>
        <w:rPr>
          <w:rFonts w:hint="eastAsia" w:ascii="宋体" w:eastAsia="宋体" w:cs="黑体"/>
          <w:color w:val="000000"/>
          <w:kern w:val="0"/>
          <w:sz w:val="22"/>
          <w:szCs w:val="22"/>
          <w:highlight w:val="none"/>
          <w:u w:val="single"/>
          <w:lang w:val="en-US" w:eastAsia="zh-CN" w:bidi="ar-SA"/>
        </w:rPr>
        <w:t xml:space="preserve">                 </w:t>
      </w:r>
      <w:r>
        <w:rPr>
          <w:rFonts w:hint="eastAsia" w:ascii="宋体" w:eastAsia="宋体" w:cs="黑体"/>
          <w:color w:val="000000"/>
          <w:kern w:val="0"/>
          <w:sz w:val="22"/>
          <w:szCs w:val="22"/>
          <w:highlight w:val="none"/>
          <w:lang w:bidi="ar-SA"/>
        </w:rPr>
        <w:t>（以下简称乙方）</w:t>
      </w:r>
    </w:p>
    <w:p w14:paraId="786680A3">
      <w:pPr>
        <w:pageBreakBefore w:val="0"/>
        <w:widowControl w:val="0"/>
        <w:kinsoku/>
        <w:wordWrap/>
        <w:overflowPunct/>
        <w:topLinePunct w:val="0"/>
        <w:bidi w:val="0"/>
        <w:snapToGrid w:val="0"/>
        <w:spacing w:line="400" w:lineRule="exact"/>
        <w:ind w:firstLine="557" w:firstLineChars="250"/>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根据</w:t>
      </w:r>
      <w:r>
        <w:rPr>
          <w:rFonts w:hint="eastAsia" w:ascii="宋体" w:eastAsia="宋体" w:cs="黑体"/>
          <w:color w:val="000000"/>
          <w:kern w:val="0"/>
          <w:sz w:val="22"/>
          <w:szCs w:val="22"/>
          <w:highlight w:val="none"/>
          <w:u w:val="single"/>
          <w:lang w:val="en-US" w:eastAsia="zh-CN" w:bidi="ar-SA"/>
        </w:rPr>
        <w:t>《</w:t>
      </w:r>
      <w:r>
        <w:rPr>
          <w:rFonts w:hint="eastAsia" w:ascii="宋体" w:cs="黑体"/>
          <w:color w:val="000000"/>
          <w:kern w:val="0"/>
          <w:sz w:val="22"/>
          <w:szCs w:val="22"/>
          <w:highlight w:val="none"/>
          <w:u w:val="single"/>
          <w:lang w:val="en-US" w:eastAsia="zh-CN" w:bidi="ar-SA"/>
        </w:rPr>
        <w:t>泰顺县革命老区乡村振兴项目一期—凤垟乡农创中心及配套项目信息化设备采购</w:t>
      </w:r>
      <w:r>
        <w:rPr>
          <w:rFonts w:hint="eastAsia" w:ascii="宋体" w:eastAsia="宋体" w:cs="黑体"/>
          <w:color w:val="000000"/>
          <w:kern w:val="0"/>
          <w:sz w:val="22"/>
          <w:szCs w:val="22"/>
          <w:highlight w:val="none"/>
          <w:u w:val="single"/>
          <w:lang w:val="en-US" w:eastAsia="zh-CN" w:bidi="ar-SA"/>
        </w:rPr>
        <w:t>》</w:t>
      </w:r>
      <w:r>
        <w:rPr>
          <w:rFonts w:hint="eastAsia" w:ascii="宋体" w:eastAsia="宋体" w:cs="黑体"/>
          <w:color w:val="000000"/>
          <w:kern w:val="0"/>
          <w:sz w:val="22"/>
          <w:szCs w:val="22"/>
          <w:highlight w:val="none"/>
          <w:lang w:val="en-US" w:eastAsia="zh-CN" w:bidi="ar-SA"/>
        </w:rPr>
        <w:t>（</w:t>
      </w:r>
      <w:r>
        <w:rPr>
          <w:rFonts w:hint="eastAsia" w:ascii="宋体" w:cs="黑体"/>
          <w:color w:val="000000"/>
          <w:kern w:val="0"/>
          <w:sz w:val="22"/>
          <w:szCs w:val="22"/>
          <w:highlight w:val="none"/>
          <w:lang w:val="en-US" w:eastAsia="zh-CN" w:bidi="ar-SA"/>
        </w:rPr>
        <w:t>项目</w:t>
      </w:r>
      <w:r>
        <w:rPr>
          <w:rFonts w:hint="eastAsia" w:ascii="宋体" w:eastAsia="宋体" w:cs="黑体"/>
          <w:color w:val="000000"/>
          <w:kern w:val="0"/>
          <w:sz w:val="22"/>
          <w:szCs w:val="22"/>
          <w:highlight w:val="none"/>
          <w:lang w:val="en-US" w:eastAsia="zh-CN" w:bidi="ar-SA"/>
        </w:rPr>
        <w:t>编号：</w:t>
      </w:r>
      <w:r>
        <w:rPr>
          <w:rFonts w:hint="eastAsia" w:ascii="宋体" w:cs="黑体"/>
          <w:color w:val="000000"/>
          <w:kern w:val="0"/>
          <w:sz w:val="22"/>
          <w:szCs w:val="22"/>
          <w:highlight w:val="none"/>
          <w:lang w:val="en-US" w:eastAsia="zh-CN" w:bidi="ar-SA"/>
        </w:rPr>
        <w:t xml:space="preserve">            </w:t>
      </w:r>
      <w:r>
        <w:rPr>
          <w:rFonts w:hint="eastAsia" w:ascii="宋体" w:eastAsia="宋体" w:cs="黑体"/>
          <w:color w:val="000000"/>
          <w:kern w:val="0"/>
          <w:sz w:val="22"/>
          <w:szCs w:val="22"/>
          <w:highlight w:val="none"/>
          <w:lang w:val="en-US" w:eastAsia="zh-CN" w:bidi="ar-SA"/>
        </w:rPr>
        <w:t>）中标通知书，甲方将</w:t>
      </w:r>
      <w:r>
        <w:rPr>
          <w:rFonts w:hint="eastAsia" w:ascii="宋体" w:cs="黑体"/>
          <w:color w:val="000000"/>
          <w:kern w:val="0"/>
          <w:sz w:val="22"/>
          <w:szCs w:val="22"/>
          <w:highlight w:val="none"/>
          <w:lang w:val="en-US" w:eastAsia="zh-CN" w:bidi="ar-SA"/>
        </w:rPr>
        <w:t>泰顺县革命老区乡村振兴项目一期—凤垟乡农创中心及配套项目信息化设备采购</w:t>
      </w:r>
      <w:r>
        <w:rPr>
          <w:rFonts w:hint="eastAsia" w:ascii="宋体" w:eastAsia="宋体" w:cs="黑体"/>
          <w:color w:val="000000"/>
          <w:kern w:val="0"/>
          <w:sz w:val="22"/>
          <w:szCs w:val="22"/>
          <w:highlight w:val="none"/>
          <w:lang w:val="en-US" w:eastAsia="zh-CN" w:bidi="ar-SA"/>
        </w:rPr>
        <w:t>承包给乙方，为了明确甲乙双方的权利和义务，履行各自的职责，高效优质地完成工作任务，按照《中华人民共和国民法典》的有关规定，甲乙双方在平等、自愿的基础上共同协商一致，现签订合同。</w:t>
      </w:r>
    </w:p>
    <w:p w14:paraId="2503E210">
      <w:pPr>
        <w:pageBreakBefore w:val="0"/>
        <w:widowControl w:val="0"/>
        <w:kinsoku/>
        <w:wordWrap/>
        <w:overflowPunct/>
        <w:topLinePunct w:val="0"/>
        <w:bidi w:val="0"/>
        <w:snapToGrid w:val="0"/>
        <w:spacing w:line="400" w:lineRule="exact"/>
        <w:jc w:val="both"/>
        <w:rPr>
          <w:rFonts w:hint="eastAsia" w:ascii="宋体" w:eastAsia="宋体" w:cs="黑体"/>
          <w:b/>
          <w:bCs/>
          <w:color w:val="000000"/>
          <w:kern w:val="0"/>
          <w:sz w:val="22"/>
          <w:szCs w:val="22"/>
          <w:highlight w:val="none"/>
          <w:lang w:val="en-US" w:eastAsia="zh-CN" w:bidi="ar-SA"/>
        </w:rPr>
      </w:pPr>
      <w:r>
        <w:rPr>
          <w:rFonts w:hint="eastAsia" w:ascii="宋体" w:eastAsia="宋体" w:cs="黑体"/>
          <w:b/>
          <w:bCs/>
          <w:color w:val="000000"/>
          <w:kern w:val="0"/>
          <w:sz w:val="22"/>
          <w:szCs w:val="22"/>
          <w:highlight w:val="none"/>
          <w:lang w:val="en-US" w:eastAsia="zh-CN" w:bidi="ar-SA"/>
        </w:rPr>
        <w:t>第一条  项目名称</w:t>
      </w:r>
    </w:p>
    <w:p w14:paraId="366B7295">
      <w:pPr>
        <w:pageBreakBefore w:val="0"/>
        <w:widowControl w:val="0"/>
        <w:kinsoku/>
        <w:wordWrap/>
        <w:overflowPunct/>
        <w:topLinePunct w:val="0"/>
        <w:bidi w:val="0"/>
        <w:snapToGrid w:val="0"/>
        <w:spacing w:line="400" w:lineRule="exact"/>
        <w:ind w:firstLine="557" w:firstLineChars="250"/>
        <w:jc w:val="both"/>
        <w:rPr>
          <w:rFonts w:hint="eastAsia" w:ascii="宋体" w:eastAsia="宋体" w:cs="黑体"/>
          <w:color w:val="000000"/>
          <w:kern w:val="0"/>
          <w:sz w:val="22"/>
          <w:szCs w:val="22"/>
          <w:highlight w:val="none"/>
          <w:lang w:val="en-US" w:eastAsia="zh-CN" w:bidi="ar-SA"/>
        </w:rPr>
      </w:pPr>
      <w:r>
        <w:rPr>
          <w:rFonts w:hint="eastAsia" w:ascii="宋体" w:cs="黑体"/>
          <w:color w:val="000000"/>
          <w:kern w:val="0"/>
          <w:sz w:val="22"/>
          <w:szCs w:val="22"/>
          <w:highlight w:val="none"/>
          <w:lang w:val="en-US" w:eastAsia="zh-CN" w:bidi="ar-SA"/>
        </w:rPr>
        <w:t>泰顺县革命老区乡村振兴项目一期—凤垟乡农创中心及配套项目信息化设备采购</w:t>
      </w:r>
    </w:p>
    <w:p w14:paraId="748D24A7">
      <w:pPr>
        <w:pageBreakBefore w:val="0"/>
        <w:widowControl w:val="0"/>
        <w:kinsoku/>
        <w:wordWrap/>
        <w:overflowPunct/>
        <w:topLinePunct w:val="0"/>
        <w:bidi w:val="0"/>
        <w:snapToGrid w:val="0"/>
        <w:spacing w:line="400" w:lineRule="exact"/>
        <w:jc w:val="both"/>
        <w:rPr>
          <w:rFonts w:hint="eastAsia" w:ascii="宋体" w:eastAsia="宋体" w:cs="黑体"/>
          <w:b/>
          <w:bCs/>
          <w:color w:val="000000"/>
          <w:kern w:val="0"/>
          <w:sz w:val="22"/>
          <w:szCs w:val="22"/>
          <w:highlight w:val="none"/>
          <w:lang w:val="en-US" w:eastAsia="zh-CN" w:bidi="ar-SA"/>
        </w:rPr>
      </w:pPr>
      <w:r>
        <w:rPr>
          <w:rFonts w:hint="eastAsia" w:ascii="宋体" w:eastAsia="宋体" w:cs="黑体"/>
          <w:b/>
          <w:bCs/>
          <w:color w:val="000000"/>
          <w:kern w:val="0"/>
          <w:sz w:val="22"/>
          <w:szCs w:val="22"/>
          <w:highlight w:val="none"/>
          <w:lang w:val="en-US" w:eastAsia="zh-CN" w:bidi="ar-SA"/>
        </w:rPr>
        <w:t>第二条  采购商品清单及合同价格</w:t>
      </w:r>
    </w:p>
    <w:p w14:paraId="5756C2EF">
      <w:pPr>
        <w:pageBreakBefore w:val="0"/>
        <w:widowControl w:val="0"/>
        <w:kinsoku/>
        <w:wordWrap/>
        <w:overflowPunct/>
        <w:topLinePunct w:val="0"/>
        <w:bidi w:val="0"/>
        <w:snapToGrid w:val="0"/>
        <w:spacing w:line="400" w:lineRule="exact"/>
        <w:rPr>
          <w:rFonts w:hint="eastAsia" w:ascii="宋体" w:eastAsia="宋体" w:cs="黑体"/>
          <w:color w:val="000000"/>
          <w:sz w:val="22"/>
          <w:szCs w:val="22"/>
          <w:highlight w:val="none"/>
          <w:lang w:bidi="ar-SA"/>
        </w:rPr>
      </w:pPr>
      <w:r>
        <w:rPr>
          <w:rFonts w:hint="eastAsia" w:ascii="Calibri" w:hAnsi="Calibri" w:eastAsia="宋体" w:cs="黑体"/>
          <w:color w:val="000000"/>
          <w:sz w:val="22"/>
          <w:szCs w:val="22"/>
          <w:highlight w:val="none"/>
          <w:lang w:bidi="ar-SA"/>
        </w:rPr>
        <w:t>乙方</w:t>
      </w:r>
      <w:r>
        <w:rPr>
          <w:rFonts w:hint="eastAsia" w:ascii="宋体" w:eastAsia="宋体" w:cs="黑体"/>
          <w:color w:val="000000"/>
          <w:sz w:val="22"/>
          <w:szCs w:val="22"/>
          <w:highlight w:val="none"/>
          <w:lang w:bidi="ar-SA"/>
        </w:rPr>
        <w:t>保证提供如下内容的合格产品：                     金额单位：人民币元</w:t>
      </w:r>
    </w:p>
    <w:tbl>
      <w:tblPr>
        <w:tblStyle w:val="89"/>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803"/>
        <w:gridCol w:w="2379"/>
        <w:gridCol w:w="778"/>
        <w:gridCol w:w="1040"/>
        <w:gridCol w:w="1040"/>
        <w:gridCol w:w="1124"/>
        <w:gridCol w:w="1055"/>
      </w:tblGrid>
      <w:tr w14:paraId="4D0A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37" w:type="dxa"/>
            <w:noWrap/>
          </w:tcPr>
          <w:p w14:paraId="22158F4F">
            <w:pPr>
              <w:pageBreakBefore w:val="0"/>
              <w:widowControl w:val="0"/>
              <w:kinsoku/>
              <w:wordWrap/>
              <w:overflowPunct/>
              <w:topLinePunct w:val="0"/>
              <w:bidi w:val="0"/>
              <w:snapToGrid w:val="0"/>
              <w:spacing w:line="400" w:lineRule="exact"/>
              <w:rPr>
                <w:rFonts w:hint="eastAsia" w:ascii="宋体" w:eastAsia="宋体" w:cs="黑体"/>
                <w:color w:val="000000"/>
                <w:sz w:val="22"/>
                <w:szCs w:val="22"/>
                <w:highlight w:val="none"/>
                <w:lang w:bidi="ar-SA"/>
              </w:rPr>
            </w:pPr>
            <w:r>
              <w:rPr>
                <w:rFonts w:hint="eastAsia" w:ascii="宋体" w:eastAsia="宋体" w:cs="黑体"/>
                <w:color w:val="000000"/>
                <w:sz w:val="22"/>
                <w:szCs w:val="22"/>
                <w:highlight w:val="none"/>
                <w:lang w:bidi="ar-SA"/>
              </w:rPr>
              <w:t>序号</w:t>
            </w:r>
          </w:p>
        </w:tc>
        <w:tc>
          <w:tcPr>
            <w:tcW w:w="1803" w:type="dxa"/>
            <w:noWrap/>
            <w:vAlign w:val="center"/>
          </w:tcPr>
          <w:p w14:paraId="11B531CD">
            <w:pPr>
              <w:pageBreakBefore w:val="0"/>
              <w:widowControl w:val="0"/>
              <w:kinsoku/>
              <w:wordWrap/>
              <w:overflowPunct/>
              <w:topLinePunct w:val="0"/>
              <w:bidi w:val="0"/>
              <w:snapToGrid w:val="0"/>
              <w:spacing w:line="400" w:lineRule="exact"/>
              <w:ind w:firstLine="240"/>
              <w:jc w:val="center"/>
              <w:rPr>
                <w:rFonts w:hint="eastAsia" w:ascii="宋体" w:eastAsia="宋体" w:cs="黑体"/>
                <w:color w:val="000000"/>
                <w:sz w:val="22"/>
                <w:szCs w:val="22"/>
                <w:highlight w:val="none"/>
                <w:lang w:bidi="ar-SA"/>
              </w:rPr>
            </w:pPr>
            <w:r>
              <w:rPr>
                <w:rFonts w:hint="eastAsia" w:ascii="宋体" w:eastAsia="宋体" w:cs="黑体"/>
                <w:color w:val="000000"/>
                <w:sz w:val="22"/>
                <w:szCs w:val="22"/>
                <w:highlight w:val="none"/>
                <w:lang w:bidi="ar-SA"/>
              </w:rPr>
              <w:t>采购产品名称</w:t>
            </w:r>
          </w:p>
        </w:tc>
        <w:tc>
          <w:tcPr>
            <w:tcW w:w="2379" w:type="dxa"/>
            <w:noWrap/>
            <w:vAlign w:val="center"/>
          </w:tcPr>
          <w:p w14:paraId="255E1AE2">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r>
              <w:rPr>
                <w:rFonts w:hint="eastAsia" w:ascii="宋体" w:cs="Arial"/>
                <w:bCs/>
                <w:color w:val="000000"/>
                <w:sz w:val="22"/>
                <w:highlight w:val="none"/>
                <w:lang w:val="en-US" w:eastAsia="zh-CN" w:bidi="ar-SA"/>
              </w:rPr>
              <w:t>技术参数</w:t>
            </w:r>
          </w:p>
        </w:tc>
        <w:tc>
          <w:tcPr>
            <w:tcW w:w="778" w:type="dxa"/>
            <w:noWrap/>
            <w:vAlign w:val="center"/>
          </w:tcPr>
          <w:p w14:paraId="6211D6AE">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r>
              <w:rPr>
                <w:rFonts w:hint="eastAsia" w:ascii="宋体" w:eastAsia="宋体" w:cs="黑体"/>
                <w:color w:val="000000"/>
                <w:sz w:val="22"/>
                <w:szCs w:val="22"/>
                <w:highlight w:val="none"/>
                <w:lang w:bidi="ar-SA"/>
              </w:rPr>
              <w:t>数量</w:t>
            </w:r>
          </w:p>
        </w:tc>
        <w:tc>
          <w:tcPr>
            <w:tcW w:w="1040" w:type="dxa"/>
            <w:noWrap/>
            <w:vAlign w:val="center"/>
          </w:tcPr>
          <w:p w14:paraId="1F640447">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val="en-US" w:eastAsia="zh-CN" w:bidi="ar-SA"/>
              </w:rPr>
            </w:pPr>
            <w:r>
              <w:rPr>
                <w:rFonts w:hint="eastAsia" w:ascii="宋体" w:eastAsia="宋体" w:cs="黑体"/>
                <w:color w:val="000000"/>
                <w:sz w:val="22"/>
                <w:szCs w:val="22"/>
                <w:highlight w:val="none"/>
                <w:lang w:val="en-US" w:eastAsia="zh-CN" w:bidi="ar-SA"/>
              </w:rPr>
              <w:t>单位</w:t>
            </w:r>
          </w:p>
        </w:tc>
        <w:tc>
          <w:tcPr>
            <w:tcW w:w="1040" w:type="dxa"/>
            <w:noWrap/>
            <w:vAlign w:val="center"/>
          </w:tcPr>
          <w:p w14:paraId="44DCA97D">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r>
              <w:rPr>
                <w:rFonts w:hint="eastAsia" w:ascii="宋体" w:eastAsia="宋体" w:cs="黑体"/>
                <w:color w:val="000000"/>
                <w:sz w:val="22"/>
                <w:szCs w:val="22"/>
                <w:highlight w:val="none"/>
                <w:lang w:val="en-US" w:eastAsia="zh-CN" w:bidi="ar-SA"/>
              </w:rPr>
              <w:t>单</w:t>
            </w:r>
            <w:r>
              <w:rPr>
                <w:rFonts w:hint="eastAsia" w:ascii="宋体" w:eastAsia="宋体" w:cs="黑体"/>
                <w:color w:val="000000"/>
                <w:sz w:val="22"/>
                <w:szCs w:val="22"/>
                <w:highlight w:val="none"/>
                <w:lang w:bidi="ar-SA"/>
              </w:rPr>
              <w:t>价</w:t>
            </w:r>
          </w:p>
        </w:tc>
        <w:tc>
          <w:tcPr>
            <w:tcW w:w="1124" w:type="dxa"/>
            <w:noWrap/>
            <w:vAlign w:val="center"/>
          </w:tcPr>
          <w:p w14:paraId="08B96B19">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r>
              <w:rPr>
                <w:rFonts w:hint="eastAsia" w:ascii="宋体" w:eastAsia="宋体" w:cs="黑体"/>
                <w:color w:val="000000"/>
                <w:sz w:val="22"/>
                <w:szCs w:val="22"/>
                <w:highlight w:val="none"/>
                <w:lang w:bidi="ar-SA"/>
              </w:rPr>
              <w:t>总价</w:t>
            </w:r>
          </w:p>
        </w:tc>
        <w:tc>
          <w:tcPr>
            <w:tcW w:w="1055" w:type="dxa"/>
            <w:noWrap/>
            <w:vAlign w:val="center"/>
          </w:tcPr>
          <w:p w14:paraId="48333A02">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r>
              <w:rPr>
                <w:rFonts w:hint="eastAsia" w:ascii="宋体" w:eastAsia="宋体" w:cs="黑体"/>
                <w:color w:val="000000"/>
                <w:sz w:val="22"/>
                <w:szCs w:val="22"/>
                <w:highlight w:val="none"/>
                <w:lang w:bidi="ar-SA"/>
              </w:rPr>
              <w:t>备注</w:t>
            </w:r>
          </w:p>
        </w:tc>
      </w:tr>
      <w:tr w14:paraId="6FE9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37" w:type="dxa"/>
            <w:tcBorders>
              <w:top w:val="single" w:color="auto" w:sz="4" w:space="0"/>
              <w:left w:val="single" w:color="auto" w:sz="4" w:space="0"/>
              <w:right w:val="single" w:color="auto" w:sz="4" w:space="0"/>
            </w:tcBorders>
            <w:noWrap/>
          </w:tcPr>
          <w:p w14:paraId="78037960">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r>
              <w:rPr>
                <w:rFonts w:hint="eastAsia" w:ascii="宋体" w:eastAsia="宋体" w:cs="黑体"/>
                <w:color w:val="000000"/>
                <w:szCs w:val="21"/>
                <w:highlight w:val="none"/>
                <w:lang w:bidi="ar-SA"/>
              </w:rPr>
              <w:t>1</w:t>
            </w:r>
          </w:p>
        </w:tc>
        <w:tc>
          <w:tcPr>
            <w:tcW w:w="1803" w:type="dxa"/>
            <w:tcBorders>
              <w:top w:val="single" w:color="auto" w:sz="4" w:space="0"/>
              <w:left w:val="single" w:color="auto" w:sz="4" w:space="0"/>
              <w:right w:val="single" w:color="auto" w:sz="4" w:space="0"/>
            </w:tcBorders>
            <w:noWrap/>
            <w:vAlign w:val="center"/>
          </w:tcPr>
          <w:p w14:paraId="6DE1A2E5">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2379" w:type="dxa"/>
            <w:tcBorders>
              <w:top w:val="single" w:color="auto" w:sz="4" w:space="0"/>
              <w:left w:val="single" w:color="auto" w:sz="4" w:space="0"/>
              <w:right w:val="single" w:color="auto" w:sz="4" w:space="0"/>
            </w:tcBorders>
            <w:noWrap/>
            <w:vAlign w:val="center"/>
          </w:tcPr>
          <w:p w14:paraId="62002E3B">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778" w:type="dxa"/>
            <w:tcBorders>
              <w:top w:val="single" w:color="auto" w:sz="4" w:space="0"/>
              <w:left w:val="single" w:color="auto" w:sz="4" w:space="0"/>
              <w:right w:val="single" w:color="auto" w:sz="4" w:space="0"/>
            </w:tcBorders>
            <w:noWrap/>
            <w:vAlign w:val="center"/>
          </w:tcPr>
          <w:p w14:paraId="07BEF77A">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1040" w:type="dxa"/>
            <w:tcBorders>
              <w:top w:val="single" w:color="auto" w:sz="4" w:space="0"/>
              <w:left w:val="single" w:color="auto" w:sz="4" w:space="0"/>
              <w:right w:val="single" w:color="auto" w:sz="4" w:space="0"/>
            </w:tcBorders>
            <w:noWrap/>
            <w:vAlign w:val="center"/>
          </w:tcPr>
          <w:p w14:paraId="24D16558">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1040" w:type="dxa"/>
            <w:tcBorders>
              <w:top w:val="single" w:color="auto" w:sz="4" w:space="0"/>
              <w:left w:val="single" w:color="auto" w:sz="4" w:space="0"/>
              <w:right w:val="single" w:color="auto" w:sz="4" w:space="0"/>
            </w:tcBorders>
            <w:noWrap/>
            <w:vAlign w:val="center"/>
          </w:tcPr>
          <w:p w14:paraId="155E2062">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1124" w:type="dxa"/>
            <w:tcBorders>
              <w:top w:val="single" w:color="auto" w:sz="4" w:space="0"/>
              <w:left w:val="single" w:color="auto" w:sz="4" w:space="0"/>
              <w:right w:val="single" w:color="auto" w:sz="4" w:space="0"/>
            </w:tcBorders>
            <w:noWrap/>
            <w:vAlign w:val="center"/>
          </w:tcPr>
          <w:p w14:paraId="3B359BEC">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1055" w:type="dxa"/>
            <w:tcBorders>
              <w:top w:val="single" w:color="auto" w:sz="4" w:space="0"/>
              <w:left w:val="single" w:color="auto" w:sz="4" w:space="0"/>
              <w:right w:val="single" w:color="auto" w:sz="4" w:space="0"/>
            </w:tcBorders>
            <w:noWrap/>
            <w:vAlign w:val="center"/>
          </w:tcPr>
          <w:p w14:paraId="42D1F113">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r>
      <w:tr w14:paraId="75ED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37" w:type="dxa"/>
            <w:tcBorders>
              <w:top w:val="single" w:color="auto" w:sz="4" w:space="0"/>
              <w:left w:val="single" w:color="auto" w:sz="4" w:space="0"/>
              <w:right w:val="single" w:color="auto" w:sz="4" w:space="0"/>
            </w:tcBorders>
            <w:noWrap/>
          </w:tcPr>
          <w:p w14:paraId="54EC7812">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r>
              <w:rPr>
                <w:rFonts w:hint="eastAsia" w:ascii="宋体" w:eastAsia="宋体" w:cs="黑体"/>
                <w:color w:val="000000"/>
                <w:szCs w:val="21"/>
                <w:highlight w:val="none"/>
                <w:lang w:bidi="ar-SA"/>
              </w:rPr>
              <w:t>2</w:t>
            </w:r>
          </w:p>
        </w:tc>
        <w:tc>
          <w:tcPr>
            <w:tcW w:w="1803" w:type="dxa"/>
            <w:tcBorders>
              <w:top w:val="single" w:color="auto" w:sz="4" w:space="0"/>
              <w:left w:val="single" w:color="auto" w:sz="4" w:space="0"/>
              <w:right w:val="single" w:color="auto" w:sz="4" w:space="0"/>
            </w:tcBorders>
            <w:noWrap/>
            <w:vAlign w:val="center"/>
          </w:tcPr>
          <w:p w14:paraId="4B884C94">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2379" w:type="dxa"/>
            <w:tcBorders>
              <w:top w:val="single" w:color="auto" w:sz="4" w:space="0"/>
              <w:left w:val="single" w:color="auto" w:sz="4" w:space="0"/>
              <w:right w:val="single" w:color="auto" w:sz="4" w:space="0"/>
            </w:tcBorders>
            <w:noWrap/>
            <w:vAlign w:val="center"/>
          </w:tcPr>
          <w:p w14:paraId="1B26794D">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778" w:type="dxa"/>
            <w:tcBorders>
              <w:top w:val="single" w:color="auto" w:sz="4" w:space="0"/>
              <w:left w:val="single" w:color="auto" w:sz="4" w:space="0"/>
              <w:right w:val="single" w:color="auto" w:sz="4" w:space="0"/>
            </w:tcBorders>
            <w:noWrap/>
            <w:vAlign w:val="center"/>
          </w:tcPr>
          <w:p w14:paraId="00EF5072">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1040" w:type="dxa"/>
            <w:tcBorders>
              <w:top w:val="single" w:color="auto" w:sz="4" w:space="0"/>
              <w:left w:val="single" w:color="auto" w:sz="4" w:space="0"/>
              <w:right w:val="single" w:color="auto" w:sz="4" w:space="0"/>
            </w:tcBorders>
            <w:noWrap/>
            <w:vAlign w:val="center"/>
          </w:tcPr>
          <w:p w14:paraId="40B4A0EF">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1040" w:type="dxa"/>
            <w:tcBorders>
              <w:top w:val="single" w:color="auto" w:sz="4" w:space="0"/>
              <w:left w:val="single" w:color="auto" w:sz="4" w:space="0"/>
              <w:right w:val="single" w:color="auto" w:sz="4" w:space="0"/>
            </w:tcBorders>
            <w:noWrap/>
            <w:vAlign w:val="center"/>
          </w:tcPr>
          <w:p w14:paraId="3FE79696">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1124" w:type="dxa"/>
            <w:tcBorders>
              <w:top w:val="single" w:color="auto" w:sz="4" w:space="0"/>
              <w:left w:val="single" w:color="auto" w:sz="4" w:space="0"/>
              <w:right w:val="single" w:color="auto" w:sz="4" w:space="0"/>
            </w:tcBorders>
            <w:noWrap/>
            <w:vAlign w:val="center"/>
          </w:tcPr>
          <w:p w14:paraId="3A5B5E51">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1055" w:type="dxa"/>
            <w:tcBorders>
              <w:top w:val="single" w:color="auto" w:sz="4" w:space="0"/>
              <w:left w:val="single" w:color="auto" w:sz="4" w:space="0"/>
              <w:right w:val="single" w:color="auto" w:sz="4" w:space="0"/>
            </w:tcBorders>
            <w:noWrap/>
            <w:vAlign w:val="center"/>
          </w:tcPr>
          <w:p w14:paraId="7E871B80">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r>
      <w:tr w14:paraId="3918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37" w:type="dxa"/>
            <w:tcBorders>
              <w:top w:val="single" w:color="auto" w:sz="4" w:space="0"/>
              <w:left w:val="single" w:color="auto" w:sz="4" w:space="0"/>
              <w:right w:val="single" w:color="auto" w:sz="4" w:space="0"/>
            </w:tcBorders>
            <w:noWrap/>
          </w:tcPr>
          <w:p w14:paraId="6DA73DAE">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r>
              <w:rPr>
                <w:rFonts w:hint="eastAsia" w:ascii="宋体" w:eastAsia="宋体" w:cs="黑体"/>
                <w:color w:val="000000"/>
                <w:szCs w:val="21"/>
                <w:highlight w:val="none"/>
                <w:lang w:bidi="ar-SA"/>
              </w:rPr>
              <w:t>3</w:t>
            </w:r>
          </w:p>
        </w:tc>
        <w:tc>
          <w:tcPr>
            <w:tcW w:w="1803" w:type="dxa"/>
            <w:tcBorders>
              <w:top w:val="single" w:color="auto" w:sz="4" w:space="0"/>
              <w:left w:val="single" w:color="auto" w:sz="4" w:space="0"/>
              <w:right w:val="single" w:color="auto" w:sz="4" w:space="0"/>
            </w:tcBorders>
            <w:noWrap/>
            <w:vAlign w:val="center"/>
          </w:tcPr>
          <w:p w14:paraId="54FF3FD8">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2379" w:type="dxa"/>
            <w:tcBorders>
              <w:top w:val="single" w:color="auto" w:sz="4" w:space="0"/>
              <w:left w:val="single" w:color="auto" w:sz="4" w:space="0"/>
              <w:right w:val="single" w:color="auto" w:sz="4" w:space="0"/>
            </w:tcBorders>
            <w:noWrap/>
            <w:vAlign w:val="center"/>
          </w:tcPr>
          <w:p w14:paraId="53DE9134">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778" w:type="dxa"/>
            <w:tcBorders>
              <w:top w:val="single" w:color="auto" w:sz="4" w:space="0"/>
              <w:left w:val="single" w:color="auto" w:sz="4" w:space="0"/>
              <w:right w:val="single" w:color="auto" w:sz="4" w:space="0"/>
            </w:tcBorders>
            <w:noWrap/>
            <w:vAlign w:val="center"/>
          </w:tcPr>
          <w:p w14:paraId="74C474AC">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1040" w:type="dxa"/>
            <w:tcBorders>
              <w:top w:val="single" w:color="auto" w:sz="4" w:space="0"/>
              <w:left w:val="single" w:color="auto" w:sz="4" w:space="0"/>
              <w:right w:val="single" w:color="auto" w:sz="4" w:space="0"/>
            </w:tcBorders>
            <w:noWrap/>
            <w:vAlign w:val="center"/>
          </w:tcPr>
          <w:p w14:paraId="489A4A58">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1040" w:type="dxa"/>
            <w:tcBorders>
              <w:top w:val="single" w:color="auto" w:sz="4" w:space="0"/>
              <w:left w:val="single" w:color="auto" w:sz="4" w:space="0"/>
              <w:right w:val="single" w:color="auto" w:sz="4" w:space="0"/>
            </w:tcBorders>
            <w:noWrap/>
            <w:vAlign w:val="center"/>
          </w:tcPr>
          <w:p w14:paraId="23B3962F">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1124" w:type="dxa"/>
            <w:tcBorders>
              <w:top w:val="single" w:color="auto" w:sz="4" w:space="0"/>
              <w:left w:val="single" w:color="auto" w:sz="4" w:space="0"/>
              <w:right w:val="single" w:color="auto" w:sz="4" w:space="0"/>
            </w:tcBorders>
            <w:noWrap/>
            <w:vAlign w:val="center"/>
          </w:tcPr>
          <w:p w14:paraId="5C1FCC44">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1055" w:type="dxa"/>
            <w:tcBorders>
              <w:top w:val="single" w:color="auto" w:sz="4" w:space="0"/>
              <w:left w:val="single" w:color="auto" w:sz="4" w:space="0"/>
              <w:right w:val="single" w:color="auto" w:sz="4" w:space="0"/>
            </w:tcBorders>
            <w:noWrap/>
            <w:vAlign w:val="center"/>
          </w:tcPr>
          <w:p w14:paraId="091CC251">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r>
      <w:tr w14:paraId="683D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37" w:type="dxa"/>
            <w:tcBorders>
              <w:top w:val="single" w:color="auto" w:sz="4" w:space="0"/>
              <w:left w:val="single" w:color="auto" w:sz="4" w:space="0"/>
              <w:right w:val="single" w:color="auto" w:sz="4" w:space="0"/>
            </w:tcBorders>
            <w:noWrap/>
            <w:vAlign w:val="center"/>
          </w:tcPr>
          <w:p w14:paraId="56B59E80">
            <w:pPr>
              <w:pageBreakBefore w:val="0"/>
              <w:widowControl w:val="0"/>
              <w:kinsoku/>
              <w:wordWrap/>
              <w:overflowPunct/>
              <w:topLinePunct w:val="0"/>
              <w:bidi w:val="0"/>
              <w:spacing w:line="400" w:lineRule="exact"/>
              <w:ind w:right="-11"/>
              <w:jc w:val="center"/>
              <w:rPr>
                <w:rFonts w:hint="eastAsia" w:ascii="宋体" w:eastAsia="宋体" w:cs="宋体"/>
                <w:color w:val="000000"/>
                <w:kern w:val="2"/>
                <w:sz w:val="22"/>
                <w:szCs w:val="22"/>
                <w:highlight w:val="none"/>
                <w:lang w:val="en-US" w:eastAsia="zh-CN" w:bidi="ar-SA"/>
              </w:rPr>
            </w:pPr>
            <w:r>
              <w:rPr>
                <w:rFonts w:hint="eastAsia" w:ascii="宋体" w:eastAsia="宋体" w:cs="宋体"/>
                <w:color w:val="000000"/>
                <w:sz w:val="22"/>
                <w:szCs w:val="24"/>
                <w:highlight w:val="none"/>
                <w:lang w:bidi="ar-SA"/>
              </w:rPr>
              <w:t>.</w:t>
            </w:r>
          </w:p>
        </w:tc>
        <w:tc>
          <w:tcPr>
            <w:tcW w:w="1803" w:type="dxa"/>
            <w:tcBorders>
              <w:top w:val="single" w:color="auto" w:sz="4" w:space="0"/>
              <w:left w:val="single" w:color="auto" w:sz="4" w:space="0"/>
              <w:right w:val="single" w:color="auto" w:sz="4" w:space="0"/>
            </w:tcBorders>
            <w:noWrap/>
            <w:vAlign w:val="center"/>
          </w:tcPr>
          <w:p w14:paraId="751B90F6">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2379" w:type="dxa"/>
            <w:tcBorders>
              <w:top w:val="single" w:color="auto" w:sz="4" w:space="0"/>
              <w:left w:val="single" w:color="auto" w:sz="4" w:space="0"/>
              <w:right w:val="single" w:color="auto" w:sz="4" w:space="0"/>
            </w:tcBorders>
            <w:noWrap/>
            <w:vAlign w:val="center"/>
          </w:tcPr>
          <w:p w14:paraId="74433B6D">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778" w:type="dxa"/>
            <w:tcBorders>
              <w:top w:val="single" w:color="auto" w:sz="4" w:space="0"/>
              <w:left w:val="single" w:color="auto" w:sz="4" w:space="0"/>
              <w:right w:val="single" w:color="auto" w:sz="4" w:space="0"/>
            </w:tcBorders>
            <w:noWrap/>
            <w:vAlign w:val="center"/>
          </w:tcPr>
          <w:p w14:paraId="3A144055">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1040" w:type="dxa"/>
            <w:tcBorders>
              <w:top w:val="single" w:color="auto" w:sz="4" w:space="0"/>
              <w:left w:val="single" w:color="auto" w:sz="4" w:space="0"/>
              <w:right w:val="single" w:color="auto" w:sz="4" w:space="0"/>
            </w:tcBorders>
            <w:noWrap/>
            <w:vAlign w:val="center"/>
          </w:tcPr>
          <w:p w14:paraId="6B63C519">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1040" w:type="dxa"/>
            <w:tcBorders>
              <w:top w:val="single" w:color="auto" w:sz="4" w:space="0"/>
              <w:left w:val="single" w:color="auto" w:sz="4" w:space="0"/>
              <w:right w:val="single" w:color="auto" w:sz="4" w:space="0"/>
            </w:tcBorders>
            <w:noWrap/>
            <w:vAlign w:val="center"/>
          </w:tcPr>
          <w:p w14:paraId="6CE3F651">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1124" w:type="dxa"/>
            <w:tcBorders>
              <w:top w:val="single" w:color="auto" w:sz="4" w:space="0"/>
              <w:left w:val="single" w:color="auto" w:sz="4" w:space="0"/>
              <w:right w:val="single" w:color="auto" w:sz="4" w:space="0"/>
            </w:tcBorders>
            <w:noWrap/>
            <w:vAlign w:val="center"/>
          </w:tcPr>
          <w:p w14:paraId="7125D14F">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1055" w:type="dxa"/>
            <w:tcBorders>
              <w:top w:val="single" w:color="auto" w:sz="4" w:space="0"/>
              <w:left w:val="single" w:color="auto" w:sz="4" w:space="0"/>
              <w:right w:val="single" w:color="auto" w:sz="4" w:space="0"/>
            </w:tcBorders>
            <w:noWrap/>
            <w:vAlign w:val="center"/>
          </w:tcPr>
          <w:p w14:paraId="7933D12F">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r>
      <w:tr w14:paraId="3B6C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37" w:type="dxa"/>
            <w:tcBorders>
              <w:top w:val="single" w:color="auto" w:sz="4" w:space="0"/>
              <w:left w:val="single" w:color="auto" w:sz="4" w:space="0"/>
              <w:right w:val="single" w:color="auto" w:sz="4" w:space="0"/>
            </w:tcBorders>
            <w:noWrap/>
            <w:vAlign w:val="center"/>
          </w:tcPr>
          <w:p w14:paraId="4995CA68">
            <w:pPr>
              <w:pageBreakBefore w:val="0"/>
              <w:widowControl w:val="0"/>
              <w:kinsoku/>
              <w:wordWrap/>
              <w:overflowPunct/>
              <w:topLinePunct w:val="0"/>
              <w:bidi w:val="0"/>
              <w:spacing w:line="400" w:lineRule="exact"/>
              <w:ind w:right="-11"/>
              <w:jc w:val="center"/>
              <w:rPr>
                <w:rFonts w:hint="eastAsia" w:ascii="宋体" w:eastAsia="宋体" w:cs="宋体"/>
                <w:color w:val="000000"/>
                <w:kern w:val="2"/>
                <w:sz w:val="22"/>
                <w:szCs w:val="22"/>
                <w:highlight w:val="none"/>
                <w:lang w:val="en-US" w:eastAsia="zh-CN" w:bidi="ar-SA"/>
              </w:rPr>
            </w:pPr>
            <w:r>
              <w:rPr>
                <w:rFonts w:hint="eastAsia" w:ascii="宋体" w:eastAsia="宋体" w:cs="宋体"/>
                <w:color w:val="000000"/>
                <w:sz w:val="22"/>
                <w:szCs w:val="24"/>
                <w:highlight w:val="none"/>
                <w:lang w:bidi="ar-SA"/>
              </w:rPr>
              <w:t>.</w:t>
            </w:r>
          </w:p>
        </w:tc>
        <w:tc>
          <w:tcPr>
            <w:tcW w:w="1803" w:type="dxa"/>
            <w:tcBorders>
              <w:top w:val="single" w:color="auto" w:sz="4" w:space="0"/>
              <w:left w:val="single" w:color="auto" w:sz="4" w:space="0"/>
              <w:right w:val="single" w:color="auto" w:sz="4" w:space="0"/>
            </w:tcBorders>
            <w:noWrap/>
            <w:vAlign w:val="center"/>
          </w:tcPr>
          <w:p w14:paraId="32677508">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2379" w:type="dxa"/>
            <w:tcBorders>
              <w:top w:val="single" w:color="auto" w:sz="4" w:space="0"/>
              <w:left w:val="single" w:color="auto" w:sz="4" w:space="0"/>
              <w:right w:val="single" w:color="auto" w:sz="4" w:space="0"/>
            </w:tcBorders>
            <w:noWrap/>
            <w:vAlign w:val="center"/>
          </w:tcPr>
          <w:p w14:paraId="2227AF7B">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778" w:type="dxa"/>
            <w:tcBorders>
              <w:top w:val="single" w:color="auto" w:sz="4" w:space="0"/>
              <w:left w:val="single" w:color="auto" w:sz="4" w:space="0"/>
              <w:right w:val="single" w:color="auto" w:sz="4" w:space="0"/>
            </w:tcBorders>
            <w:noWrap/>
            <w:vAlign w:val="center"/>
          </w:tcPr>
          <w:p w14:paraId="38088E21">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1040" w:type="dxa"/>
            <w:tcBorders>
              <w:top w:val="single" w:color="auto" w:sz="4" w:space="0"/>
              <w:left w:val="single" w:color="auto" w:sz="4" w:space="0"/>
              <w:right w:val="single" w:color="auto" w:sz="4" w:space="0"/>
            </w:tcBorders>
            <w:noWrap/>
            <w:vAlign w:val="center"/>
          </w:tcPr>
          <w:p w14:paraId="393B9B83">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1040" w:type="dxa"/>
            <w:tcBorders>
              <w:top w:val="single" w:color="auto" w:sz="4" w:space="0"/>
              <w:left w:val="single" w:color="auto" w:sz="4" w:space="0"/>
              <w:right w:val="single" w:color="auto" w:sz="4" w:space="0"/>
            </w:tcBorders>
            <w:noWrap/>
            <w:vAlign w:val="center"/>
          </w:tcPr>
          <w:p w14:paraId="6F25E161">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1124" w:type="dxa"/>
            <w:tcBorders>
              <w:top w:val="single" w:color="auto" w:sz="4" w:space="0"/>
              <w:left w:val="single" w:color="auto" w:sz="4" w:space="0"/>
              <w:right w:val="single" w:color="auto" w:sz="4" w:space="0"/>
            </w:tcBorders>
            <w:noWrap/>
            <w:vAlign w:val="center"/>
          </w:tcPr>
          <w:p w14:paraId="63F079AD">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1055" w:type="dxa"/>
            <w:tcBorders>
              <w:top w:val="single" w:color="auto" w:sz="4" w:space="0"/>
              <w:left w:val="single" w:color="auto" w:sz="4" w:space="0"/>
              <w:right w:val="single" w:color="auto" w:sz="4" w:space="0"/>
            </w:tcBorders>
            <w:noWrap/>
            <w:vAlign w:val="center"/>
          </w:tcPr>
          <w:p w14:paraId="1B208AF2">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r>
      <w:tr w14:paraId="14AF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37" w:type="dxa"/>
            <w:tcBorders>
              <w:top w:val="single" w:color="auto" w:sz="4" w:space="0"/>
              <w:left w:val="single" w:color="auto" w:sz="4" w:space="0"/>
              <w:right w:val="single" w:color="auto" w:sz="4" w:space="0"/>
            </w:tcBorders>
            <w:noWrap/>
            <w:vAlign w:val="center"/>
          </w:tcPr>
          <w:p w14:paraId="22AD2151">
            <w:pPr>
              <w:pageBreakBefore w:val="0"/>
              <w:widowControl w:val="0"/>
              <w:kinsoku/>
              <w:wordWrap/>
              <w:overflowPunct/>
              <w:topLinePunct w:val="0"/>
              <w:bidi w:val="0"/>
              <w:spacing w:line="400" w:lineRule="exact"/>
              <w:ind w:right="-11"/>
              <w:jc w:val="center"/>
              <w:rPr>
                <w:rFonts w:hint="eastAsia" w:ascii="宋体" w:eastAsia="宋体" w:cs="宋体"/>
                <w:color w:val="000000"/>
                <w:kern w:val="2"/>
                <w:sz w:val="22"/>
                <w:szCs w:val="22"/>
                <w:highlight w:val="none"/>
                <w:lang w:val="en-US" w:eastAsia="zh-CN" w:bidi="ar-SA"/>
              </w:rPr>
            </w:pPr>
            <w:r>
              <w:rPr>
                <w:rFonts w:hint="eastAsia" w:ascii="宋体" w:eastAsia="宋体" w:cs="宋体"/>
                <w:color w:val="000000"/>
                <w:sz w:val="22"/>
                <w:szCs w:val="24"/>
                <w:highlight w:val="none"/>
                <w:lang w:bidi="ar-SA"/>
              </w:rPr>
              <w:t>.</w:t>
            </w:r>
          </w:p>
        </w:tc>
        <w:tc>
          <w:tcPr>
            <w:tcW w:w="1803" w:type="dxa"/>
            <w:tcBorders>
              <w:top w:val="single" w:color="auto" w:sz="4" w:space="0"/>
              <w:left w:val="single" w:color="auto" w:sz="4" w:space="0"/>
              <w:right w:val="single" w:color="auto" w:sz="4" w:space="0"/>
            </w:tcBorders>
            <w:noWrap/>
            <w:vAlign w:val="center"/>
          </w:tcPr>
          <w:p w14:paraId="3B628782">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2379" w:type="dxa"/>
            <w:tcBorders>
              <w:top w:val="single" w:color="auto" w:sz="4" w:space="0"/>
              <w:left w:val="single" w:color="auto" w:sz="4" w:space="0"/>
              <w:right w:val="single" w:color="auto" w:sz="4" w:space="0"/>
            </w:tcBorders>
            <w:noWrap/>
            <w:vAlign w:val="center"/>
          </w:tcPr>
          <w:p w14:paraId="1C1F8931">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c>
          <w:tcPr>
            <w:tcW w:w="778" w:type="dxa"/>
            <w:tcBorders>
              <w:top w:val="single" w:color="auto" w:sz="4" w:space="0"/>
              <w:left w:val="single" w:color="auto" w:sz="4" w:space="0"/>
              <w:right w:val="single" w:color="auto" w:sz="4" w:space="0"/>
            </w:tcBorders>
            <w:noWrap/>
            <w:vAlign w:val="center"/>
          </w:tcPr>
          <w:p w14:paraId="5BE71BCF">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1040" w:type="dxa"/>
            <w:tcBorders>
              <w:top w:val="single" w:color="auto" w:sz="4" w:space="0"/>
              <w:left w:val="single" w:color="auto" w:sz="4" w:space="0"/>
              <w:right w:val="single" w:color="auto" w:sz="4" w:space="0"/>
            </w:tcBorders>
            <w:noWrap/>
            <w:vAlign w:val="center"/>
          </w:tcPr>
          <w:p w14:paraId="7043D5D0">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1040" w:type="dxa"/>
            <w:tcBorders>
              <w:top w:val="single" w:color="auto" w:sz="4" w:space="0"/>
              <w:left w:val="single" w:color="auto" w:sz="4" w:space="0"/>
              <w:right w:val="single" w:color="auto" w:sz="4" w:space="0"/>
            </w:tcBorders>
            <w:noWrap/>
            <w:vAlign w:val="center"/>
          </w:tcPr>
          <w:p w14:paraId="25E00157">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1124" w:type="dxa"/>
            <w:tcBorders>
              <w:top w:val="single" w:color="auto" w:sz="4" w:space="0"/>
              <w:left w:val="single" w:color="auto" w:sz="4" w:space="0"/>
              <w:right w:val="single" w:color="auto" w:sz="4" w:space="0"/>
            </w:tcBorders>
            <w:noWrap/>
            <w:vAlign w:val="center"/>
          </w:tcPr>
          <w:p w14:paraId="0F21752B">
            <w:pPr>
              <w:pageBreakBefore w:val="0"/>
              <w:widowControl w:val="0"/>
              <w:kinsoku/>
              <w:wordWrap/>
              <w:overflowPunct/>
              <w:topLinePunct w:val="0"/>
              <w:bidi w:val="0"/>
              <w:snapToGrid w:val="0"/>
              <w:spacing w:line="400" w:lineRule="exact"/>
              <w:jc w:val="center"/>
              <w:rPr>
                <w:rFonts w:hint="eastAsia" w:ascii="宋体" w:eastAsia="宋体" w:cs="黑体"/>
                <w:color w:val="000000"/>
                <w:szCs w:val="21"/>
                <w:highlight w:val="none"/>
                <w:lang w:bidi="ar-SA"/>
              </w:rPr>
            </w:pPr>
          </w:p>
        </w:tc>
        <w:tc>
          <w:tcPr>
            <w:tcW w:w="1055" w:type="dxa"/>
            <w:tcBorders>
              <w:top w:val="single" w:color="auto" w:sz="4" w:space="0"/>
              <w:left w:val="single" w:color="auto" w:sz="4" w:space="0"/>
              <w:right w:val="single" w:color="auto" w:sz="4" w:space="0"/>
            </w:tcBorders>
            <w:noWrap/>
            <w:vAlign w:val="center"/>
          </w:tcPr>
          <w:p w14:paraId="0A95E520">
            <w:pPr>
              <w:pageBreakBefore w:val="0"/>
              <w:widowControl w:val="0"/>
              <w:kinsoku/>
              <w:wordWrap/>
              <w:overflowPunct/>
              <w:topLinePunct w:val="0"/>
              <w:bidi w:val="0"/>
              <w:snapToGrid w:val="0"/>
              <w:spacing w:line="400" w:lineRule="exact"/>
              <w:jc w:val="center"/>
              <w:rPr>
                <w:rFonts w:hint="eastAsia" w:ascii="宋体" w:eastAsia="宋体" w:cs="黑体"/>
                <w:color w:val="000000"/>
                <w:sz w:val="22"/>
                <w:szCs w:val="22"/>
                <w:highlight w:val="none"/>
                <w:lang w:bidi="ar-SA"/>
              </w:rPr>
            </w:pPr>
          </w:p>
        </w:tc>
      </w:tr>
      <w:tr w14:paraId="1F81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9856" w:type="dxa"/>
            <w:gridSpan w:val="8"/>
            <w:tcBorders>
              <w:top w:val="single" w:color="auto" w:sz="4" w:space="0"/>
              <w:left w:val="single" w:color="auto" w:sz="4" w:space="0"/>
              <w:right w:val="single" w:color="auto" w:sz="4" w:space="0"/>
            </w:tcBorders>
            <w:noWrap/>
            <w:vAlign w:val="center"/>
          </w:tcPr>
          <w:p w14:paraId="6B2A2363">
            <w:pPr>
              <w:pageBreakBefore w:val="0"/>
              <w:widowControl w:val="0"/>
              <w:tabs>
                <w:tab w:val="left" w:pos="2038"/>
              </w:tabs>
              <w:kinsoku/>
              <w:wordWrap/>
              <w:overflowPunct/>
              <w:topLinePunct w:val="0"/>
              <w:bidi w:val="0"/>
              <w:spacing w:line="400" w:lineRule="exact"/>
              <w:jc w:val="both"/>
              <w:rPr>
                <w:rFonts w:hint="eastAsia" w:ascii="Calibri" w:hAnsi="Calibri" w:eastAsia="宋体" w:cs="黑体"/>
                <w:color w:val="000000"/>
                <w:sz w:val="22"/>
                <w:szCs w:val="22"/>
                <w:highlight w:val="none"/>
                <w:lang w:bidi="ar-SA"/>
              </w:rPr>
            </w:pPr>
            <w:r>
              <w:rPr>
                <w:rFonts w:hint="eastAsia" w:ascii="Calibri" w:hAnsi="Calibri" w:eastAsia="宋体" w:cs="黑体"/>
                <w:color w:val="000000"/>
                <w:sz w:val="22"/>
                <w:szCs w:val="22"/>
                <w:highlight w:val="none"/>
                <w:lang w:bidi="ar-SA"/>
              </w:rPr>
              <w:t>人民币合计：大写：</w:t>
            </w:r>
            <w:r>
              <w:rPr>
                <w:rFonts w:hint="eastAsia" w:ascii="Calibri" w:hAnsi="Calibri" w:eastAsia="宋体" w:cs="黑体"/>
                <w:color w:val="000000"/>
                <w:sz w:val="22"/>
                <w:szCs w:val="22"/>
                <w:highlight w:val="none"/>
                <w:u w:val="single"/>
                <w:lang w:val="en-US" w:eastAsia="zh-CN" w:bidi="ar-SA"/>
              </w:rPr>
              <w:t xml:space="preserve">         </w:t>
            </w:r>
            <w:r>
              <w:rPr>
                <w:rFonts w:hint="eastAsia" w:ascii="Calibri" w:hAnsi="Calibri" w:eastAsia="宋体" w:cs="黑体"/>
                <w:color w:val="000000"/>
                <w:sz w:val="22"/>
                <w:szCs w:val="22"/>
                <w:highlight w:val="none"/>
                <w:u w:val="none"/>
                <w:lang w:bidi="ar-SA"/>
              </w:rPr>
              <w:t>元整</w:t>
            </w:r>
            <w:r>
              <w:rPr>
                <w:rFonts w:hint="eastAsia" w:ascii="Calibri" w:hAnsi="Calibri" w:eastAsia="宋体" w:cs="黑体"/>
                <w:color w:val="000000"/>
                <w:sz w:val="22"/>
                <w:szCs w:val="22"/>
                <w:highlight w:val="none"/>
                <w:u w:val="none"/>
                <w:lang w:eastAsia="zh-CN" w:bidi="ar-SA"/>
              </w:rPr>
              <w:t>（</w:t>
            </w:r>
            <w:r>
              <w:rPr>
                <w:rFonts w:hint="eastAsia" w:ascii="Calibri" w:hAnsi="Calibri" w:eastAsia="宋体" w:cs="黑体"/>
                <w:color w:val="000000"/>
                <w:sz w:val="22"/>
                <w:szCs w:val="22"/>
                <w:highlight w:val="none"/>
                <w:lang w:bidi="ar-SA"/>
              </w:rPr>
              <w:t>小写：</w:t>
            </w:r>
            <w:r>
              <w:rPr>
                <w:rFonts w:hint="eastAsia" w:ascii="Calibri" w:hAnsi="Calibri" w:eastAsia="宋体" w:cs="黑体"/>
                <w:color w:val="000000"/>
                <w:sz w:val="22"/>
                <w:szCs w:val="22"/>
                <w:highlight w:val="none"/>
                <w:u w:val="single"/>
                <w:lang w:bidi="ar-SA"/>
              </w:rPr>
              <w:t xml:space="preserve"> </w:t>
            </w:r>
            <w:r>
              <w:rPr>
                <w:rFonts w:hint="eastAsia" w:ascii="Calibri" w:hAnsi="Calibri" w:eastAsia="宋体" w:cs="黑体"/>
                <w:color w:val="000000"/>
                <w:sz w:val="22"/>
                <w:szCs w:val="22"/>
                <w:highlight w:val="none"/>
                <w:u w:val="single"/>
                <w:lang w:val="en-US" w:eastAsia="zh-CN" w:bidi="ar-SA"/>
              </w:rPr>
              <w:t xml:space="preserve">      </w:t>
            </w:r>
            <w:r>
              <w:rPr>
                <w:rFonts w:hint="eastAsia" w:ascii="Calibri" w:hAnsi="Calibri" w:eastAsia="宋体" w:cs="黑体"/>
                <w:color w:val="000000"/>
                <w:sz w:val="22"/>
                <w:szCs w:val="22"/>
                <w:highlight w:val="none"/>
                <w:u w:val="none"/>
                <w:lang w:bidi="ar-SA"/>
              </w:rPr>
              <w:t xml:space="preserve">元整 </w:t>
            </w:r>
            <w:r>
              <w:rPr>
                <w:rFonts w:hint="eastAsia" w:ascii="Calibri" w:hAnsi="Calibri" w:eastAsia="宋体" w:cs="黑体"/>
                <w:color w:val="000000"/>
                <w:sz w:val="22"/>
                <w:szCs w:val="22"/>
                <w:highlight w:val="none"/>
                <w:u w:val="none"/>
                <w:lang w:eastAsia="zh-CN" w:bidi="ar-SA"/>
              </w:rPr>
              <w:t>）</w:t>
            </w:r>
          </w:p>
        </w:tc>
      </w:tr>
    </w:tbl>
    <w:p w14:paraId="700EE9EA">
      <w:pPr>
        <w:pageBreakBefore w:val="0"/>
        <w:widowControl w:val="0"/>
        <w:kinsoku/>
        <w:wordWrap/>
        <w:overflowPunct/>
        <w:topLinePunct w:val="0"/>
        <w:bidi w:val="0"/>
        <w:snapToGrid w:val="0"/>
        <w:spacing w:line="400" w:lineRule="exact"/>
        <w:jc w:val="both"/>
        <w:rPr>
          <w:rFonts w:hint="eastAsia" w:ascii="宋体" w:eastAsia="宋体" w:cs="黑体"/>
          <w:b/>
          <w:bCs/>
          <w:color w:val="000000"/>
          <w:kern w:val="0"/>
          <w:sz w:val="22"/>
          <w:szCs w:val="22"/>
          <w:highlight w:val="none"/>
          <w:lang w:val="en-US" w:eastAsia="zh-CN" w:bidi="ar-SA"/>
        </w:rPr>
      </w:pPr>
      <w:r>
        <w:rPr>
          <w:rFonts w:hint="eastAsia" w:ascii="宋体" w:eastAsia="宋体" w:cs="黑体"/>
          <w:b/>
          <w:bCs/>
          <w:color w:val="000000"/>
          <w:kern w:val="0"/>
          <w:sz w:val="22"/>
          <w:szCs w:val="22"/>
          <w:highlight w:val="none"/>
          <w:lang w:val="en-US" w:eastAsia="zh-CN" w:bidi="ar-SA"/>
        </w:rPr>
        <w:t>第三条  质量标准和要求</w:t>
      </w:r>
    </w:p>
    <w:p w14:paraId="111F6080">
      <w:pPr>
        <w:pageBreakBefore w:val="0"/>
        <w:widowControl w:val="0"/>
        <w:kinsoku/>
        <w:wordWrap/>
        <w:overflowPunct/>
        <w:topLinePunct w:val="0"/>
        <w:bidi w:val="0"/>
        <w:snapToGrid w:val="0"/>
        <w:spacing w:line="400" w:lineRule="exact"/>
        <w:ind w:firstLine="420"/>
        <w:rPr>
          <w:rFonts w:hint="eastAsia" w:ascii="宋体" w:eastAsia="宋体" w:cs="黑体"/>
          <w:color w:val="000000"/>
          <w:sz w:val="22"/>
          <w:szCs w:val="22"/>
          <w:highlight w:val="none"/>
          <w:lang w:bidi="ar-SA"/>
        </w:rPr>
      </w:pPr>
      <w:r>
        <w:rPr>
          <w:rFonts w:hint="eastAsia" w:ascii="宋体" w:eastAsia="宋体" w:cs="黑体"/>
          <w:color w:val="000000"/>
          <w:sz w:val="22"/>
          <w:szCs w:val="22"/>
          <w:highlight w:val="none"/>
          <w:lang w:bidi="ar-SA"/>
        </w:rPr>
        <w:t>1、</w:t>
      </w:r>
      <w:r>
        <w:rPr>
          <w:rFonts w:hint="eastAsia" w:ascii="Calibri" w:hAnsi="Calibri" w:eastAsia="宋体" w:cs="黑体"/>
          <w:color w:val="000000"/>
          <w:sz w:val="22"/>
          <w:szCs w:val="22"/>
          <w:highlight w:val="none"/>
          <w:lang w:bidi="ar-SA"/>
        </w:rPr>
        <w:t>乙方</w:t>
      </w:r>
      <w:r>
        <w:rPr>
          <w:rFonts w:hint="eastAsia" w:ascii="宋体" w:eastAsia="宋体" w:cs="黑体"/>
          <w:color w:val="000000"/>
          <w:sz w:val="22"/>
          <w:szCs w:val="22"/>
          <w:highlight w:val="none"/>
          <w:lang w:bidi="ar-SA"/>
        </w:rPr>
        <w:t>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14:paraId="3EC0F7E8">
      <w:pPr>
        <w:pageBreakBefore w:val="0"/>
        <w:widowControl w:val="0"/>
        <w:kinsoku/>
        <w:wordWrap/>
        <w:overflowPunct/>
        <w:topLinePunct w:val="0"/>
        <w:bidi w:val="0"/>
        <w:snapToGrid w:val="0"/>
        <w:spacing w:line="400" w:lineRule="exact"/>
        <w:ind w:firstLine="420"/>
        <w:rPr>
          <w:rFonts w:ascii="Calibri" w:hAnsi="Calibri" w:eastAsia="宋体" w:cs="黑体"/>
          <w:color w:val="000000"/>
          <w:sz w:val="22"/>
          <w:szCs w:val="22"/>
          <w:highlight w:val="none"/>
          <w:lang w:bidi="ar-SA"/>
        </w:rPr>
      </w:pPr>
      <w:r>
        <w:rPr>
          <w:rFonts w:hint="eastAsia" w:ascii="Calibri" w:hAnsi="Calibri" w:eastAsia="宋体" w:cs="黑体"/>
          <w:color w:val="000000"/>
          <w:sz w:val="22"/>
          <w:szCs w:val="22"/>
          <w:highlight w:val="none"/>
          <w:lang w:bidi="ar-SA"/>
        </w:rPr>
        <w:t>2、乙方所出售的货物还应符合国家和浙江省有关安全规定。</w:t>
      </w:r>
    </w:p>
    <w:p w14:paraId="318E1269">
      <w:pPr>
        <w:pageBreakBefore w:val="0"/>
        <w:widowControl w:val="0"/>
        <w:kinsoku/>
        <w:wordWrap/>
        <w:overflowPunct/>
        <w:topLinePunct w:val="0"/>
        <w:bidi w:val="0"/>
        <w:snapToGrid w:val="0"/>
        <w:spacing w:line="400" w:lineRule="exact"/>
        <w:rPr>
          <w:rFonts w:hint="eastAsia" w:ascii="宋体" w:eastAsia="宋体" w:cs="黑体"/>
          <w:b/>
          <w:bCs/>
          <w:color w:val="000000"/>
          <w:sz w:val="22"/>
          <w:szCs w:val="22"/>
          <w:highlight w:val="none"/>
          <w:lang w:bidi="ar-SA"/>
        </w:rPr>
      </w:pPr>
      <w:r>
        <w:rPr>
          <w:rFonts w:hint="eastAsia" w:ascii="Calibri" w:hAnsi="Calibri" w:eastAsia="宋体" w:cs="黑体"/>
          <w:b/>
          <w:bCs/>
          <w:color w:val="000000"/>
          <w:sz w:val="22"/>
          <w:szCs w:val="22"/>
          <w:highlight w:val="none"/>
          <w:lang w:bidi="ar-SA"/>
        </w:rPr>
        <w:t xml:space="preserve">第四条  </w:t>
      </w:r>
      <w:r>
        <w:rPr>
          <w:rFonts w:hint="eastAsia" w:ascii="宋体" w:eastAsia="宋体" w:cs="黑体"/>
          <w:b/>
          <w:bCs/>
          <w:color w:val="000000"/>
          <w:sz w:val="22"/>
          <w:szCs w:val="22"/>
          <w:highlight w:val="none"/>
          <w:lang w:bidi="ar-SA"/>
        </w:rPr>
        <w:t>权利瑕疵担保</w:t>
      </w:r>
    </w:p>
    <w:p w14:paraId="45CC1BC6">
      <w:pPr>
        <w:pageBreakBefore w:val="0"/>
        <w:widowControl w:val="0"/>
        <w:kinsoku/>
        <w:wordWrap/>
        <w:overflowPunct/>
        <w:topLinePunct w:val="0"/>
        <w:bidi w:val="0"/>
        <w:snapToGrid w:val="0"/>
        <w:spacing w:line="400" w:lineRule="exact"/>
        <w:ind w:firstLine="420"/>
        <w:rPr>
          <w:rFonts w:hint="eastAsia" w:ascii="宋体" w:eastAsia="宋体" w:cs="黑体"/>
          <w:color w:val="000000"/>
          <w:sz w:val="22"/>
          <w:szCs w:val="22"/>
          <w:highlight w:val="none"/>
          <w:lang w:bidi="ar-SA"/>
        </w:rPr>
      </w:pPr>
      <w:r>
        <w:rPr>
          <w:rFonts w:hint="eastAsia" w:ascii="宋体" w:eastAsia="宋体" w:cs="黑体"/>
          <w:color w:val="000000"/>
          <w:sz w:val="22"/>
          <w:szCs w:val="22"/>
          <w:highlight w:val="none"/>
          <w:lang w:bidi="ar-SA"/>
        </w:rPr>
        <w:t>1、</w:t>
      </w:r>
      <w:r>
        <w:rPr>
          <w:rFonts w:hint="eastAsia" w:ascii="Calibri" w:hAnsi="Calibri" w:eastAsia="宋体" w:cs="黑体"/>
          <w:color w:val="000000"/>
          <w:sz w:val="22"/>
          <w:szCs w:val="22"/>
          <w:highlight w:val="none"/>
          <w:lang w:bidi="ar-SA"/>
        </w:rPr>
        <w:t>乙方</w:t>
      </w:r>
      <w:r>
        <w:rPr>
          <w:rFonts w:hint="eastAsia" w:ascii="宋体" w:eastAsia="宋体" w:cs="黑体"/>
          <w:color w:val="000000"/>
          <w:sz w:val="22"/>
          <w:szCs w:val="22"/>
          <w:highlight w:val="none"/>
          <w:lang w:bidi="ar-SA"/>
        </w:rPr>
        <w:t>保证对其出售的货物享有合法的权利。</w:t>
      </w:r>
    </w:p>
    <w:p w14:paraId="535E7522">
      <w:pPr>
        <w:pageBreakBefore w:val="0"/>
        <w:widowControl w:val="0"/>
        <w:kinsoku/>
        <w:wordWrap/>
        <w:overflowPunct/>
        <w:topLinePunct w:val="0"/>
        <w:bidi w:val="0"/>
        <w:snapToGrid w:val="0"/>
        <w:spacing w:line="400" w:lineRule="exact"/>
        <w:ind w:firstLine="420"/>
        <w:rPr>
          <w:rFonts w:hint="eastAsia" w:ascii="宋体" w:eastAsia="宋体" w:cs="黑体"/>
          <w:color w:val="000000"/>
          <w:sz w:val="22"/>
          <w:szCs w:val="22"/>
          <w:highlight w:val="none"/>
          <w:lang w:bidi="ar-SA"/>
        </w:rPr>
      </w:pPr>
      <w:r>
        <w:rPr>
          <w:rFonts w:hint="eastAsia" w:ascii="宋体" w:eastAsia="宋体" w:cs="黑体"/>
          <w:color w:val="000000"/>
          <w:sz w:val="22"/>
          <w:szCs w:val="22"/>
          <w:highlight w:val="none"/>
          <w:lang w:bidi="ar-SA"/>
        </w:rPr>
        <w:t>2、</w:t>
      </w:r>
      <w:r>
        <w:rPr>
          <w:rFonts w:hint="eastAsia" w:ascii="Calibri" w:hAnsi="Calibri" w:eastAsia="宋体" w:cs="黑体"/>
          <w:color w:val="000000"/>
          <w:sz w:val="22"/>
          <w:szCs w:val="22"/>
          <w:highlight w:val="none"/>
          <w:lang w:bidi="ar-SA"/>
        </w:rPr>
        <w:t>乙方</w:t>
      </w:r>
      <w:r>
        <w:rPr>
          <w:rFonts w:hint="eastAsia" w:ascii="宋体" w:eastAsia="宋体" w:cs="黑体"/>
          <w:color w:val="000000"/>
          <w:sz w:val="22"/>
          <w:szCs w:val="22"/>
          <w:highlight w:val="none"/>
          <w:lang w:bidi="ar-SA"/>
        </w:rPr>
        <w:t>保证在其出售的货物上不存在任何未曾向甲方透露的担保物权，如抵押权、质押权、留置权等。</w:t>
      </w:r>
    </w:p>
    <w:p w14:paraId="3A5E1ACB">
      <w:pPr>
        <w:pageBreakBefore w:val="0"/>
        <w:widowControl w:val="0"/>
        <w:kinsoku/>
        <w:wordWrap/>
        <w:overflowPunct/>
        <w:topLinePunct w:val="0"/>
        <w:bidi w:val="0"/>
        <w:snapToGrid w:val="0"/>
        <w:spacing w:line="400" w:lineRule="exact"/>
        <w:ind w:firstLine="420"/>
        <w:rPr>
          <w:rFonts w:hint="eastAsia" w:ascii="宋体" w:eastAsia="宋体" w:cs="黑体"/>
          <w:color w:val="000000"/>
          <w:sz w:val="22"/>
          <w:szCs w:val="22"/>
          <w:highlight w:val="none"/>
          <w:lang w:bidi="ar-SA"/>
        </w:rPr>
      </w:pPr>
      <w:r>
        <w:rPr>
          <w:rFonts w:hint="eastAsia" w:ascii="宋体" w:eastAsia="宋体" w:cs="黑体"/>
          <w:color w:val="000000"/>
          <w:sz w:val="22"/>
          <w:szCs w:val="22"/>
          <w:highlight w:val="none"/>
          <w:lang w:bidi="ar-SA"/>
        </w:rPr>
        <w:t>3、</w:t>
      </w:r>
      <w:r>
        <w:rPr>
          <w:rFonts w:hint="eastAsia" w:ascii="Calibri" w:hAnsi="Calibri" w:eastAsia="宋体" w:cs="黑体"/>
          <w:color w:val="000000"/>
          <w:sz w:val="22"/>
          <w:szCs w:val="22"/>
          <w:highlight w:val="none"/>
          <w:lang w:bidi="ar-SA"/>
        </w:rPr>
        <w:t>乙方</w:t>
      </w:r>
      <w:r>
        <w:rPr>
          <w:rFonts w:hint="eastAsia" w:ascii="宋体" w:eastAsia="宋体" w:cs="黑体"/>
          <w:color w:val="000000"/>
          <w:sz w:val="22"/>
          <w:szCs w:val="22"/>
          <w:highlight w:val="none"/>
          <w:lang w:bidi="ar-SA"/>
        </w:rPr>
        <w:t>保证其所出售的货物没有侵犯任何第三人的知识产权和商业秘密等权利。</w:t>
      </w:r>
    </w:p>
    <w:p w14:paraId="3BF01084">
      <w:pPr>
        <w:pageBreakBefore w:val="0"/>
        <w:widowControl w:val="0"/>
        <w:kinsoku/>
        <w:wordWrap/>
        <w:overflowPunct/>
        <w:topLinePunct w:val="0"/>
        <w:bidi w:val="0"/>
        <w:snapToGrid w:val="0"/>
        <w:spacing w:line="400" w:lineRule="exact"/>
        <w:ind w:firstLine="423" w:firstLineChars="190"/>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4、如甲方使用该货物构成上述侵权的，则由乙方承担全部责任。</w:t>
      </w:r>
    </w:p>
    <w:p w14:paraId="1F1E9E8A">
      <w:pPr>
        <w:pageBreakBefore w:val="0"/>
        <w:widowControl w:val="0"/>
        <w:kinsoku/>
        <w:wordWrap/>
        <w:overflowPunct/>
        <w:topLinePunct w:val="0"/>
        <w:bidi w:val="0"/>
        <w:snapToGrid w:val="0"/>
        <w:spacing w:line="400" w:lineRule="exact"/>
        <w:jc w:val="both"/>
        <w:rPr>
          <w:rFonts w:hint="eastAsia" w:ascii="宋体" w:eastAsia="宋体" w:cs="仿宋_GB2312"/>
          <w:b/>
          <w:bCs/>
          <w:color w:val="000000"/>
          <w:kern w:val="0"/>
          <w:sz w:val="22"/>
          <w:szCs w:val="22"/>
          <w:highlight w:val="none"/>
          <w:lang w:val="en-US" w:eastAsia="zh-CN" w:bidi="ar-SA"/>
        </w:rPr>
      </w:pPr>
      <w:r>
        <w:rPr>
          <w:rFonts w:hint="eastAsia" w:ascii="宋体" w:eastAsia="宋体" w:cs="仿宋_GB2312"/>
          <w:b/>
          <w:bCs/>
          <w:color w:val="000000"/>
          <w:kern w:val="0"/>
          <w:sz w:val="22"/>
          <w:szCs w:val="22"/>
          <w:highlight w:val="none"/>
          <w:lang w:val="en-US" w:eastAsia="zh-CN" w:bidi="ar-SA"/>
        </w:rPr>
        <w:t>第五条  包装要求</w:t>
      </w:r>
    </w:p>
    <w:p w14:paraId="6C9B2565">
      <w:pPr>
        <w:pageBreakBefore w:val="0"/>
        <w:widowControl w:val="0"/>
        <w:kinsoku/>
        <w:wordWrap/>
        <w:overflowPunct/>
        <w:topLinePunct w:val="0"/>
        <w:bidi w:val="0"/>
        <w:snapToGrid w:val="0"/>
        <w:spacing w:line="400" w:lineRule="exact"/>
        <w:ind w:firstLine="223" w:firstLineChars="100"/>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 xml:space="preserve">  1、乙方所出售的全部货物均应按标准保护措施进行包装，这类包装应适应于远距离运输、防潮、防震、防锈和防野蛮装卸等要求，以确保货物安全无损地运抵指定现场。</w:t>
      </w:r>
    </w:p>
    <w:p w14:paraId="0EDC1AB1">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 xml:space="preserve"> 2、每一个包装箱内应附一份详细装箱单、质量证书和生产合格证。</w:t>
      </w:r>
    </w:p>
    <w:p w14:paraId="092457EF">
      <w:pPr>
        <w:pageBreakBefore w:val="0"/>
        <w:widowControl w:val="0"/>
        <w:kinsoku/>
        <w:wordWrap/>
        <w:overflowPunct/>
        <w:topLinePunct w:val="0"/>
        <w:bidi w:val="0"/>
        <w:snapToGrid w:val="0"/>
        <w:spacing w:line="400" w:lineRule="exact"/>
        <w:jc w:val="both"/>
        <w:rPr>
          <w:rFonts w:hint="eastAsia" w:ascii="宋体" w:eastAsia="宋体" w:cs="仿宋_GB2312"/>
          <w:b/>
          <w:bCs/>
          <w:color w:val="000000"/>
          <w:kern w:val="0"/>
          <w:sz w:val="22"/>
          <w:szCs w:val="22"/>
          <w:highlight w:val="none"/>
          <w:lang w:val="en-US" w:eastAsia="zh-CN" w:bidi="ar-SA"/>
        </w:rPr>
      </w:pPr>
      <w:r>
        <w:rPr>
          <w:rFonts w:hint="eastAsia" w:ascii="宋体" w:eastAsia="宋体" w:cs="仿宋_GB2312"/>
          <w:b/>
          <w:bCs/>
          <w:color w:val="000000"/>
          <w:kern w:val="0"/>
          <w:sz w:val="22"/>
          <w:szCs w:val="22"/>
          <w:highlight w:val="none"/>
          <w:lang w:val="en-US" w:eastAsia="zh-CN" w:bidi="ar-SA"/>
        </w:rPr>
        <w:t>第六条  交货及完工期</w:t>
      </w:r>
    </w:p>
    <w:p w14:paraId="1B19F4B8">
      <w:pPr>
        <w:widowControl/>
        <w:autoSpaceDE w:val="0"/>
        <w:autoSpaceDN w:val="0"/>
        <w:adjustRightInd w:val="0"/>
        <w:spacing w:line="400" w:lineRule="exact"/>
        <w:ind w:firstLine="446" w:firstLineChars="200"/>
        <w:textAlignment w:val="bottom"/>
        <w:rPr>
          <w:rFonts w:hint="eastAsia" w:ascii="宋体" w:eastAsia="宋体" w:cs="黑体"/>
          <w:bCs/>
          <w:color w:val="auto"/>
          <w:sz w:val="22"/>
          <w:szCs w:val="24"/>
          <w:highlight w:val="none"/>
          <w:u w:val="single"/>
          <w:lang w:val="en-US" w:eastAsia="zh-CN" w:bidi="ar-SA"/>
        </w:rPr>
      </w:pPr>
      <w:r>
        <w:rPr>
          <w:rFonts w:hint="eastAsia" w:ascii="宋体" w:eastAsia="宋体" w:cs="黑体"/>
          <w:bCs/>
          <w:color w:val="auto"/>
          <w:sz w:val="22"/>
          <w:szCs w:val="24"/>
          <w:highlight w:val="none"/>
          <w:u w:val="single"/>
          <w:lang w:val="en-US" w:eastAsia="zh-CN" w:bidi="ar-SA"/>
        </w:rPr>
        <w:t>交货期：在签订合同30个日历天内完成设备安装、调试。</w:t>
      </w:r>
    </w:p>
    <w:p w14:paraId="633E4513">
      <w:pPr>
        <w:widowControl/>
        <w:autoSpaceDE w:val="0"/>
        <w:autoSpaceDN w:val="0"/>
        <w:adjustRightInd w:val="0"/>
        <w:spacing w:line="400" w:lineRule="exact"/>
        <w:ind w:firstLine="446" w:firstLineChars="200"/>
        <w:textAlignment w:val="bottom"/>
        <w:rPr>
          <w:rFonts w:hint="eastAsia" w:ascii="宋体" w:eastAsia="宋体" w:cs="黑体"/>
          <w:bCs/>
          <w:color w:val="auto"/>
          <w:sz w:val="22"/>
          <w:szCs w:val="24"/>
          <w:highlight w:val="none"/>
          <w:u w:val="single"/>
          <w:lang w:val="en-US" w:eastAsia="zh-CN" w:bidi="ar-SA"/>
        </w:rPr>
      </w:pPr>
      <w:r>
        <w:rPr>
          <w:rFonts w:hint="eastAsia" w:ascii="宋体" w:eastAsia="宋体" w:cs="黑体"/>
          <w:bCs/>
          <w:color w:val="auto"/>
          <w:sz w:val="22"/>
          <w:szCs w:val="24"/>
          <w:highlight w:val="none"/>
          <w:u w:val="single"/>
          <w:lang w:val="en-US" w:eastAsia="zh-CN" w:bidi="ar-SA"/>
        </w:rPr>
        <w:t>交货地点：按采购人指定地点。</w:t>
      </w:r>
    </w:p>
    <w:p w14:paraId="2B7D2EE8">
      <w:pPr>
        <w:pageBreakBefore w:val="0"/>
        <w:widowControl w:val="0"/>
        <w:kinsoku/>
        <w:wordWrap/>
        <w:overflowPunct/>
        <w:topLinePunct w:val="0"/>
        <w:bidi w:val="0"/>
        <w:snapToGrid w:val="0"/>
        <w:spacing w:line="400" w:lineRule="exact"/>
        <w:jc w:val="both"/>
        <w:rPr>
          <w:rFonts w:hint="eastAsia" w:ascii="宋体" w:eastAsia="宋体" w:cs="仿宋_GB2312"/>
          <w:b/>
          <w:bCs/>
          <w:color w:val="000000"/>
          <w:kern w:val="0"/>
          <w:sz w:val="22"/>
          <w:szCs w:val="22"/>
          <w:highlight w:val="none"/>
          <w:lang w:val="en-US" w:eastAsia="zh-CN" w:bidi="ar-SA"/>
        </w:rPr>
      </w:pPr>
      <w:r>
        <w:rPr>
          <w:rFonts w:hint="eastAsia" w:ascii="宋体" w:eastAsia="宋体" w:cs="仿宋_GB2312"/>
          <w:b/>
          <w:bCs/>
          <w:color w:val="000000"/>
          <w:kern w:val="0"/>
          <w:sz w:val="22"/>
          <w:szCs w:val="22"/>
          <w:highlight w:val="none"/>
          <w:lang w:val="en-US" w:eastAsia="zh-CN" w:bidi="ar-SA"/>
        </w:rPr>
        <w:t>第七条  验收</w:t>
      </w:r>
    </w:p>
    <w:p w14:paraId="5D122B92">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1、乙方送货至指定地点后，由甲方根据货物的技术规格要求和质量标准，对货物进行检查验收，验收费用由乙方承担。</w:t>
      </w:r>
    </w:p>
    <w:p w14:paraId="340E255C">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2、货物的数量不足或表面瑕疵，甲方应在验收时当面提出；对质量问题有异议的应在货物送达后10个工作日内提出。</w:t>
      </w:r>
    </w:p>
    <w:p w14:paraId="144527F6">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3、在验收过程中发现数量不足或有质量、技术等问题，乙方应负责按照甲方的要求采取补足、更换或退货等处理措施，并承担由此发生的一切费用和损失。</w:t>
      </w:r>
    </w:p>
    <w:p w14:paraId="1C97D531">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4、甲方在乙方按合同规定交货后，无正当理由而拖延接收、验收或拒绝接收、验收的，应承担由此而造成的乙方直接损失由甲方负责相应赔偿。</w:t>
      </w:r>
    </w:p>
    <w:p w14:paraId="0BC93A02">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黑体"/>
          <w:color w:val="000000"/>
          <w:sz w:val="22"/>
          <w:szCs w:val="22"/>
          <w:highlight w:val="none"/>
          <w:lang w:bidi="ar-SA"/>
        </w:rPr>
      </w:pPr>
      <w:r>
        <w:rPr>
          <w:rFonts w:hint="eastAsia" w:ascii="Calibri" w:hAnsi="Calibri" w:eastAsia="宋体" w:cs="仿宋_GB2312"/>
          <w:color w:val="000000"/>
          <w:sz w:val="22"/>
          <w:szCs w:val="22"/>
          <w:highlight w:val="none"/>
          <w:lang w:val="en-US" w:eastAsia="zh-CN" w:bidi="ar-SA"/>
        </w:rPr>
        <w:t>5、</w:t>
      </w:r>
      <w:r>
        <w:rPr>
          <w:rFonts w:hint="eastAsia" w:ascii="Calibri" w:hAnsi="Calibri" w:eastAsia="宋体" w:cs="黑体"/>
          <w:color w:val="000000"/>
          <w:sz w:val="22"/>
          <w:szCs w:val="22"/>
          <w:highlight w:val="none"/>
          <w:lang w:bidi="ar-SA"/>
        </w:rPr>
        <w:t>按</w:t>
      </w:r>
      <w:r>
        <w:rPr>
          <w:rFonts w:hint="eastAsia" w:ascii="Calibri" w:hAnsi="Calibri" w:eastAsia="宋体" w:cs="黑体"/>
          <w:color w:val="000000"/>
          <w:sz w:val="22"/>
          <w:szCs w:val="22"/>
          <w:highlight w:val="none"/>
          <w:lang w:val="en-US" w:eastAsia="zh-CN" w:bidi="ar-SA"/>
        </w:rPr>
        <w:t>甲方</w:t>
      </w:r>
      <w:r>
        <w:rPr>
          <w:rFonts w:hint="eastAsia" w:ascii="Calibri" w:hAnsi="Calibri" w:eastAsia="宋体" w:cs="黑体"/>
          <w:color w:val="000000"/>
          <w:sz w:val="22"/>
          <w:szCs w:val="22"/>
          <w:highlight w:val="none"/>
          <w:lang w:bidi="ar-SA"/>
        </w:rPr>
        <w:t>要求</w:t>
      </w:r>
      <w:r>
        <w:rPr>
          <w:rFonts w:hint="eastAsia" w:ascii="Calibri" w:hAnsi="Calibri" w:eastAsia="宋体" w:cs="黑体"/>
          <w:color w:val="000000"/>
          <w:sz w:val="22"/>
          <w:szCs w:val="22"/>
          <w:highlight w:val="none"/>
          <w:lang w:eastAsia="zh-CN" w:bidi="ar-SA"/>
        </w:rPr>
        <w:t>运输到指定仓库由中标供应商负责卸货及搬运，运输</w:t>
      </w:r>
      <w:r>
        <w:rPr>
          <w:rFonts w:hint="eastAsia" w:ascii="Calibri" w:hAnsi="Calibri" w:eastAsia="宋体" w:cs="黑体"/>
          <w:color w:val="000000"/>
          <w:sz w:val="22"/>
          <w:szCs w:val="22"/>
          <w:highlight w:val="none"/>
          <w:lang w:bidi="ar-SA"/>
        </w:rPr>
        <w:t>过程中发生的费用由</w:t>
      </w:r>
      <w:r>
        <w:rPr>
          <w:rFonts w:hint="eastAsia" w:ascii="Calibri" w:hAnsi="Calibri" w:eastAsia="宋体" w:cs="黑体"/>
          <w:color w:val="000000"/>
          <w:sz w:val="22"/>
          <w:szCs w:val="22"/>
          <w:highlight w:val="none"/>
          <w:lang w:val="en-US" w:eastAsia="zh-CN" w:bidi="ar-SA"/>
        </w:rPr>
        <w:t>乙方</w:t>
      </w:r>
      <w:r>
        <w:rPr>
          <w:rFonts w:hint="eastAsia" w:ascii="Calibri" w:hAnsi="Calibri" w:eastAsia="宋体" w:cs="黑体"/>
          <w:color w:val="000000"/>
          <w:sz w:val="22"/>
          <w:szCs w:val="22"/>
          <w:highlight w:val="none"/>
          <w:lang w:bidi="ar-SA"/>
        </w:rPr>
        <w:t>负责。</w:t>
      </w:r>
    </w:p>
    <w:p w14:paraId="7ACBE0CB">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仿宋_GB2312"/>
          <w:color w:val="000000"/>
          <w:sz w:val="22"/>
          <w:szCs w:val="22"/>
          <w:highlight w:val="none"/>
          <w:lang w:eastAsia="zh-CN" w:bidi="ar-SA"/>
        </w:rPr>
      </w:pPr>
      <w:r>
        <w:rPr>
          <w:rFonts w:hint="eastAsia" w:ascii="Calibri" w:hAnsi="Calibri" w:eastAsia="宋体" w:cs="仿宋_GB2312"/>
          <w:color w:val="000000"/>
          <w:sz w:val="22"/>
          <w:szCs w:val="22"/>
          <w:highlight w:val="none"/>
          <w:lang w:val="en-US" w:eastAsia="zh-CN" w:bidi="ar-SA"/>
        </w:rPr>
        <w:t>6、如组织验收未达到验收标准，（验收标准为</w:t>
      </w:r>
      <w:r>
        <w:rPr>
          <w:rFonts w:hint="eastAsia" w:cs="仿宋_GB2312"/>
          <w:color w:val="auto"/>
          <w:sz w:val="22"/>
          <w:szCs w:val="22"/>
          <w:highlight w:val="none"/>
          <w:lang w:val="en-US" w:eastAsia="zh-CN" w:bidi="ar-SA"/>
        </w:rPr>
        <w:t>招标文件</w:t>
      </w:r>
      <w:r>
        <w:rPr>
          <w:rFonts w:hint="eastAsia" w:ascii="Calibri" w:hAnsi="Calibri" w:eastAsia="宋体" w:cs="仿宋_GB2312"/>
          <w:color w:val="000000"/>
          <w:sz w:val="22"/>
          <w:szCs w:val="22"/>
          <w:highlight w:val="none"/>
          <w:lang w:val="en-US" w:eastAsia="zh-CN" w:bidi="ar-SA"/>
        </w:rPr>
        <w:t>和乙方投标文件参数要求）甲方有权解除合同。</w:t>
      </w:r>
      <w:r>
        <w:rPr>
          <w:rFonts w:hint="eastAsia" w:ascii="Calibri" w:hAnsi="Calibri" w:eastAsia="宋体" w:cs="仿宋_GB2312"/>
          <w:color w:val="000000"/>
          <w:sz w:val="22"/>
          <w:szCs w:val="22"/>
          <w:highlight w:val="none"/>
          <w:lang w:bidi="ar-SA"/>
        </w:rPr>
        <w:t>乙方应在收到甲方解除合同的通知三日内退还未履行部分的款项，并承担因此给甲方的造成的所有损失。</w:t>
      </w:r>
    </w:p>
    <w:p w14:paraId="69CCF6B6">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黑体"/>
          <w:color w:val="000000"/>
          <w:szCs w:val="24"/>
          <w:highlight w:val="none"/>
          <w:lang w:val="en-US" w:eastAsia="zh-CN" w:bidi="ar-SA"/>
        </w:rPr>
      </w:pPr>
      <w:r>
        <w:rPr>
          <w:rFonts w:hint="eastAsia" w:ascii="Calibri" w:hAnsi="Calibri" w:eastAsia="宋体" w:cs="仿宋_GB2312"/>
          <w:color w:val="000000"/>
          <w:sz w:val="22"/>
          <w:szCs w:val="22"/>
          <w:highlight w:val="none"/>
          <w:lang w:val="en-US" w:eastAsia="zh-CN" w:bidi="ar-SA"/>
        </w:rPr>
        <w:t>7、乙方</w:t>
      </w:r>
      <w:r>
        <w:rPr>
          <w:rFonts w:hint="eastAsia" w:ascii="Calibri" w:hAnsi="Calibri" w:eastAsia="宋体" w:cs="黑体"/>
          <w:color w:val="000000"/>
          <w:sz w:val="22"/>
          <w:szCs w:val="22"/>
          <w:highlight w:val="none"/>
          <w:lang w:eastAsia="zh-CN" w:bidi="ar-SA"/>
        </w:rPr>
        <w:t>负责</w:t>
      </w:r>
      <w:r>
        <w:rPr>
          <w:rFonts w:hint="eastAsia" w:ascii="Calibri" w:hAnsi="Calibri" w:eastAsia="宋体" w:cs="黑体"/>
          <w:color w:val="000000"/>
          <w:sz w:val="22"/>
          <w:szCs w:val="22"/>
          <w:highlight w:val="none"/>
          <w:lang w:bidi="ar-SA"/>
        </w:rPr>
        <w:t>运输、装卸、就位、</w:t>
      </w:r>
      <w:r>
        <w:rPr>
          <w:rFonts w:hint="eastAsia" w:cs="黑体"/>
          <w:color w:val="000000"/>
          <w:sz w:val="22"/>
          <w:szCs w:val="22"/>
          <w:highlight w:val="none"/>
          <w:lang w:eastAsia="zh-CN" w:bidi="ar-SA"/>
        </w:rPr>
        <w:t>原设备</w:t>
      </w:r>
      <w:r>
        <w:rPr>
          <w:rFonts w:hint="eastAsia" w:cs="黑体"/>
          <w:color w:val="000000"/>
          <w:sz w:val="22"/>
          <w:szCs w:val="22"/>
          <w:highlight w:val="none"/>
          <w:lang w:val="en-US" w:eastAsia="zh-CN" w:bidi="ar-SA"/>
        </w:rPr>
        <w:t>拆除、</w:t>
      </w:r>
      <w:r>
        <w:rPr>
          <w:rFonts w:hint="eastAsia" w:ascii="Calibri" w:hAnsi="Calibri" w:eastAsia="宋体" w:cs="黑体"/>
          <w:color w:val="000000"/>
          <w:sz w:val="22"/>
          <w:szCs w:val="22"/>
          <w:highlight w:val="none"/>
          <w:lang w:bidi="ar-SA"/>
        </w:rPr>
        <w:t>安装、调试、</w:t>
      </w:r>
      <w:r>
        <w:rPr>
          <w:rFonts w:hint="eastAsia" w:eastAsia="宋体" w:cs="黑体"/>
          <w:color w:val="000000"/>
          <w:sz w:val="22"/>
          <w:szCs w:val="22"/>
          <w:highlight w:val="none"/>
          <w:lang w:eastAsia="zh-CN" w:bidi="ar-SA"/>
        </w:rPr>
        <w:t>试</w:t>
      </w:r>
      <w:r>
        <w:rPr>
          <w:rFonts w:hint="eastAsia" w:ascii="Calibri" w:hAnsi="Calibri" w:eastAsia="宋体" w:cs="黑体"/>
          <w:color w:val="000000"/>
          <w:sz w:val="22"/>
          <w:szCs w:val="22"/>
          <w:highlight w:val="none"/>
          <w:lang w:bidi="ar-SA"/>
        </w:rPr>
        <w:t>验</w:t>
      </w:r>
      <w:r>
        <w:rPr>
          <w:rFonts w:hint="eastAsia" w:eastAsia="宋体" w:cs="黑体"/>
          <w:color w:val="000000"/>
          <w:sz w:val="22"/>
          <w:szCs w:val="22"/>
          <w:highlight w:val="none"/>
          <w:lang w:eastAsia="zh-CN" w:bidi="ar-SA"/>
        </w:rPr>
        <w:t>并</w:t>
      </w:r>
      <w:r>
        <w:rPr>
          <w:rFonts w:hint="eastAsia" w:cs="黑体"/>
          <w:color w:val="000000"/>
          <w:sz w:val="22"/>
          <w:szCs w:val="22"/>
          <w:highlight w:val="none"/>
          <w:lang w:eastAsia="zh-CN" w:bidi="ar-SA"/>
        </w:rPr>
        <w:t>提供符合相关部门要求的</w:t>
      </w:r>
      <w:r>
        <w:rPr>
          <w:rFonts w:hint="eastAsia" w:eastAsia="宋体" w:cs="黑体"/>
          <w:color w:val="000000"/>
          <w:sz w:val="22"/>
          <w:szCs w:val="22"/>
          <w:highlight w:val="none"/>
          <w:lang w:eastAsia="zh-CN" w:bidi="ar-SA"/>
        </w:rPr>
        <w:t>试</w:t>
      </w:r>
      <w:r>
        <w:rPr>
          <w:rFonts w:hint="eastAsia" w:ascii="Calibri" w:hAnsi="Calibri" w:eastAsia="宋体" w:cs="黑体"/>
          <w:color w:val="000000"/>
          <w:sz w:val="22"/>
          <w:szCs w:val="22"/>
          <w:highlight w:val="none"/>
          <w:lang w:bidi="ar-SA"/>
        </w:rPr>
        <w:t>验</w:t>
      </w:r>
      <w:r>
        <w:rPr>
          <w:rFonts w:hint="eastAsia" w:cs="黑体"/>
          <w:color w:val="000000"/>
          <w:sz w:val="22"/>
          <w:szCs w:val="22"/>
          <w:highlight w:val="none"/>
          <w:lang w:eastAsia="zh-CN" w:bidi="ar-SA"/>
        </w:rPr>
        <w:t>报告</w:t>
      </w:r>
      <w:r>
        <w:rPr>
          <w:rFonts w:hint="eastAsia" w:ascii="Calibri" w:hAnsi="Calibri" w:eastAsia="宋体" w:cs="黑体"/>
          <w:color w:val="000000"/>
          <w:sz w:val="22"/>
          <w:szCs w:val="22"/>
          <w:highlight w:val="none"/>
          <w:lang w:bidi="ar-SA"/>
        </w:rPr>
        <w:t>、通过</w:t>
      </w:r>
      <w:r>
        <w:rPr>
          <w:rFonts w:hint="eastAsia" w:cs="黑体"/>
          <w:color w:val="000000"/>
          <w:sz w:val="22"/>
          <w:szCs w:val="22"/>
          <w:highlight w:val="none"/>
          <w:lang w:eastAsia="zh-CN" w:bidi="ar-SA"/>
        </w:rPr>
        <w:t>相关部门</w:t>
      </w:r>
      <w:r>
        <w:rPr>
          <w:rFonts w:hint="eastAsia" w:ascii="Calibri" w:hAnsi="Calibri" w:eastAsia="宋体" w:cs="黑体"/>
          <w:color w:val="000000"/>
          <w:sz w:val="22"/>
          <w:szCs w:val="22"/>
          <w:highlight w:val="none"/>
          <w:lang w:bidi="ar-SA"/>
        </w:rPr>
        <w:t>验收</w:t>
      </w:r>
      <w:r>
        <w:rPr>
          <w:rFonts w:hint="eastAsia" w:cs="黑体"/>
          <w:color w:val="000000"/>
          <w:sz w:val="22"/>
          <w:szCs w:val="22"/>
          <w:highlight w:val="none"/>
          <w:lang w:val="en-US" w:eastAsia="zh-CN" w:bidi="ar-SA"/>
        </w:rPr>
        <w:t>等</w:t>
      </w:r>
      <w:r>
        <w:rPr>
          <w:rFonts w:hint="eastAsia" w:ascii="Calibri" w:hAnsi="Calibri" w:eastAsia="宋体" w:cs="黑体"/>
          <w:color w:val="000000"/>
          <w:sz w:val="22"/>
          <w:szCs w:val="22"/>
          <w:highlight w:val="none"/>
          <w:lang w:eastAsia="zh-CN" w:bidi="ar-SA"/>
        </w:rPr>
        <w:t>费用，包含在</w:t>
      </w:r>
      <w:r>
        <w:rPr>
          <w:rFonts w:hint="eastAsia" w:ascii="Calibri" w:hAnsi="Calibri" w:eastAsia="宋体" w:cs="黑体"/>
          <w:color w:val="000000"/>
          <w:sz w:val="22"/>
          <w:szCs w:val="22"/>
          <w:highlight w:val="none"/>
          <w:lang w:val="en-US" w:eastAsia="zh-CN" w:bidi="ar-SA"/>
        </w:rPr>
        <w:t>合同</w:t>
      </w:r>
      <w:r>
        <w:rPr>
          <w:rFonts w:hint="eastAsia" w:ascii="Calibri" w:hAnsi="Calibri" w:eastAsia="宋体" w:cs="黑体"/>
          <w:color w:val="000000"/>
          <w:sz w:val="22"/>
          <w:szCs w:val="22"/>
          <w:highlight w:val="none"/>
          <w:lang w:eastAsia="zh-CN" w:bidi="ar-SA"/>
        </w:rPr>
        <w:t>总价中。</w:t>
      </w:r>
    </w:p>
    <w:p w14:paraId="71124E19">
      <w:pPr>
        <w:pageBreakBefore w:val="0"/>
        <w:widowControl w:val="0"/>
        <w:kinsoku/>
        <w:wordWrap/>
        <w:overflowPunct/>
        <w:topLinePunct w:val="0"/>
        <w:bidi w:val="0"/>
        <w:snapToGrid w:val="0"/>
        <w:spacing w:line="400" w:lineRule="exact"/>
        <w:jc w:val="both"/>
        <w:rPr>
          <w:rFonts w:hint="eastAsia" w:ascii="宋体" w:eastAsia="宋体" w:cs="仿宋_GB2312"/>
          <w:b/>
          <w:bCs/>
          <w:color w:val="000000"/>
          <w:kern w:val="0"/>
          <w:sz w:val="22"/>
          <w:szCs w:val="22"/>
          <w:highlight w:val="none"/>
          <w:lang w:val="en-US" w:eastAsia="zh-CN" w:bidi="ar-SA"/>
        </w:rPr>
      </w:pPr>
      <w:r>
        <w:rPr>
          <w:rFonts w:hint="eastAsia" w:ascii="宋体" w:eastAsia="宋体" w:cs="仿宋_GB2312"/>
          <w:b/>
          <w:bCs/>
          <w:color w:val="000000"/>
          <w:kern w:val="0"/>
          <w:sz w:val="22"/>
          <w:szCs w:val="22"/>
          <w:highlight w:val="none"/>
          <w:lang w:val="en-US" w:eastAsia="zh-CN" w:bidi="ar-SA"/>
        </w:rPr>
        <w:t>第八条  售后服务</w:t>
      </w:r>
    </w:p>
    <w:p w14:paraId="69C69B2D">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仿宋_GB2312"/>
          <w:color w:val="000000"/>
          <w:sz w:val="22"/>
          <w:szCs w:val="22"/>
          <w:highlight w:val="none"/>
          <w:lang w:val="en-US" w:eastAsia="zh-CN" w:bidi="ar-SA"/>
        </w:rPr>
      </w:pPr>
      <w:r>
        <w:rPr>
          <w:rFonts w:hint="eastAsia" w:ascii="Calibri" w:hAnsi="Calibri" w:eastAsia="宋体" w:cs="仿宋_GB2312"/>
          <w:color w:val="000000"/>
          <w:sz w:val="22"/>
          <w:szCs w:val="22"/>
          <w:highlight w:val="none"/>
          <w:lang w:val="en-US" w:eastAsia="zh-CN" w:bidi="ar-SA"/>
        </w:rPr>
        <w:t xml:space="preserve">乙方承诺售后服务（包括培训）按照投标承诺的服务计划实施。 </w:t>
      </w:r>
    </w:p>
    <w:p w14:paraId="22440B4F">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仿宋_GB2312"/>
          <w:color w:val="0000FF"/>
          <w:sz w:val="22"/>
          <w:szCs w:val="22"/>
          <w:highlight w:val="none"/>
          <w:u w:val="single"/>
          <w:lang w:val="en-US" w:eastAsia="zh-CN" w:bidi="ar-SA"/>
        </w:rPr>
      </w:pPr>
      <w:r>
        <w:rPr>
          <w:rFonts w:hint="eastAsia" w:ascii="宋体" w:cs="宋体"/>
          <w:color w:val="auto"/>
          <w:sz w:val="22"/>
          <w:highlight w:val="none"/>
          <w:lang w:bidi="ar-SA"/>
        </w:rPr>
        <w:t>质保期：自验收合格之日起</w:t>
      </w:r>
      <w:r>
        <w:rPr>
          <w:rFonts w:hint="eastAsia" w:ascii="宋体" w:cs="宋体"/>
          <w:color w:val="auto"/>
          <w:sz w:val="22"/>
          <w:highlight w:val="none"/>
          <w:lang w:val="en-US" w:eastAsia="zh-CN" w:bidi="ar-SA"/>
        </w:rPr>
        <w:t>质保期至少3年，</w:t>
      </w:r>
      <w:r>
        <w:rPr>
          <w:rFonts w:hint="eastAsia" w:ascii="宋体" w:cs="宋体"/>
          <w:color w:val="auto"/>
          <w:sz w:val="22"/>
          <w:highlight w:val="none"/>
          <w:u w:val="single"/>
          <w:lang w:bidi="ar-SA"/>
        </w:rPr>
        <w:t>具体以投标响应承诺质保期为准（设备技术参数中另有明确的除外）。</w:t>
      </w:r>
    </w:p>
    <w:p w14:paraId="7E9A5E02">
      <w:pPr>
        <w:pageBreakBefore w:val="0"/>
        <w:widowControl w:val="0"/>
        <w:numPr>
          <w:ilvl w:val="0"/>
          <w:numId w:val="7"/>
        </w:numPr>
        <w:kinsoku/>
        <w:wordWrap/>
        <w:overflowPunct/>
        <w:topLinePunct w:val="0"/>
        <w:bidi w:val="0"/>
        <w:snapToGrid w:val="0"/>
        <w:spacing w:line="400" w:lineRule="exact"/>
        <w:ind w:left="-426" w:leftChars="-200" w:firstLine="446" w:firstLineChars="200"/>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 xml:space="preserve"> 履约保证金及付款方式</w:t>
      </w:r>
    </w:p>
    <w:p w14:paraId="31E37CA6">
      <w:pPr>
        <w:keepNext w:val="0"/>
        <w:keepLines w:val="0"/>
        <w:pageBreakBefore w:val="0"/>
        <w:widowControl/>
        <w:kinsoku/>
        <w:wordWrap/>
        <w:overflowPunct/>
        <w:topLinePunct w:val="0"/>
        <w:autoSpaceDE w:val="0"/>
        <w:autoSpaceDN w:val="0"/>
        <w:bidi w:val="0"/>
        <w:adjustRightInd w:val="0"/>
        <w:snapToGrid w:val="0"/>
        <w:spacing w:line="400" w:lineRule="exact"/>
        <w:ind w:firstLine="446" w:firstLineChars="200"/>
        <w:textAlignment w:val="bottom"/>
        <w:rPr>
          <w:rFonts w:hint="eastAsia" w:ascii="Calibri" w:hAnsi="Calibri" w:eastAsia="宋体" w:cs="仿宋_GB2312"/>
          <w:color w:val="000000"/>
          <w:sz w:val="22"/>
          <w:szCs w:val="22"/>
          <w:highlight w:val="none"/>
          <w:lang w:val="en-US" w:eastAsia="zh-CN" w:bidi="ar-SA"/>
        </w:rPr>
      </w:pPr>
      <w:r>
        <w:rPr>
          <w:rFonts w:hint="eastAsia" w:ascii="Calibri" w:hAnsi="Calibri" w:eastAsia="宋体" w:cs="仿宋_GB2312"/>
          <w:color w:val="000000"/>
          <w:sz w:val="22"/>
          <w:szCs w:val="22"/>
          <w:highlight w:val="none"/>
          <w:lang w:val="en-US" w:eastAsia="zh-CN" w:bidi="ar-SA"/>
        </w:rPr>
        <w:t>1、</w:t>
      </w:r>
      <w:r>
        <w:rPr>
          <w:rFonts w:hint="eastAsia" w:ascii="Calibri" w:hAnsi="Calibri" w:eastAsia="宋体" w:cs="黑体"/>
          <w:color w:val="000000"/>
          <w:sz w:val="22"/>
          <w:szCs w:val="22"/>
          <w:highlight w:val="none"/>
          <w:lang w:val="en-US" w:eastAsia="zh-CN" w:bidi="ar-SA"/>
        </w:rPr>
        <w:t>合同签订前中标方应提供合同金额1%的履约保证金至甲方指定账户（接受保函形式）</w:t>
      </w:r>
      <w:r>
        <w:rPr>
          <w:rFonts w:hint="eastAsia" w:ascii="Calibri" w:hAnsi="Calibri" w:eastAsia="宋体" w:cs="仿宋_GB2312"/>
          <w:color w:val="000000"/>
          <w:sz w:val="22"/>
          <w:szCs w:val="22"/>
          <w:highlight w:val="none"/>
          <w:lang w:val="en-US" w:eastAsia="zh-CN" w:bidi="ar-SA"/>
        </w:rPr>
        <w:t>。</w:t>
      </w:r>
    </w:p>
    <w:p w14:paraId="4CE961FF">
      <w:pPr>
        <w:keepNext w:val="0"/>
        <w:keepLines w:val="0"/>
        <w:pageBreakBefore w:val="0"/>
        <w:widowControl/>
        <w:kinsoku/>
        <w:wordWrap/>
        <w:overflowPunct/>
        <w:topLinePunct w:val="0"/>
        <w:autoSpaceDE w:val="0"/>
        <w:autoSpaceDN w:val="0"/>
        <w:bidi w:val="0"/>
        <w:adjustRightInd w:val="0"/>
        <w:snapToGrid w:val="0"/>
        <w:spacing w:line="400" w:lineRule="exact"/>
        <w:ind w:firstLine="446" w:firstLineChars="200"/>
        <w:textAlignment w:val="bottom"/>
        <w:rPr>
          <w:rFonts w:hint="eastAsia" w:ascii="Calibri" w:hAnsi="Calibri" w:eastAsia="宋体" w:cs="仿宋_GB2312"/>
          <w:color w:val="000000"/>
          <w:sz w:val="22"/>
          <w:szCs w:val="22"/>
          <w:highlight w:val="none"/>
          <w:lang w:val="en-US" w:eastAsia="zh-CN" w:bidi="ar-SA"/>
        </w:rPr>
      </w:pPr>
      <w:r>
        <w:rPr>
          <w:rFonts w:hint="eastAsia" w:ascii="Calibri" w:hAnsi="Calibri" w:eastAsia="宋体" w:cs="仿宋_GB2312"/>
          <w:color w:val="auto"/>
          <w:sz w:val="22"/>
          <w:szCs w:val="22"/>
          <w:highlight w:val="none"/>
          <w:lang w:val="en-US" w:eastAsia="zh-CN" w:bidi="ar-SA"/>
        </w:rPr>
        <w:t>2、</w:t>
      </w:r>
      <w:r>
        <w:rPr>
          <w:rFonts w:hint="eastAsia" w:ascii="Calibri" w:hAnsi="Calibri" w:eastAsia="宋体" w:cs="仿宋_GB2312"/>
          <w:color w:val="000000"/>
          <w:sz w:val="22"/>
          <w:szCs w:val="22"/>
          <w:highlight w:val="none"/>
          <w:lang w:val="en-US" w:eastAsia="zh-CN" w:bidi="ar-SA"/>
        </w:rPr>
        <w:t>签订合同且具备支付条件后，采购人支付合同金额的30%预付款，设备安装调试完成并经验收合格后，采购人支付合同金额的70%，履约保证金在验收合格后无息退还（或保函自动失效）。中标供应商需开具相应金额的增值税发票。</w:t>
      </w:r>
    </w:p>
    <w:p w14:paraId="18141637">
      <w:pPr>
        <w:keepNext w:val="0"/>
        <w:keepLines w:val="0"/>
        <w:pageBreakBefore w:val="0"/>
        <w:widowControl/>
        <w:kinsoku/>
        <w:wordWrap/>
        <w:overflowPunct/>
        <w:topLinePunct w:val="0"/>
        <w:autoSpaceDE w:val="0"/>
        <w:autoSpaceDN w:val="0"/>
        <w:bidi w:val="0"/>
        <w:adjustRightInd w:val="0"/>
        <w:snapToGrid w:val="0"/>
        <w:spacing w:line="400" w:lineRule="exact"/>
        <w:ind w:firstLine="446" w:firstLineChars="200"/>
        <w:textAlignment w:val="bottom"/>
        <w:rPr>
          <w:rFonts w:hint="eastAsia" w:ascii="Calibri" w:hAnsi="Calibri" w:eastAsia="宋体" w:cs="黑体"/>
          <w:color w:val="000000"/>
          <w:sz w:val="22"/>
          <w:szCs w:val="22"/>
          <w:highlight w:val="none"/>
          <w:lang w:val="en-US" w:eastAsia="zh-CN" w:bidi="ar-SA"/>
        </w:rPr>
      </w:pPr>
      <w:r>
        <w:rPr>
          <w:rFonts w:hint="eastAsia" w:ascii="Calibri" w:hAnsi="Calibri" w:eastAsia="宋体" w:cs="仿宋_GB2312"/>
          <w:color w:val="000000"/>
          <w:sz w:val="22"/>
          <w:szCs w:val="22"/>
          <w:highlight w:val="none"/>
          <w:lang w:val="en-US" w:eastAsia="zh-CN" w:bidi="ar-SA"/>
        </w:rPr>
        <w:t>3、乙方在上</w:t>
      </w:r>
      <w:r>
        <w:rPr>
          <w:rFonts w:hint="eastAsia" w:ascii="Calibri" w:hAnsi="Calibri" w:eastAsia="宋体" w:cs="黑体"/>
          <w:color w:val="000000"/>
          <w:sz w:val="22"/>
          <w:szCs w:val="22"/>
          <w:highlight w:val="none"/>
          <w:lang w:val="en-US" w:eastAsia="zh-CN" w:bidi="ar-SA"/>
        </w:rPr>
        <w:t>述款项支付期限届满前应向</w:t>
      </w:r>
      <w:r>
        <w:rPr>
          <w:rFonts w:hint="eastAsia" w:ascii="Calibri" w:hAnsi="Calibri" w:eastAsia="宋体" w:cs="仿宋_GB2312"/>
          <w:color w:val="000000"/>
          <w:sz w:val="22"/>
          <w:szCs w:val="22"/>
          <w:highlight w:val="none"/>
          <w:lang w:val="en-US" w:eastAsia="zh-CN" w:bidi="ar-SA"/>
        </w:rPr>
        <w:t>甲方</w:t>
      </w:r>
      <w:r>
        <w:rPr>
          <w:rFonts w:hint="eastAsia" w:ascii="Calibri" w:hAnsi="Calibri" w:eastAsia="宋体" w:cs="黑体"/>
          <w:color w:val="000000"/>
          <w:sz w:val="22"/>
          <w:szCs w:val="22"/>
          <w:highlight w:val="none"/>
          <w:lang w:val="en-US" w:eastAsia="zh-CN" w:bidi="ar-SA"/>
        </w:rPr>
        <w:t>提交书面的付款申请，并开具</w:t>
      </w:r>
      <w:r>
        <w:rPr>
          <w:rFonts w:hint="eastAsia" w:ascii="Calibri" w:hAnsi="Calibri" w:eastAsia="宋体" w:cs="仿宋_GB2312"/>
          <w:color w:val="000000"/>
          <w:sz w:val="22"/>
          <w:szCs w:val="22"/>
          <w:highlight w:val="none"/>
          <w:lang w:val="en-US" w:eastAsia="zh-CN" w:bidi="ar-SA"/>
        </w:rPr>
        <w:t>甲方</w:t>
      </w:r>
      <w:r>
        <w:rPr>
          <w:rFonts w:hint="eastAsia" w:ascii="Calibri" w:hAnsi="Calibri" w:eastAsia="宋体" w:cs="黑体"/>
          <w:color w:val="000000"/>
          <w:sz w:val="22"/>
          <w:szCs w:val="22"/>
          <w:highlight w:val="none"/>
          <w:lang w:val="en-US" w:eastAsia="zh-CN" w:bidi="ar-SA"/>
        </w:rPr>
        <w:t>认可的发票，</w:t>
      </w:r>
      <w:r>
        <w:rPr>
          <w:rFonts w:hint="eastAsia" w:ascii="Calibri" w:hAnsi="Calibri" w:eastAsia="宋体" w:cs="仿宋_GB2312"/>
          <w:color w:val="000000"/>
          <w:sz w:val="22"/>
          <w:szCs w:val="22"/>
          <w:highlight w:val="none"/>
          <w:lang w:val="en-US" w:eastAsia="zh-CN" w:bidi="ar-SA"/>
        </w:rPr>
        <w:t>甲方</w:t>
      </w:r>
      <w:r>
        <w:rPr>
          <w:rFonts w:hint="eastAsia" w:ascii="Calibri" w:hAnsi="Calibri" w:eastAsia="宋体" w:cs="黑体"/>
          <w:color w:val="000000"/>
          <w:sz w:val="22"/>
          <w:szCs w:val="22"/>
          <w:highlight w:val="none"/>
          <w:lang w:val="en-US" w:eastAsia="zh-CN" w:bidi="ar-SA"/>
        </w:rPr>
        <w:t>在收到上述付款申请及发票后，按照约定予以付款，否则，</w:t>
      </w:r>
      <w:r>
        <w:rPr>
          <w:rFonts w:hint="eastAsia" w:ascii="Calibri" w:hAnsi="Calibri" w:eastAsia="宋体" w:cs="仿宋_GB2312"/>
          <w:color w:val="000000"/>
          <w:sz w:val="22"/>
          <w:szCs w:val="22"/>
          <w:highlight w:val="none"/>
          <w:lang w:val="en-US" w:eastAsia="zh-CN" w:bidi="ar-SA"/>
        </w:rPr>
        <w:t>甲方</w:t>
      </w:r>
      <w:r>
        <w:rPr>
          <w:rFonts w:hint="eastAsia" w:ascii="Calibri" w:hAnsi="Calibri" w:eastAsia="宋体" w:cs="黑体"/>
          <w:color w:val="000000"/>
          <w:sz w:val="22"/>
          <w:szCs w:val="22"/>
          <w:highlight w:val="none"/>
          <w:lang w:val="en-US" w:eastAsia="zh-CN" w:bidi="ar-SA"/>
        </w:rPr>
        <w:t>有权不予付款。</w:t>
      </w:r>
    </w:p>
    <w:p w14:paraId="482B5875">
      <w:pPr>
        <w:keepNext w:val="0"/>
        <w:keepLines w:val="0"/>
        <w:pageBreakBefore w:val="0"/>
        <w:widowControl w:val="0"/>
        <w:kinsoku/>
        <w:wordWrap/>
        <w:overflowPunct/>
        <w:topLinePunct w:val="0"/>
        <w:autoSpaceDE w:val="0"/>
        <w:autoSpaceDN w:val="0"/>
        <w:bidi w:val="0"/>
        <w:adjustRightInd w:val="0"/>
        <w:snapToGrid w:val="0"/>
        <w:spacing w:line="400" w:lineRule="exact"/>
        <w:ind w:firstLine="446" w:firstLineChars="200"/>
        <w:textAlignment w:val="bottom"/>
        <w:rPr>
          <w:rFonts w:hint="eastAsia" w:ascii="Calibri" w:hAnsi="Calibri" w:eastAsia="宋体" w:cs="黑体"/>
          <w:color w:val="000000"/>
          <w:sz w:val="22"/>
          <w:szCs w:val="22"/>
          <w:highlight w:val="none"/>
          <w:lang w:eastAsia="zh-CN" w:bidi="ar-SA"/>
        </w:rPr>
      </w:pPr>
      <w:r>
        <w:rPr>
          <w:rFonts w:hint="eastAsia" w:ascii="Calibri" w:hAnsi="Calibri" w:eastAsia="宋体" w:cs="黑体"/>
          <w:color w:val="000000"/>
          <w:sz w:val="22"/>
          <w:szCs w:val="22"/>
          <w:highlight w:val="none"/>
          <w:lang w:val="en-US" w:eastAsia="zh-CN" w:bidi="ar-SA"/>
        </w:rPr>
        <w:t>4、</w:t>
      </w:r>
      <w:r>
        <w:rPr>
          <w:rFonts w:hint="eastAsia" w:ascii="Calibri" w:hAnsi="Calibri" w:eastAsia="宋体" w:cs="仿宋_GB2312"/>
          <w:color w:val="000000"/>
          <w:sz w:val="22"/>
          <w:szCs w:val="22"/>
          <w:highlight w:val="none"/>
          <w:lang w:val="en-US" w:eastAsia="zh-CN" w:bidi="ar-SA"/>
        </w:rPr>
        <w:t>甲方有权要求乙方分别开具设备款发票、安装款发票、运费发票、保险费发票</w:t>
      </w:r>
      <w:r>
        <w:rPr>
          <w:rFonts w:hint="eastAsia" w:ascii="Calibri" w:hAnsi="Calibri" w:eastAsia="宋体" w:cs="黑体"/>
          <w:color w:val="000000"/>
          <w:sz w:val="22"/>
          <w:szCs w:val="22"/>
          <w:highlight w:val="none"/>
          <w:lang w:eastAsia="zh-CN" w:bidi="ar-SA"/>
        </w:rPr>
        <w:t>。</w:t>
      </w:r>
    </w:p>
    <w:p w14:paraId="54528E5B">
      <w:pPr>
        <w:pageBreakBefore w:val="0"/>
        <w:widowControl w:val="0"/>
        <w:kinsoku/>
        <w:wordWrap/>
        <w:overflowPunct/>
        <w:topLinePunct w:val="0"/>
        <w:bidi w:val="0"/>
        <w:snapToGrid w:val="0"/>
        <w:spacing w:line="400" w:lineRule="exact"/>
        <w:jc w:val="both"/>
        <w:rPr>
          <w:rFonts w:hint="eastAsia" w:ascii="宋体" w:eastAsia="宋体" w:cs="仿宋_GB2312"/>
          <w:b/>
          <w:bCs/>
          <w:color w:val="000000"/>
          <w:kern w:val="0"/>
          <w:sz w:val="22"/>
          <w:szCs w:val="22"/>
          <w:highlight w:val="none"/>
          <w:lang w:val="en-US" w:eastAsia="zh-CN" w:bidi="ar-SA"/>
        </w:rPr>
      </w:pPr>
      <w:r>
        <w:rPr>
          <w:rFonts w:hint="eastAsia" w:ascii="宋体" w:eastAsia="宋体" w:cs="仿宋_GB2312"/>
          <w:b/>
          <w:bCs/>
          <w:color w:val="000000"/>
          <w:kern w:val="0"/>
          <w:sz w:val="22"/>
          <w:szCs w:val="22"/>
          <w:highlight w:val="none"/>
          <w:lang w:val="en-US" w:eastAsia="zh-CN" w:bidi="ar-SA"/>
        </w:rPr>
        <w:t>第十条  质量保证</w:t>
      </w:r>
    </w:p>
    <w:p w14:paraId="62200CF1">
      <w:pPr>
        <w:spacing w:line="400" w:lineRule="exact"/>
        <w:ind w:firstLine="446" w:firstLineChars="200"/>
        <w:rPr>
          <w:rFonts w:ascii="Calibri" w:hAnsi="Calibri" w:eastAsia="宋体" w:cs="仿宋_GB2312"/>
          <w:color w:val="000000"/>
          <w:sz w:val="22"/>
          <w:szCs w:val="22"/>
          <w:highlight w:val="none"/>
          <w:lang w:bidi="ar-SA"/>
        </w:rPr>
      </w:pPr>
      <w:r>
        <w:rPr>
          <w:rFonts w:hint="eastAsia" w:ascii="Calibri" w:hAnsi="Calibri" w:eastAsia="宋体" w:cs="仿宋_GB2312"/>
          <w:color w:val="000000"/>
          <w:sz w:val="22"/>
          <w:szCs w:val="22"/>
          <w:highlight w:val="none"/>
          <w:lang w:bidi="ar-SA"/>
        </w:rPr>
        <w:t>1、乙方应保证所供货物是由投标文件中所提供的制造商生产的产品，而不是其他地方生产的产品，是全新的、未使用过的，并完全符合合同规定的质量、规格和性能的要求。</w:t>
      </w:r>
      <w:r>
        <w:rPr>
          <w:rFonts w:hint="eastAsia" w:ascii="宋体" w:eastAsia="宋体" w:cs="宋体"/>
          <w:color w:val="000000"/>
          <w:sz w:val="22"/>
          <w:szCs w:val="22"/>
          <w:highlight w:val="none"/>
          <w:lang w:bidi="ar-SA"/>
        </w:rPr>
        <w:t>在货物最终交付验收后不少于</w:t>
      </w:r>
      <w:r>
        <w:rPr>
          <w:rFonts w:hint="eastAsia" w:ascii="宋体" w:eastAsia="宋体" w:cs="宋体"/>
          <w:b/>
          <w:color w:val="000000"/>
          <w:sz w:val="22"/>
          <w:szCs w:val="22"/>
          <w:highlight w:val="none"/>
          <w:u w:val="single"/>
          <w:lang w:bidi="ar-SA"/>
        </w:rPr>
        <w:t xml:space="preserve">    </w:t>
      </w:r>
      <w:r>
        <w:rPr>
          <w:rFonts w:hint="eastAsia" w:ascii="宋体" w:eastAsia="宋体" w:cs="宋体"/>
          <w:color w:val="000000"/>
          <w:sz w:val="22"/>
          <w:szCs w:val="22"/>
          <w:highlight w:val="none"/>
          <w:lang w:bidi="ar-SA"/>
        </w:rPr>
        <w:t>个月的质量保证期内，乙方应对由于设计、工艺或材料的缺陷而产生的故障负责。</w:t>
      </w:r>
    </w:p>
    <w:p w14:paraId="2C680D17">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2、在质量保证期内，如果货物的质量或规格与合同不符，或证实货物是有缺陷的，包括潜在的缺陷或使用不符合要求的材料等，甲方可以根据本合同第十一条规定以书面形式向乙方提出补救措施或索赔。</w:t>
      </w:r>
    </w:p>
    <w:p w14:paraId="48315FC1">
      <w:pPr>
        <w:pageBreakBefore w:val="0"/>
        <w:widowControl w:val="0"/>
        <w:kinsoku/>
        <w:wordWrap/>
        <w:overflowPunct/>
        <w:topLinePunct w:val="0"/>
        <w:bidi w:val="0"/>
        <w:snapToGrid w:val="0"/>
        <w:spacing w:line="400" w:lineRule="exact"/>
        <w:ind w:firstLine="482"/>
        <w:jc w:val="both"/>
        <w:rPr>
          <w:color w:val="000000"/>
        </w:rPr>
      </w:pPr>
      <w:r>
        <w:rPr>
          <w:rFonts w:hint="eastAsia" w:ascii="宋体" w:eastAsia="宋体" w:cs="仿宋_GB2312"/>
          <w:color w:val="000000"/>
          <w:kern w:val="0"/>
          <w:sz w:val="22"/>
          <w:szCs w:val="22"/>
          <w:highlight w:val="none"/>
          <w:lang w:val="en-US" w:eastAsia="zh-CN" w:bidi="ar-SA"/>
        </w:rPr>
        <w:t>3、乙方在约定的时间内未能弥补缺陷，甲方可采取必要的补救措施，但其风险和费用将由中标人承担，甲方根据合同规定对乙方行使的其他权利不受影响。</w:t>
      </w:r>
    </w:p>
    <w:p w14:paraId="1AE3838E">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4.‌质量标准‌：采购品应符合国家及行业标准，满足招标人要求。具体来说，采购品应符合国家法律法规、强制性产品认证、行业准入等要求，同时应符合相关行业标准，包括产品性能、安全、环保等方面‌。</w:t>
      </w:r>
    </w:p>
    <w:p w14:paraId="10DD9E44">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5.‌性能要求‌：采购品应具备良好的性能，确保生产过程的稳定性和产品质量。此外，采购品应符合国家安全生产法规和行业标准，确保生产过程和产品使用过程中的安全性‌。</w:t>
      </w:r>
    </w:p>
    <w:p w14:paraId="12652837">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6.‌环保要求‌：采购品应符合国家环保法规和行业标准，降低生产过程和产品使用过程中的环境影响‌。</w:t>
      </w:r>
    </w:p>
    <w:p w14:paraId="419C7CCA">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7.‌包装要求‌：采购品应符合国家包装法规和行业标准，保证产品在运输、储存过程中的安全‌。</w:t>
      </w:r>
    </w:p>
    <w:p w14:paraId="10A6ABB6">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8.‌售后服务‌：供应商应提供完善的售后服务，包括产品安装、维修、技术支持等‌。</w:t>
      </w:r>
    </w:p>
    <w:p w14:paraId="08988484">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9.‌供应商资质‌：供应商应具备相应的生产资质、技术实力和良好的信誉，通过严格的评审和考察。供应商的生产过程应受到监督，确保采购品质量符合要求‌。</w:t>
      </w:r>
    </w:p>
    <w:p w14:paraId="381F1823">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10.‌质量验收‌：采购品到货后，应进行严格的质量验收，确保产品符合规定要求。对不合格品进行记录、隔离、处理，确保不合格品不进入生产环节‌。</w:t>
      </w:r>
    </w:p>
    <w:p w14:paraId="134956ED">
      <w:pPr>
        <w:pageBreakBefore w:val="0"/>
        <w:widowControl w:val="0"/>
        <w:kinsoku/>
        <w:wordWrap/>
        <w:overflowPunct/>
        <w:topLinePunct w:val="0"/>
        <w:bidi w:val="0"/>
        <w:snapToGrid w:val="0"/>
        <w:spacing w:line="400" w:lineRule="exact"/>
        <w:jc w:val="both"/>
        <w:rPr>
          <w:rFonts w:hint="eastAsia" w:ascii="宋体" w:eastAsia="宋体" w:cs="仿宋_GB2312"/>
          <w:b/>
          <w:bCs/>
          <w:color w:val="000000"/>
          <w:kern w:val="0"/>
          <w:sz w:val="22"/>
          <w:szCs w:val="22"/>
          <w:highlight w:val="none"/>
          <w:lang w:val="en-US" w:eastAsia="zh-CN" w:bidi="ar-SA"/>
        </w:rPr>
      </w:pPr>
      <w:r>
        <w:rPr>
          <w:rFonts w:hint="eastAsia" w:ascii="宋体" w:eastAsia="宋体" w:cs="仿宋_GB2312"/>
          <w:b/>
          <w:bCs/>
          <w:color w:val="000000"/>
          <w:kern w:val="0"/>
          <w:sz w:val="22"/>
          <w:szCs w:val="22"/>
          <w:highlight w:val="none"/>
          <w:lang w:val="en-US" w:eastAsia="zh-CN" w:bidi="ar-SA"/>
        </w:rPr>
        <w:t>第十一条  补救措施和索赔</w:t>
      </w:r>
    </w:p>
    <w:p w14:paraId="6B5AD047">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1、甲方有权根据甲方所在地质量检测部门出具的</w:t>
      </w:r>
      <w:r>
        <w:rPr>
          <w:rFonts w:hint="eastAsia" w:ascii="宋体" w:cs="仿宋_GB2312"/>
          <w:color w:val="auto"/>
          <w:kern w:val="0"/>
          <w:sz w:val="22"/>
          <w:szCs w:val="22"/>
          <w:highlight w:val="none"/>
          <w:lang w:val="en-US" w:eastAsia="zh-CN" w:bidi="ar-SA"/>
        </w:rPr>
        <w:t>检验报告</w:t>
      </w:r>
      <w:r>
        <w:rPr>
          <w:rFonts w:hint="eastAsia" w:ascii="宋体" w:eastAsia="宋体" w:cs="仿宋_GB2312"/>
          <w:color w:val="000000"/>
          <w:kern w:val="0"/>
          <w:sz w:val="22"/>
          <w:szCs w:val="22"/>
          <w:highlight w:val="none"/>
          <w:lang w:val="en-US" w:eastAsia="zh-CN" w:bidi="ar-SA"/>
        </w:rPr>
        <w:t>向乙方提出索赔。</w:t>
      </w:r>
    </w:p>
    <w:p w14:paraId="03F165C5">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2、在质量保证期内，如果乙方对缺陷产品负有责任而甲方提出索赔，乙方应按照甲方同意的下列一种或多种方式解决索赔事宜，并且甲方可以收取乙方合同总价20%的违约金：</w:t>
      </w:r>
    </w:p>
    <w:p w14:paraId="68E26D87">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2.1 乙方退货并将货款退还给甲方，由此发生的一切费用和损失由乙方承担。</w:t>
      </w:r>
    </w:p>
    <w:p w14:paraId="47C35DCF">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2.2根据货物的质量状况以及甲方所遭受的损失，经过甲乙双方商定降低货物的价格。</w:t>
      </w:r>
    </w:p>
    <w:p w14:paraId="5BD3AA06">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2.3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1184CD82">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3、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p w14:paraId="3677D368">
      <w:pPr>
        <w:pageBreakBefore w:val="0"/>
        <w:widowControl w:val="0"/>
        <w:kinsoku/>
        <w:wordWrap/>
        <w:overflowPunct/>
        <w:topLinePunct w:val="0"/>
        <w:bidi w:val="0"/>
        <w:snapToGrid w:val="0"/>
        <w:spacing w:line="400" w:lineRule="exact"/>
        <w:jc w:val="both"/>
        <w:rPr>
          <w:rFonts w:hint="eastAsia" w:ascii="宋体" w:eastAsia="宋体" w:cs="仿宋_GB2312"/>
          <w:b/>
          <w:bCs/>
          <w:color w:val="000000"/>
          <w:kern w:val="0"/>
          <w:sz w:val="22"/>
          <w:szCs w:val="22"/>
          <w:highlight w:val="none"/>
          <w:lang w:val="en-US" w:eastAsia="zh-CN" w:bidi="ar-SA"/>
        </w:rPr>
      </w:pPr>
      <w:r>
        <w:rPr>
          <w:rFonts w:hint="eastAsia" w:ascii="宋体" w:eastAsia="宋体" w:cs="仿宋_GB2312"/>
          <w:b/>
          <w:bCs/>
          <w:color w:val="000000"/>
          <w:kern w:val="0"/>
          <w:sz w:val="22"/>
          <w:szCs w:val="22"/>
          <w:highlight w:val="none"/>
          <w:lang w:val="en-US" w:eastAsia="zh-CN" w:bidi="ar-SA"/>
        </w:rPr>
        <w:t>第十二条  履约延误</w:t>
      </w:r>
    </w:p>
    <w:p w14:paraId="06C6EE93">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1、乙方应按照《合同》规定的时间、地点交货和提供服务。</w:t>
      </w:r>
    </w:p>
    <w:p w14:paraId="40DBE3F0">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2BE9EF4F">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3、如甲方不同意乙方延期交货，经协商无效,甲方有权追究乙方的违约责任。延期交货违约责任按每延期一天罚款1000元处理，如果超出合同规定期限30天仍不能供货，则甲方可以终止合同，投标人须无条件退回货款，同时甲方可以收取乙方合同总价20%的违约金。</w:t>
      </w:r>
    </w:p>
    <w:p w14:paraId="683B8343">
      <w:pPr>
        <w:pageBreakBefore w:val="0"/>
        <w:widowControl w:val="0"/>
        <w:kinsoku/>
        <w:wordWrap/>
        <w:overflowPunct/>
        <w:topLinePunct w:val="0"/>
        <w:bidi w:val="0"/>
        <w:snapToGrid w:val="0"/>
        <w:spacing w:line="400" w:lineRule="exact"/>
        <w:jc w:val="both"/>
        <w:rPr>
          <w:rFonts w:hint="eastAsia" w:ascii="宋体" w:eastAsia="宋体" w:cs="仿宋_GB2312"/>
          <w:b/>
          <w:bCs/>
          <w:color w:val="000000"/>
          <w:kern w:val="0"/>
          <w:sz w:val="22"/>
          <w:szCs w:val="22"/>
          <w:highlight w:val="none"/>
          <w:lang w:val="en-US" w:eastAsia="zh-CN" w:bidi="ar-SA"/>
        </w:rPr>
      </w:pPr>
      <w:r>
        <w:rPr>
          <w:rFonts w:hint="eastAsia" w:ascii="宋体" w:eastAsia="宋体" w:cs="仿宋_GB2312"/>
          <w:b/>
          <w:bCs/>
          <w:color w:val="000000"/>
          <w:kern w:val="0"/>
          <w:sz w:val="22"/>
          <w:szCs w:val="22"/>
          <w:highlight w:val="none"/>
          <w:lang w:val="en-US" w:eastAsia="zh-CN" w:bidi="ar-SA"/>
        </w:rPr>
        <w:t>第十三条  不可抗力</w:t>
      </w:r>
    </w:p>
    <w:p w14:paraId="210AAD21">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1、如果合同各方因不可抗力而导致合同实施延误或不能履行合同义务的话，不应该承担误期赔偿或不能履行合同义务的责任。</w:t>
      </w:r>
    </w:p>
    <w:p w14:paraId="317F9911">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2、本条所述的“不可抗力”系指那些双方不可预见、不可避免、不可克服的事件，但不包括双方的违约或疏忽。这些事件包括但不限于：战争、严重火灾、洪水、台风、地震、国家政策的重大变化，以及双方商定的其他事件。</w:t>
      </w:r>
    </w:p>
    <w:p w14:paraId="744B8823">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2B967A1E">
      <w:pPr>
        <w:pageBreakBefore w:val="0"/>
        <w:widowControl w:val="0"/>
        <w:kinsoku/>
        <w:wordWrap/>
        <w:overflowPunct/>
        <w:topLinePunct w:val="0"/>
        <w:bidi w:val="0"/>
        <w:snapToGrid w:val="0"/>
        <w:spacing w:line="400" w:lineRule="exact"/>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b/>
          <w:bCs/>
          <w:color w:val="000000"/>
          <w:kern w:val="0"/>
          <w:sz w:val="22"/>
          <w:szCs w:val="22"/>
          <w:highlight w:val="none"/>
          <w:lang w:val="en-US" w:eastAsia="zh-CN" w:bidi="ar-SA"/>
        </w:rPr>
        <w:t>第十四条：争议的解决</w:t>
      </w:r>
    </w:p>
    <w:p w14:paraId="2416F6A1">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在发生所供商品的质量、售后服务等问题时，甲方有权直接向乙方索赔，签订必要的书面处理合同。协商不能解决的，任何一方有权在合同签约地选择仲裁或诉讼的途径解决。</w:t>
      </w:r>
    </w:p>
    <w:p w14:paraId="43E2BFA2">
      <w:pPr>
        <w:pageBreakBefore w:val="0"/>
        <w:widowControl w:val="0"/>
        <w:kinsoku/>
        <w:wordWrap/>
        <w:overflowPunct/>
        <w:topLinePunct w:val="0"/>
        <w:bidi w:val="0"/>
        <w:snapToGrid w:val="0"/>
        <w:spacing w:line="400" w:lineRule="exact"/>
        <w:jc w:val="both"/>
        <w:rPr>
          <w:rFonts w:hint="eastAsia" w:ascii="宋体" w:eastAsia="宋体" w:cs="黑体"/>
          <w:b/>
          <w:bCs/>
          <w:color w:val="000000"/>
          <w:kern w:val="0"/>
          <w:sz w:val="22"/>
          <w:szCs w:val="22"/>
          <w:highlight w:val="none"/>
          <w:lang w:val="en-US" w:eastAsia="zh-CN" w:bidi="ar-SA"/>
        </w:rPr>
      </w:pPr>
      <w:r>
        <w:rPr>
          <w:rFonts w:hint="eastAsia" w:ascii="宋体" w:eastAsia="宋体" w:cs="黑体"/>
          <w:b/>
          <w:bCs/>
          <w:color w:val="000000"/>
          <w:kern w:val="0"/>
          <w:sz w:val="22"/>
          <w:szCs w:val="22"/>
          <w:highlight w:val="none"/>
          <w:lang w:val="en-US" w:eastAsia="zh-CN" w:bidi="ar-SA"/>
        </w:rPr>
        <w:t>第十五条  违约处理</w:t>
      </w:r>
    </w:p>
    <w:p w14:paraId="38DC4595">
      <w:pPr>
        <w:pageBreakBefore w:val="0"/>
        <w:widowControl w:val="0"/>
        <w:kinsoku/>
        <w:wordWrap/>
        <w:overflowPunct/>
        <w:topLinePunct w:val="0"/>
        <w:bidi w:val="0"/>
        <w:snapToGrid w:val="0"/>
        <w:spacing w:line="400" w:lineRule="exact"/>
        <w:ind w:firstLine="482"/>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1、在甲方对乙方违约而采取的任何补救措施不受影响的情况下，甲方可在下列情况下向乙方发出书面通知书，提出终止部分或全部合同。</w:t>
      </w:r>
    </w:p>
    <w:p w14:paraId="7038915F">
      <w:pPr>
        <w:pageBreakBefore w:val="0"/>
        <w:widowControl w:val="0"/>
        <w:kinsoku/>
        <w:wordWrap/>
        <w:overflowPunct/>
        <w:topLinePunct w:val="0"/>
        <w:bidi w:val="0"/>
        <w:snapToGrid w:val="0"/>
        <w:spacing w:line="400" w:lineRule="exact"/>
        <w:ind w:firstLine="482"/>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1.1乙方提供的产品质量、配置不符合国家规定和承诺的标准；</w:t>
      </w:r>
    </w:p>
    <w:p w14:paraId="54A1E784">
      <w:pPr>
        <w:pageBreakBefore w:val="0"/>
        <w:widowControl w:val="0"/>
        <w:kinsoku/>
        <w:wordWrap/>
        <w:overflowPunct/>
        <w:topLinePunct w:val="0"/>
        <w:bidi w:val="0"/>
        <w:snapToGrid w:val="0"/>
        <w:spacing w:line="400" w:lineRule="exact"/>
        <w:ind w:firstLine="446" w:firstLineChars="200"/>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1.2乙方没有按承诺的时间供货、维修或提供其他服务；</w:t>
      </w:r>
    </w:p>
    <w:p w14:paraId="1A279EBA">
      <w:pPr>
        <w:pageBreakBefore w:val="0"/>
        <w:widowControl w:val="0"/>
        <w:kinsoku/>
        <w:wordWrap/>
        <w:overflowPunct/>
        <w:topLinePunct w:val="0"/>
        <w:bidi w:val="0"/>
        <w:snapToGrid w:val="0"/>
        <w:spacing w:line="400" w:lineRule="exact"/>
        <w:ind w:firstLine="446" w:firstLineChars="200"/>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1.3乙方没有按承诺的价格或优惠率签订合同并供货；</w:t>
      </w:r>
    </w:p>
    <w:p w14:paraId="1FDBE0C9">
      <w:pPr>
        <w:pageBreakBefore w:val="0"/>
        <w:widowControl w:val="0"/>
        <w:kinsoku/>
        <w:wordWrap/>
        <w:overflowPunct/>
        <w:topLinePunct w:val="0"/>
        <w:bidi w:val="0"/>
        <w:snapToGrid w:val="0"/>
        <w:spacing w:line="400" w:lineRule="exact"/>
        <w:ind w:firstLine="482"/>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2、如果甲方根据上述的规定，终止了全部或部分合同，甲方可以依其认为适当的条件和方法购买与未交货物类似的货物，乙方应对购买类似货物所超出的那部分费用负责。但是，乙方应继续执行合同中未终止的部分。</w:t>
      </w:r>
    </w:p>
    <w:p w14:paraId="5A41B363">
      <w:pPr>
        <w:pageBreakBefore w:val="0"/>
        <w:widowControl w:val="0"/>
        <w:kinsoku/>
        <w:wordWrap/>
        <w:overflowPunct/>
        <w:topLinePunct w:val="0"/>
        <w:bidi w:val="0"/>
        <w:snapToGrid w:val="0"/>
        <w:spacing w:line="400" w:lineRule="exact"/>
        <w:jc w:val="both"/>
        <w:rPr>
          <w:rFonts w:hint="eastAsia" w:ascii="宋体" w:eastAsia="宋体" w:cs="黑体"/>
          <w:b/>
          <w:bCs/>
          <w:color w:val="000000"/>
          <w:kern w:val="0"/>
          <w:sz w:val="22"/>
          <w:szCs w:val="22"/>
          <w:highlight w:val="none"/>
          <w:lang w:val="en-US" w:eastAsia="zh-CN" w:bidi="ar-SA"/>
        </w:rPr>
      </w:pPr>
      <w:r>
        <w:rPr>
          <w:rFonts w:hint="eastAsia" w:ascii="宋体" w:eastAsia="宋体" w:cs="黑体"/>
          <w:b/>
          <w:bCs/>
          <w:color w:val="000000"/>
          <w:kern w:val="0"/>
          <w:sz w:val="22"/>
          <w:szCs w:val="22"/>
          <w:highlight w:val="none"/>
          <w:lang w:val="en-US" w:eastAsia="zh-CN" w:bidi="ar-SA"/>
        </w:rPr>
        <w:t>第十六条  合同转让和分包</w:t>
      </w:r>
    </w:p>
    <w:p w14:paraId="450FA0DA">
      <w:pPr>
        <w:pageBreakBefore w:val="0"/>
        <w:widowControl w:val="0"/>
        <w:kinsoku/>
        <w:wordWrap/>
        <w:overflowPunct/>
        <w:topLinePunct w:val="0"/>
        <w:bidi w:val="0"/>
        <w:snapToGrid w:val="0"/>
        <w:spacing w:line="400" w:lineRule="exact"/>
        <w:ind w:firstLine="482"/>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 xml:space="preserve"> 除甲方事先书面同意外，乙方不得转让和分包其应履行的合同义务。</w:t>
      </w:r>
    </w:p>
    <w:p w14:paraId="16C4C648">
      <w:pPr>
        <w:pageBreakBefore w:val="0"/>
        <w:widowControl w:val="0"/>
        <w:kinsoku/>
        <w:wordWrap/>
        <w:overflowPunct/>
        <w:topLinePunct w:val="0"/>
        <w:bidi w:val="0"/>
        <w:snapToGrid w:val="0"/>
        <w:spacing w:line="400" w:lineRule="exact"/>
        <w:jc w:val="both"/>
        <w:rPr>
          <w:rFonts w:hint="eastAsia" w:ascii="宋体" w:eastAsia="宋体" w:cs="黑体"/>
          <w:b/>
          <w:bCs/>
          <w:color w:val="000000"/>
          <w:kern w:val="0"/>
          <w:sz w:val="22"/>
          <w:szCs w:val="22"/>
          <w:highlight w:val="none"/>
          <w:lang w:val="en-US" w:eastAsia="zh-CN" w:bidi="ar-SA"/>
        </w:rPr>
      </w:pPr>
      <w:r>
        <w:rPr>
          <w:rFonts w:hint="eastAsia" w:ascii="宋体" w:eastAsia="宋体" w:cs="黑体"/>
          <w:b/>
          <w:bCs/>
          <w:color w:val="000000"/>
          <w:kern w:val="0"/>
          <w:sz w:val="22"/>
          <w:szCs w:val="22"/>
          <w:highlight w:val="none"/>
          <w:lang w:val="en-US" w:eastAsia="zh-CN" w:bidi="ar-SA"/>
        </w:rPr>
        <w:t>第十七条  合同生效及终止</w:t>
      </w:r>
    </w:p>
    <w:p w14:paraId="60654B63">
      <w:pPr>
        <w:pageBreakBefore w:val="0"/>
        <w:widowControl w:val="0"/>
        <w:kinsoku/>
        <w:wordWrap/>
        <w:overflowPunct/>
        <w:topLinePunct w:val="0"/>
        <w:bidi w:val="0"/>
        <w:snapToGrid w:val="0"/>
        <w:spacing w:line="400" w:lineRule="exact"/>
        <w:ind w:firstLine="482"/>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1、本合同在收到乙方提交的履约保证金后，且经双方法定代表人或授权代表签署及加盖印章后生效。</w:t>
      </w:r>
    </w:p>
    <w:p w14:paraId="022E8F0D">
      <w:pPr>
        <w:pageBreakBefore w:val="0"/>
        <w:widowControl w:val="0"/>
        <w:kinsoku/>
        <w:wordWrap/>
        <w:overflowPunct/>
        <w:topLinePunct w:val="0"/>
        <w:bidi w:val="0"/>
        <w:snapToGrid w:val="0"/>
        <w:spacing w:line="400" w:lineRule="exact"/>
        <w:ind w:firstLine="482"/>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2、合同终止：本合同出现以下情况时终止。</w:t>
      </w:r>
    </w:p>
    <w:p w14:paraId="6974AF5F">
      <w:pPr>
        <w:pageBreakBefore w:val="0"/>
        <w:widowControl w:val="0"/>
        <w:kinsoku/>
        <w:wordWrap/>
        <w:overflowPunct/>
        <w:topLinePunct w:val="0"/>
        <w:bidi w:val="0"/>
        <w:snapToGrid w:val="0"/>
        <w:spacing w:line="400" w:lineRule="exact"/>
        <w:ind w:firstLine="710" w:firstLineChars="319"/>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2.1期限届满时自行终止。</w:t>
      </w:r>
    </w:p>
    <w:p w14:paraId="649B0F74">
      <w:pPr>
        <w:pageBreakBefore w:val="0"/>
        <w:widowControl w:val="0"/>
        <w:kinsoku/>
        <w:wordWrap/>
        <w:overflowPunct/>
        <w:topLinePunct w:val="0"/>
        <w:bidi w:val="0"/>
        <w:snapToGrid w:val="0"/>
        <w:spacing w:line="400" w:lineRule="exact"/>
        <w:ind w:firstLine="710" w:firstLineChars="319"/>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2.2有以下行为之一的：</w:t>
      </w:r>
    </w:p>
    <w:p w14:paraId="5D063291">
      <w:pPr>
        <w:pageBreakBefore w:val="0"/>
        <w:widowControl w:val="0"/>
        <w:kinsoku/>
        <w:wordWrap/>
        <w:overflowPunct/>
        <w:topLinePunct w:val="0"/>
        <w:bidi w:val="0"/>
        <w:snapToGrid w:val="0"/>
        <w:spacing w:line="400" w:lineRule="exact"/>
        <w:ind w:firstLine="446" w:firstLineChars="200"/>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（1）违反管理规定，造成重大伤亡或重大损失。</w:t>
      </w:r>
    </w:p>
    <w:p w14:paraId="2F68E867">
      <w:pPr>
        <w:pageBreakBefore w:val="0"/>
        <w:widowControl w:val="0"/>
        <w:kinsoku/>
        <w:wordWrap/>
        <w:overflowPunct/>
        <w:topLinePunct w:val="0"/>
        <w:bidi w:val="0"/>
        <w:snapToGrid w:val="0"/>
        <w:spacing w:line="400" w:lineRule="exact"/>
        <w:ind w:firstLine="482"/>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（2）因管理不善造成恶劣影响。</w:t>
      </w:r>
    </w:p>
    <w:p w14:paraId="5FD4EB3F">
      <w:pPr>
        <w:pageBreakBefore w:val="0"/>
        <w:widowControl w:val="0"/>
        <w:kinsoku/>
        <w:wordWrap/>
        <w:overflowPunct/>
        <w:topLinePunct w:val="0"/>
        <w:bidi w:val="0"/>
        <w:snapToGrid w:val="0"/>
        <w:spacing w:line="400" w:lineRule="exact"/>
        <w:ind w:firstLine="482"/>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（3）擅自将合同转包给第三者。</w:t>
      </w:r>
    </w:p>
    <w:p w14:paraId="4E814934">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（4）违反劳动法或其他相关法律法规，造成恶劣影响。</w:t>
      </w:r>
    </w:p>
    <w:p w14:paraId="3FDC4174">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（5）弄虚作假及其他不正当行为。</w:t>
      </w:r>
    </w:p>
    <w:p w14:paraId="5472213F">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3、法律规定的终止事由。</w:t>
      </w:r>
    </w:p>
    <w:p w14:paraId="4F7703E8">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4、本合同一式伍份，双方各执贰份，招标代理机构执壹份（备案）。</w:t>
      </w:r>
    </w:p>
    <w:p w14:paraId="5E02E5DF">
      <w:pPr>
        <w:pageBreakBefore w:val="0"/>
        <w:widowControl w:val="0"/>
        <w:kinsoku/>
        <w:wordWrap/>
        <w:overflowPunct/>
        <w:topLinePunct w:val="0"/>
        <w:bidi w:val="0"/>
        <w:snapToGrid w:val="0"/>
        <w:spacing w:line="400" w:lineRule="exact"/>
        <w:jc w:val="both"/>
        <w:rPr>
          <w:rFonts w:hint="eastAsia" w:ascii="宋体" w:eastAsia="宋体" w:cs="仿宋_GB2312"/>
          <w:b/>
          <w:bCs/>
          <w:color w:val="000000"/>
          <w:kern w:val="0"/>
          <w:sz w:val="22"/>
          <w:szCs w:val="22"/>
          <w:highlight w:val="none"/>
          <w:lang w:val="en-US" w:eastAsia="zh-CN" w:bidi="ar-SA"/>
        </w:rPr>
      </w:pPr>
      <w:r>
        <w:rPr>
          <w:rFonts w:hint="eastAsia" w:ascii="宋体" w:eastAsia="宋体" w:cs="仿宋_GB2312"/>
          <w:b/>
          <w:bCs/>
          <w:color w:val="000000"/>
          <w:kern w:val="0"/>
          <w:sz w:val="22"/>
          <w:szCs w:val="22"/>
          <w:highlight w:val="none"/>
          <w:lang w:val="en-US" w:eastAsia="zh-CN" w:bidi="ar-SA"/>
        </w:rPr>
        <w:t>第十八条  合同的解释</w:t>
      </w:r>
    </w:p>
    <w:p w14:paraId="705E29B3">
      <w:pPr>
        <w:pageBreakBefore w:val="0"/>
        <w:widowControl w:val="0"/>
        <w:kinsoku/>
        <w:wordWrap/>
        <w:overflowPunct/>
        <w:topLinePunct w:val="0"/>
        <w:bidi w:val="0"/>
        <w:snapToGrid w:val="0"/>
        <w:spacing w:line="400" w:lineRule="exact"/>
        <w:ind w:firstLine="482"/>
        <w:jc w:val="both"/>
        <w:rPr>
          <w:rFonts w:hint="eastAsia" w:ascii="宋体" w:eastAsia="宋体" w:cs="仿宋_GB2312"/>
          <w:b/>
          <w:bCs/>
          <w:color w:val="000000"/>
          <w:kern w:val="0"/>
          <w:sz w:val="22"/>
          <w:szCs w:val="22"/>
          <w:highlight w:val="none"/>
          <w:lang w:val="en-US" w:eastAsia="zh-CN" w:bidi="ar-SA"/>
        </w:rPr>
      </w:pPr>
      <w:r>
        <w:rPr>
          <w:rFonts w:hint="eastAsia" w:ascii="宋体" w:eastAsia="宋体" w:cs="仿宋_GB2312"/>
          <w:color w:val="000000"/>
          <w:kern w:val="0"/>
          <w:sz w:val="22"/>
          <w:szCs w:val="22"/>
          <w:highlight w:val="none"/>
          <w:lang w:val="en-US" w:eastAsia="zh-CN" w:bidi="ar-SA"/>
        </w:rPr>
        <w:t>本合同的解释权在甲方。</w:t>
      </w:r>
    </w:p>
    <w:p w14:paraId="5FB3090A">
      <w:pPr>
        <w:pageBreakBefore w:val="0"/>
        <w:widowControl w:val="0"/>
        <w:kinsoku/>
        <w:wordWrap/>
        <w:overflowPunct/>
        <w:topLinePunct w:val="0"/>
        <w:bidi w:val="0"/>
        <w:snapToGrid w:val="0"/>
        <w:spacing w:line="400" w:lineRule="exact"/>
        <w:jc w:val="both"/>
        <w:rPr>
          <w:rFonts w:hint="eastAsia" w:ascii="宋体" w:eastAsia="宋体" w:cs="仿宋_GB2312"/>
          <w:b/>
          <w:bCs/>
          <w:color w:val="000000"/>
          <w:kern w:val="0"/>
          <w:sz w:val="22"/>
          <w:szCs w:val="22"/>
          <w:highlight w:val="none"/>
          <w:lang w:val="en-US" w:eastAsia="zh-CN" w:bidi="ar-SA"/>
        </w:rPr>
      </w:pPr>
      <w:r>
        <w:rPr>
          <w:rFonts w:hint="eastAsia" w:ascii="宋体" w:eastAsia="宋体" w:cs="仿宋_GB2312"/>
          <w:b/>
          <w:bCs/>
          <w:color w:val="000000"/>
          <w:kern w:val="0"/>
          <w:sz w:val="22"/>
          <w:szCs w:val="22"/>
          <w:highlight w:val="none"/>
          <w:lang w:val="en-US" w:eastAsia="zh-CN" w:bidi="ar-SA"/>
        </w:rPr>
        <w:t xml:space="preserve">第十九条  </w:t>
      </w:r>
      <w:r>
        <w:rPr>
          <w:rFonts w:hint="eastAsia" w:ascii="宋体" w:eastAsia="宋体" w:cs="黑体"/>
          <w:b/>
          <w:bCs/>
          <w:color w:val="000000"/>
          <w:kern w:val="0"/>
          <w:sz w:val="22"/>
          <w:szCs w:val="22"/>
          <w:highlight w:val="none"/>
          <w:lang w:val="en-US" w:eastAsia="zh-CN" w:bidi="ar-SA"/>
        </w:rPr>
        <w:t>合同附件</w:t>
      </w:r>
    </w:p>
    <w:p w14:paraId="546270C8">
      <w:pPr>
        <w:pageBreakBefore w:val="0"/>
        <w:widowControl w:val="0"/>
        <w:kinsoku/>
        <w:wordWrap/>
        <w:overflowPunct/>
        <w:topLinePunct w:val="0"/>
        <w:bidi w:val="0"/>
        <w:snapToGrid w:val="0"/>
        <w:spacing w:line="400" w:lineRule="exact"/>
        <w:rPr>
          <w:rFonts w:hint="eastAsia" w:ascii="宋体" w:eastAsia="宋体" w:cs="黑体"/>
          <w:color w:val="000000"/>
          <w:sz w:val="22"/>
          <w:szCs w:val="22"/>
          <w:highlight w:val="none"/>
          <w:lang w:bidi="ar-SA"/>
        </w:rPr>
      </w:pPr>
      <w:r>
        <w:rPr>
          <w:rFonts w:hint="eastAsia" w:ascii="宋体" w:eastAsia="宋体" w:cs="黑体"/>
          <w:color w:val="000000"/>
          <w:sz w:val="22"/>
          <w:szCs w:val="22"/>
          <w:highlight w:val="none"/>
          <w:lang w:bidi="ar-SA"/>
        </w:rPr>
        <w:t xml:space="preserve"> 下列文件与本合同具有同等法律效力：</w:t>
      </w:r>
    </w:p>
    <w:p w14:paraId="4A963564">
      <w:pPr>
        <w:pageBreakBefore w:val="0"/>
        <w:widowControl w:val="0"/>
        <w:kinsoku/>
        <w:wordWrap/>
        <w:overflowPunct/>
        <w:topLinePunct w:val="0"/>
        <w:bidi w:val="0"/>
        <w:snapToGrid w:val="0"/>
        <w:spacing w:line="400" w:lineRule="exact"/>
        <w:ind w:firstLine="436" w:firstLineChars="196"/>
        <w:rPr>
          <w:rFonts w:hint="eastAsia" w:ascii="宋体" w:eastAsia="宋体" w:cs="黑体"/>
          <w:color w:val="000000"/>
          <w:sz w:val="22"/>
          <w:szCs w:val="22"/>
          <w:highlight w:val="none"/>
          <w:lang w:bidi="ar-SA"/>
        </w:rPr>
      </w:pPr>
      <w:r>
        <w:rPr>
          <w:rFonts w:hint="eastAsia" w:ascii="宋体" w:eastAsia="宋体" w:cs="黑体"/>
          <w:color w:val="000000"/>
          <w:sz w:val="22"/>
          <w:szCs w:val="22"/>
          <w:highlight w:val="none"/>
          <w:lang w:bidi="ar-SA"/>
        </w:rPr>
        <w:t>1、</w:t>
      </w:r>
      <w:r>
        <w:rPr>
          <w:rFonts w:hint="eastAsia" w:ascii="宋体" w:eastAsia="宋体" w:cs="黑体"/>
          <w:color w:val="000000"/>
          <w:sz w:val="22"/>
          <w:szCs w:val="22"/>
          <w:highlight w:val="none"/>
          <w:lang w:val="en-US" w:eastAsia="zh-CN" w:bidi="ar-SA"/>
        </w:rPr>
        <w:t>采购</w:t>
      </w:r>
      <w:r>
        <w:rPr>
          <w:rFonts w:hint="eastAsia" w:ascii="宋体" w:eastAsia="宋体" w:cs="黑体"/>
          <w:color w:val="000000"/>
          <w:sz w:val="22"/>
          <w:szCs w:val="22"/>
          <w:highlight w:val="none"/>
          <w:lang w:bidi="ar-SA"/>
        </w:rPr>
        <w:t>文件与</w:t>
      </w:r>
      <w:r>
        <w:rPr>
          <w:rFonts w:hint="eastAsia" w:ascii="宋体" w:eastAsia="宋体" w:cs="黑体"/>
          <w:color w:val="000000"/>
          <w:sz w:val="22"/>
          <w:szCs w:val="22"/>
          <w:highlight w:val="none"/>
          <w:lang w:val="en-US" w:eastAsia="zh-CN" w:bidi="ar-SA"/>
        </w:rPr>
        <w:t>采购</w:t>
      </w:r>
      <w:r>
        <w:rPr>
          <w:rFonts w:hint="eastAsia" w:ascii="宋体" w:eastAsia="宋体" w:cs="黑体"/>
          <w:color w:val="000000"/>
          <w:sz w:val="22"/>
          <w:szCs w:val="22"/>
          <w:highlight w:val="none"/>
          <w:lang w:bidi="ar-SA"/>
        </w:rPr>
        <w:t>补充文件</w:t>
      </w:r>
    </w:p>
    <w:p w14:paraId="366DD2FE">
      <w:pPr>
        <w:pageBreakBefore w:val="0"/>
        <w:widowControl w:val="0"/>
        <w:kinsoku/>
        <w:wordWrap/>
        <w:overflowPunct/>
        <w:topLinePunct w:val="0"/>
        <w:bidi w:val="0"/>
        <w:snapToGrid w:val="0"/>
        <w:spacing w:line="400" w:lineRule="exact"/>
        <w:ind w:firstLine="436" w:firstLineChars="196"/>
        <w:rPr>
          <w:rFonts w:hint="eastAsia" w:ascii="宋体" w:eastAsia="宋体" w:cs="黑体"/>
          <w:color w:val="000000"/>
          <w:sz w:val="22"/>
          <w:szCs w:val="22"/>
          <w:highlight w:val="none"/>
          <w:lang w:bidi="ar-SA"/>
        </w:rPr>
      </w:pPr>
      <w:r>
        <w:rPr>
          <w:rFonts w:hint="eastAsia" w:ascii="宋体" w:eastAsia="宋体" w:cs="黑体"/>
          <w:color w:val="000000"/>
          <w:sz w:val="22"/>
          <w:szCs w:val="22"/>
          <w:highlight w:val="none"/>
          <w:lang w:bidi="ar-SA"/>
        </w:rPr>
        <w:t>2、</w:t>
      </w:r>
      <w:r>
        <w:rPr>
          <w:rFonts w:hint="eastAsia" w:ascii="Calibri" w:hAnsi="Calibri" w:eastAsia="宋体" w:cs="黑体"/>
          <w:color w:val="000000"/>
          <w:sz w:val="22"/>
          <w:szCs w:val="22"/>
          <w:highlight w:val="none"/>
          <w:lang w:bidi="ar-SA"/>
        </w:rPr>
        <w:t>乙方</w:t>
      </w:r>
      <w:r>
        <w:rPr>
          <w:rFonts w:hint="eastAsia" w:ascii="宋体" w:eastAsia="宋体" w:cs="黑体"/>
          <w:color w:val="000000"/>
          <w:sz w:val="22"/>
          <w:szCs w:val="22"/>
          <w:highlight w:val="none"/>
          <w:lang w:bidi="ar-SA"/>
        </w:rPr>
        <w:t>投标文件</w:t>
      </w:r>
    </w:p>
    <w:p w14:paraId="0D89A08E">
      <w:pPr>
        <w:pageBreakBefore w:val="0"/>
        <w:widowControl w:val="0"/>
        <w:kinsoku/>
        <w:wordWrap/>
        <w:overflowPunct/>
        <w:topLinePunct w:val="0"/>
        <w:bidi w:val="0"/>
        <w:snapToGrid w:val="0"/>
        <w:spacing w:line="400" w:lineRule="exact"/>
        <w:ind w:firstLine="327" w:firstLineChars="147"/>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 xml:space="preserve"> 3、承诺书</w:t>
      </w:r>
    </w:p>
    <w:p w14:paraId="01D2515B">
      <w:pPr>
        <w:pageBreakBefore w:val="0"/>
        <w:widowControl w:val="0"/>
        <w:kinsoku/>
        <w:wordWrap/>
        <w:overflowPunct/>
        <w:topLinePunct w:val="0"/>
        <w:bidi w:val="0"/>
        <w:snapToGrid w:val="0"/>
        <w:spacing w:line="400" w:lineRule="exact"/>
        <w:ind w:firstLine="446" w:firstLineChars="200"/>
        <w:rPr>
          <w:rFonts w:hint="eastAsia" w:ascii="宋体" w:eastAsia="宋体" w:cs="黑体"/>
          <w:color w:val="000000"/>
          <w:sz w:val="22"/>
          <w:szCs w:val="22"/>
          <w:highlight w:val="none"/>
          <w:lang w:eastAsia="zh-CN" w:bidi="ar-SA"/>
        </w:rPr>
      </w:pPr>
      <w:r>
        <w:rPr>
          <w:rFonts w:hint="eastAsia" w:ascii="宋体" w:eastAsia="宋体" w:cs="黑体"/>
          <w:color w:val="000000"/>
          <w:sz w:val="22"/>
          <w:szCs w:val="22"/>
          <w:highlight w:val="none"/>
          <w:lang w:bidi="ar-SA"/>
        </w:rPr>
        <w:t>4、中标通知书</w:t>
      </w:r>
    </w:p>
    <w:p w14:paraId="0FED7154">
      <w:pPr>
        <w:keepNext/>
        <w:keepLines/>
        <w:pageBreakBefore w:val="0"/>
        <w:widowControl w:val="0"/>
        <w:kinsoku/>
        <w:wordWrap/>
        <w:overflowPunct/>
        <w:topLinePunct w:val="0"/>
        <w:bidi w:val="0"/>
        <w:spacing w:before="280" w:after="290" w:line="400" w:lineRule="exact"/>
        <w:jc w:val="both"/>
        <w:outlineLvl w:val="3"/>
        <w:rPr>
          <w:rFonts w:ascii="Cambria" w:hAnsi="Cambria" w:eastAsia="宋体" w:cs="Times New Roman"/>
          <w:b/>
          <w:bCs/>
          <w:color w:val="000000"/>
          <w:kern w:val="2"/>
          <w:sz w:val="28"/>
          <w:szCs w:val="28"/>
          <w:highlight w:val="none"/>
          <w:lang w:val="en-US" w:eastAsia="zh-CN" w:bidi="ar-SA"/>
        </w:rPr>
      </w:pPr>
      <w:r>
        <w:rPr>
          <w:rFonts w:hint="eastAsia" w:ascii="宋体" w:eastAsia="宋体" w:cs="宋体"/>
          <w:b/>
          <w:bCs/>
          <w:color w:val="000000"/>
          <w:kern w:val="2"/>
          <w:sz w:val="22"/>
          <w:szCs w:val="22"/>
          <w:highlight w:val="none"/>
          <w:lang w:val="en-US" w:eastAsia="zh-CN" w:bidi="ar-SA"/>
        </w:rPr>
        <w:t>第二十条  合同签订地:</w:t>
      </w:r>
      <w:r>
        <w:rPr>
          <w:rFonts w:hint="eastAsia" w:ascii="宋体" w:eastAsia="宋体" w:cs="宋体"/>
          <w:b/>
          <w:bCs/>
          <w:color w:val="000000"/>
          <w:kern w:val="2"/>
          <w:sz w:val="22"/>
          <w:szCs w:val="22"/>
          <w:highlight w:val="none"/>
          <w:u w:val="single"/>
          <w:lang w:val="en-US" w:eastAsia="zh-CN" w:bidi="ar-SA"/>
        </w:rPr>
        <w:t>浙江省泰顺县</w:t>
      </w:r>
      <w:r>
        <w:rPr>
          <w:rFonts w:hint="eastAsia" w:ascii="宋体" w:eastAsia="宋体" w:cs="宋体"/>
          <w:b/>
          <w:bCs/>
          <w:color w:val="000000"/>
          <w:kern w:val="2"/>
          <w:sz w:val="22"/>
          <w:szCs w:val="22"/>
          <w:highlight w:val="none"/>
          <w:u w:val="none"/>
          <w:lang w:val="en-US" w:eastAsia="zh-CN" w:bidi="ar-SA"/>
        </w:rPr>
        <w:t>。</w:t>
      </w:r>
    </w:p>
    <w:p w14:paraId="3F88F211">
      <w:pPr>
        <w:pageBreakBefore w:val="0"/>
        <w:widowControl w:val="0"/>
        <w:kinsoku/>
        <w:wordWrap/>
        <w:overflowPunct/>
        <w:topLinePunct w:val="0"/>
        <w:bidi w:val="0"/>
        <w:snapToGrid w:val="0"/>
        <w:spacing w:line="400" w:lineRule="exact"/>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甲    方：</w:t>
      </w:r>
      <w:r>
        <w:rPr>
          <w:rFonts w:hint="eastAsia" w:ascii="宋体" w:cs="黑体"/>
          <w:color w:val="000000"/>
          <w:kern w:val="0"/>
          <w:sz w:val="22"/>
          <w:szCs w:val="22"/>
          <w:highlight w:val="none"/>
          <w:lang w:val="en-US" w:eastAsia="zh-CN" w:bidi="ar-SA"/>
        </w:rPr>
        <w:t>泰顺县城镇发展集团有限公司</w:t>
      </w:r>
      <w:r>
        <w:rPr>
          <w:rFonts w:hint="eastAsia" w:ascii="宋体" w:eastAsia="宋体" w:cs="黑体"/>
          <w:color w:val="000000"/>
          <w:kern w:val="0"/>
          <w:sz w:val="22"/>
          <w:szCs w:val="22"/>
          <w:highlight w:val="none"/>
          <w:lang w:val="en-US" w:eastAsia="zh-CN" w:bidi="ar-SA"/>
        </w:rPr>
        <w:t> （公章）   乙   方：    （公章）</w:t>
      </w:r>
    </w:p>
    <w:p w14:paraId="34FC348A">
      <w:pPr>
        <w:widowControl w:val="0"/>
        <w:jc w:val="both"/>
        <w:rPr>
          <w:rFonts w:hint="eastAsia" w:ascii="宋体" w:eastAsia="宋体" w:cs="黑体"/>
          <w:color w:val="000000"/>
          <w:kern w:val="0"/>
          <w:sz w:val="22"/>
          <w:szCs w:val="22"/>
          <w:highlight w:val="none"/>
          <w:lang w:val="en-US" w:eastAsia="zh-CN" w:bidi="ar-SA"/>
        </w:rPr>
      </w:pPr>
    </w:p>
    <w:p w14:paraId="41D193D9">
      <w:pPr>
        <w:pageBreakBefore w:val="0"/>
        <w:widowControl w:val="0"/>
        <w:kinsoku/>
        <w:wordWrap/>
        <w:overflowPunct/>
        <w:topLinePunct w:val="0"/>
        <w:bidi w:val="0"/>
        <w:snapToGrid w:val="0"/>
        <w:spacing w:line="400" w:lineRule="exact"/>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 xml:space="preserve">法定代表人（签字或盖章）：       </w:t>
      </w:r>
      <w:r>
        <w:rPr>
          <w:rFonts w:hint="eastAsia" w:ascii="宋体" w:cs="黑体"/>
          <w:color w:val="000000"/>
          <w:kern w:val="0"/>
          <w:sz w:val="22"/>
          <w:szCs w:val="22"/>
          <w:highlight w:val="none"/>
          <w:lang w:val="en-US" w:eastAsia="zh-CN" w:bidi="ar-SA"/>
        </w:rPr>
        <w:t xml:space="preserve">          </w:t>
      </w:r>
      <w:r>
        <w:rPr>
          <w:rFonts w:hint="eastAsia" w:ascii="宋体" w:eastAsia="宋体" w:cs="黑体"/>
          <w:color w:val="000000"/>
          <w:kern w:val="0"/>
          <w:sz w:val="22"/>
          <w:szCs w:val="22"/>
          <w:highlight w:val="none"/>
          <w:lang w:val="en-US" w:eastAsia="zh-CN" w:bidi="ar-SA"/>
        </w:rPr>
        <w:t>法定代表人（签字或盖章）：</w:t>
      </w:r>
    </w:p>
    <w:p w14:paraId="36D8DF89">
      <w:pPr>
        <w:pageBreakBefore w:val="0"/>
        <w:widowControl w:val="0"/>
        <w:kinsoku/>
        <w:wordWrap/>
        <w:overflowPunct/>
        <w:topLinePunct w:val="0"/>
        <w:bidi w:val="0"/>
        <w:snapToGrid w:val="0"/>
        <w:spacing w:line="400" w:lineRule="exact"/>
        <w:ind w:left="5821" w:hanging="5798" w:hangingChars="2600"/>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地    址：                                 地    址：</w:t>
      </w:r>
    </w:p>
    <w:p w14:paraId="2AC38945">
      <w:pPr>
        <w:pageBreakBefore w:val="0"/>
        <w:widowControl w:val="0"/>
        <w:kinsoku/>
        <w:wordWrap/>
        <w:overflowPunct/>
        <w:topLinePunct w:val="0"/>
        <w:bidi w:val="0"/>
        <w:snapToGrid w:val="0"/>
        <w:spacing w:line="400" w:lineRule="exact"/>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邮政编码：                                 邮政编码：</w:t>
      </w:r>
    </w:p>
    <w:p w14:paraId="18AD5B89">
      <w:pPr>
        <w:pageBreakBefore w:val="0"/>
        <w:widowControl w:val="0"/>
        <w:kinsoku/>
        <w:wordWrap/>
        <w:overflowPunct/>
        <w:topLinePunct w:val="0"/>
        <w:bidi w:val="0"/>
        <w:snapToGrid w:val="0"/>
        <w:spacing w:line="400" w:lineRule="exact"/>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电    话：                                 电    话：</w:t>
      </w:r>
    </w:p>
    <w:p w14:paraId="1A976D49">
      <w:pPr>
        <w:pageBreakBefore w:val="0"/>
        <w:widowControl w:val="0"/>
        <w:kinsoku/>
        <w:wordWrap/>
        <w:overflowPunct/>
        <w:topLinePunct w:val="0"/>
        <w:bidi w:val="0"/>
        <w:snapToGrid w:val="0"/>
        <w:spacing w:line="400" w:lineRule="exact"/>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传    真：                                 传    真：</w:t>
      </w:r>
    </w:p>
    <w:p w14:paraId="2D90EA6C">
      <w:pPr>
        <w:pageBreakBefore w:val="0"/>
        <w:widowControl w:val="0"/>
        <w:kinsoku/>
        <w:wordWrap/>
        <w:overflowPunct/>
        <w:topLinePunct w:val="0"/>
        <w:bidi w:val="0"/>
        <w:snapToGrid w:val="0"/>
        <w:spacing w:line="400" w:lineRule="exact"/>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开户银行：                                 开户银行：</w:t>
      </w:r>
    </w:p>
    <w:p w14:paraId="0B3C6ED2">
      <w:pPr>
        <w:pageBreakBefore w:val="0"/>
        <w:widowControl w:val="0"/>
        <w:kinsoku/>
        <w:wordWrap/>
        <w:overflowPunct/>
        <w:topLinePunct w:val="0"/>
        <w:bidi w:val="0"/>
        <w:snapToGrid w:val="0"/>
        <w:spacing w:line="400" w:lineRule="exact"/>
        <w:jc w:val="both"/>
        <w:rPr>
          <w:rFonts w:hint="eastAsia" w:ascii="宋体" w:eastAsia="宋体" w:cs="黑体"/>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帐    号：                                 帐    号：</w:t>
      </w:r>
    </w:p>
    <w:p w14:paraId="71FA0629">
      <w:pPr>
        <w:pageBreakBefore w:val="0"/>
        <w:widowControl w:val="0"/>
        <w:kinsoku/>
        <w:wordWrap/>
        <w:overflowPunct/>
        <w:topLinePunct w:val="0"/>
        <w:bidi w:val="0"/>
        <w:snapToGrid w:val="0"/>
        <w:spacing w:line="400" w:lineRule="exact"/>
        <w:jc w:val="both"/>
        <w:rPr>
          <w:rFonts w:hint="eastAsia" w:ascii="宋体" w:eastAsia="宋体" w:cs="黑体"/>
          <w:b/>
          <w:color w:val="000000"/>
          <w:kern w:val="0"/>
          <w:sz w:val="22"/>
          <w:szCs w:val="22"/>
          <w:highlight w:val="none"/>
          <w:lang w:val="en-US" w:eastAsia="zh-CN" w:bidi="ar-SA"/>
        </w:rPr>
      </w:pPr>
      <w:r>
        <w:rPr>
          <w:rFonts w:hint="eastAsia" w:ascii="宋体" w:eastAsia="宋体" w:cs="黑体"/>
          <w:color w:val="000000"/>
          <w:kern w:val="0"/>
          <w:sz w:val="22"/>
          <w:szCs w:val="22"/>
          <w:highlight w:val="none"/>
          <w:lang w:val="en-US" w:eastAsia="zh-CN" w:bidi="ar-SA"/>
        </w:rPr>
        <w:t>时    间：     年 月 日                    时    间： 年  月  日</w:t>
      </w:r>
    </w:p>
    <w:p w14:paraId="5BF28C9C">
      <w:pPr>
        <w:pageBreakBefore w:val="0"/>
        <w:widowControl w:val="0"/>
        <w:kinsoku/>
        <w:wordWrap/>
        <w:overflowPunct/>
        <w:topLinePunct w:val="0"/>
        <w:bidi w:val="0"/>
        <w:snapToGrid w:val="0"/>
        <w:spacing w:line="400" w:lineRule="exact"/>
        <w:jc w:val="both"/>
        <w:rPr>
          <w:rFonts w:hint="eastAsia" w:ascii="宋体" w:eastAsia="宋体" w:cs="宋体"/>
          <w:b/>
          <w:color w:val="auto"/>
          <w:sz w:val="28"/>
          <w:szCs w:val="28"/>
          <w:highlight w:val="none"/>
          <w:lang w:val="zh-CN"/>
        </w:rPr>
      </w:pPr>
      <w:r>
        <w:rPr>
          <w:rFonts w:hint="eastAsia" w:ascii="宋体" w:eastAsia="宋体" w:cs="黑体"/>
          <w:color w:val="000000"/>
          <w:kern w:val="0"/>
          <w:sz w:val="22"/>
          <w:szCs w:val="22"/>
          <w:highlight w:val="none"/>
          <w:lang w:val="en-US" w:eastAsia="zh-CN" w:bidi="ar-SA"/>
        </w:rPr>
        <w:t xml:space="preserve">     </w:t>
      </w:r>
      <w:r>
        <w:rPr>
          <w:rFonts w:hint="eastAsia" w:ascii="宋体" w:eastAsia="宋体" w:cs="黑体"/>
          <w:b/>
          <w:color w:val="000000"/>
          <w:sz w:val="22"/>
          <w:szCs w:val="22"/>
          <w:highlight w:val="none"/>
          <w:lang w:bidi="ar-SA"/>
        </w:rPr>
        <w:t>注：本合同作为示范文本，具体以签定正式合同为准</w:t>
      </w:r>
      <w:r>
        <w:rPr>
          <w:rFonts w:hint="eastAsia" w:ascii="宋体" w:eastAsia="宋体" w:cs="黑体"/>
          <w:b/>
          <w:color w:val="000000"/>
          <w:sz w:val="22"/>
          <w:szCs w:val="22"/>
          <w:highlight w:val="none"/>
          <w:lang w:eastAsia="zh-CN" w:bidi="ar-SA"/>
        </w:rPr>
        <w:t>。（合同签订后采购人或供应商须将合同副本送达泰顺县公共资源交易中心处备案）</w:t>
      </w:r>
    </w:p>
    <w:p w14:paraId="7A743943">
      <w:pPr>
        <w:pStyle w:val="23"/>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eastAsia="宋体" w:cs="宋体"/>
          <w:b/>
          <w:bCs/>
          <w:color w:val="auto"/>
          <w:sz w:val="36"/>
          <w:szCs w:val="36"/>
          <w:highlight w:val="none"/>
        </w:rPr>
      </w:pPr>
      <w:r>
        <w:rPr>
          <w:rFonts w:hint="eastAsia" w:ascii="宋体" w:eastAsia="宋体" w:cs="宋体"/>
          <w:b/>
          <w:bCs/>
          <w:color w:val="auto"/>
          <w:sz w:val="36"/>
          <w:szCs w:val="36"/>
          <w:highlight w:val="none"/>
        </w:rPr>
        <w:t>第六部分、附件-投标文件格式</w:t>
      </w:r>
      <w:bookmarkEnd w:id="46"/>
    </w:p>
    <w:p w14:paraId="7E3AFE73">
      <w:pPr>
        <w:autoSpaceDE w:val="0"/>
        <w:autoSpaceDN w:val="0"/>
        <w:adjustRightInd w:val="0"/>
        <w:spacing w:line="360" w:lineRule="auto"/>
        <w:rPr>
          <w:rFonts w:hint="eastAsia" w:ascii="宋体" w:eastAsia="宋体" w:cs="宋体"/>
          <w:color w:val="auto"/>
          <w:sz w:val="28"/>
          <w:szCs w:val="28"/>
          <w:highlight w:val="none"/>
          <w:lang w:val="zh-CN"/>
        </w:rPr>
      </w:pPr>
    </w:p>
    <w:p w14:paraId="3F7664DE">
      <w:pPr>
        <w:autoSpaceDE w:val="0"/>
        <w:autoSpaceDN w:val="0"/>
        <w:adjustRightInd w:val="0"/>
        <w:spacing w:line="360" w:lineRule="auto"/>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lang w:val="zh-CN"/>
        </w:rPr>
        <w:t>附件一</w:t>
      </w:r>
    </w:p>
    <w:p w14:paraId="393B4C0D">
      <w:pPr>
        <w:autoSpaceDE w:val="0"/>
        <w:autoSpaceDN w:val="0"/>
        <w:adjustRightInd w:val="0"/>
        <w:spacing w:line="360" w:lineRule="auto"/>
        <w:jc w:val="center"/>
        <w:textAlignment w:val="baseline"/>
        <w:rPr>
          <w:rFonts w:hint="eastAsia" w:ascii="宋体" w:eastAsia="宋体" w:cs="宋体"/>
          <w:b/>
          <w:bCs/>
          <w:color w:val="auto"/>
          <w:sz w:val="28"/>
          <w:szCs w:val="28"/>
          <w:highlight w:val="none"/>
          <w:lang w:val="zh-CN"/>
        </w:rPr>
      </w:pPr>
      <w:r>
        <w:rPr>
          <w:rFonts w:hint="eastAsia" w:ascii="宋体" w:eastAsia="宋体" w:cs="宋体"/>
          <w:b/>
          <w:bCs/>
          <w:color w:val="auto"/>
          <w:sz w:val="28"/>
          <w:szCs w:val="28"/>
          <w:highlight w:val="none"/>
        </w:rPr>
        <w:t>开标（报价）一览表</w:t>
      </w:r>
    </w:p>
    <w:p w14:paraId="35EDF756">
      <w:pPr>
        <w:autoSpaceDE w:val="0"/>
        <w:autoSpaceDN w:val="0"/>
        <w:adjustRightInd w:val="0"/>
        <w:spacing w:line="360" w:lineRule="auto"/>
        <w:rPr>
          <w:rFonts w:hint="eastAsia" w:ascii="宋体" w:eastAsia="宋体" w:cs="宋体"/>
          <w:color w:val="auto"/>
          <w:sz w:val="22"/>
          <w:szCs w:val="22"/>
          <w:highlight w:val="none"/>
          <w:lang w:val="zh-CN" w:eastAsia="zh-CN"/>
        </w:rPr>
      </w:pPr>
      <w:r>
        <w:rPr>
          <w:rFonts w:hint="eastAsia" w:ascii="宋体" w:eastAsia="宋体" w:cs="宋体"/>
          <w:color w:val="auto"/>
          <w:sz w:val="22"/>
          <w:szCs w:val="22"/>
          <w:highlight w:val="none"/>
        </w:rPr>
        <w:t>项目名称</w:t>
      </w:r>
      <w:r>
        <w:rPr>
          <w:rFonts w:hint="eastAsia" w:ascii="宋体" w:eastAsia="宋体" w:cs="宋体"/>
          <w:color w:val="auto"/>
          <w:sz w:val="22"/>
          <w:szCs w:val="22"/>
          <w:highlight w:val="none"/>
          <w:lang w:val="zh-CN"/>
        </w:rPr>
        <w:t>：</w:t>
      </w:r>
      <w:r>
        <w:rPr>
          <w:rFonts w:hint="eastAsia" w:ascii="宋体" w:eastAsia="宋体" w:cs="宋体"/>
          <w:color w:val="auto"/>
          <w:sz w:val="22"/>
          <w:szCs w:val="22"/>
          <w:highlight w:val="none"/>
          <w:u w:val="single"/>
          <w:lang w:val="en-US" w:eastAsia="zh-CN"/>
        </w:rPr>
        <w:t>泰顺县革命老区乡村振兴项目一期—凤垟乡农创中心及配套项目信息化设备采购</w:t>
      </w:r>
    </w:p>
    <w:p w14:paraId="510880D3">
      <w:pPr>
        <w:autoSpaceDE w:val="0"/>
        <w:autoSpaceDN w:val="0"/>
        <w:adjustRightInd w:val="0"/>
        <w:spacing w:line="360" w:lineRule="auto"/>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采购编号：</w:t>
      </w:r>
      <w:r>
        <w:rPr>
          <w:rFonts w:hint="eastAsia" w:ascii="宋体" w:eastAsia="宋体" w:cs="宋体"/>
          <w:color w:val="auto"/>
          <w:sz w:val="22"/>
          <w:szCs w:val="22"/>
          <w:highlight w:val="none"/>
          <w:u w:val="single"/>
          <w:lang w:val="zh-CN"/>
        </w:rPr>
        <w:t xml:space="preserve">TSCG202508009 </w:t>
      </w:r>
    </w:p>
    <w:p w14:paraId="0E9F50AC">
      <w:pPr>
        <w:autoSpaceDE w:val="0"/>
        <w:autoSpaceDN w:val="0"/>
        <w:adjustRightInd w:val="0"/>
        <w:spacing w:line="360" w:lineRule="auto"/>
        <w:jc w:val="left"/>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价格单位：</w:t>
      </w:r>
      <w:r>
        <w:rPr>
          <w:rFonts w:hint="eastAsia" w:ascii="宋体" w:eastAsia="宋体" w:cs="宋体"/>
          <w:color w:val="auto"/>
          <w:sz w:val="22"/>
          <w:szCs w:val="22"/>
          <w:highlight w:val="none"/>
          <w:u w:val="single"/>
        </w:rPr>
        <w:t>元人民币</w:t>
      </w:r>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983"/>
        <w:gridCol w:w="3617"/>
        <w:gridCol w:w="1685"/>
      </w:tblGrid>
      <w:tr w14:paraId="54D5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trPr>
        <w:tc>
          <w:tcPr>
            <w:tcW w:w="1136" w:type="dxa"/>
            <w:vAlign w:val="center"/>
          </w:tcPr>
          <w:p w14:paraId="43D67704">
            <w:pPr>
              <w:pStyle w:val="49"/>
              <w:spacing w:line="360" w:lineRule="auto"/>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标项</w:t>
            </w:r>
          </w:p>
        </w:tc>
        <w:tc>
          <w:tcPr>
            <w:tcW w:w="2983" w:type="dxa"/>
            <w:tcBorders>
              <w:right w:val="single" w:color="000000" w:sz="4" w:space="0"/>
            </w:tcBorders>
            <w:vAlign w:val="center"/>
          </w:tcPr>
          <w:p w14:paraId="71332C8E">
            <w:pPr>
              <w:pStyle w:val="49"/>
              <w:spacing w:line="360" w:lineRule="auto"/>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标项名称</w:t>
            </w:r>
          </w:p>
        </w:tc>
        <w:tc>
          <w:tcPr>
            <w:tcW w:w="3617" w:type="dxa"/>
            <w:tcBorders>
              <w:left w:val="single" w:color="000000" w:sz="4" w:space="0"/>
            </w:tcBorders>
            <w:vAlign w:val="center"/>
          </w:tcPr>
          <w:p w14:paraId="68FC13BC">
            <w:pPr>
              <w:pStyle w:val="49"/>
              <w:spacing w:line="360" w:lineRule="auto"/>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投标报价</w:t>
            </w:r>
          </w:p>
        </w:tc>
        <w:tc>
          <w:tcPr>
            <w:tcW w:w="1685" w:type="dxa"/>
            <w:vAlign w:val="center"/>
          </w:tcPr>
          <w:p w14:paraId="7C93D6BC">
            <w:pPr>
              <w:pStyle w:val="49"/>
              <w:spacing w:line="360" w:lineRule="auto"/>
              <w:jc w:val="center"/>
              <w:rPr>
                <w:rFonts w:hint="eastAsia" w:ascii="宋体" w:eastAsia="宋体" w:cs="宋体"/>
                <w:b/>
                <w:bCs/>
                <w:color w:val="auto"/>
                <w:sz w:val="22"/>
                <w:szCs w:val="22"/>
                <w:highlight w:val="none"/>
              </w:rPr>
            </w:pPr>
          </w:p>
          <w:p w14:paraId="7F9C83DF">
            <w:pPr>
              <w:pStyle w:val="49"/>
              <w:spacing w:line="360" w:lineRule="auto"/>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最高限价</w:t>
            </w:r>
          </w:p>
        </w:tc>
      </w:tr>
      <w:tr w14:paraId="5606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tcBorders>
              <w:top w:val="single" w:color="auto" w:sz="4" w:space="0"/>
              <w:left w:val="single" w:color="auto" w:sz="4" w:space="0"/>
              <w:right w:val="single" w:color="auto" w:sz="4" w:space="0"/>
            </w:tcBorders>
            <w:vAlign w:val="center"/>
          </w:tcPr>
          <w:p w14:paraId="73E05968">
            <w:pPr>
              <w:pStyle w:val="49"/>
              <w:spacing w:line="360" w:lineRule="auto"/>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1</w:t>
            </w:r>
          </w:p>
        </w:tc>
        <w:tc>
          <w:tcPr>
            <w:tcW w:w="2983" w:type="dxa"/>
            <w:tcBorders>
              <w:right w:val="single" w:color="000000" w:sz="4" w:space="0"/>
            </w:tcBorders>
            <w:vAlign w:val="center"/>
          </w:tcPr>
          <w:p w14:paraId="08BD1909">
            <w:pPr>
              <w:pStyle w:val="49"/>
              <w:spacing w:line="360" w:lineRule="auto"/>
              <w:jc w:val="center"/>
              <w:rPr>
                <w:rFonts w:hint="eastAsia" w:ascii="宋体" w:eastAsia="宋体" w:cs="宋体"/>
                <w:color w:val="auto"/>
                <w:sz w:val="22"/>
                <w:szCs w:val="22"/>
                <w:highlight w:val="none"/>
                <w:lang w:eastAsia="zh-CN"/>
              </w:rPr>
            </w:pPr>
            <w:r>
              <w:rPr>
                <w:rFonts w:hint="eastAsia" w:ascii="宋体" w:eastAsia="宋体" w:cs="宋体"/>
                <w:bCs/>
                <w:color w:val="auto"/>
                <w:sz w:val="22"/>
                <w:szCs w:val="22"/>
                <w:highlight w:val="none"/>
                <w:lang w:eastAsia="zh-CN"/>
              </w:rPr>
              <w:t>泰顺县革命老区乡村振兴项目一期—凤垟乡农创中心及配套项目信息化设备采购</w:t>
            </w:r>
          </w:p>
        </w:tc>
        <w:tc>
          <w:tcPr>
            <w:tcW w:w="3617" w:type="dxa"/>
            <w:tcBorders>
              <w:left w:val="single" w:color="000000" w:sz="4" w:space="0"/>
            </w:tcBorders>
            <w:vAlign w:val="center"/>
          </w:tcPr>
          <w:p w14:paraId="742F74D7">
            <w:pPr>
              <w:pStyle w:val="49"/>
              <w:spacing w:line="360" w:lineRule="auto"/>
              <w:jc w:val="left"/>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u w:val="single"/>
              </w:rPr>
              <w:t>大写</w:t>
            </w:r>
            <w:r>
              <w:rPr>
                <w:rFonts w:hint="eastAsia" w:ascii="宋体" w:eastAsia="宋体" w:cs="宋体"/>
                <w:color w:val="auto"/>
                <w:sz w:val="22"/>
                <w:szCs w:val="22"/>
                <w:highlight w:val="none"/>
                <w:u w:val="single"/>
                <w:lang w:eastAsia="zh-CN"/>
              </w:rPr>
              <w:t>：</w:t>
            </w:r>
            <w:r>
              <w:rPr>
                <w:rFonts w:hint="eastAsia" w:ascii="宋体" w:eastAsia="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lang w:eastAsia="zh-CN"/>
              </w:rPr>
              <w:t>；</w:t>
            </w:r>
            <w:r>
              <w:rPr>
                <w:rFonts w:hint="eastAsia" w:ascii="宋体" w:eastAsia="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p>
          <w:p w14:paraId="1DB3A313">
            <w:pPr>
              <w:pStyle w:val="49"/>
              <w:spacing w:line="360" w:lineRule="auto"/>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u w:val="single"/>
              </w:rPr>
              <w:t>小写</w:t>
            </w:r>
            <w:r>
              <w:rPr>
                <w:rFonts w:hint="eastAsia" w:ascii="宋体" w:eastAsia="宋体" w:cs="宋体"/>
                <w:color w:val="auto"/>
                <w:sz w:val="22"/>
                <w:szCs w:val="22"/>
                <w:highlight w:val="none"/>
                <w:u w:val="single"/>
                <w:lang w:eastAsia="zh-CN"/>
              </w:rPr>
              <w:t>：</w:t>
            </w:r>
            <w:r>
              <w:rPr>
                <w:rFonts w:hint="eastAsia" w:ascii="宋体" w:eastAsia="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lang w:eastAsia="zh-CN"/>
              </w:rPr>
              <w:t>。</w:t>
            </w:r>
            <w:r>
              <w:rPr>
                <w:rFonts w:hint="eastAsia" w:ascii="宋体" w:eastAsia="宋体" w:cs="宋体"/>
                <w:color w:val="auto"/>
                <w:sz w:val="22"/>
                <w:szCs w:val="22"/>
                <w:highlight w:val="none"/>
                <w:u w:val="single"/>
              </w:rPr>
              <w:t xml:space="preserve">                </w:t>
            </w:r>
          </w:p>
        </w:tc>
        <w:tc>
          <w:tcPr>
            <w:tcW w:w="1685" w:type="dxa"/>
            <w:tcBorders>
              <w:top w:val="single" w:color="auto" w:sz="4" w:space="0"/>
              <w:left w:val="single" w:color="auto" w:sz="4" w:space="0"/>
              <w:right w:val="single" w:color="auto" w:sz="4" w:space="0"/>
            </w:tcBorders>
            <w:vAlign w:val="center"/>
          </w:tcPr>
          <w:p w14:paraId="0567F3A2">
            <w:pPr>
              <w:pStyle w:val="49"/>
              <w:spacing w:line="360" w:lineRule="auto"/>
              <w:ind w:firstLine="223" w:firstLineChars="100"/>
              <w:rPr>
                <w:rFonts w:hint="eastAsia" w:ascii="宋体" w:eastAsia="宋体" w:cs="宋体"/>
                <w:color w:val="auto"/>
                <w:sz w:val="22"/>
                <w:szCs w:val="22"/>
                <w:highlight w:val="none"/>
                <w:u w:val="single"/>
                <w:lang w:val="en-US" w:eastAsia="zh-CN"/>
              </w:rPr>
            </w:pPr>
            <w:r>
              <w:rPr>
                <w:rFonts w:hint="eastAsia" w:ascii="宋体" w:eastAsia="宋体" w:cs="宋体"/>
                <w:color w:val="auto"/>
                <w:sz w:val="22"/>
                <w:szCs w:val="22"/>
                <w:highlight w:val="none"/>
                <w:u w:val="single"/>
                <w:lang w:val="en-US" w:eastAsia="zh-CN"/>
              </w:rPr>
              <w:t>64.812万元</w:t>
            </w:r>
          </w:p>
        </w:tc>
      </w:tr>
    </w:tbl>
    <w:p w14:paraId="4164106C">
      <w:pPr>
        <w:pStyle w:val="49"/>
        <w:spacing w:line="360" w:lineRule="auto"/>
        <w:rPr>
          <w:rFonts w:hint="eastAsia" w:ascii="宋体" w:eastAsia="宋体" w:cs="宋体"/>
          <w:color w:val="auto"/>
          <w:sz w:val="22"/>
          <w:szCs w:val="22"/>
          <w:highlight w:val="none"/>
        </w:rPr>
      </w:pPr>
    </w:p>
    <w:p w14:paraId="2676BCA1">
      <w:pPr>
        <w:autoSpaceDE w:val="0"/>
        <w:autoSpaceDN w:val="0"/>
        <w:spacing w:line="360" w:lineRule="auto"/>
        <w:rPr>
          <w:rFonts w:hint="eastAsia" w:ascii="宋体" w:eastAsia="宋体" w:cs="宋体"/>
          <w:color w:val="auto"/>
          <w:sz w:val="22"/>
          <w:szCs w:val="22"/>
          <w:highlight w:val="none"/>
        </w:rPr>
      </w:pPr>
      <w:r>
        <w:rPr>
          <w:rFonts w:hint="eastAsia" w:ascii="宋体" w:eastAsia="宋体" w:cs="宋体"/>
          <w:color w:val="auto"/>
          <w:sz w:val="22"/>
          <w:szCs w:val="22"/>
          <w:highlight w:val="none"/>
        </w:rPr>
        <w:t>1、▲本项目采用总价方式报价。</w:t>
      </w:r>
    </w:p>
    <w:p w14:paraId="4EACC378">
      <w:pPr>
        <w:autoSpaceDE w:val="0"/>
        <w:autoSpaceDN w:val="0"/>
        <w:spacing w:line="360" w:lineRule="auto"/>
        <w:rPr>
          <w:rFonts w:hint="eastAsia" w:ascii="宋体" w:eastAsia="宋体" w:cs="宋体"/>
          <w:color w:val="auto"/>
          <w:sz w:val="22"/>
          <w:szCs w:val="22"/>
          <w:highlight w:val="none"/>
        </w:rPr>
      </w:pPr>
      <w:r>
        <w:rPr>
          <w:rFonts w:hint="eastAsia" w:ascii="宋体" w:eastAsia="宋体" w:cs="宋体"/>
          <w:color w:val="auto"/>
          <w:sz w:val="22"/>
          <w:szCs w:val="22"/>
          <w:highlight w:val="none"/>
        </w:rPr>
        <w:t>2、开标（报价）一览表中投标价为符合竞争性磋商文件要求的投标报价。</w:t>
      </w:r>
    </w:p>
    <w:p w14:paraId="2F93ED2E">
      <w:pPr>
        <w:autoSpaceDE w:val="0"/>
        <w:autoSpaceDN w:val="0"/>
        <w:spacing w:line="360" w:lineRule="auto"/>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3、▲不提供此表格的将视为没有实质性响应竞争性磋商文件。</w:t>
      </w:r>
    </w:p>
    <w:p w14:paraId="0F89C277">
      <w:pPr>
        <w:pStyle w:val="49"/>
        <w:spacing w:line="360" w:lineRule="auto"/>
        <w:rPr>
          <w:rFonts w:hint="eastAsia" w:ascii="宋体" w:eastAsia="宋体" w:cs="宋体"/>
          <w:b/>
          <w:bCs/>
          <w:color w:val="auto"/>
          <w:sz w:val="22"/>
          <w:szCs w:val="22"/>
          <w:highlight w:val="none"/>
        </w:rPr>
      </w:pPr>
    </w:p>
    <w:p w14:paraId="226ABFB1">
      <w:pPr>
        <w:pStyle w:val="49"/>
        <w:spacing w:line="360" w:lineRule="auto"/>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供应商全称：（盖章）</w:t>
      </w:r>
    </w:p>
    <w:p w14:paraId="1BDAD246">
      <w:pPr>
        <w:pStyle w:val="49"/>
        <w:spacing w:line="360" w:lineRule="auto"/>
        <w:rPr>
          <w:rFonts w:hint="eastAsia" w:ascii="宋体" w:eastAsia="宋体" w:cs="宋体"/>
          <w:b/>
          <w:bCs/>
          <w:color w:val="auto"/>
          <w:sz w:val="22"/>
          <w:szCs w:val="22"/>
          <w:highlight w:val="none"/>
          <w:lang w:val="zh-CN"/>
        </w:rPr>
      </w:pPr>
      <w:r>
        <w:rPr>
          <w:rFonts w:hint="eastAsia" w:ascii="宋体" w:eastAsia="宋体" w:cs="宋体"/>
          <w:color w:val="auto"/>
          <w:sz w:val="22"/>
          <w:szCs w:val="22"/>
          <w:highlight w:val="none"/>
        </w:rPr>
        <w:t>法定代表人（签字或盖章）或</w:t>
      </w:r>
      <w:r>
        <w:rPr>
          <w:rFonts w:hint="eastAsia" w:ascii="宋体" w:eastAsia="宋体" w:cs="宋体"/>
          <w:color w:val="auto"/>
          <w:sz w:val="22"/>
          <w:szCs w:val="22"/>
          <w:highlight w:val="none"/>
          <w:lang w:val="zh-CN"/>
        </w:rPr>
        <w:t>授权代表（签字）：</w:t>
      </w:r>
    </w:p>
    <w:p w14:paraId="536CDD31">
      <w:pPr>
        <w:pStyle w:val="49"/>
        <w:spacing w:line="360" w:lineRule="auto"/>
        <w:rPr>
          <w:rFonts w:hint="eastAsia" w:ascii="宋体" w:eastAsia="宋体" w:cs="宋体"/>
          <w:b/>
          <w:color w:val="auto"/>
          <w:sz w:val="22"/>
          <w:szCs w:val="22"/>
          <w:highlight w:val="none"/>
        </w:rPr>
      </w:pPr>
      <w:r>
        <w:rPr>
          <w:rFonts w:hint="eastAsia" w:ascii="宋体" w:eastAsia="宋体" w:cs="宋体"/>
          <w:color w:val="auto"/>
          <w:sz w:val="22"/>
          <w:szCs w:val="22"/>
          <w:highlight w:val="none"/>
        </w:rPr>
        <w:t>日期：</w:t>
      </w:r>
    </w:p>
    <w:p w14:paraId="2607C3CE">
      <w:pPr>
        <w:pStyle w:val="3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rPr>
      </w:pPr>
      <w:r>
        <w:rPr>
          <w:rFonts w:hint="eastAsia" w:ascii="宋体" w:eastAsia="宋体" w:cs="宋体"/>
          <w:b/>
          <w:color w:val="auto"/>
          <w:sz w:val="28"/>
          <w:szCs w:val="28"/>
          <w:highlight w:val="none"/>
        </w:rPr>
        <w:t>附件二</w:t>
      </w:r>
    </w:p>
    <w:p w14:paraId="1ABF186F">
      <w:pPr>
        <w:spacing w:line="360" w:lineRule="auto"/>
        <w:jc w:val="center"/>
        <w:rPr>
          <w:rFonts w:hint="eastAsia" w:ascii="宋体" w:eastAsia="宋体" w:cs="宋体"/>
          <w:b/>
          <w:color w:val="auto"/>
          <w:sz w:val="28"/>
          <w:szCs w:val="28"/>
          <w:highlight w:val="none"/>
        </w:rPr>
      </w:pPr>
      <w:r>
        <w:rPr>
          <w:rFonts w:hint="eastAsia" w:ascii="宋体" w:eastAsia="宋体" w:cs="宋体"/>
          <w:b/>
          <w:color w:val="auto"/>
          <w:sz w:val="28"/>
          <w:szCs w:val="28"/>
          <w:highlight w:val="none"/>
        </w:rPr>
        <w:t>投标分项报价表</w:t>
      </w:r>
    </w:p>
    <w:p w14:paraId="1A0F708D">
      <w:pPr>
        <w:autoSpaceDE w:val="0"/>
        <w:autoSpaceDN w:val="0"/>
        <w:adjustRightInd w:val="0"/>
        <w:spacing w:line="360" w:lineRule="auto"/>
        <w:rPr>
          <w:rFonts w:hint="eastAsia" w:ascii="宋体" w:eastAsia="宋体" w:cs="宋体"/>
          <w:color w:val="auto"/>
          <w:sz w:val="22"/>
          <w:szCs w:val="22"/>
          <w:highlight w:val="none"/>
          <w:lang w:val="zh-CN" w:eastAsia="zh-CN"/>
        </w:rPr>
      </w:pPr>
      <w:r>
        <w:rPr>
          <w:rFonts w:hint="eastAsia" w:ascii="宋体" w:eastAsia="宋体" w:cs="宋体"/>
          <w:color w:val="auto"/>
          <w:sz w:val="22"/>
          <w:szCs w:val="22"/>
          <w:highlight w:val="none"/>
        </w:rPr>
        <w:t>项目名称</w:t>
      </w:r>
      <w:r>
        <w:rPr>
          <w:rFonts w:hint="eastAsia" w:ascii="宋体" w:eastAsia="宋体" w:cs="宋体"/>
          <w:color w:val="auto"/>
          <w:sz w:val="22"/>
          <w:szCs w:val="22"/>
          <w:highlight w:val="none"/>
          <w:lang w:val="zh-CN"/>
        </w:rPr>
        <w:t>：</w:t>
      </w:r>
      <w:r>
        <w:rPr>
          <w:rFonts w:hint="eastAsia" w:ascii="宋体" w:eastAsia="宋体" w:cs="宋体"/>
          <w:color w:val="auto"/>
          <w:sz w:val="22"/>
          <w:szCs w:val="22"/>
          <w:highlight w:val="none"/>
          <w:u w:val="single"/>
          <w:lang w:val="en-US" w:eastAsia="zh-CN"/>
        </w:rPr>
        <w:t>泰顺县革命老区乡村振兴项目一期—凤垟乡农创中心及配套项目信息化设备采购</w:t>
      </w:r>
    </w:p>
    <w:p w14:paraId="28033145">
      <w:pPr>
        <w:autoSpaceDE w:val="0"/>
        <w:autoSpaceDN w:val="0"/>
        <w:adjustRightInd w:val="0"/>
        <w:spacing w:line="360" w:lineRule="auto"/>
        <w:rPr>
          <w:rFonts w:hint="eastAsia" w:ascii="宋体" w:eastAsia="宋体" w:cs="宋体"/>
          <w:color w:val="auto"/>
          <w:sz w:val="22"/>
          <w:szCs w:val="22"/>
          <w:highlight w:val="none"/>
          <w:u w:val="single"/>
          <w:lang w:val="zh-CN"/>
        </w:rPr>
      </w:pPr>
      <w:r>
        <w:rPr>
          <w:rFonts w:hint="eastAsia" w:ascii="宋体" w:eastAsia="宋体" w:cs="宋体"/>
          <w:color w:val="auto"/>
          <w:sz w:val="22"/>
          <w:szCs w:val="22"/>
          <w:highlight w:val="none"/>
          <w:lang w:val="zh-CN"/>
        </w:rPr>
        <w:t>采购编号：</w:t>
      </w:r>
      <w:r>
        <w:rPr>
          <w:rFonts w:hint="eastAsia" w:ascii="宋体" w:eastAsia="宋体" w:cs="宋体"/>
          <w:color w:val="auto"/>
          <w:sz w:val="22"/>
          <w:szCs w:val="22"/>
          <w:highlight w:val="none"/>
          <w:u w:val="single"/>
          <w:lang w:val="zh-CN"/>
        </w:rPr>
        <w:t xml:space="preserve">TSCG202508009 </w:t>
      </w:r>
    </w:p>
    <w:tbl>
      <w:tblPr>
        <w:tblStyle w:val="89"/>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34"/>
        <w:gridCol w:w="2144"/>
        <w:gridCol w:w="929"/>
        <w:gridCol w:w="1325"/>
        <w:gridCol w:w="1261"/>
        <w:gridCol w:w="1522"/>
      </w:tblGrid>
      <w:tr w14:paraId="0C07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82" w:type="dxa"/>
            <w:noWrap/>
            <w:vAlign w:val="center"/>
          </w:tcPr>
          <w:p w14:paraId="2052845A">
            <w:pPr>
              <w:ind w:right="-11"/>
              <w:jc w:val="center"/>
              <w:rPr>
                <w:rFonts w:hint="eastAsia" w:ascii="宋体" w:cs="Arial"/>
                <w:bCs/>
                <w:color w:val="000000"/>
                <w:sz w:val="22"/>
                <w:highlight w:val="none"/>
                <w:lang w:bidi="ar-SA"/>
              </w:rPr>
            </w:pPr>
            <w:r>
              <w:rPr>
                <w:rFonts w:hint="eastAsia" w:ascii="宋体" w:cs="Arial"/>
                <w:bCs/>
                <w:color w:val="000000"/>
                <w:sz w:val="22"/>
                <w:highlight w:val="none"/>
                <w:lang w:bidi="ar-SA"/>
              </w:rPr>
              <w:t>序号</w:t>
            </w:r>
          </w:p>
        </w:tc>
        <w:tc>
          <w:tcPr>
            <w:tcW w:w="1334" w:type="dxa"/>
            <w:noWrap/>
            <w:vAlign w:val="center"/>
          </w:tcPr>
          <w:p w14:paraId="532E7196">
            <w:pPr>
              <w:ind w:right="-11"/>
              <w:jc w:val="center"/>
              <w:rPr>
                <w:rFonts w:hint="eastAsia" w:ascii="宋体" w:cs="Arial"/>
                <w:bCs/>
                <w:color w:val="000000"/>
                <w:sz w:val="22"/>
                <w:highlight w:val="none"/>
                <w:lang w:bidi="ar-SA"/>
              </w:rPr>
            </w:pPr>
            <w:r>
              <w:rPr>
                <w:rFonts w:hint="eastAsia" w:ascii="宋体" w:cs="Arial"/>
                <w:bCs/>
                <w:color w:val="000000"/>
                <w:sz w:val="22"/>
                <w:highlight w:val="none"/>
                <w:lang w:bidi="ar-SA"/>
              </w:rPr>
              <w:t>产品名称</w:t>
            </w:r>
          </w:p>
        </w:tc>
        <w:tc>
          <w:tcPr>
            <w:tcW w:w="2144" w:type="dxa"/>
            <w:noWrap/>
            <w:vAlign w:val="center"/>
          </w:tcPr>
          <w:p w14:paraId="0B876F48">
            <w:pPr>
              <w:ind w:right="-11"/>
              <w:jc w:val="center"/>
              <w:rPr>
                <w:rFonts w:hint="eastAsia" w:ascii="宋体" w:eastAsia="宋体" w:cs="Arial"/>
                <w:bCs/>
                <w:color w:val="000000"/>
                <w:sz w:val="22"/>
                <w:highlight w:val="none"/>
                <w:lang w:eastAsia="zh-CN" w:bidi="ar-SA"/>
              </w:rPr>
            </w:pPr>
            <w:r>
              <w:rPr>
                <w:rFonts w:hint="eastAsia" w:ascii="宋体" w:cs="Arial"/>
                <w:bCs/>
                <w:color w:val="000000"/>
                <w:sz w:val="22"/>
                <w:highlight w:val="none"/>
                <w:lang w:val="en-US" w:eastAsia="zh-CN" w:bidi="ar-SA"/>
              </w:rPr>
              <w:t>技术参数</w:t>
            </w:r>
          </w:p>
        </w:tc>
        <w:tc>
          <w:tcPr>
            <w:tcW w:w="929" w:type="dxa"/>
            <w:noWrap/>
            <w:vAlign w:val="center"/>
          </w:tcPr>
          <w:p w14:paraId="1ED5F1CD">
            <w:pPr>
              <w:ind w:right="-11"/>
              <w:jc w:val="center"/>
              <w:rPr>
                <w:rFonts w:hint="eastAsia" w:ascii="宋体" w:cs="Arial"/>
                <w:bCs/>
                <w:color w:val="000000"/>
                <w:sz w:val="22"/>
                <w:highlight w:val="none"/>
                <w:lang w:bidi="ar-SA"/>
              </w:rPr>
            </w:pPr>
            <w:r>
              <w:rPr>
                <w:rFonts w:hint="eastAsia" w:ascii="宋体" w:cs="Arial"/>
                <w:bCs/>
                <w:color w:val="000000"/>
                <w:sz w:val="22"/>
                <w:highlight w:val="none"/>
                <w:lang w:bidi="ar-SA"/>
              </w:rPr>
              <w:t>单位</w:t>
            </w:r>
          </w:p>
        </w:tc>
        <w:tc>
          <w:tcPr>
            <w:tcW w:w="1325" w:type="dxa"/>
            <w:noWrap/>
            <w:vAlign w:val="center"/>
          </w:tcPr>
          <w:p w14:paraId="13B8EA56">
            <w:pPr>
              <w:ind w:right="-11"/>
              <w:jc w:val="center"/>
              <w:rPr>
                <w:rFonts w:hint="eastAsia" w:ascii="宋体" w:cs="Arial"/>
                <w:bCs/>
                <w:color w:val="000000"/>
                <w:sz w:val="22"/>
                <w:highlight w:val="none"/>
                <w:lang w:bidi="ar-SA"/>
              </w:rPr>
            </w:pPr>
            <w:r>
              <w:rPr>
                <w:rFonts w:hint="eastAsia" w:ascii="宋体" w:cs="Arial"/>
                <w:bCs/>
                <w:color w:val="000000"/>
                <w:sz w:val="22"/>
                <w:highlight w:val="none"/>
                <w:lang w:bidi="ar-SA"/>
              </w:rPr>
              <w:t>数量</w:t>
            </w:r>
          </w:p>
        </w:tc>
        <w:tc>
          <w:tcPr>
            <w:tcW w:w="1261" w:type="dxa"/>
            <w:noWrap/>
            <w:vAlign w:val="center"/>
          </w:tcPr>
          <w:p w14:paraId="25C99AA2">
            <w:pPr>
              <w:ind w:right="-11"/>
              <w:jc w:val="center"/>
              <w:rPr>
                <w:rFonts w:hint="eastAsia" w:ascii="宋体" w:cs="Arial"/>
                <w:bCs/>
                <w:color w:val="000000"/>
                <w:sz w:val="22"/>
                <w:highlight w:val="none"/>
                <w:lang w:bidi="ar-SA"/>
              </w:rPr>
            </w:pPr>
            <w:r>
              <w:rPr>
                <w:rFonts w:hint="eastAsia" w:ascii="宋体" w:cs="Arial"/>
                <w:bCs/>
                <w:color w:val="000000"/>
                <w:sz w:val="22"/>
                <w:highlight w:val="none"/>
                <w:lang w:bidi="ar-SA"/>
              </w:rPr>
              <w:t>单价</w:t>
            </w:r>
          </w:p>
        </w:tc>
        <w:tc>
          <w:tcPr>
            <w:tcW w:w="1522" w:type="dxa"/>
            <w:noWrap/>
            <w:vAlign w:val="center"/>
          </w:tcPr>
          <w:p w14:paraId="722F2855">
            <w:pPr>
              <w:ind w:right="-11"/>
              <w:jc w:val="center"/>
              <w:rPr>
                <w:rFonts w:hint="eastAsia" w:ascii="宋体" w:cs="Arial"/>
                <w:bCs/>
                <w:color w:val="000000"/>
                <w:sz w:val="22"/>
                <w:highlight w:val="none"/>
                <w:lang w:bidi="ar-SA"/>
              </w:rPr>
            </w:pPr>
            <w:r>
              <w:rPr>
                <w:rFonts w:hint="eastAsia" w:ascii="宋体" w:cs="Arial"/>
                <w:bCs/>
                <w:color w:val="000000"/>
                <w:sz w:val="22"/>
                <w:highlight w:val="none"/>
                <w:lang w:bidi="ar-SA"/>
              </w:rPr>
              <w:t>总价</w:t>
            </w:r>
          </w:p>
        </w:tc>
      </w:tr>
      <w:tr w14:paraId="7092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2" w:type="dxa"/>
            <w:tcBorders>
              <w:top w:val="single" w:color="auto" w:sz="4" w:space="0"/>
              <w:left w:val="single" w:color="auto" w:sz="4" w:space="0"/>
              <w:right w:val="single" w:color="auto" w:sz="4" w:space="0"/>
            </w:tcBorders>
            <w:noWrap/>
            <w:vAlign w:val="center"/>
          </w:tcPr>
          <w:p w14:paraId="4383CF33">
            <w:pPr>
              <w:ind w:right="-11"/>
              <w:jc w:val="center"/>
              <w:rPr>
                <w:rFonts w:hint="eastAsia" w:ascii="宋体" w:cs="Arial"/>
                <w:color w:val="000000"/>
                <w:sz w:val="22"/>
                <w:highlight w:val="none"/>
                <w:lang w:bidi="ar-SA"/>
              </w:rPr>
            </w:pPr>
            <w:r>
              <w:rPr>
                <w:rFonts w:hint="eastAsia" w:ascii="宋体" w:cs="Arial"/>
                <w:color w:val="000000"/>
                <w:sz w:val="22"/>
                <w:highlight w:val="none"/>
                <w:lang w:bidi="ar-SA"/>
              </w:rPr>
              <w:t>1</w:t>
            </w:r>
          </w:p>
        </w:tc>
        <w:tc>
          <w:tcPr>
            <w:tcW w:w="1334" w:type="dxa"/>
            <w:tcBorders>
              <w:top w:val="single" w:color="auto" w:sz="4" w:space="0"/>
              <w:left w:val="single" w:color="auto" w:sz="4" w:space="0"/>
              <w:right w:val="single" w:color="auto" w:sz="4" w:space="0"/>
            </w:tcBorders>
            <w:noWrap/>
            <w:vAlign w:val="center"/>
          </w:tcPr>
          <w:p w14:paraId="3AACFE6F">
            <w:pPr>
              <w:rPr>
                <w:rFonts w:hint="eastAsia" w:ascii="宋体" w:cs="Arial"/>
                <w:color w:val="000000"/>
                <w:sz w:val="22"/>
                <w:highlight w:val="none"/>
                <w:lang w:bidi="ar-SA"/>
              </w:rPr>
            </w:pPr>
          </w:p>
        </w:tc>
        <w:tc>
          <w:tcPr>
            <w:tcW w:w="2144" w:type="dxa"/>
            <w:tcBorders>
              <w:top w:val="single" w:color="auto" w:sz="4" w:space="0"/>
              <w:left w:val="single" w:color="auto" w:sz="4" w:space="0"/>
              <w:right w:val="single" w:color="auto" w:sz="4" w:space="0"/>
            </w:tcBorders>
            <w:noWrap/>
            <w:vAlign w:val="center"/>
          </w:tcPr>
          <w:p w14:paraId="1F9944E1">
            <w:pPr>
              <w:ind w:right="-11"/>
              <w:jc w:val="center"/>
              <w:rPr>
                <w:rFonts w:hint="eastAsia" w:ascii="宋体" w:cs="Arial"/>
                <w:color w:val="000000"/>
                <w:sz w:val="22"/>
                <w:highlight w:val="none"/>
                <w:lang w:bidi="ar-SA"/>
              </w:rPr>
            </w:pPr>
          </w:p>
        </w:tc>
        <w:tc>
          <w:tcPr>
            <w:tcW w:w="929" w:type="dxa"/>
            <w:tcBorders>
              <w:top w:val="single" w:color="auto" w:sz="4" w:space="0"/>
              <w:left w:val="single" w:color="auto" w:sz="4" w:space="0"/>
              <w:right w:val="single" w:color="auto" w:sz="4" w:space="0"/>
            </w:tcBorders>
            <w:noWrap/>
            <w:vAlign w:val="center"/>
          </w:tcPr>
          <w:p w14:paraId="50DEDDAC">
            <w:pPr>
              <w:jc w:val="center"/>
              <w:rPr>
                <w:rFonts w:hint="eastAsia" w:ascii="宋体" w:cs="Arial"/>
                <w:color w:val="000000"/>
                <w:sz w:val="22"/>
                <w:highlight w:val="none"/>
                <w:lang w:bidi="ar-SA"/>
              </w:rPr>
            </w:pPr>
          </w:p>
        </w:tc>
        <w:tc>
          <w:tcPr>
            <w:tcW w:w="1325" w:type="dxa"/>
            <w:tcBorders>
              <w:top w:val="single" w:color="auto" w:sz="4" w:space="0"/>
              <w:left w:val="single" w:color="auto" w:sz="4" w:space="0"/>
              <w:right w:val="single" w:color="auto" w:sz="4" w:space="0"/>
            </w:tcBorders>
            <w:noWrap/>
            <w:vAlign w:val="center"/>
          </w:tcPr>
          <w:p w14:paraId="6B601760">
            <w:pPr>
              <w:ind w:right="-11"/>
              <w:jc w:val="center"/>
              <w:rPr>
                <w:rFonts w:hint="eastAsia" w:ascii="宋体" w:cs="Arial"/>
                <w:color w:val="000000"/>
                <w:sz w:val="22"/>
                <w:highlight w:val="none"/>
                <w:lang w:bidi="ar-SA"/>
              </w:rPr>
            </w:pPr>
          </w:p>
        </w:tc>
        <w:tc>
          <w:tcPr>
            <w:tcW w:w="1261" w:type="dxa"/>
            <w:tcBorders>
              <w:top w:val="single" w:color="auto" w:sz="4" w:space="0"/>
              <w:left w:val="single" w:color="auto" w:sz="4" w:space="0"/>
              <w:right w:val="single" w:color="auto" w:sz="4" w:space="0"/>
            </w:tcBorders>
            <w:noWrap/>
            <w:vAlign w:val="center"/>
          </w:tcPr>
          <w:p w14:paraId="36B7E196">
            <w:pPr>
              <w:ind w:right="-11"/>
              <w:jc w:val="center"/>
              <w:rPr>
                <w:rFonts w:hint="eastAsia" w:ascii="宋体" w:cs="Arial"/>
                <w:color w:val="000000"/>
                <w:sz w:val="22"/>
                <w:highlight w:val="none"/>
                <w:lang w:bidi="ar-SA"/>
              </w:rPr>
            </w:pPr>
          </w:p>
        </w:tc>
        <w:tc>
          <w:tcPr>
            <w:tcW w:w="1522" w:type="dxa"/>
            <w:tcBorders>
              <w:top w:val="single" w:color="auto" w:sz="4" w:space="0"/>
              <w:left w:val="single" w:color="auto" w:sz="4" w:space="0"/>
              <w:right w:val="single" w:color="auto" w:sz="4" w:space="0"/>
            </w:tcBorders>
            <w:noWrap/>
            <w:vAlign w:val="center"/>
          </w:tcPr>
          <w:p w14:paraId="7BE3B770">
            <w:pPr>
              <w:ind w:right="-11"/>
              <w:jc w:val="center"/>
              <w:rPr>
                <w:rFonts w:hint="eastAsia" w:ascii="宋体" w:cs="Arial"/>
                <w:color w:val="000000"/>
                <w:sz w:val="22"/>
                <w:highlight w:val="none"/>
                <w:lang w:bidi="ar-SA"/>
              </w:rPr>
            </w:pPr>
          </w:p>
        </w:tc>
      </w:tr>
      <w:tr w14:paraId="5371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2" w:type="dxa"/>
            <w:tcBorders>
              <w:top w:val="single" w:color="auto" w:sz="4" w:space="0"/>
              <w:left w:val="single" w:color="auto" w:sz="4" w:space="0"/>
              <w:right w:val="single" w:color="auto" w:sz="4" w:space="0"/>
            </w:tcBorders>
            <w:noWrap/>
            <w:vAlign w:val="center"/>
          </w:tcPr>
          <w:p w14:paraId="16D58437">
            <w:pPr>
              <w:ind w:right="-11"/>
              <w:jc w:val="center"/>
              <w:rPr>
                <w:rFonts w:hint="eastAsia" w:ascii="宋体" w:cs="Arial"/>
                <w:color w:val="000000"/>
                <w:sz w:val="22"/>
                <w:highlight w:val="none"/>
                <w:lang w:bidi="ar-SA"/>
              </w:rPr>
            </w:pPr>
            <w:r>
              <w:rPr>
                <w:rFonts w:hint="eastAsia" w:ascii="宋体" w:cs="Arial"/>
                <w:color w:val="000000"/>
                <w:sz w:val="22"/>
                <w:highlight w:val="none"/>
                <w:lang w:bidi="ar-SA"/>
              </w:rPr>
              <w:t>2</w:t>
            </w:r>
          </w:p>
        </w:tc>
        <w:tc>
          <w:tcPr>
            <w:tcW w:w="1334" w:type="dxa"/>
            <w:tcBorders>
              <w:top w:val="single" w:color="auto" w:sz="4" w:space="0"/>
              <w:left w:val="single" w:color="auto" w:sz="4" w:space="0"/>
              <w:right w:val="single" w:color="auto" w:sz="4" w:space="0"/>
            </w:tcBorders>
            <w:noWrap/>
            <w:vAlign w:val="center"/>
          </w:tcPr>
          <w:p w14:paraId="5F63F33B">
            <w:pPr>
              <w:rPr>
                <w:rFonts w:hint="eastAsia" w:ascii="宋体" w:cs="Arial"/>
                <w:color w:val="000000"/>
                <w:sz w:val="22"/>
                <w:highlight w:val="none"/>
                <w:lang w:bidi="ar-SA"/>
              </w:rPr>
            </w:pPr>
          </w:p>
        </w:tc>
        <w:tc>
          <w:tcPr>
            <w:tcW w:w="2144" w:type="dxa"/>
            <w:tcBorders>
              <w:top w:val="single" w:color="auto" w:sz="4" w:space="0"/>
              <w:left w:val="single" w:color="auto" w:sz="4" w:space="0"/>
              <w:right w:val="single" w:color="auto" w:sz="4" w:space="0"/>
            </w:tcBorders>
            <w:noWrap/>
            <w:vAlign w:val="center"/>
          </w:tcPr>
          <w:p w14:paraId="6AD03FA7">
            <w:pPr>
              <w:ind w:right="-11"/>
              <w:jc w:val="center"/>
              <w:rPr>
                <w:rFonts w:hint="eastAsia" w:ascii="宋体" w:cs="Arial"/>
                <w:color w:val="000000"/>
                <w:sz w:val="22"/>
                <w:highlight w:val="none"/>
                <w:lang w:bidi="ar-SA"/>
              </w:rPr>
            </w:pPr>
          </w:p>
        </w:tc>
        <w:tc>
          <w:tcPr>
            <w:tcW w:w="929" w:type="dxa"/>
            <w:tcBorders>
              <w:top w:val="single" w:color="auto" w:sz="4" w:space="0"/>
              <w:left w:val="single" w:color="auto" w:sz="4" w:space="0"/>
              <w:right w:val="single" w:color="auto" w:sz="4" w:space="0"/>
            </w:tcBorders>
            <w:noWrap/>
            <w:vAlign w:val="center"/>
          </w:tcPr>
          <w:p w14:paraId="7953F669">
            <w:pPr>
              <w:jc w:val="center"/>
              <w:rPr>
                <w:rFonts w:hint="eastAsia" w:ascii="宋体" w:cs="Arial"/>
                <w:color w:val="000000"/>
                <w:sz w:val="22"/>
                <w:highlight w:val="none"/>
                <w:lang w:bidi="ar-SA"/>
              </w:rPr>
            </w:pPr>
          </w:p>
        </w:tc>
        <w:tc>
          <w:tcPr>
            <w:tcW w:w="1325" w:type="dxa"/>
            <w:tcBorders>
              <w:top w:val="single" w:color="auto" w:sz="4" w:space="0"/>
              <w:left w:val="single" w:color="auto" w:sz="4" w:space="0"/>
              <w:right w:val="single" w:color="auto" w:sz="4" w:space="0"/>
            </w:tcBorders>
            <w:noWrap/>
            <w:vAlign w:val="center"/>
          </w:tcPr>
          <w:p w14:paraId="40C557E3">
            <w:pPr>
              <w:ind w:right="-11"/>
              <w:jc w:val="center"/>
              <w:rPr>
                <w:rFonts w:hint="eastAsia" w:ascii="宋体" w:cs="Arial"/>
                <w:color w:val="000000"/>
                <w:sz w:val="22"/>
                <w:highlight w:val="none"/>
                <w:lang w:bidi="ar-SA"/>
              </w:rPr>
            </w:pPr>
          </w:p>
        </w:tc>
        <w:tc>
          <w:tcPr>
            <w:tcW w:w="1261" w:type="dxa"/>
            <w:tcBorders>
              <w:top w:val="single" w:color="auto" w:sz="4" w:space="0"/>
              <w:left w:val="single" w:color="auto" w:sz="4" w:space="0"/>
              <w:right w:val="single" w:color="auto" w:sz="4" w:space="0"/>
            </w:tcBorders>
            <w:noWrap/>
            <w:vAlign w:val="center"/>
          </w:tcPr>
          <w:p w14:paraId="670FF8E9">
            <w:pPr>
              <w:ind w:right="-11"/>
              <w:jc w:val="center"/>
              <w:rPr>
                <w:rFonts w:hint="eastAsia" w:ascii="宋体" w:cs="Arial"/>
                <w:color w:val="000000"/>
                <w:sz w:val="22"/>
                <w:highlight w:val="none"/>
                <w:lang w:bidi="ar-SA"/>
              </w:rPr>
            </w:pPr>
          </w:p>
        </w:tc>
        <w:tc>
          <w:tcPr>
            <w:tcW w:w="1522" w:type="dxa"/>
            <w:tcBorders>
              <w:top w:val="single" w:color="auto" w:sz="4" w:space="0"/>
              <w:left w:val="single" w:color="auto" w:sz="4" w:space="0"/>
              <w:right w:val="single" w:color="auto" w:sz="4" w:space="0"/>
            </w:tcBorders>
            <w:noWrap/>
            <w:vAlign w:val="center"/>
          </w:tcPr>
          <w:p w14:paraId="306207D4">
            <w:pPr>
              <w:ind w:right="-11"/>
              <w:jc w:val="center"/>
              <w:rPr>
                <w:rFonts w:hint="eastAsia" w:ascii="宋体" w:cs="Arial"/>
                <w:color w:val="000000"/>
                <w:sz w:val="22"/>
                <w:highlight w:val="none"/>
                <w:lang w:bidi="ar-SA"/>
              </w:rPr>
            </w:pPr>
          </w:p>
        </w:tc>
      </w:tr>
      <w:tr w14:paraId="4305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2" w:type="dxa"/>
            <w:tcBorders>
              <w:top w:val="single" w:color="auto" w:sz="4" w:space="0"/>
              <w:left w:val="single" w:color="auto" w:sz="4" w:space="0"/>
              <w:right w:val="single" w:color="auto" w:sz="4" w:space="0"/>
            </w:tcBorders>
            <w:noWrap/>
            <w:vAlign w:val="center"/>
          </w:tcPr>
          <w:p w14:paraId="08023DBA">
            <w:pPr>
              <w:ind w:right="-11"/>
              <w:jc w:val="center"/>
              <w:rPr>
                <w:rFonts w:hint="eastAsia" w:ascii="宋体" w:cs="Arial"/>
                <w:color w:val="000000"/>
                <w:sz w:val="22"/>
                <w:highlight w:val="none"/>
                <w:lang w:bidi="ar-SA"/>
              </w:rPr>
            </w:pPr>
            <w:r>
              <w:rPr>
                <w:rFonts w:hint="eastAsia" w:ascii="宋体" w:cs="Arial"/>
                <w:color w:val="000000"/>
                <w:sz w:val="22"/>
                <w:highlight w:val="none"/>
                <w:lang w:bidi="ar-SA"/>
              </w:rPr>
              <w:t>3</w:t>
            </w:r>
          </w:p>
        </w:tc>
        <w:tc>
          <w:tcPr>
            <w:tcW w:w="1334" w:type="dxa"/>
            <w:tcBorders>
              <w:top w:val="single" w:color="auto" w:sz="4" w:space="0"/>
              <w:left w:val="single" w:color="auto" w:sz="4" w:space="0"/>
              <w:right w:val="single" w:color="auto" w:sz="4" w:space="0"/>
            </w:tcBorders>
            <w:noWrap/>
            <w:vAlign w:val="center"/>
          </w:tcPr>
          <w:p w14:paraId="31040275">
            <w:pPr>
              <w:rPr>
                <w:rFonts w:hint="eastAsia" w:ascii="宋体" w:cs="Arial"/>
                <w:color w:val="000000"/>
                <w:sz w:val="22"/>
                <w:highlight w:val="none"/>
                <w:lang w:bidi="ar-SA"/>
              </w:rPr>
            </w:pPr>
          </w:p>
        </w:tc>
        <w:tc>
          <w:tcPr>
            <w:tcW w:w="2144" w:type="dxa"/>
            <w:tcBorders>
              <w:top w:val="single" w:color="auto" w:sz="4" w:space="0"/>
              <w:left w:val="single" w:color="auto" w:sz="4" w:space="0"/>
              <w:right w:val="single" w:color="auto" w:sz="4" w:space="0"/>
            </w:tcBorders>
            <w:noWrap/>
            <w:vAlign w:val="center"/>
          </w:tcPr>
          <w:p w14:paraId="13EED980">
            <w:pPr>
              <w:ind w:right="-11"/>
              <w:jc w:val="center"/>
              <w:rPr>
                <w:rFonts w:hint="eastAsia" w:ascii="宋体" w:cs="Arial"/>
                <w:color w:val="000000"/>
                <w:sz w:val="22"/>
                <w:highlight w:val="none"/>
                <w:lang w:bidi="ar-SA"/>
              </w:rPr>
            </w:pPr>
          </w:p>
        </w:tc>
        <w:tc>
          <w:tcPr>
            <w:tcW w:w="929" w:type="dxa"/>
            <w:tcBorders>
              <w:top w:val="single" w:color="auto" w:sz="4" w:space="0"/>
              <w:left w:val="single" w:color="auto" w:sz="4" w:space="0"/>
              <w:right w:val="single" w:color="auto" w:sz="4" w:space="0"/>
            </w:tcBorders>
            <w:noWrap/>
            <w:vAlign w:val="center"/>
          </w:tcPr>
          <w:p w14:paraId="1E172420">
            <w:pPr>
              <w:rPr>
                <w:rFonts w:hint="eastAsia" w:ascii="宋体" w:cs="Arial"/>
                <w:color w:val="000000"/>
                <w:sz w:val="22"/>
                <w:highlight w:val="none"/>
                <w:lang w:bidi="ar-SA"/>
              </w:rPr>
            </w:pPr>
          </w:p>
        </w:tc>
        <w:tc>
          <w:tcPr>
            <w:tcW w:w="1325" w:type="dxa"/>
            <w:tcBorders>
              <w:top w:val="single" w:color="auto" w:sz="4" w:space="0"/>
              <w:left w:val="single" w:color="auto" w:sz="4" w:space="0"/>
              <w:right w:val="single" w:color="auto" w:sz="4" w:space="0"/>
            </w:tcBorders>
            <w:noWrap/>
            <w:vAlign w:val="center"/>
          </w:tcPr>
          <w:p w14:paraId="6B042300">
            <w:pPr>
              <w:ind w:right="-11"/>
              <w:jc w:val="center"/>
              <w:rPr>
                <w:rFonts w:hint="eastAsia" w:ascii="宋体" w:cs="Arial"/>
                <w:color w:val="000000"/>
                <w:sz w:val="22"/>
                <w:highlight w:val="none"/>
                <w:lang w:bidi="ar-SA"/>
              </w:rPr>
            </w:pPr>
          </w:p>
        </w:tc>
        <w:tc>
          <w:tcPr>
            <w:tcW w:w="1261" w:type="dxa"/>
            <w:tcBorders>
              <w:top w:val="single" w:color="auto" w:sz="4" w:space="0"/>
              <w:left w:val="single" w:color="auto" w:sz="4" w:space="0"/>
              <w:right w:val="single" w:color="auto" w:sz="4" w:space="0"/>
            </w:tcBorders>
            <w:noWrap/>
            <w:vAlign w:val="center"/>
          </w:tcPr>
          <w:p w14:paraId="666D26E3">
            <w:pPr>
              <w:ind w:right="-11"/>
              <w:jc w:val="center"/>
              <w:rPr>
                <w:rFonts w:hint="eastAsia" w:ascii="宋体" w:cs="Arial"/>
                <w:color w:val="000000"/>
                <w:sz w:val="22"/>
                <w:highlight w:val="none"/>
                <w:lang w:bidi="ar-SA"/>
              </w:rPr>
            </w:pPr>
          </w:p>
        </w:tc>
        <w:tc>
          <w:tcPr>
            <w:tcW w:w="1522" w:type="dxa"/>
            <w:tcBorders>
              <w:top w:val="single" w:color="auto" w:sz="4" w:space="0"/>
              <w:left w:val="single" w:color="auto" w:sz="4" w:space="0"/>
              <w:right w:val="single" w:color="auto" w:sz="4" w:space="0"/>
            </w:tcBorders>
            <w:noWrap/>
            <w:vAlign w:val="center"/>
          </w:tcPr>
          <w:p w14:paraId="0B34B4B8">
            <w:pPr>
              <w:ind w:right="-11"/>
              <w:jc w:val="center"/>
              <w:rPr>
                <w:rFonts w:hint="eastAsia" w:ascii="宋体" w:cs="Arial"/>
                <w:color w:val="000000"/>
                <w:sz w:val="22"/>
                <w:highlight w:val="none"/>
                <w:lang w:bidi="ar-SA"/>
              </w:rPr>
            </w:pPr>
          </w:p>
        </w:tc>
      </w:tr>
      <w:tr w14:paraId="1CCC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2" w:type="dxa"/>
            <w:tcBorders>
              <w:top w:val="single" w:color="auto" w:sz="4" w:space="0"/>
              <w:left w:val="single" w:color="auto" w:sz="4" w:space="0"/>
              <w:right w:val="single" w:color="auto" w:sz="4" w:space="0"/>
            </w:tcBorders>
            <w:noWrap/>
            <w:vAlign w:val="center"/>
          </w:tcPr>
          <w:p w14:paraId="4CEAA2E5">
            <w:pPr>
              <w:ind w:right="-11"/>
              <w:jc w:val="center"/>
              <w:rPr>
                <w:rFonts w:hint="eastAsia" w:ascii="宋体" w:cs="Arial"/>
                <w:color w:val="000000"/>
                <w:sz w:val="22"/>
                <w:highlight w:val="none"/>
                <w:lang w:bidi="ar-SA"/>
              </w:rPr>
            </w:pPr>
            <w:r>
              <w:rPr>
                <w:rFonts w:hint="eastAsia" w:ascii="宋体" w:cs="Arial"/>
                <w:color w:val="000000"/>
                <w:sz w:val="22"/>
                <w:highlight w:val="none"/>
                <w:lang w:bidi="ar-SA"/>
              </w:rPr>
              <w:t>.</w:t>
            </w:r>
          </w:p>
        </w:tc>
        <w:tc>
          <w:tcPr>
            <w:tcW w:w="1334" w:type="dxa"/>
            <w:tcBorders>
              <w:top w:val="single" w:color="auto" w:sz="4" w:space="0"/>
              <w:left w:val="single" w:color="auto" w:sz="4" w:space="0"/>
              <w:right w:val="single" w:color="auto" w:sz="4" w:space="0"/>
            </w:tcBorders>
            <w:noWrap/>
            <w:vAlign w:val="center"/>
          </w:tcPr>
          <w:p w14:paraId="41960973">
            <w:pPr>
              <w:rPr>
                <w:rFonts w:hint="eastAsia" w:ascii="宋体" w:cs="Arial"/>
                <w:color w:val="000000"/>
                <w:sz w:val="22"/>
                <w:highlight w:val="none"/>
                <w:lang w:bidi="ar-SA"/>
              </w:rPr>
            </w:pPr>
          </w:p>
        </w:tc>
        <w:tc>
          <w:tcPr>
            <w:tcW w:w="2144" w:type="dxa"/>
            <w:tcBorders>
              <w:top w:val="single" w:color="auto" w:sz="4" w:space="0"/>
              <w:left w:val="single" w:color="auto" w:sz="4" w:space="0"/>
              <w:right w:val="single" w:color="auto" w:sz="4" w:space="0"/>
            </w:tcBorders>
            <w:noWrap/>
            <w:vAlign w:val="center"/>
          </w:tcPr>
          <w:p w14:paraId="4DCE53DA">
            <w:pPr>
              <w:ind w:right="-11"/>
              <w:jc w:val="center"/>
              <w:rPr>
                <w:rFonts w:hint="eastAsia" w:ascii="宋体" w:cs="Arial"/>
                <w:color w:val="000000"/>
                <w:sz w:val="22"/>
                <w:highlight w:val="none"/>
                <w:lang w:bidi="ar-SA"/>
              </w:rPr>
            </w:pPr>
          </w:p>
        </w:tc>
        <w:tc>
          <w:tcPr>
            <w:tcW w:w="929" w:type="dxa"/>
            <w:tcBorders>
              <w:top w:val="single" w:color="auto" w:sz="4" w:space="0"/>
              <w:left w:val="single" w:color="auto" w:sz="4" w:space="0"/>
              <w:right w:val="single" w:color="auto" w:sz="4" w:space="0"/>
            </w:tcBorders>
            <w:noWrap/>
            <w:vAlign w:val="center"/>
          </w:tcPr>
          <w:p w14:paraId="2DD732CA">
            <w:pPr>
              <w:jc w:val="center"/>
              <w:rPr>
                <w:rFonts w:hint="eastAsia" w:ascii="宋体" w:cs="Arial"/>
                <w:color w:val="000000"/>
                <w:sz w:val="22"/>
                <w:highlight w:val="none"/>
                <w:lang w:bidi="ar-SA"/>
              </w:rPr>
            </w:pPr>
          </w:p>
        </w:tc>
        <w:tc>
          <w:tcPr>
            <w:tcW w:w="1325" w:type="dxa"/>
            <w:tcBorders>
              <w:top w:val="single" w:color="auto" w:sz="4" w:space="0"/>
              <w:left w:val="single" w:color="auto" w:sz="4" w:space="0"/>
              <w:right w:val="single" w:color="auto" w:sz="4" w:space="0"/>
            </w:tcBorders>
            <w:noWrap/>
            <w:vAlign w:val="center"/>
          </w:tcPr>
          <w:p w14:paraId="377B419F">
            <w:pPr>
              <w:ind w:right="-11"/>
              <w:jc w:val="center"/>
              <w:rPr>
                <w:rFonts w:hint="eastAsia" w:ascii="宋体" w:cs="Arial"/>
                <w:color w:val="000000"/>
                <w:sz w:val="22"/>
                <w:highlight w:val="none"/>
                <w:lang w:bidi="ar-SA"/>
              </w:rPr>
            </w:pPr>
          </w:p>
        </w:tc>
        <w:tc>
          <w:tcPr>
            <w:tcW w:w="1261" w:type="dxa"/>
            <w:tcBorders>
              <w:top w:val="single" w:color="auto" w:sz="4" w:space="0"/>
              <w:left w:val="single" w:color="auto" w:sz="4" w:space="0"/>
              <w:right w:val="single" w:color="auto" w:sz="4" w:space="0"/>
            </w:tcBorders>
            <w:noWrap/>
            <w:vAlign w:val="center"/>
          </w:tcPr>
          <w:p w14:paraId="36625D4E">
            <w:pPr>
              <w:ind w:right="-11"/>
              <w:jc w:val="center"/>
              <w:rPr>
                <w:rFonts w:hint="eastAsia" w:ascii="宋体" w:cs="Arial"/>
                <w:color w:val="000000"/>
                <w:sz w:val="22"/>
                <w:highlight w:val="none"/>
                <w:lang w:bidi="ar-SA"/>
              </w:rPr>
            </w:pPr>
          </w:p>
        </w:tc>
        <w:tc>
          <w:tcPr>
            <w:tcW w:w="1522" w:type="dxa"/>
            <w:tcBorders>
              <w:top w:val="single" w:color="auto" w:sz="4" w:space="0"/>
              <w:left w:val="single" w:color="auto" w:sz="4" w:space="0"/>
              <w:right w:val="single" w:color="auto" w:sz="4" w:space="0"/>
            </w:tcBorders>
            <w:noWrap/>
            <w:vAlign w:val="center"/>
          </w:tcPr>
          <w:p w14:paraId="3A75BCA4">
            <w:pPr>
              <w:ind w:right="-11"/>
              <w:jc w:val="center"/>
              <w:rPr>
                <w:rFonts w:hint="eastAsia" w:ascii="宋体" w:cs="Arial"/>
                <w:color w:val="000000"/>
                <w:sz w:val="22"/>
                <w:highlight w:val="none"/>
                <w:lang w:bidi="ar-SA"/>
              </w:rPr>
            </w:pPr>
          </w:p>
        </w:tc>
      </w:tr>
      <w:tr w14:paraId="31A1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2" w:type="dxa"/>
            <w:tcBorders>
              <w:top w:val="single" w:color="auto" w:sz="4" w:space="0"/>
              <w:left w:val="single" w:color="auto" w:sz="4" w:space="0"/>
              <w:right w:val="single" w:color="auto" w:sz="4" w:space="0"/>
            </w:tcBorders>
            <w:noWrap/>
            <w:vAlign w:val="center"/>
          </w:tcPr>
          <w:p w14:paraId="7AC37C74">
            <w:pPr>
              <w:ind w:right="-11"/>
              <w:jc w:val="center"/>
              <w:rPr>
                <w:rFonts w:hint="eastAsia" w:ascii="宋体" w:cs="Arial"/>
                <w:color w:val="000000"/>
                <w:sz w:val="22"/>
                <w:highlight w:val="none"/>
                <w:lang w:bidi="ar-SA"/>
              </w:rPr>
            </w:pPr>
            <w:r>
              <w:rPr>
                <w:rFonts w:hint="eastAsia" w:ascii="宋体" w:cs="Arial"/>
                <w:color w:val="000000"/>
                <w:sz w:val="22"/>
                <w:highlight w:val="none"/>
                <w:lang w:bidi="ar-SA"/>
              </w:rPr>
              <w:t>.</w:t>
            </w:r>
          </w:p>
        </w:tc>
        <w:tc>
          <w:tcPr>
            <w:tcW w:w="1334" w:type="dxa"/>
            <w:tcBorders>
              <w:top w:val="single" w:color="auto" w:sz="4" w:space="0"/>
              <w:left w:val="single" w:color="auto" w:sz="4" w:space="0"/>
              <w:right w:val="single" w:color="auto" w:sz="4" w:space="0"/>
            </w:tcBorders>
            <w:noWrap/>
            <w:vAlign w:val="center"/>
          </w:tcPr>
          <w:p w14:paraId="72A6F67E">
            <w:pPr>
              <w:rPr>
                <w:rFonts w:hint="eastAsia" w:ascii="宋体" w:cs="Arial"/>
                <w:color w:val="000000"/>
                <w:sz w:val="22"/>
                <w:highlight w:val="none"/>
                <w:lang w:bidi="ar-SA"/>
              </w:rPr>
            </w:pPr>
          </w:p>
        </w:tc>
        <w:tc>
          <w:tcPr>
            <w:tcW w:w="2144" w:type="dxa"/>
            <w:tcBorders>
              <w:top w:val="single" w:color="auto" w:sz="4" w:space="0"/>
              <w:left w:val="single" w:color="auto" w:sz="4" w:space="0"/>
              <w:right w:val="single" w:color="auto" w:sz="4" w:space="0"/>
            </w:tcBorders>
            <w:noWrap/>
            <w:vAlign w:val="center"/>
          </w:tcPr>
          <w:p w14:paraId="0336647D">
            <w:pPr>
              <w:ind w:right="-11"/>
              <w:jc w:val="center"/>
              <w:rPr>
                <w:rFonts w:hint="eastAsia" w:ascii="宋体" w:cs="Arial"/>
                <w:color w:val="000000"/>
                <w:sz w:val="22"/>
                <w:highlight w:val="none"/>
                <w:lang w:bidi="ar-SA"/>
              </w:rPr>
            </w:pPr>
          </w:p>
        </w:tc>
        <w:tc>
          <w:tcPr>
            <w:tcW w:w="929" w:type="dxa"/>
            <w:tcBorders>
              <w:top w:val="single" w:color="auto" w:sz="4" w:space="0"/>
              <w:left w:val="single" w:color="auto" w:sz="4" w:space="0"/>
              <w:right w:val="single" w:color="auto" w:sz="4" w:space="0"/>
            </w:tcBorders>
            <w:noWrap/>
            <w:vAlign w:val="center"/>
          </w:tcPr>
          <w:p w14:paraId="3194C2DB">
            <w:pPr>
              <w:jc w:val="center"/>
              <w:rPr>
                <w:rFonts w:hint="eastAsia" w:ascii="宋体" w:cs="Arial"/>
                <w:color w:val="000000"/>
                <w:sz w:val="22"/>
                <w:highlight w:val="none"/>
                <w:lang w:bidi="ar-SA"/>
              </w:rPr>
            </w:pPr>
          </w:p>
        </w:tc>
        <w:tc>
          <w:tcPr>
            <w:tcW w:w="1325" w:type="dxa"/>
            <w:tcBorders>
              <w:top w:val="single" w:color="auto" w:sz="4" w:space="0"/>
              <w:left w:val="single" w:color="auto" w:sz="4" w:space="0"/>
              <w:right w:val="single" w:color="auto" w:sz="4" w:space="0"/>
            </w:tcBorders>
            <w:noWrap/>
            <w:vAlign w:val="center"/>
          </w:tcPr>
          <w:p w14:paraId="1EC541D7">
            <w:pPr>
              <w:ind w:right="-11"/>
              <w:jc w:val="center"/>
              <w:rPr>
                <w:rFonts w:hint="eastAsia" w:ascii="宋体" w:cs="Arial"/>
                <w:color w:val="000000"/>
                <w:sz w:val="22"/>
                <w:highlight w:val="none"/>
                <w:lang w:bidi="ar-SA"/>
              </w:rPr>
            </w:pPr>
          </w:p>
        </w:tc>
        <w:tc>
          <w:tcPr>
            <w:tcW w:w="1261" w:type="dxa"/>
            <w:tcBorders>
              <w:top w:val="single" w:color="auto" w:sz="4" w:space="0"/>
              <w:left w:val="single" w:color="auto" w:sz="4" w:space="0"/>
              <w:right w:val="single" w:color="auto" w:sz="4" w:space="0"/>
            </w:tcBorders>
            <w:noWrap/>
            <w:vAlign w:val="center"/>
          </w:tcPr>
          <w:p w14:paraId="4475A087">
            <w:pPr>
              <w:ind w:right="-11"/>
              <w:jc w:val="center"/>
              <w:rPr>
                <w:rFonts w:hint="eastAsia" w:ascii="宋体" w:cs="Arial"/>
                <w:color w:val="000000"/>
                <w:sz w:val="22"/>
                <w:highlight w:val="none"/>
                <w:lang w:bidi="ar-SA"/>
              </w:rPr>
            </w:pPr>
          </w:p>
        </w:tc>
        <w:tc>
          <w:tcPr>
            <w:tcW w:w="1522" w:type="dxa"/>
            <w:tcBorders>
              <w:top w:val="single" w:color="auto" w:sz="4" w:space="0"/>
              <w:left w:val="single" w:color="auto" w:sz="4" w:space="0"/>
              <w:right w:val="single" w:color="auto" w:sz="4" w:space="0"/>
            </w:tcBorders>
            <w:noWrap/>
            <w:vAlign w:val="center"/>
          </w:tcPr>
          <w:p w14:paraId="1F4ECF22">
            <w:pPr>
              <w:ind w:right="-11"/>
              <w:jc w:val="center"/>
              <w:rPr>
                <w:rFonts w:hint="eastAsia" w:ascii="宋体" w:cs="Arial"/>
                <w:color w:val="000000"/>
                <w:sz w:val="22"/>
                <w:highlight w:val="none"/>
                <w:lang w:bidi="ar-SA"/>
              </w:rPr>
            </w:pPr>
          </w:p>
        </w:tc>
      </w:tr>
      <w:tr w14:paraId="53F3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2" w:type="dxa"/>
            <w:tcBorders>
              <w:top w:val="single" w:color="auto" w:sz="4" w:space="0"/>
              <w:left w:val="single" w:color="auto" w:sz="4" w:space="0"/>
              <w:right w:val="single" w:color="auto" w:sz="4" w:space="0"/>
            </w:tcBorders>
            <w:noWrap/>
            <w:vAlign w:val="center"/>
          </w:tcPr>
          <w:p w14:paraId="6BF8972A">
            <w:pPr>
              <w:ind w:right="-11"/>
              <w:jc w:val="center"/>
              <w:rPr>
                <w:rFonts w:hint="eastAsia" w:ascii="宋体" w:cs="Arial"/>
                <w:color w:val="000000"/>
                <w:sz w:val="22"/>
                <w:highlight w:val="none"/>
                <w:lang w:bidi="ar-SA"/>
              </w:rPr>
            </w:pPr>
            <w:r>
              <w:rPr>
                <w:rFonts w:hint="eastAsia" w:ascii="宋体" w:cs="Arial"/>
                <w:color w:val="000000"/>
                <w:sz w:val="22"/>
                <w:highlight w:val="none"/>
                <w:lang w:bidi="ar-SA"/>
              </w:rPr>
              <w:t>.</w:t>
            </w:r>
          </w:p>
        </w:tc>
        <w:tc>
          <w:tcPr>
            <w:tcW w:w="1334" w:type="dxa"/>
            <w:tcBorders>
              <w:top w:val="single" w:color="auto" w:sz="4" w:space="0"/>
              <w:left w:val="single" w:color="auto" w:sz="4" w:space="0"/>
              <w:right w:val="single" w:color="auto" w:sz="4" w:space="0"/>
            </w:tcBorders>
            <w:noWrap/>
            <w:vAlign w:val="center"/>
          </w:tcPr>
          <w:p w14:paraId="383C34EA">
            <w:pPr>
              <w:rPr>
                <w:rFonts w:hint="eastAsia" w:ascii="宋体" w:cs="Arial"/>
                <w:color w:val="000000"/>
                <w:sz w:val="22"/>
                <w:highlight w:val="none"/>
                <w:lang w:bidi="ar-SA"/>
              </w:rPr>
            </w:pPr>
          </w:p>
        </w:tc>
        <w:tc>
          <w:tcPr>
            <w:tcW w:w="2144" w:type="dxa"/>
            <w:tcBorders>
              <w:top w:val="single" w:color="auto" w:sz="4" w:space="0"/>
              <w:left w:val="single" w:color="auto" w:sz="4" w:space="0"/>
              <w:right w:val="single" w:color="auto" w:sz="4" w:space="0"/>
            </w:tcBorders>
            <w:noWrap/>
            <w:vAlign w:val="center"/>
          </w:tcPr>
          <w:p w14:paraId="3DB16438">
            <w:pPr>
              <w:ind w:right="-11"/>
              <w:jc w:val="center"/>
              <w:rPr>
                <w:rFonts w:hint="eastAsia" w:ascii="宋体" w:cs="Arial"/>
                <w:color w:val="000000"/>
                <w:sz w:val="22"/>
                <w:highlight w:val="none"/>
                <w:lang w:bidi="ar-SA"/>
              </w:rPr>
            </w:pPr>
          </w:p>
        </w:tc>
        <w:tc>
          <w:tcPr>
            <w:tcW w:w="929" w:type="dxa"/>
            <w:tcBorders>
              <w:top w:val="single" w:color="auto" w:sz="4" w:space="0"/>
              <w:left w:val="single" w:color="auto" w:sz="4" w:space="0"/>
              <w:right w:val="single" w:color="auto" w:sz="4" w:space="0"/>
            </w:tcBorders>
            <w:noWrap/>
            <w:vAlign w:val="center"/>
          </w:tcPr>
          <w:p w14:paraId="21E63E75">
            <w:pPr>
              <w:jc w:val="center"/>
              <w:rPr>
                <w:rFonts w:hint="eastAsia" w:ascii="宋体" w:cs="Arial"/>
                <w:color w:val="000000"/>
                <w:sz w:val="22"/>
                <w:highlight w:val="none"/>
                <w:lang w:bidi="ar-SA"/>
              </w:rPr>
            </w:pPr>
          </w:p>
        </w:tc>
        <w:tc>
          <w:tcPr>
            <w:tcW w:w="1325" w:type="dxa"/>
            <w:tcBorders>
              <w:top w:val="single" w:color="auto" w:sz="4" w:space="0"/>
              <w:left w:val="single" w:color="auto" w:sz="4" w:space="0"/>
              <w:right w:val="single" w:color="auto" w:sz="4" w:space="0"/>
            </w:tcBorders>
            <w:noWrap/>
            <w:vAlign w:val="center"/>
          </w:tcPr>
          <w:p w14:paraId="244A79E2">
            <w:pPr>
              <w:ind w:right="-11"/>
              <w:jc w:val="center"/>
              <w:rPr>
                <w:rFonts w:hint="eastAsia" w:ascii="宋体" w:cs="Arial"/>
                <w:color w:val="000000"/>
                <w:sz w:val="22"/>
                <w:highlight w:val="none"/>
                <w:lang w:bidi="ar-SA"/>
              </w:rPr>
            </w:pPr>
          </w:p>
        </w:tc>
        <w:tc>
          <w:tcPr>
            <w:tcW w:w="1261" w:type="dxa"/>
            <w:tcBorders>
              <w:top w:val="single" w:color="auto" w:sz="4" w:space="0"/>
              <w:left w:val="single" w:color="auto" w:sz="4" w:space="0"/>
              <w:right w:val="single" w:color="auto" w:sz="4" w:space="0"/>
            </w:tcBorders>
            <w:noWrap/>
            <w:vAlign w:val="center"/>
          </w:tcPr>
          <w:p w14:paraId="701D9ADF">
            <w:pPr>
              <w:ind w:right="-11"/>
              <w:jc w:val="center"/>
              <w:rPr>
                <w:rFonts w:hint="eastAsia" w:ascii="宋体" w:cs="Arial"/>
                <w:color w:val="000000"/>
                <w:sz w:val="22"/>
                <w:highlight w:val="none"/>
                <w:lang w:bidi="ar-SA"/>
              </w:rPr>
            </w:pPr>
          </w:p>
        </w:tc>
        <w:tc>
          <w:tcPr>
            <w:tcW w:w="1522" w:type="dxa"/>
            <w:tcBorders>
              <w:top w:val="single" w:color="auto" w:sz="4" w:space="0"/>
              <w:left w:val="single" w:color="auto" w:sz="4" w:space="0"/>
              <w:right w:val="single" w:color="auto" w:sz="4" w:space="0"/>
            </w:tcBorders>
            <w:noWrap/>
            <w:vAlign w:val="center"/>
          </w:tcPr>
          <w:p w14:paraId="43814B5D">
            <w:pPr>
              <w:ind w:right="-11"/>
              <w:jc w:val="center"/>
              <w:rPr>
                <w:rFonts w:hint="eastAsia" w:ascii="宋体" w:cs="Arial"/>
                <w:color w:val="000000"/>
                <w:sz w:val="22"/>
                <w:highlight w:val="none"/>
                <w:lang w:bidi="ar-SA"/>
              </w:rPr>
            </w:pPr>
          </w:p>
        </w:tc>
      </w:tr>
      <w:tr w14:paraId="4BCA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2" w:type="dxa"/>
            <w:tcBorders>
              <w:top w:val="single" w:color="auto" w:sz="4" w:space="0"/>
              <w:left w:val="single" w:color="auto" w:sz="4" w:space="0"/>
              <w:right w:val="single" w:color="auto" w:sz="4" w:space="0"/>
            </w:tcBorders>
            <w:noWrap/>
            <w:vAlign w:val="center"/>
          </w:tcPr>
          <w:p w14:paraId="5A86A07F">
            <w:pPr>
              <w:widowControl/>
              <w:jc w:val="center"/>
              <w:textAlignment w:val="center"/>
              <w:rPr>
                <w:rFonts w:hint="eastAsia" w:ascii="宋体" w:cs="Arial"/>
                <w:color w:val="000000"/>
                <w:sz w:val="22"/>
                <w:highlight w:val="none"/>
                <w:lang w:bidi="ar-SA"/>
              </w:rPr>
            </w:pPr>
            <w:r>
              <w:rPr>
                <w:rFonts w:hint="eastAsia" w:ascii="宋体" w:cs="Arial"/>
                <w:color w:val="000000"/>
                <w:sz w:val="22"/>
                <w:highlight w:val="none"/>
                <w:lang w:bidi="ar-SA"/>
              </w:rPr>
              <w:t>.</w:t>
            </w:r>
          </w:p>
        </w:tc>
        <w:tc>
          <w:tcPr>
            <w:tcW w:w="1334" w:type="dxa"/>
            <w:tcBorders>
              <w:top w:val="single" w:color="auto" w:sz="4" w:space="0"/>
              <w:left w:val="single" w:color="auto" w:sz="4" w:space="0"/>
              <w:right w:val="single" w:color="auto" w:sz="4" w:space="0"/>
            </w:tcBorders>
            <w:noWrap/>
            <w:vAlign w:val="center"/>
          </w:tcPr>
          <w:p w14:paraId="75F4106A">
            <w:pPr>
              <w:widowControl/>
              <w:jc w:val="center"/>
              <w:textAlignment w:val="center"/>
              <w:rPr>
                <w:rFonts w:hint="eastAsia" w:ascii="宋体" w:cs="Arial"/>
                <w:color w:val="000000"/>
                <w:sz w:val="22"/>
                <w:highlight w:val="none"/>
                <w:lang w:bidi="ar-SA"/>
              </w:rPr>
            </w:pPr>
          </w:p>
        </w:tc>
        <w:tc>
          <w:tcPr>
            <w:tcW w:w="2144" w:type="dxa"/>
            <w:tcBorders>
              <w:top w:val="single" w:color="auto" w:sz="4" w:space="0"/>
              <w:left w:val="single" w:color="auto" w:sz="4" w:space="0"/>
              <w:right w:val="single" w:color="auto" w:sz="4" w:space="0"/>
            </w:tcBorders>
            <w:noWrap/>
            <w:vAlign w:val="center"/>
          </w:tcPr>
          <w:p w14:paraId="4FCFA233">
            <w:pPr>
              <w:widowControl/>
              <w:jc w:val="center"/>
              <w:textAlignment w:val="center"/>
              <w:rPr>
                <w:rFonts w:hint="eastAsia" w:ascii="宋体" w:cs="Arial"/>
                <w:color w:val="000000"/>
                <w:sz w:val="22"/>
                <w:highlight w:val="none"/>
                <w:lang w:bidi="ar-SA"/>
              </w:rPr>
            </w:pPr>
          </w:p>
        </w:tc>
        <w:tc>
          <w:tcPr>
            <w:tcW w:w="929" w:type="dxa"/>
            <w:tcBorders>
              <w:top w:val="single" w:color="auto" w:sz="4" w:space="0"/>
              <w:left w:val="single" w:color="auto" w:sz="4" w:space="0"/>
              <w:right w:val="single" w:color="auto" w:sz="4" w:space="0"/>
            </w:tcBorders>
            <w:noWrap/>
            <w:vAlign w:val="center"/>
          </w:tcPr>
          <w:p w14:paraId="73A00F27">
            <w:pPr>
              <w:widowControl/>
              <w:jc w:val="center"/>
              <w:textAlignment w:val="center"/>
              <w:rPr>
                <w:rFonts w:hint="eastAsia" w:ascii="宋体" w:cs="Arial"/>
                <w:color w:val="000000"/>
                <w:sz w:val="22"/>
                <w:highlight w:val="none"/>
                <w:lang w:bidi="ar-SA"/>
              </w:rPr>
            </w:pPr>
          </w:p>
        </w:tc>
        <w:tc>
          <w:tcPr>
            <w:tcW w:w="1325" w:type="dxa"/>
            <w:tcBorders>
              <w:top w:val="single" w:color="auto" w:sz="4" w:space="0"/>
              <w:left w:val="single" w:color="auto" w:sz="4" w:space="0"/>
              <w:right w:val="single" w:color="auto" w:sz="4" w:space="0"/>
            </w:tcBorders>
            <w:noWrap/>
            <w:vAlign w:val="center"/>
          </w:tcPr>
          <w:p w14:paraId="39F85A79">
            <w:pPr>
              <w:widowControl/>
              <w:jc w:val="center"/>
              <w:textAlignment w:val="center"/>
              <w:rPr>
                <w:rFonts w:hint="eastAsia" w:ascii="宋体" w:cs="Arial"/>
                <w:color w:val="000000"/>
                <w:sz w:val="22"/>
                <w:highlight w:val="none"/>
                <w:lang w:bidi="ar-SA"/>
              </w:rPr>
            </w:pPr>
          </w:p>
        </w:tc>
        <w:tc>
          <w:tcPr>
            <w:tcW w:w="1261" w:type="dxa"/>
            <w:tcBorders>
              <w:top w:val="single" w:color="auto" w:sz="4" w:space="0"/>
              <w:left w:val="single" w:color="auto" w:sz="4" w:space="0"/>
              <w:right w:val="single" w:color="auto" w:sz="4" w:space="0"/>
            </w:tcBorders>
            <w:noWrap/>
            <w:vAlign w:val="center"/>
          </w:tcPr>
          <w:p w14:paraId="10DA3C50">
            <w:pPr>
              <w:ind w:right="-11"/>
              <w:jc w:val="center"/>
              <w:rPr>
                <w:rFonts w:hint="eastAsia" w:ascii="宋体" w:cs="Arial"/>
                <w:color w:val="000000"/>
                <w:sz w:val="22"/>
                <w:highlight w:val="none"/>
                <w:lang w:bidi="ar-SA"/>
              </w:rPr>
            </w:pPr>
          </w:p>
        </w:tc>
        <w:tc>
          <w:tcPr>
            <w:tcW w:w="1522" w:type="dxa"/>
            <w:tcBorders>
              <w:top w:val="single" w:color="auto" w:sz="4" w:space="0"/>
              <w:left w:val="single" w:color="auto" w:sz="4" w:space="0"/>
              <w:right w:val="single" w:color="auto" w:sz="4" w:space="0"/>
            </w:tcBorders>
            <w:noWrap/>
            <w:vAlign w:val="center"/>
          </w:tcPr>
          <w:p w14:paraId="12B0ECBB">
            <w:pPr>
              <w:ind w:right="-11"/>
              <w:jc w:val="center"/>
              <w:rPr>
                <w:rFonts w:hint="eastAsia" w:ascii="宋体" w:cs="Arial"/>
                <w:color w:val="000000"/>
                <w:sz w:val="22"/>
                <w:highlight w:val="none"/>
                <w:lang w:bidi="ar-SA"/>
              </w:rPr>
            </w:pPr>
          </w:p>
        </w:tc>
      </w:tr>
      <w:tr w14:paraId="22A8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2" w:type="dxa"/>
            <w:tcBorders>
              <w:top w:val="single" w:color="auto" w:sz="4" w:space="0"/>
              <w:left w:val="single" w:color="auto" w:sz="4" w:space="0"/>
              <w:right w:val="single" w:color="auto" w:sz="4" w:space="0"/>
            </w:tcBorders>
            <w:noWrap/>
            <w:vAlign w:val="center"/>
          </w:tcPr>
          <w:p w14:paraId="54D72F18">
            <w:pPr>
              <w:widowControl/>
              <w:jc w:val="center"/>
              <w:textAlignment w:val="center"/>
              <w:rPr>
                <w:rFonts w:hint="eastAsia" w:ascii="宋体" w:cs="Arial"/>
                <w:color w:val="000000"/>
                <w:sz w:val="22"/>
                <w:highlight w:val="none"/>
                <w:lang w:bidi="ar-SA"/>
              </w:rPr>
            </w:pPr>
            <w:r>
              <w:rPr>
                <w:rFonts w:hint="eastAsia" w:ascii="宋体" w:cs="Arial"/>
                <w:color w:val="000000"/>
                <w:sz w:val="22"/>
                <w:highlight w:val="none"/>
                <w:lang w:bidi="ar-SA"/>
              </w:rPr>
              <w:t>.</w:t>
            </w:r>
          </w:p>
        </w:tc>
        <w:tc>
          <w:tcPr>
            <w:tcW w:w="1334" w:type="dxa"/>
            <w:tcBorders>
              <w:top w:val="single" w:color="auto" w:sz="4" w:space="0"/>
              <w:left w:val="single" w:color="auto" w:sz="4" w:space="0"/>
              <w:right w:val="single" w:color="auto" w:sz="4" w:space="0"/>
            </w:tcBorders>
            <w:noWrap/>
            <w:vAlign w:val="center"/>
          </w:tcPr>
          <w:p w14:paraId="1EF8D43B">
            <w:pPr>
              <w:widowControl/>
              <w:jc w:val="left"/>
              <w:textAlignment w:val="center"/>
              <w:rPr>
                <w:rFonts w:hint="eastAsia" w:ascii="宋体" w:cs="Arial"/>
                <w:color w:val="000000"/>
                <w:sz w:val="22"/>
                <w:highlight w:val="none"/>
                <w:lang w:bidi="ar-SA"/>
              </w:rPr>
            </w:pPr>
          </w:p>
        </w:tc>
        <w:tc>
          <w:tcPr>
            <w:tcW w:w="2144" w:type="dxa"/>
            <w:tcBorders>
              <w:top w:val="single" w:color="auto" w:sz="4" w:space="0"/>
              <w:left w:val="single" w:color="auto" w:sz="4" w:space="0"/>
              <w:right w:val="single" w:color="auto" w:sz="4" w:space="0"/>
            </w:tcBorders>
            <w:noWrap/>
            <w:vAlign w:val="center"/>
          </w:tcPr>
          <w:p w14:paraId="65FAC27A">
            <w:pPr>
              <w:widowControl/>
              <w:jc w:val="center"/>
              <w:textAlignment w:val="center"/>
              <w:rPr>
                <w:rFonts w:hint="eastAsia" w:ascii="宋体" w:cs="Arial"/>
                <w:color w:val="000000"/>
                <w:sz w:val="22"/>
                <w:highlight w:val="none"/>
                <w:lang w:bidi="ar-SA"/>
              </w:rPr>
            </w:pPr>
          </w:p>
        </w:tc>
        <w:tc>
          <w:tcPr>
            <w:tcW w:w="929" w:type="dxa"/>
            <w:tcBorders>
              <w:top w:val="single" w:color="auto" w:sz="4" w:space="0"/>
              <w:left w:val="single" w:color="auto" w:sz="4" w:space="0"/>
              <w:right w:val="single" w:color="auto" w:sz="4" w:space="0"/>
            </w:tcBorders>
            <w:noWrap/>
            <w:vAlign w:val="center"/>
          </w:tcPr>
          <w:p w14:paraId="24F0DF8B">
            <w:pPr>
              <w:widowControl/>
              <w:jc w:val="center"/>
              <w:textAlignment w:val="center"/>
              <w:rPr>
                <w:rFonts w:hint="eastAsia" w:ascii="宋体" w:cs="Arial"/>
                <w:color w:val="000000"/>
                <w:sz w:val="22"/>
                <w:highlight w:val="none"/>
                <w:lang w:bidi="ar-SA"/>
              </w:rPr>
            </w:pPr>
          </w:p>
        </w:tc>
        <w:tc>
          <w:tcPr>
            <w:tcW w:w="1325" w:type="dxa"/>
            <w:tcBorders>
              <w:top w:val="single" w:color="auto" w:sz="4" w:space="0"/>
              <w:left w:val="single" w:color="auto" w:sz="4" w:space="0"/>
              <w:right w:val="single" w:color="auto" w:sz="4" w:space="0"/>
            </w:tcBorders>
            <w:noWrap/>
            <w:vAlign w:val="center"/>
          </w:tcPr>
          <w:p w14:paraId="0369EF74">
            <w:pPr>
              <w:widowControl/>
              <w:jc w:val="center"/>
              <w:textAlignment w:val="center"/>
              <w:rPr>
                <w:rFonts w:hint="eastAsia" w:ascii="宋体" w:cs="Arial"/>
                <w:color w:val="000000"/>
                <w:sz w:val="22"/>
                <w:highlight w:val="none"/>
                <w:lang w:bidi="ar-SA"/>
              </w:rPr>
            </w:pPr>
          </w:p>
        </w:tc>
        <w:tc>
          <w:tcPr>
            <w:tcW w:w="1261" w:type="dxa"/>
            <w:tcBorders>
              <w:top w:val="single" w:color="auto" w:sz="4" w:space="0"/>
              <w:left w:val="single" w:color="auto" w:sz="4" w:space="0"/>
              <w:right w:val="single" w:color="auto" w:sz="4" w:space="0"/>
            </w:tcBorders>
            <w:noWrap/>
            <w:vAlign w:val="center"/>
          </w:tcPr>
          <w:p w14:paraId="33295FEC">
            <w:pPr>
              <w:ind w:right="-11"/>
              <w:jc w:val="center"/>
              <w:rPr>
                <w:rFonts w:hint="eastAsia" w:ascii="宋体" w:cs="Arial"/>
                <w:color w:val="000000"/>
                <w:sz w:val="22"/>
                <w:highlight w:val="none"/>
                <w:lang w:bidi="ar-SA"/>
              </w:rPr>
            </w:pPr>
          </w:p>
        </w:tc>
        <w:tc>
          <w:tcPr>
            <w:tcW w:w="1522" w:type="dxa"/>
            <w:tcBorders>
              <w:top w:val="single" w:color="auto" w:sz="4" w:space="0"/>
              <w:left w:val="single" w:color="auto" w:sz="4" w:space="0"/>
              <w:right w:val="single" w:color="auto" w:sz="4" w:space="0"/>
            </w:tcBorders>
            <w:noWrap/>
            <w:vAlign w:val="center"/>
          </w:tcPr>
          <w:p w14:paraId="63ED5231">
            <w:pPr>
              <w:ind w:right="-11"/>
              <w:jc w:val="center"/>
              <w:rPr>
                <w:rFonts w:hint="eastAsia" w:ascii="宋体" w:cs="Arial"/>
                <w:color w:val="000000"/>
                <w:sz w:val="22"/>
                <w:highlight w:val="none"/>
                <w:lang w:bidi="ar-SA"/>
              </w:rPr>
            </w:pPr>
          </w:p>
        </w:tc>
      </w:tr>
      <w:tr w14:paraId="3475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82" w:type="dxa"/>
            <w:tcBorders>
              <w:top w:val="single" w:color="auto" w:sz="4" w:space="0"/>
              <w:left w:val="single" w:color="auto" w:sz="4" w:space="0"/>
              <w:right w:val="single" w:color="auto" w:sz="4" w:space="0"/>
            </w:tcBorders>
            <w:noWrap/>
            <w:vAlign w:val="center"/>
          </w:tcPr>
          <w:p w14:paraId="7FACC7F5">
            <w:pPr>
              <w:widowControl/>
              <w:jc w:val="center"/>
              <w:textAlignment w:val="center"/>
              <w:rPr>
                <w:rFonts w:hint="eastAsia" w:ascii="宋体" w:cs="Arial"/>
                <w:color w:val="000000"/>
                <w:sz w:val="22"/>
                <w:highlight w:val="none"/>
                <w:lang w:bidi="ar-SA"/>
              </w:rPr>
            </w:pPr>
            <w:r>
              <w:rPr>
                <w:rFonts w:hint="eastAsia" w:ascii="宋体" w:cs="Arial"/>
                <w:color w:val="000000"/>
                <w:sz w:val="22"/>
                <w:highlight w:val="none"/>
                <w:lang w:bidi="ar-SA"/>
              </w:rPr>
              <w:t>.</w:t>
            </w:r>
          </w:p>
        </w:tc>
        <w:tc>
          <w:tcPr>
            <w:tcW w:w="1334" w:type="dxa"/>
            <w:tcBorders>
              <w:top w:val="single" w:color="auto" w:sz="4" w:space="0"/>
              <w:left w:val="single" w:color="auto" w:sz="4" w:space="0"/>
              <w:right w:val="single" w:color="auto" w:sz="4" w:space="0"/>
            </w:tcBorders>
            <w:noWrap/>
            <w:vAlign w:val="center"/>
          </w:tcPr>
          <w:p w14:paraId="08C50E4B">
            <w:pPr>
              <w:widowControl/>
              <w:jc w:val="left"/>
              <w:textAlignment w:val="center"/>
              <w:rPr>
                <w:rFonts w:hint="eastAsia" w:ascii="宋体" w:cs="Arial"/>
                <w:color w:val="000000"/>
                <w:sz w:val="22"/>
                <w:highlight w:val="none"/>
                <w:lang w:bidi="ar-SA"/>
              </w:rPr>
            </w:pPr>
          </w:p>
        </w:tc>
        <w:tc>
          <w:tcPr>
            <w:tcW w:w="2144" w:type="dxa"/>
            <w:tcBorders>
              <w:top w:val="single" w:color="auto" w:sz="4" w:space="0"/>
              <w:left w:val="single" w:color="auto" w:sz="4" w:space="0"/>
              <w:right w:val="single" w:color="auto" w:sz="4" w:space="0"/>
            </w:tcBorders>
            <w:noWrap/>
            <w:vAlign w:val="center"/>
          </w:tcPr>
          <w:p w14:paraId="34FE1852">
            <w:pPr>
              <w:widowControl/>
              <w:jc w:val="center"/>
              <w:textAlignment w:val="center"/>
              <w:rPr>
                <w:rFonts w:hint="eastAsia" w:ascii="宋体" w:cs="Arial"/>
                <w:color w:val="000000"/>
                <w:sz w:val="22"/>
                <w:highlight w:val="none"/>
                <w:lang w:bidi="ar-SA"/>
              </w:rPr>
            </w:pPr>
          </w:p>
        </w:tc>
        <w:tc>
          <w:tcPr>
            <w:tcW w:w="929" w:type="dxa"/>
            <w:tcBorders>
              <w:top w:val="single" w:color="auto" w:sz="4" w:space="0"/>
              <w:left w:val="single" w:color="auto" w:sz="4" w:space="0"/>
              <w:right w:val="single" w:color="auto" w:sz="4" w:space="0"/>
            </w:tcBorders>
            <w:noWrap/>
            <w:vAlign w:val="center"/>
          </w:tcPr>
          <w:p w14:paraId="6F96BD8A">
            <w:pPr>
              <w:widowControl/>
              <w:jc w:val="center"/>
              <w:textAlignment w:val="center"/>
              <w:rPr>
                <w:rFonts w:hint="eastAsia" w:ascii="宋体" w:cs="Arial"/>
                <w:color w:val="000000"/>
                <w:sz w:val="22"/>
                <w:highlight w:val="none"/>
                <w:lang w:bidi="ar-SA"/>
              </w:rPr>
            </w:pPr>
          </w:p>
        </w:tc>
        <w:tc>
          <w:tcPr>
            <w:tcW w:w="1325" w:type="dxa"/>
            <w:tcBorders>
              <w:top w:val="single" w:color="auto" w:sz="4" w:space="0"/>
              <w:left w:val="single" w:color="auto" w:sz="4" w:space="0"/>
              <w:right w:val="single" w:color="auto" w:sz="4" w:space="0"/>
            </w:tcBorders>
            <w:noWrap/>
            <w:vAlign w:val="center"/>
          </w:tcPr>
          <w:p w14:paraId="1D070EAA">
            <w:pPr>
              <w:widowControl/>
              <w:jc w:val="center"/>
              <w:textAlignment w:val="center"/>
              <w:rPr>
                <w:rFonts w:hint="eastAsia" w:ascii="宋体" w:cs="Arial"/>
                <w:color w:val="000000"/>
                <w:sz w:val="22"/>
                <w:highlight w:val="none"/>
                <w:lang w:bidi="ar-SA"/>
              </w:rPr>
            </w:pPr>
          </w:p>
        </w:tc>
        <w:tc>
          <w:tcPr>
            <w:tcW w:w="1261" w:type="dxa"/>
            <w:tcBorders>
              <w:top w:val="single" w:color="auto" w:sz="4" w:space="0"/>
              <w:left w:val="single" w:color="auto" w:sz="4" w:space="0"/>
              <w:right w:val="single" w:color="auto" w:sz="4" w:space="0"/>
            </w:tcBorders>
            <w:noWrap/>
            <w:vAlign w:val="center"/>
          </w:tcPr>
          <w:p w14:paraId="78650292">
            <w:pPr>
              <w:ind w:right="-11"/>
              <w:jc w:val="center"/>
              <w:rPr>
                <w:rFonts w:hint="eastAsia" w:ascii="宋体" w:cs="Arial"/>
                <w:color w:val="000000"/>
                <w:sz w:val="22"/>
                <w:highlight w:val="none"/>
                <w:lang w:bidi="ar-SA"/>
              </w:rPr>
            </w:pPr>
          </w:p>
        </w:tc>
        <w:tc>
          <w:tcPr>
            <w:tcW w:w="1522" w:type="dxa"/>
            <w:tcBorders>
              <w:top w:val="single" w:color="auto" w:sz="4" w:space="0"/>
              <w:left w:val="single" w:color="auto" w:sz="4" w:space="0"/>
              <w:right w:val="single" w:color="auto" w:sz="4" w:space="0"/>
            </w:tcBorders>
            <w:noWrap/>
            <w:vAlign w:val="center"/>
          </w:tcPr>
          <w:p w14:paraId="5EDF455D">
            <w:pPr>
              <w:ind w:right="-11"/>
              <w:jc w:val="center"/>
              <w:rPr>
                <w:rFonts w:hint="eastAsia" w:ascii="宋体" w:cs="Arial"/>
                <w:color w:val="000000"/>
                <w:sz w:val="22"/>
                <w:highlight w:val="none"/>
                <w:lang w:bidi="ar-SA"/>
              </w:rPr>
            </w:pPr>
          </w:p>
        </w:tc>
      </w:tr>
      <w:tr w14:paraId="2128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2" w:type="dxa"/>
            <w:tcBorders>
              <w:top w:val="single" w:color="auto" w:sz="4" w:space="0"/>
              <w:left w:val="single" w:color="auto" w:sz="4" w:space="0"/>
              <w:right w:val="single" w:color="auto" w:sz="4" w:space="0"/>
            </w:tcBorders>
            <w:noWrap/>
            <w:vAlign w:val="center"/>
          </w:tcPr>
          <w:p w14:paraId="440F194F">
            <w:pPr>
              <w:widowControl/>
              <w:jc w:val="center"/>
              <w:textAlignment w:val="center"/>
              <w:rPr>
                <w:rFonts w:hint="eastAsia" w:ascii="宋体" w:cs="Arial"/>
                <w:color w:val="000000"/>
                <w:sz w:val="22"/>
                <w:highlight w:val="none"/>
                <w:lang w:bidi="ar-SA"/>
              </w:rPr>
            </w:pPr>
          </w:p>
        </w:tc>
        <w:tc>
          <w:tcPr>
            <w:tcW w:w="1334" w:type="dxa"/>
            <w:tcBorders>
              <w:top w:val="single" w:color="auto" w:sz="4" w:space="0"/>
              <w:left w:val="single" w:color="auto" w:sz="4" w:space="0"/>
              <w:right w:val="single" w:color="auto" w:sz="4" w:space="0"/>
            </w:tcBorders>
            <w:noWrap/>
            <w:vAlign w:val="center"/>
          </w:tcPr>
          <w:p w14:paraId="0F542899">
            <w:pPr>
              <w:widowControl/>
              <w:jc w:val="left"/>
              <w:textAlignment w:val="center"/>
              <w:rPr>
                <w:rFonts w:hint="eastAsia" w:ascii="宋体" w:cs="Arial"/>
                <w:color w:val="000000"/>
                <w:sz w:val="22"/>
                <w:highlight w:val="none"/>
                <w:lang w:bidi="ar-SA"/>
              </w:rPr>
            </w:pPr>
          </w:p>
        </w:tc>
        <w:tc>
          <w:tcPr>
            <w:tcW w:w="2144" w:type="dxa"/>
            <w:tcBorders>
              <w:top w:val="single" w:color="auto" w:sz="4" w:space="0"/>
              <w:left w:val="single" w:color="auto" w:sz="4" w:space="0"/>
              <w:right w:val="single" w:color="auto" w:sz="4" w:space="0"/>
            </w:tcBorders>
            <w:noWrap/>
            <w:vAlign w:val="center"/>
          </w:tcPr>
          <w:p w14:paraId="339CF83B">
            <w:pPr>
              <w:widowControl/>
              <w:jc w:val="center"/>
              <w:textAlignment w:val="center"/>
              <w:rPr>
                <w:rFonts w:hint="eastAsia" w:ascii="宋体" w:cs="Arial"/>
                <w:color w:val="000000"/>
                <w:sz w:val="22"/>
                <w:highlight w:val="none"/>
                <w:lang w:bidi="ar-SA"/>
              </w:rPr>
            </w:pPr>
          </w:p>
        </w:tc>
        <w:tc>
          <w:tcPr>
            <w:tcW w:w="929" w:type="dxa"/>
            <w:tcBorders>
              <w:top w:val="single" w:color="auto" w:sz="4" w:space="0"/>
              <w:left w:val="single" w:color="auto" w:sz="4" w:space="0"/>
              <w:right w:val="single" w:color="auto" w:sz="4" w:space="0"/>
            </w:tcBorders>
            <w:noWrap/>
            <w:vAlign w:val="center"/>
          </w:tcPr>
          <w:p w14:paraId="716D8B96">
            <w:pPr>
              <w:widowControl/>
              <w:jc w:val="center"/>
              <w:textAlignment w:val="center"/>
              <w:rPr>
                <w:rFonts w:hint="eastAsia" w:ascii="宋体" w:cs="Arial"/>
                <w:color w:val="000000"/>
                <w:sz w:val="22"/>
                <w:highlight w:val="none"/>
                <w:lang w:bidi="ar-SA"/>
              </w:rPr>
            </w:pPr>
          </w:p>
        </w:tc>
        <w:tc>
          <w:tcPr>
            <w:tcW w:w="1325" w:type="dxa"/>
            <w:tcBorders>
              <w:top w:val="single" w:color="auto" w:sz="4" w:space="0"/>
              <w:left w:val="single" w:color="auto" w:sz="4" w:space="0"/>
              <w:right w:val="single" w:color="auto" w:sz="4" w:space="0"/>
            </w:tcBorders>
            <w:noWrap/>
            <w:vAlign w:val="center"/>
          </w:tcPr>
          <w:p w14:paraId="68306B06">
            <w:pPr>
              <w:widowControl/>
              <w:jc w:val="center"/>
              <w:textAlignment w:val="center"/>
              <w:rPr>
                <w:rFonts w:hint="eastAsia" w:ascii="宋体" w:cs="Arial"/>
                <w:color w:val="000000"/>
                <w:sz w:val="22"/>
                <w:highlight w:val="none"/>
                <w:lang w:bidi="ar-SA"/>
              </w:rPr>
            </w:pPr>
          </w:p>
        </w:tc>
        <w:tc>
          <w:tcPr>
            <w:tcW w:w="1261" w:type="dxa"/>
            <w:tcBorders>
              <w:top w:val="single" w:color="auto" w:sz="4" w:space="0"/>
              <w:left w:val="single" w:color="auto" w:sz="4" w:space="0"/>
              <w:right w:val="single" w:color="auto" w:sz="4" w:space="0"/>
            </w:tcBorders>
            <w:noWrap/>
            <w:vAlign w:val="center"/>
          </w:tcPr>
          <w:p w14:paraId="42874C48">
            <w:pPr>
              <w:widowControl/>
              <w:jc w:val="center"/>
              <w:textAlignment w:val="center"/>
              <w:rPr>
                <w:rFonts w:hint="eastAsia" w:ascii="宋体" w:cs="Arial"/>
                <w:color w:val="000000"/>
                <w:sz w:val="22"/>
                <w:highlight w:val="none"/>
                <w:lang w:bidi="ar-SA"/>
              </w:rPr>
            </w:pPr>
          </w:p>
        </w:tc>
        <w:tc>
          <w:tcPr>
            <w:tcW w:w="1522" w:type="dxa"/>
            <w:tcBorders>
              <w:top w:val="single" w:color="auto" w:sz="4" w:space="0"/>
              <w:left w:val="single" w:color="auto" w:sz="4" w:space="0"/>
              <w:right w:val="single" w:color="auto" w:sz="4" w:space="0"/>
            </w:tcBorders>
            <w:noWrap/>
            <w:vAlign w:val="center"/>
          </w:tcPr>
          <w:p w14:paraId="1FE16041">
            <w:pPr>
              <w:ind w:right="-11"/>
              <w:jc w:val="center"/>
              <w:rPr>
                <w:rFonts w:hint="eastAsia" w:ascii="宋体" w:cs="Arial"/>
                <w:color w:val="000000"/>
                <w:sz w:val="22"/>
                <w:highlight w:val="none"/>
                <w:lang w:bidi="ar-SA"/>
              </w:rPr>
            </w:pPr>
          </w:p>
        </w:tc>
      </w:tr>
      <w:tr w14:paraId="7425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2" w:type="dxa"/>
            <w:tcBorders>
              <w:top w:val="single" w:color="auto" w:sz="4" w:space="0"/>
              <w:left w:val="single" w:color="auto" w:sz="4" w:space="0"/>
              <w:right w:val="single" w:color="auto" w:sz="4" w:space="0"/>
            </w:tcBorders>
            <w:noWrap/>
            <w:vAlign w:val="center"/>
          </w:tcPr>
          <w:p w14:paraId="4867680F">
            <w:pPr>
              <w:widowControl/>
              <w:jc w:val="center"/>
              <w:textAlignment w:val="center"/>
              <w:rPr>
                <w:rFonts w:hint="eastAsia" w:ascii="宋体" w:cs="Arial"/>
                <w:color w:val="000000"/>
                <w:sz w:val="22"/>
                <w:highlight w:val="none"/>
                <w:lang w:bidi="ar-SA"/>
              </w:rPr>
            </w:pPr>
          </w:p>
        </w:tc>
        <w:tc>
          <w:tcPr>
            <w:tcW w:w="1334" w:type="dxa"/>
            <w:tcBorders>
              <w:top w:val="single" w:color="auto" w:sz="4" w:space="0"/>
              <w:left w:val="single" w:color="auto" w:sz="4" w:space="0"/>
              <w:right w:val="single" w:color="auto" w:sz="4" w:space="0"/>
            </w:tcBorders>
            <w:noWrap/>
            <w:vAlign w:val="center"/>
          </w:tcPr>
          <w:p w14:paraId="520693FD">
            <w:pPr>
              <w:widowControl/>
              <w:jc w:val="left"/>
              <w:textAlignment w:val="center"/>
              <w:rPr>
                <w:rFonts w:hint="eastAsia" w:ascii="宋体" w:cs="Arial"/>
                <w:color w:val="000000"/>
                <w:sz w:val="22"/>
                <w:highlight w:val="none"/>
                <w:lang w:bidi="ar-SA"/>
              </w:rPr>
            </w:pPr>
          </w:p>
        </w:tc>
        <w:tc>
          <w:tcPr>
            <w:tcW w:w="2144" w:type="dxa"/>
            <w:tcBorders>
              <w:top w:val="single" w:color="auto" w:sz="4" w:space="0"/>
              <w:left w:val="single" w:color="auto" w:sz="4" w:space="0"/>
              <w:right w:val="single" w:color="auto" w:sz="4" w:space="0"/>
            </w:tcBorders>
            <w:noWrap/>
            <w:vAlign w:val="center"/>
          </w:tcPr>
          <w:p w14:paraId="07250A78">
            <w:pPr>
              <w:widowControl/>
              <w:jc w:val="center"/>
              <w:textAlignment w:val="center"/>
              <w:rPr>
                <w:rFonts w:hint="eastAsia" w:ascii="宋体" w:cs="Arial"/>
                <w:color w:val="000000"/>
                <w:sz w:val="22"/>
                <w:highlight w:val="none"/>
                <w:lang w:bidi="ar-SA"/>
              </w:rPr>
            </w:pPr>
          </w:p>
        </w:tc>
        <w:tc>
          <w:tcPr>
            <w:tcW w:w="929" w:type="dxa"/>
            <w:tcBorders>
              <w:top w:val="single" w:color="auto" w:sz="4" w:space="0"/>
              <w:left w:val="single" w:color="auto" w:sz="4" w:space="0"/>
              <w:right w:val="single" w:color="auto" w:sz="4" w:space="0"/>
            </w:tcBorders>
            <w:noWrap/>
            <w:vAlign w:val="center"/>
          </w:tcPr>
          <w:p w14:paraId="24BDAE60">
            <w:pPr>
              <w:widowControl/>
              <w:jc w:val="center"/>
              <w:textAlignment w:val="center"/>
              <w:rPr>
                <w:rFonts w:hint="eastAsia" w:ascii="宋体" w:cs="Arial"/>
                <w:color w:val="000000"/>
                <w:sz w:val="22"/>
                <w:highlight w:val="none"/>
                <w:lang w:bidi="ar-SA"/>
              </w:rPr>
            </w:pPr>
          </w:p>
        </w:tc>
        <w:tc>
          <w:tcPr>
            <w:tcW w:w="1325" w:type="dxa"/>
            <w:tcBorders>
              <w:top w:val="single" w:color="auto" w:sz="4" w:space="0"/>
              <w:left w:val="single" w:color="auto" w:sz="4" w:space="0"/>
              <w:right w:val="single" w:color="auto" w:sz="4" w:space="0"/>
            </w:tcBorders>
            <w:noWrap/>
            <w:vAlign w:val="center"/>
          </w:tcPr>
          <w:p w14:paraId="0576E4D9">
            <w:pPr>
              <w:widowControl/>
              <w:jc w:val="center"/>
              <w:textAlignment w:val="center"/>
              <w:rPr>
                <w:rFonts w:hint="eastAsia" w:ascii="宋体" w:cs="Arial"/>
                <w:color w:val="000000"/>
                <w:sz w:val="22"/>
                <w:highlight w:val="none"/>
                <w:lang w:bidi="ar-SA"/>
              </w:rPr>
            </w:pPr>
          </w:p>
        </w:tc>
        <w:tc>
          <w:tcPr>
            <w:tcW w:w="1261" w:type="dxa"/>
            <w:tcBorders>
              <w:top w:val="single" w:color="auto" w:sz="4" w:space="0"/>
              <w:left w:val="single" w:color="auto" w:sz="4" w:space="0"/>
              <w:right w:val="single" w:color="auto" w:sz="4" w:space="0"/>
            </w:tcBorders>
            <w:noWrap/>
            <w:vAlign w:val="center"/>
          </w:tcPr>
          <w:p w14:paraId="3156C4F3">
            <w:pPr>
              <w:widowControl/>
              <w:jc w:val="center"/>
              <w:textAlignment w:val="center"/>
              <w:rPr>
                <w:rFonts w:hint="eastAsia" w:ascii="宋体" w:cs="Arial"/>
                <w:color w:val="000000"/>
                <w:sz w:val="22"/>
                <w:highlight w:val="none"/>
                <w:lang w:bidi="ar-SA"/>
              </w:rPr>
            </w:pPr>
          </w:p>
        </w:tc>
        <w:tc>
          <w:tcPr>
            <w:tcW w:w="1522" w:type="dxa"/>
            <w:tcBorders>
              <w:top w:val="single" w:color="auto" w:sz="4" w:space="0"/>
              <w:left w:val="single" w:color="auto" w:sz="4" w:space="0"/>
              <w:right w:val="single" w:color="auto" w:sz="4" w:space="0"/>
            </w:tcBorders>
            <w:noWrap/>
            <w:vAlign w:val="center"/>
          </w:tcPr>
          <w:p w14:paraId="558712DF">
            <w:pPr>
              <w:ind w:right="-11"/>
              <w:jc w:val="center"/>
              <w:rPr>
                <w:rFonts w:hint="eastAsia" w:ascii="宋体" w:cs="Arial"/>
                <w:color w:val="000000"/>
                <w:sz w:val="22"/>
                <w:highlight w:val="none"/>
                <w:lang w:bidi="ar-SA"/>
              </w:rPr>
            </w:pPr>
          </w:p>
        </w:tc>
      </w:tr>
      <w:tr w14:paraId="72F7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2" w:type="dxa"/>
            <w:tcBorders>
              <w:top w:val="single" w:color="auto" w:sz="4" w:space="0"/>
              <w:left w:val="single" w:color="auto" w:sz="4" w:space="0"/>
              <w:right w:val="single" w:color="auto" w:sz="4" w:space="0"/>
            </w:tcBorders>
            <w:noWrap/>
            <w:vAlign w:val="center"/>
          </w:tcPr>
          <w:p w14:paraId="0DEDFDDD">
            <w:pPr>
              <w:widowControl/>
              <w:jc w:val="center"/>
              <w:textAlignment w:val="center"/>
              <w:rPr>
                <w:rFonts w:hint="eastAsia" w:ascii="宋体" w:cs="Arial"/>
                <w:color w:val="000000"/>
                <w:sz w:val="22"/>
                <w:highlight w:val="none"/>
                <w:lang w:bidi="ar-SA"/>
              </w:rPr>
            </w:pPr>
          </w:p>
        </w:tc>
        <w:tc>
          <w:tcPr>
            <w:tcW w:w="1334" w:type="dxa"/>
            <w:tcBorders>
              <w:top w:val="single" w:color="auto" w:sz="4" w:space="0"/>
              <w:left w:val="single" w:color="auto" w:sz="4" w:space="0"/>
              <w:right w:val="single" w:color="auto" w:sz="4" w:space="0"/>
            </w:tcBorders>
            <w:noWrap/>
            <w:vAlign w:val="center"/>
          </w:tcPr>
          <w:p w14:paraId="6254BD3F">
            <w:pPr>
              <w:widowControl/>
              <w:jc w:val="left"/>
              <w:textAlignment w:val="center"/>
              <w:rPr>
                <w:rFonts w:hint="eastAsia" w:ascii="宋体" w:cs="Arial"/>
                <w:color w:val="000000"/>
                <w:sz w:val="22"/>
                <w:highlight w:val="none"/>
                <w:lang w:bidi="ar-SA"/>
              </w:rPr>
            </w:pPr>
          </w:p>
        </w:tc>
        <w:tc>
          <w:tcPr>
            <w:tcW w:w="2144" w:type="dxa"/>
            <w:tcBorders>
              <w:top w:val="single" w:color="auto" w:sz="4" w:space="0"/>
              <w:left w:val="single" w:color="auto" w:sz="4" w:space="0"/>
              <w:right w:val="single" w:color="auto" w:sz="4" w:space="0"/>
            </w:tcBorders>
            <w:noWrap/>
            <w:vAlign w:val="center"/>
          </w:tcPr>
          <w:p w14:paraId="219ED5AF">
            <w:pPr>
              <w:widowControl/>
              <w:jc w:val="center"/>
              <w:textAlignment w:val="center"/>
              <w:rPr>
                <w:rFonts w:hint="eastAsia" w:ascii="宋体" w:cs="Arial"/>
                <w:color w:val="000000"/>
                <w:sz w:val="22"/>
                <w:highlight w:val="none"/>
                <w:lang w:bidi="ar-SA"/>
              </w:rPr>
            </w:pPr>
          </w:p>
        </w:tc>
        <w:tc>
          <w:tcPr>
            <w:tcW w:w="929" w:type="dxa"/>
            <w:tcBorders>
              <w:top w:val="single" w:color="auto" w:sz="4" w:space="0"/>
              <w:left w:val="single" w:color="auto" w:sz="4" w:space="0"/>
              <w:right w:val="single" w:color="auto" w:sz="4" w:space="0"/>
            </w:tcBorders>
            <w:noWrap/>
            <w:vAlign w:val="center"/>
          </w:tcPr>
          <w:p w14:paraId="6464F568">
            <w:pPr>
              <w:widowControl/>
              <w:jc w:val="center"/>
              <w:textAlignment w:val="center"/>
              <w:rPr>
                <w:rFonts w:hint="eastAsia" w:ascii="宋体" w:cs="Arial"/>
                <w:color w:val="000000"/>
                <w:sz w:val="22"/>
                <w:highlight w:val="none"/>
                <w:lang w:bidi="ar-SA"/>
              </w:rPr>
            </w:pPr>
          </w:p>
        </w:tc>
        <w:tc>
          <w:tcPr>
            <w:tcW w:w="1325" w:type="dxa"/>
            <w:tcBorders>
              <w:top w:val="single" w:color="auto" w:sz="4" w:space="0"/>
              <w:left w:val="single" w:color="auto" w:sz="4" w:space="0"/>
              <w:right w:val="single" w:color="auto" w:sz="4" w:space="0"/>
            </w:tcBorders>
            <w:noWrap/>
            <w:vAlign w:val="center"/>
          </w:tcPr>
          <w:p w14:paraId="28A7C1D7">
            <w:pPr>
              <w:widowControl/>
              <w:jc w:val="center"/>
              <w:textAlignment w:val="center"/>
              <w:rPr>
                <w:rFonts w:hint="eastAsia" w:ascii="宋体" w:cs="Arial"/>
                <w:color w:val="000000"/>
                <w:sz w:val="22"/>
                <w:highlight w:val="none"/>
                <w:lang w:bidi="ar-SA"/>
              </w:rPr>
            </w:pPr>
          </w:p>
        </w:tc>
        <w:tc>
          <w:tcPr>
            <w:tcW w:w="1261" w:type="dxa"/>
            <w:tcBorders>
              <w:top w:val="single" w:color="auto" w:sz="4" w:space="0"/>
              <w:left w:val="single" w:color="auto" w:sz="4" w:space="0"/>
              <w:right w:val="single" w:color="auto" w:sz="4" w:space="0"/>
            </w:tcBorders>
            <w:noWrap/>
            <w:vAlign w:val="center"/>
          </w:tcPr>
          <w:p w14:paraId="7EAF6350">
            <w:pPr>
              <w:widowControl/>
              <w:jc w:val="center"/>
              <w:textAlignment w:val="center"/>
              <w:rPr>
                <w:rFonts w:hint="eastAsia" w:ascii="宋体" w:cs="Arial"/>
                <w:color w:val="000000"/>
                <w:sz w:val="22"/>
                <w:highlight w:val="none"/>
                <w:lang w:bidi="ar-SA"/>
              </w:rPr>
            </w:pPr>
          </w:p>
        </w:tc>
        <w:tc>
          <w:tcPr>
            <w:tcW w:w="1522" w:type="dxa"/>
            <w:tcBorders>
              <w:top w:val="single" w:color="auto" w:sz="4" w:space="0"/>
              <w:left w:val="single" w:color="auto" w:sz="4" w:space="0"/>
              <w:right w:val="single" w:color="auto" w:sz="4" w:space="0"/>
            </w:tcBorders>
            <w:noWrap/>
            <w:vAlign w:val="center"/>
          </w:tcPr>
          <w:p w14:paraId="3C65952F">
            <w:pPr>
              <w:ind w:right="-11"/>
              <w:jc w:val="center"/>
              <w:rPr>
                <w:rFonts w:hint="eastAsia" w:ascii="宋体" w:cs="Arial"/>
                <w:color w:val="000000"/>
                <w:sz w:val="22"/>
                <w:highlight w:val="none"/>
                <w:lang w:bidi="ar-SA"/>
              </w:rPr>
            </w:pPr>
          </w:p>
        </w:tc>
      </w:tr>
      <w:tr w14:paraId="5214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497" w:type="dxa"/>
            <w:gridSpan w:val="7"/>
            <w:tcBorders>
              <w:top w:val="single" w:color="auto" w:sz="4" w:space="0"/>
              <w:left w:val="single" w:color="auto" w:sz="4" w:space="0"/>
              <w:right w:val="single" w:color="auto" w:sz="4" w:space="0"/>
            </w:tcBorders>
            <w:noWrap/>
            <w:vAlign w:val="center"/>
          </w:tcPr>
          <w:p w14:paraId="34A11E5B">
            <w:pPr>
              <w:ind w:right="-11"/>
              <w:rPr>
                <w:rFonts w:hint="eastAsia" w:ascii="宋体" w:eastAsia="宋体" w:cs="Arial"/>
                <w:color w:val="000000"/>
                <w:sz w:val="22"/>
                <w:highlight w:val="none"/>
                <w:lang w:bidi="ar-SA"/>
              </w:rPr>
            </w:pPr>
            <w:r>
              <w:rPr>
                <w:rFonts w:hint="eastAsia" w:ascii="宋体" w:eastAsia="宋体" w:cs="Arial"/>
                <w:color w:val="000000"/>
                <w:sz w:val="22"/>
                <w:highlight w:val="none"/>
                <w:lang w:bidi="ar-SA"/>
              </w:rPr>
              <w:t>合计总价</w:t>
            </w:r>
          </w:p>
          <w:p w14:paraId="2D936641">
            <w:pPr>
              <w:spacing w:line="340" w:lineRule="exact"/>
              <w:rPr>
                <w:rFonts w:hint="eastAsia" w:ascii="宋体" w:cs="Arial"/>
                <w:color w:val="000000"/>
                <w:sz w:val="22"/>
                <w:highlight w:val="none"/>
                <w:lang w:bidi="ar-SA"/>
              </w:rPr>
            </w:pPr>
            <w:r>
              <w:rPr>
                <w:rFonts w:hint="eastAsia" w:ascii="宋体" w:eastAsia="宋体" w:cs="Arial"/>
                <w:color w:val="000000"/>
                <w:sz w:val="22"/>
                <w:highlight w:val="none"/>
                <w:lang w:bidi="ar-SA"/>
              </w:rPr>
              <w:t>（应与开标一览表中投标</w:t>
            </w:r>
            <w:r>
              <w:rPr>
                <w:rFonts w:hint="eastAsia" w:ascii="宋体" w:cs="Arial"/>
                <w:color w:val="000000"/>
                <w:sz w:val="22"/>
                <w:highlight w:val="none"/>
                <w:lang w:val="en-US" w:eastAsia="zh-CN" w:bidi="ar-SA"/>
              </w:rPr>
              <w:t>报</w:t>
            </w:r>
            <w:r>
              <w:rPr>
                <w:rFonts w:hint="eastAsia" w:ascii="宋体" w:eastAsia="宋体" w:cs="Arial"/>
                <w:color w:val="000000"/>
                <w:sz w:val="22"/>
                <w:highlight w:val="none"/>
                <w:lang w:bidi="ar-SA"/>
              </w:rPr>
              <w:t>价相一致）</w:t>
            </w:r>
            <w:r>
              <w:rPr>
                <w:rFonts w:hint="eastAsia" w:ascii="宋体" w:cs="宋体"/>
                <w:bCs/>
                <w:color w:val="000000"/>
                <w:sz w:val="22"/>
                <w:highlight w:val="none"/>
                <w:u w:val="single"/>
                <w:lang w:bidi="ar-SA"/>
              </w:rPr>
              <w:t xml:space="preserve">                       </w:t>
            </w:r>
            <w:r>
              <w:rPr>
                <w:rFonts w:hint="eastAsia" w:ascii="宋体" w:cs="宋体"/>
                <w:bCs/>
                <w:color w:val="000000"/>
                <w:sz w:val="22"/>
                <w:highlight w:val="none"/>
                <w:lang w:bidi="ar-SA"/>
              </w:rPr>
              <w:t xml:space="preserve"> </w:t>
            </w:r>
          </w:p>
        </w:tc>
      </w:tr>
    </w:tbl>
    <w:p w14:paraId="12447F93">
      <w:pPr>
        <w:pStyle w:val="2"/>
        <w:rPr>
          <w:rFonts w:hint="eastAsia"/>
          <w:lang w:val="zh-CN"/>
        </w:rPr>
      </w:pPr>
    </w:p>
    <w:p w14:paraId="0523741D">
      <w:pPr>
        <w:spacing w:line="360" w:lineRule="auto"/>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注：1. 总计价应与附件一“报价一览表”中投标报价相一致。</w:t>
      </w:r>
    </w:p>
    <w:p w14:paraId="22D1821E">
      <w:pPr>
        <w:spacing w:line="360" w:lineRule="auto"/>
        <w:ind w:firstLine="446" w:firstLineChars="200"/>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u w:val="single"/>
        </w:rPr>
        <w:t>2.不提供详细分项报价将视为没有实质性响应采购文件，响应文件将被拒绝。</w:t>
      </w:r>
      <w:r>
        <w:rPr>
          <w:rFonts w:hint="eastAsia" w:ascii="宋体" w:eastAsia="宋体" w:cs="宋体"/>
          <w:b/>
          <w:bCs/>
          <w:color w:val="auto"/>
          <w:kern w:val="0"/>
          <w:sz w:val="22"/>
          <w:szCs w:val="22"/>
          <w:highlight w:val="none"/>
        </w:rPr>
        <w:t xml:space="preserve"> </w:t>
      </w:r>
    </w:p>
    <w:p w14:paraId="0A62741D">
      <w:pPr>
        <w:spacing w:line="360" w:lineRule="auto"/>
        <w:ind w:firstLine="446" w:firstLineChars="200"/>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 xml:space="preserve">▲3. 单项报价不得超过采购文件中要求的控制价 。            </w:t>
      </w:r>
    </w:p>
    <w:p w14:paraId="7D91DC4F">
      <w:pPr>
        <w:spacing w:line="360" w:lineRule="auto"/>
        <w:ind w:firstLine="446" w:firstLineChars="200"/>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4. 本表可以改变，按清单报价方式进行报价，格式由供应商自拟。</w:t>
      </w:r>
    </w:p>
    <w:p w14:paraId="0B1ABDD4">
      <w:pPr>
        <w:snapToGrid w:val="0"/>
        <w:spacing w:line="360" w:lineRule="auto"/>
        <w:ind w:firstLine="557" w:firstLineChars="250"/>
        <w:rPr>
          <w:rFonts w:hint="eastAsia" w:ascii="宋体" w:eastAsia="宋体" w:cs="宋体"/>
          <w:color w:val="auto"/>
          <w:kern w:val="0"/>
          <w:sz w:val="22"/>
          <w:szCs w:val="22"/>
          <w:highlight w:val="none"/>
        </w:rPr>
      </w:pPr>
    </w:p>
    <w:p w14:paraId="4F422E0E">
      <w:pPr>
        <w:snapToGrid w:val="0"/>
        <w:spacing w:line="360" w:lineRule="auto"/>
        <w:ind w:firstLine="557" w:firstLineChars="2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供应商（盖章）：</w:t>
      </w:r>
    </w:p>
    <w:p w14:paraId="538BD049">
      <w:pPr>
        <w:snapToGrid w:val="0"/>
        <w:spacing w:line="360" w:lineRule="auto"/>
        <w:ind w:firstLine="557" w:firstLineChars="2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lang w:val="zh-CN"/>
        </w:rPr>
        <w:t>法定代表人或授权代表（签字或盖章）：</w:t>
      </w:r>
      <w:r>
        <w:rPr>
          <w:rFonts w:hint="eastAsia" w:ascii="宋体" w:eastAsia="宋体" w:cs="宋体"/>
          <w:color w:val="auto"/>
          <w:kern w:val="0"/>
          <w:sz w:val="22"/>
          <w:szCs w:val="22"/>
          <w:highlight w:val="none"/>
        </w:rPr>
        <w:t xml:space="preserve">                       </w:t>
      </w:r>
    </w:p>
    <w:p w14:paraId="67A7D956">
      <w:pPr>
        <w:snapToGrid w:val="0"/>
        <w:spacing w:line="360" w:lineRule="auto"/>
        <w:ind w:firstLine="557" w:firstLineChars="2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日期：</w:t>
      </w:r>
    </w:p>
    <w:p w14:paraId="55B877BA">
      <w:pPr>
        <w:autoSpaceDE w:val="0"/>
        <w:autoSpaceDN w:val="0"/>
        <w:adjustRightInd w:val="0"/>
        <w:spacing w:line="360" w:lineRule="auto"/>
        <w:rPr>
          <w:rFonts w:hint="eastAsia" w:ascii="宋体" w:eastAsia="宋体" w:cs="宋体"/>
          <w:b/>
          <w:bCs/>
          <w:color w:val="auto"/>
          <w:sz w:val="22"/>
          <w:szCs w:val="22"/>
          <w:highlight w:val="none"/>
          <w:lang w:val="zh-CN"/>
        </w:rPr>
        <w:sectPr>
          <w:footerReference r:id="rId9" w:type="first"/>
          <w:headerReference r:id="rId7" w:type="default"/>
          <w:footerReference r:id="rId8" w:type="default"/>
          <w:pgSz w:w="11906" w:h="16838"/>
          <w:pgMar w:top="1440" w:right="1247" w:bottom="1440" w:left="1247" w:header="851" w:footer="992" w:gutter="0"/>
          <w:cols w:space="720" w:num="1"/>
          <w:titlePg/>
          <w:docGrid w:type="linesAndChars" w:linePitch="313" w:charSpace="795"/>
        </w:sectPr>
      </w:pPr>
    </w:p>
    <w:p w14:paraId="1B8E877F">
      <w:pPr>
        <w:pStyle w:val="3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lang w:val="zh-CN"/>
        </w:rPr>
      </w:pPr>
      <w:r>
        <w:rPr>
          <w:rFonts w:hint="eastAsia" w:ascii="宋体" w:eastAsia="宋体" w:cs="宋体"/>
          <w:b/>
          <w:color w:val="auto"/>
          <w:sz w:val="28"/>
          <w:szCs w:val="28"/>
          <w:highlight w:val="none"/>
          <w:lang w:val="zh-CN"/>
        </w:rPr>
        <w:t>附件</w:t>
      </w:r>
      <w:r>
        <w:rPr>
          <w:rFonts w:hint="eastAsia" w:ascii="宋体" w:eastAsia="宋体" w:cs="宋体"/>
          <w:b/>
          <w:color w:val="auto"/>
          <w:sz w:val="28"/>
          <w:szCs w:val="28"/>
          <w:highlight w:val="none"/>
        </w:rPr>
        <w:t>三</w:t>
      </w:r>
    </w:p>
    <w:p w14:paraId="5B1AEE2F">
      <w:pPr>
        <w:spacing w:line="360" w:lineRule="auto"/>
        <w:jc w:val="center"/>
        <w:rPr>
          <w:rFonts w:hint="eastAsia" w:ascii="宋体" w:eastAsia="宋体" w:cs="宋体"/>
          <w:b/>
          <w:color w:val="auto"/>
          <w:sz w:val="28"/>
          <w:szCs w:val="28"/>
          <w:highlight w:val="none"/>
          <w:lang w:eastAsia="zh-CN"/>
        </w:rPr>
      </w:pPr>
      <w:r>
        <w:rPr>
          <w:rFonts w:hint="eastAsia" w:ascii="宋体" w:eastAsia="宋体" w:cs="宋体"/>
          <w:b/>
          <w:color w:val="auto"/>
          <w:sz w:val="28"/>
          <w:szCs w:val="28"/>
          <w:highlight w:val="none"/>
          <w:lang w:eastAsia="zh-CN"/>
        </w:rPr>
        <w:t>符合参加国企采购活动应当具备的一般条件的承诺函</w:t>
      </w:r>
    </w:p>
    <w:p w14:paraId="56942A32">
      <w:pPr>
        <w:snapToGrid w:val="0"/>
        <w:spacing w:line="360" w:lineRule="auto"/>
        <w:rPr>
          <w:rFonts w:hint="eastAsia" w:ascii="宋体" w:eastAsia="宋体" w:cs="宋体"/>
          <w:b/>
          <w:bCs/>
          <w:sz w:val="22"/>
          <w:szCs w:val="22"/>
          <w:u w:val="single"/>
          <w:lang w:eastAsia="zh-CN"/>
        </w:rPr>
      </w:pPr>
    </w:p>
    <w:p w14:paraId="142E28E1">
      <w:pPr>
        <w:snapToGrid w:val="0"/>
        <w:spacing w:line="360" w:lineRule="auto"/>
        <w:rPr>
          <w:rFonts w:hint="eastAsia" w:ascii="宋体" w:eastAsia="宋体" w:cs="宋体"/>
          <w:b/>
          <w:bCs/>
          <w:sz w:val="22"/>
          <w:szCs w:val="22"/>
        </w:rPr>
      </w:pPr>
      <w:r>
        <w:rPr>
          <w:rFonts w:hint="eastAsia" w:ascii="宋体" w:eastAsia="宋体" w:cs="宋体"/>
          <w:b/>
          <w:bCs/>
          <w:sz w:val="22"/>
          <w:szCs w:val="22"/>
          <w:u w:val="single"/>
          <w:lang w:eastAsia="zh-CN"/>
        </w:rPr>
        <w:t>泰顺县城镇发展集团有限公司</w:t>
      </w:r>
      <w:r>
        <w:rPr>
          <w:rFonts w:hint="eastAsia" w:ascii="宋体" w:eastAsia="宋体" w:cs="宋体"/>
          <w:b/>
          <w:bCs/>
          <w:sz w:val="22"/>
          <w:szCs w:val="22"/>
          <w:u w:val="single"/>
        </w:rPr>
        <w:t>、</w:t>
      </w:r>
      <w:r>
        <w:rPr>
          <w:rFonts w:hint="eastAsia" w:ascii="宋体" w:eastAsia="宋体" w:cs="宋体"/>
          <w:b/>
          <w:bCs/>
          <w:sz w:val="22"/>
          <w:szCs w:val="22"/>
          <w:u w:val="single"/>
          <w:lang w:eastAsia="zh-CN"/>
        </w:rPr>
        <w:t>泰顺县卓锐全过程工程咨询有限公司</w:t>
      </w:r>
      <w:r>
        <w:rPr>
          <w:rFonts w:hint="eastAsia" w:ascii="宋体" w:eastAsia="宋体" w:cs="宋体"/>
          <w:b/>
          <w:bCs/>
          <w:sz w:val="22"/>
          <w:szCs w:val="22"/>
        </w:rPr>
        <w:t>：</w:t>
      </w:r>
    </w:p>
    <w:p w14:paraId="3C69427D">
      <w:pPr>
        <w:snapToGrid w:val="0"/>
        <w:spacing w:line="360" w:lineRule="auto"/>
        <w:ind w:firstLine="440" w:firstLineChars="200"/>
        <w:rPr>
          <w:rFonts w:hint="eastAsia" w:ascii="宋体" w:eastAsia="宋体" w:cs="宋体"/>
          <w:sz w:val="22"/>
          <w:szCs w:val="22"/>
        </w:rPr>
      </w:pPr>
      <w:r>
        <w:rPr>
          <w:rFonts w:hint="eastAsia" w:ascii="宋体" w:eastAsia="宋体" w:cs="宋体"/>
          <w:sz w:val="22"/>
          <w:szCs w:val="22"/>
        </w:rPr>
        <w:t>我方参与</w:t>
      </w:r>
      <w:r>
        <w:rPr>
          <w:rFonts w:hint="eastAsia" w:ascii="宋体" w:eastAsia="宋体" w:cs="宋体"/>
          <w:sz w:val="22"/>
          <w:szCs w:val="22"/>
          <w:u w:val="single"/>
        </w:rPr>
        <w:t xml:space="preserve">      （项目名称）【项目编号：】</w:t>
      </w:r>
      <w:r>
        <w:rPr>
          <w:rFonts w:hint="eastAsia" w:ascii="宋体" w:eastAsia="宋体" w:cs="宋体"/>
          <w:sz w:val="22"/>
          <w:szCs w:val="22"/>
          <w:lang w:eastAsia="zh-CN"/>
        </w:rPr>
        <w:t>国企采购</w:t>
      </w:r>
      <w:r>
        <w:rPr>
          <w:rFonts w:hint="eastAsia" w:ascii="宋体" w:eastAsia="宋体" w:cs="宋体"/>
          <w:sz w:val="22"/>
          <w:szCs w:val="22"/>
        </w:rPr>
        <w:t>活动，郑重承诺：</w:t>
      </w:r>
    </w:p>
    <w:p w14:paraId="1EE5666E">
      <w:pPr>
        <w:pStyle w:val="49"/>
        <w:adjustRightInd w:val="0"/>
        <w:snapToGrid w:val="0"/>
        <w:spacing w:line="360" w:lineRule="auto"/>
        <w:ind w:firstLine="450"/>
        <w:rPr>
          <w:rFonts w:hint="eastAsia" w:ascii="宋体" w:eastAsia="宋体" w:cs="宋体"/>
          <w:color w:val="auto"/>
          <w:sz w:val="22"/>
          <w:szCs w:val="22"/>
          <w:highlight w:val="none"/>
        </w:rPr>
      </w:pPr>
      <w:r>
        <w:rPr>
          <w:rFonts w:hint="eastAsia" w:ascii="宋体" w:eastAsia="宋体" w:cs="宋体"/>
          <w:sz w:val="22"/>
          <w:szCs w:val="22"/>
        </w:rPr>
        <w:t>（一）</w:t>
      </w:r>
      <w:r>
        <w:rPr>
          <w:rFonts w:hint="eastAsia" w:ascii="宋体" w:eastAsia="宋体" w:cs="宋体"/>
          <w:color w:val="auto"/>
          <w:sz w:val="22"/>
          <w:szCs w:val="22"/>
          <w:highlight w:val="none"/>
        </w:rPr>
        <w:t>根据《</w:t>
      </w:r>
      <w:r>
        <w:rPr>
          <w:rFonts w:hint="eastAsia" w:ascii="宋体" w:eastAsia="宋体" w:cs="宋体"/>
          <w:color w:val="auto"/>
          <w:sz w:val="22"/>
          <w:szCs w:val="22"/>
          <w:highlight w:val="none"/>
          <w:lang w:eastAsia="zh-CN"/>
        </w:rPr>
        <w:t>泰顺县县属国有企业</w:t>
      </w:r>
      <w:r>
        <w:rPr>
          <w:rFonts w:hint="eastAsia" w:ascii="宋体" w:eastAsia="宋体" w:cs="宋体"/>
          <w:color w:val="auto"/>
          <w:sz w:val="22"/>
          <w:szCs w:val="22"/>
          <w:highlight w:val="none"/>
        </w:rPr>
        <w:t>采购管理办法（试行）》第十</w:t>
      </w:r>
      <w:r>
        <w:rPr>
          <w:rFonts w:hint="eastAsia" w:ascii="宋体" w:eastAsia="宋体" w:cs="宋体"/>
          <w:color w:val="auto"/>
          <w:sz w:val="22"/>
          <w:szCs w:val="22"/>
          <w:highlight w:val="none"/>
          <w:lang w:val="en-US" w:eastAsia="zh-CN"/>
        </w:rPr>
        <w:t>二</w:t>
      </w:r>
      <w:r>
        <w:rPr>
          <w:rFonts w:hint="eastAsia" w:ascii="宋体" w:eastAsia="宋体" w:cs="宋体"/>
          <w:color w:val="auto"/>
          <w:sz w:val="22"/>
          <w:szCs w:val="22"/>
          <w:highlight w:val="none"/>
        </w:rPr>
        <w:t>条规</w:t>
      </w:r>
      <w:r>
        <w:rPr>
          <w:rFonts w:hint="eastAsia" w:ascii="宋体" w:eastAsia="宋体" w:cs="宋体"/>
          <w:color w:val="auto"/>
          <w:sz w:val="22"/>
          <w:szCs w:val="22"/>
          <w:highlight w:val="none"/>
          <w:lang w:val="en-US" w:eastAsia="zh-CN"/>
        </w:rPr>
        <w:t>具备下列条件</w:t>
      </w:r>
      <w:r>
        <w:rPr>
          <w:rFonts w:hint="eastAsia" w:ascii="宋体" w:eastAsia="宋体" w:cs="宋体"/>
          <w:color w:val="auto"/>
          <w:sz w:val="22"/>
          <w:szCs w:val="22"/>
          <w:highlight w:val="none"/>
        </w:rPr>
        <w:t>：</w:t>
      </w:r>
    </w:p>
    <w:p w14:paraId="11767B2A">
      <w:pPr>
        <w:pStyle w:val="49"/>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1.</w:t>
      </w:r>
      <w:r>
        <w:rPr>
          <w:rFonts w:hint="eastAsia" w:ascii="宋体" w:eastAsia="宋体" w:cs="宋体"/>
          <w:color w:val="auto"/>
          <w:sz w:val="22"/>
          <w:szCs w:val="22"/>
          <w:highlight w:val="none"/>
        </w:rPr>
        <w:t>具有独立承担民事责任的能力；</w:t>
      </w:r>
    </w:p>
    <w:p w14:paraId="0BD05995">
      <w:pPr>
        <w:pStyle w:val="49"/>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2.</w:t>
      </w:r>
      <w:r>
        <w:rPr>
          <w:rFonts w:hint="eastAsia" w:ascii="宋体" w:eastAsia="宋体" w:cs="宋体"/>
          <w:color w:val="auto"/>
          <w:sz w:val="22"/>
          <w:szCs w:val="22"/>
          <w:highlight w:val="none"/>
        </w:rPr>
        <w:t>具有良好的商业信誉和健全的财务会计制度；</w:t>
      </w:r>
    </w:p>
    <w:p w14:paraId="3EBF2422">
      <w:pPr>
        <w:pStyle w:val="49"/>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3.</w:t>
      </w:r>
      <w:r>
        <w:rPr>
          <w:rFonts w:hint="eastAsia" w:ascii="宋体" w:eastAsia="宋体" w:cs="宋体"/>
          <w:color w:val="auto"/>
          <w:sz w:val="22"/>
          <w:szCs w:val="22"/>
          <w:highlight w:val="none"/>
        </w:rPr>
        <w:t>具有履行合同所必需的设备和专业技术能力；</w:t>
      </w:r>
    </w:p>
    <w:p w14:paraId="441F43DF">
      <w:pPr>
        <w:pStyle w:val="49"/>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4.</w:t>
      </w:r>
      <w:r>
        <w:rPr>
          <w:rFonts w:hint="eastAsia" w:ascii="宋体" w:eastAsia="宋体" w:cs="宋体"/>
          <w:color w:val="auto"/>
          <w:sz w:val="22"/>
          <w:szCs w:val="22"/>
          <w:highlight w:val="none"/>
        </w:rPr>
        <w:t>有依法缴纳税收和社会保障资金的良好记录；</w:t>
      </w:r>
    </w:p>
    <w:p w14:paraId="3029EF2F">
      <w:pPr>
        <w:pStyle w:val="49"/>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5.</w:t>
      </w:r>
      <w:r>
        <w:rPr>
          <w:rFonts w:hint="eastAsia" w:ascii="宋体" w:eastAsia="宋体" w:cs="宋体"/>
          <w:color w:val="auto"/>
          <w:sz w:val="22"/>
          <w:szCs w:val="22"/>
          <w:highlight w:val="none"/>
        </w:rPr>
        <w:t>参加国企或政府采购活动前三年内，在经营活动中没有重大违法记录；</w:t>
      </w:r>
    </w:p>
    <w:p w14:paraId="33F38ED7">
      <w:pPr>
        <w:pStyle w:val="49"/>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sz w:val="22"/>
          <w:szCs w:val="22"/>
        </w:rPr>
      </w:pPr>
      <w:r>
        <w:rPr>
          <w:rFonts w:hint="eastAsia" w:ascii="宋体" w:eastAsia="宋体" w:cs="宋体"/>
          <w:color w:val="auto"/>
          <w:sz w:val="22"/>
          <w:szCs w:val="22"/>
          <w:highlight w:val="none"/>
          <w:lang w:val="en-US" w:eastAsia="zh-CN"/>
        </w:rPr>
        <w:t>6.</w:t>
      </w:r>
      <w:r>
        <w:rPr>
          <w:rFonts w:hint="eastAsia" w:ascii="宋体" w:eastAsia="宋体" w:cs="宋体"/>
          <w:color w:val="auto"/>
          <w:sz w:val="22"/>
          <w:szCs w:val="22"/>
          <w:highlight w:val="none"/>
        </w:rPr>
        <w:t>法律、行政法规规定的其他条件。</w:t>
      </w:r>
    </w:p>
    <w:p w14:paraId="0E64462B">
      <w:pPr>
        <w:snapToGrid w:val="0"/>
        <w:spacing w:line="360" w:lineRule="auto"/>
        <w:ind w:firstLine="440" w:firstLineChars="200"/>
        <w:rPr>
          <w:rFonts w:hint="eastAsia" w:ascii="宋体" w:eastAsia="宋体" w:cs="宋体"/>
          <w:sz w:val="22"/>
          <w:szCs w:val="22"/>
        </w:rPr>
      </w:pPr>
      <w:r>
        <w:rPr>
          <w:rFonts w:hint="eastAsia" w:ascii="宋体" w:eastAsia="宋体" w:cs="宋体"/>
          <w:sz w:val="22"/>
          <w:szCs w:val="22"/>
        </w:rPr>
        <w:t>（二）未被信用中国（www.creditchina.gov.cn)、中国政府采购网（www.ccgp.gov.cn）列入失信被执行人、重大税收违法案件当事人名单、政府采购严重违法失信行为记录名单。</w:t>
      </w:r>
    </w:p>
    <w:p w14:paraId="6BC4ED4C">
      <w:pPr>
        <w:snapToGrid w:val="0"/>
        <w:spacing w:line="360" w:lineRule="auto"/>
        <w:ind w:firstLine="440" w:firstLineChars="200"/>
        <w:rPr>
          <w:rFonts w:hint="eastAsia" w:ascii="宋体" w:eastAsia="宋体" w:cs="宋体"/>
          <w:sz w:val="22"/>
          <w:szCs w:val="22"/>
        </w:rPr>
      </w:pPr>
      <w:r>
        <w:rPr>
          <w:rFonts w:hint="eastAsia" w:ascii="宋体" w:eastAsia="宋体" w:cs="宋体"/>
          <w:sz w:val="22"/>
          <w:szCs w:val="22"/>
        </w:rPr>
        <w:t>（三）不存在以下情况：</w:t>
      </w:r>
    </w:p>
    <w:p w14:paraId="6FEDD870">
      <w:pPr>
        <w:snapToGrid w:val="0"/>
        <w:spacing w:line="360" w:lineRule="auto"/>
        <w:ind w:firstLine="440" w:firstLineChars="200"/>
        <w:rPr>
          <w:rFonts w:hint="eastAsia" w:ascii="宋体" w:eastAsia="宋体" w:cs="宋体"/>
          <w:sz w:val="22"/>
          <w:szCs w:val="22"/>
        </w:rPr>
      </w:pPr>
      <w:r>
        <w:rPr>
          <w:rFonts w:hint="eastAsia" w:ascii="宋体" w:eastAsia="宋体" w:cs="宋体"/>
          <w:sz w:val="22"/>
          <w:szCs w:val="22"/>
        </w:rPr>
        <w:t>1、单位负责人为同一人或者存在直接控股、管理关系的不同供应商参加同一合同项下的</w:t>
      </w:r>
      <w:r>
        <w:rPr>
          <w:rFonts w:hint="eastAsia" w:ascii="宋体" w:eastAsia="宋体" w:cs="宋体"/>
          <w:sz w:val="22"/>
          <w:szCs w:val="22"/>
          <w:lang w:eastAsia="zh-CN"/>
        </w:rPr>
        <w:t>国企采购</w:t>
      </w:r>
      <w:r>
        <w:rPr>
          <w:rFonts w:hint="eastAsia" w:ascii="宋体" w:eastAsia="宋体" w:cs="宋体"/>
          <w:sz w:val="22"/>
          <w:szCs w:val="22"/>
        </w:rPr>
        <w:t>活动的；</w:t>
      </w:r>
    </w:p>
    <w:p w14:paraId="2C848E68">
      <w:pPr>
        <w:snapToGrid w:val="0"/>
        <w:spacing w:line="360" w:lineRule="auto"/>
        <w:ind w:firstLine="440" w:firstLineChars="200"/>
        <w:rPr>
          <w:rFonts w:hint="eastAsia" w:ascii="宋体" w:eastAsia="宋体" w:cs="宋体"/>
          <w:sz w:val="22"/>
          <w:szCs w:val="22"/>
        </w:rPr>
      </w:pPr>
      <w:r>
        <w:rPr>
          <w:rFonts w:hint="eastAsia" w:ascii="宋体" w:eastAsia="宋体" w:cs="宋体"/>
          <w:sz w:val="22"/>
          <w:szCs w:val="22"/>
        </w:rPr>
        <w:t>2、为采购项目提供整体设计、规范编制或者项目管理、监理、检测等服务后再参加该采购项目的其他采购活动的。</w:t>
      </w:r>
    </w:p>
    <w:p w14:paraId="747DEE7B">
      <w:pPr>
        <w:snapToGrid w:val="0"/>
        <w:spacing w:line="360" w:lineRule="auto"/>
        <w:ind w:firstLine="440" w:firstLineChars="200"/>
        <w:rPr>
          <w:rFonts w:hint="eastAsia" w:ascii="宋体" w:eastAsia="宋体" w:cs="宋体"/>
          <w:sz w:val="22"/>
          <w:szCs w:val="22"/>
        </w:rPr>
      </w:pPr>
    </w:p>
    <w:p w14:paraId="289B09F2">
      <w:pPr>
        <w:snapToGrid w:val="0"/>
        <w:spacing w:line="360" w:lineRule="auto"/>
        <w:ind w:firstLine="440" w:firstLineChars="200"/>
        <w:rPr>
          <w:rFonts w:hint="eastAsia" w:ascii="宋体" w:eastAsia="宋体" w:cs="宋体"/>
          <w:sz w:val="22"/>
          <w:szCs w:val="22"/>
        </w:rPr>
      </w:pPr>
    </w:p>
    <w:p w14:paraId="1C652B28">
      <w:pPr>
        <w:snapToGrid w:val="0"/>
        <w:spacing w:line="360" w:lineRule="auto"/>
        <w:ind w:firstLine="440" w:firstLineChars="200"/>
        <w:rPr>
          <w:rFonts w:hint="eastAsia" w:ascii="宋体" w:eastAsia="宋体" w:cs="宋体"/>
          <w:sz w:val="22"/>
          <w:szCs w:val="22"/>
        </w:rPr>
      </w:pPr>
    </w:p>
    <w:p w14:paraId="6B509C59">
      <w:pPr>
        <w:spacing w:line="440" w:lineRule="exact"/>
        <w:ind w:firstLine="4400" w:firstLineChars="2000"/>
        <w:rPr>
          <w:rFonts w:hint="eastAsia" w:ascii="宋体" w:eastAsia="宋体" w:cs="宋体"/>
          <w:sz w:val="22"/>
          <w:szCs w:val="22"/>
        </w:rPr>
      </w:pPr>
      <w:r>
        <w:rPr>
          <w:rFonts w:hint="eastAsia" w:ascii="宋体" w:eastAsia="宋体" w:cs="宋体"/>
          <w:sz w:val="22"/>
          <w:szCs w:val="22"/>
        </w:rPr>
        <w:t>供应商名称（电子签名/公章）：</w:t>
      </w:r>
    </w:p>
    <w:p w14:paraId="52F31B06">
      <w:pPr>
        <w:spacing w:line="440" w:lineRule="exact"/>
        <w:jc w:val="center"/>
        <w:rPr>
          <w:rFonts w:hint="eastAsia" w:ascii="宋体" w:eastAsia="宋体" w:cs="宋体"/>
          <w:sz w:val="22"/>
          <w:szCs w:val="22"/>
        </w:rPr>
      </w:pPr>
      <w:r>
        <w:rPr>
          <w:rFonts w:hint="eastAsia" w:ascii="宋体" w:eastAsia="宋体" w:cs="宋体"/>
          <w:sz w:val="22"/>
          <w:szCs w:val="22"/>
        </w:rPr>
        <w:t xml:space="preserve">                    </w:t>
      </w:r>
      <w:r>
        <w:rPr>
          <w:rFonts w:hint="eastAsia" w:ascii="宋体" w:eastAsia="宋体" w:cs="宋体"/>
          <w:sz w:val="22"/>
          <w:szCs w:val="22"/>
          <w:lang w:val="en-US" w:eastAsia="zh-CN"/>
        </w:rPr>
        <w:t xml:space="preserve">    </w:t>
      </w:r>
      <w:r>
        <w:rPr>
          <w:rFonts w:hint="eastAsia" w:ascii="宋体" w:eastAsia="宋体" w:cs="宋体"/>
          <w:sz w:val="22"/>
          <w:szCs w:val="22"/>
        </w:rPr>
        <w:t>日期：       年    月     日</w:t>
      </w:r>
    </w:p>
    <w:p w14:paraId="7EC680E8">
      <w:pPr>
        <w:spacing w:line="440" w:lineRule="exact"/>
        <w:jc w:val="center"/>
        <w:rPr>
          <w:rFonts w:hint="eastAsia" w:ascii="宋体" w:eastAsia="宋体" w:cs="宋体"/>
          <w:sz w:val="22"/>
          <w:szCs w:val="22"/>
        </w:rPr>
      </w:pPr>
    </w:p>
    <w:p w14:paraId="70F08AD1">
      <w:pPr>
        <w:snapToGrid w:val="0"/>
        <w:spacing w:line="360" w:lineRule="auto"/>
        <w:ind w:right="480" w:firstLine="440" w:firstLineChars="200"/>
        <w:jc w:val="left"/>
        <w:rPr>
          <w:rFonts w:hint="eastAsia" w:ascii="宋体" w:eastAsia="宋体" w:cs="宋体"/>
          <w:b/>
          <w:bCs/>
          <w:sz w:val="22"/>
          <w:szCs w:val="22"/>
        </w:rPr>
      </w:pPr>
      <w:r>
        <w:rPr>
          <w:rFonts w:hint="eastAsia" w:ascii="宋体" w:eastAsia="宋体" w:cs="宋体"/>
          <w:sz w:val="22"/>
          <w:szCs w:val="22"/>
        </w:rPr>
        <w:t>注：根据《关于规范政府采购供应商资格设定及资格审查的通知》（浙财采监[2013]24号）的相关规定，金融、保险、通讯等特定行业的全国性企业所设立的区域性分支机构，以及个体工商户、个人独资企业、合伙企业，参与</w:t>
      </w:r>
      <w:r>
        <w:rPr>
          <w:rFonts w:hint="eastAsia" w:ascii="宋体" w:eastAsia="宋体" w:cs="宋体"/>
          <w:sz w:val="22"/>
          <w:szCs w:val="22"/>
          <w:lang w:eastAsia="zh-CN"/>
        </w:rPr>
        <w:t>国企采购</w:t>
      </w:r>
      <w:r>
        <w:rPr>
          <w:rFonts w:hint="eastAsia" w:ascii="宋体" w:eastAsia="宋体" w:cs="宋体"/>
          <w:sz w:val="22"/>
          <w:szCs w:val="22"/>
        </w:rPr>
        <w:t>活动，如果已经依法办理了工商、税务和社保登记手续，</w:t>
      </w:r>
      <w:r>
        <w:rPr>
          <w:rFonts w:hint="eastAsia" w:ascii="宋体" w:eastAsia="宋体" w:cs="宋体"/>
          <w:b/>
          <w:sz w:val="22"/>
          <w:szCs w:val="22"/>
          <w:u w:val="single"/>
        </w:rPr>
        <w:t>除提供上述《符合参加</w:t>
      </w:r>
      <w:r>
        <w:rPr>
          <w:rFonts w:hint="eastAsia" w:ascii="宋体" w:eastAsia="宋体" w:cs="宋体"/>
          <w:b/>
          <w:sz w:val="22"/>
          <w:szCs w:val="22"/>
          <w:u w:val="single"/>
          <w:lang w:eastAsia="zh-CN"/>
        </w:rPr>
        <w:t>国企采购</w:t>
      </w:r>
      <w:r>
        <w:rPr>
          <w:rFonts w:hint="eastAsia" w:ascii="宋体" w:eastAsia="宋体" w:cs="宋体"/>
          <w:b/>
          <w:sz w:val="22"/>
          <w:szCs w:val="22"/>
          <w:u w:val="single"/>
        </w:rPr>
        <w:t>活动应当具备的一般条件的承诺函》外，还需提供下列材料：总公司（总机构）的授权书或提供房产权证或其他有效财产证明材料，证明其具备实际承担责任的能力和法定的缔结合同能力，可以独立参加</w:t>
      </w:r>
      <w:r>
        <w:rPr>
          <w:rFonts w:hint="eastAsia" w:ascii="宋体" w:eastAsia="宋体" w:cs="宋体"/>
          <w:b/>
          <w:sz w:val="22"/>
          <w:szCs w:val="22"/>
          <w:u w:val="single"/>
          <w:lang w:eastAsia="zh-CN"/>
        </w:rPr>
        <w:t>国企采购</w:t>
      </w:r>
      <w:r>
        <w:rPr>
          <w:rFonts w:hint="eastAsia" w:ascii="宋体" w:eastAsia="宋体" w:cs="宋体"/>
          <w:b/>
          <w:sz w:val="22"/>
          <w:szCs w:val="22"/>
          <w:u w:val="single"/>
        </w:rPr>
        <w:t>活动，由单位负责人签署相关文件材料。</w:t>
      </w:r>
    </w:p>
    <w:p w14:paraId="4C4AF149">
      <w:pPr>
        <w:rPr>
          <w:rFonts w:hint="eastAsia" w:ascii="宋体" w:eastAsia="宋体" w:cs="宋体"/>
          <w:b/>
          <w:bCs/>
          <w:color w:val="auto"/>
          <w:sz w:val="28"/>
          <w:szCs w:val="28"/>
          <w:highlight w:val="none"/>
          <w:lang w:val="zh-CN"/>
        </w:rPr>
      </w:pPr>
      <w:r>
        <w:rPr>
          <w:rFonts w:hint="eastAsia" w:ascii="宋体" w:eastAsia="宋体" w:cs="宋体"/>
          <w:b/>
          <w:bCs/>
          <w:color w:val="auto"/>
          <w:sz w:val="28"/>
          <w:szCs w:val="28"/>
          <w:highlight w:val="none"/>
          <w:lang w:val="zh-CN"/>
        </w:rPr>
        <w:br w:type="page"/>
      </w:r>
    </w:p>
    <w:p w14:paraId="31294135">
      <w:pPr>
        <w:pStyle w:val="3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lang w:val="zh-CN"/>
        </w:rPr>
      </w:pPr>
      <w:r>
        <w:rPr>
          <w:rFonts w:hint="eastAsia" w:ascii="宋体" w:eastAsia="宋体" w:cs="宋体"/>
          <w:b/>
          <w:color w:val="auto"/>
          <w:sz w:val="28"/>
          <w:szCs w:val="28"/>
          <w:highlight w:val="none"/>
          <w:lang w:val="zh-CN"/>
        </w:rPr>
        <w:t>附件</w:t>
      </w:r>
      <w:r>
        <w:rPr>
          <w:rFonts w:hint="eastAsia" w:ascii="宋体" w:eastAsia="宋体" w:cs="宋体"/>
          <w:b/>
          <w:color w:val="auto"/>
          <w:sz w:val="28"/>
          <w:szCs w:val="28"/>
          <w:highlight w:val="none"/>
        </w:rPr>
        <w:t>四</w:t>
      </w:r>
    </w:p>
    <w:p w14:paraId="02FF67F2">
      <w:pPr>
        <w:tabs>
          <w:tab w:val="left" w:pos="1069"/>
          <w:tab w:val="left" w:pos="1080"/>
          <w:tab w:val="left" w:pos="2352"/>
        </w:tabs>
        <w:autoSpaceDE w:val="0"/>
        <w:autoSpaceDN w:val="0"/>
        <w:adjustRightInd w:val="0"/>
        <w:spacing w:line="360" w:lineRule="exact"/>
        <w:jc w:val="center"/>
        <w:rPr>
          <w:rFonts w:hint="eastAsia" w:ascii="宋体" w:eastAsia="宋体" w:cs="宋体"/>
          <w:b/>
          <w:bCs/>
          <w:sz w:val="28"/>
          <w:szCs w:val="28"/>
          <w:lang w:val="zh-CN"/>
        </w:rPr>
      </w:pPr>
      <w:r>
        <w:rPr>
          <w:rFonts w:hint="eastAsia" w:ascii="宋体" w:eastAsia="宋体" w:cs="宋体"/>
          <w:b/>
          <w:bCs/>
          <w:sz w:val="28"/>
          <w:szCs w:val="28"/>
          <w:lang w:val="zh-CN"/>
        </w:rPr>
        <w:t>法定代表人授权书</w:t>
      </w:r>
    </w:p>
    <w:p w14:paraId="479E2287">
      <w:pPr>
        <w:tabs>
          <w:tab w:val="left" w:pos="1069"/>
          <w:tab w:val="left" w:pos="2352"/>
        </w:tabs>
        <w:autoSpaceDE w:val="0"/>
        <w:autoSpaceDN w:val="0"/>
        <w:adjustRightInd w:val="0"/>
        <w:spacing w:line="360" w:lineRule="exact"/>
        <w:jc w:val="center"/>
        <w:rPr>
          <w:rFonts w:hint="eastAsia" w:ascii="宋体" w:eastAsia="宋体" w:cs="宋体"/>
          <w:sz w:val="28"/>
          <w:szCs w:val="28"/>
          <w:lang w:val="zh-CN"/>
        </w:rPr>
      </w:pPr>
    </w:p>
    <w:p w14:paraId="2871486E">
      <w:pPr>
        <w:tabs>
          <w:tab w:val="left" w:pos="1069"/>
          <w:tab w:val="left" w:pos="2352"/>
        </w:tabs>
        <w:spacing w:line="400" w:lineRule="atLeast"/>
        <w:rPr>
          <w:rFonts w:hint="eastAsia" w:ascii="宋体" w:eastAsia="宋体" w:cs="宋体"/>
          <w:sz w:val="22"/>
          <w:szCs w:val="22"/>
        </w:rPr>
      </w:pPr>
      <w:r>
        <w:rPr>
          <w:rFonts w:hint="eastAsia" w:ascii="宋体" w:eastAsia="宋体" w:cs="宋体"/>
          <w:sz w:val="22"/>
          <w:szCs w:val="22"/>
          <w:u w:val="single"/>
          <w:lang w:eastAsia="zh-CN"/>
        </w:rPr>
        <w:t>泰顺县城镇发展集团有限公司</w:t>
      </w:r>
      <w:r>
        <w:rPr>
          <w:rFonts w:hint="eastAsia" w:ascii="宋体" w:eastAsia="宋体" w:cs="宋体"/>
          <w:sz w:val="22"/>
          <w:szCs w:val="22"/>
          <w:lang w:val="zh-CN"/>
        </w:rPr>
        <w:t>：</w:t>
      </w:r>
    </w:p>
    <w:p w14:paraId="063CE429">
      <w:pPr>
        <w:tabs>
          <w:tab w:val="left" w:pos="1069"/>
          <w:tab w:val="left" w:pos="2352"/>
        </w:tabs>
        <w:snapToGrid w:val="0"/>
        <w:spacing w:line="400" w:lineRule="atLeast"/>
        <w:ind w:firstLine="440" w:firstLineChars="200"/>
        <w:rPr>
          <w:rFonts w:hint="eastAsia" w:ascii="宋体" w:eastAsia="宋体" w:cs="宋体"/>
          <w:sz w:val="22"/>
          <w:szCs w:val="22"/>
        </w:rPr>
      </w:pPr>
      <w:r>
        <w:rPr>
          <w:rFonts w:hint="eastAsia" w:ascii="宋体" w:eastAsia="宋体" w:cs="宋体"/>
          <w:sz w:val="22"/>
          <w:szCs w:val="22"/>
        </w:rPr>
        <w:t>本授权委托书声明：我</w:t>
      </w:r>
      <w:r>
        <w:rPr>
          <w:rFonts w:hint="eastAsia" w:ascii="宋体" w:eastAsia="宋体" w:cs="宋体"/>
          <w:sz w:val="22"/>
          <w:szCs w:val="22"/>
          <w:u w:val="single"/>
        </w:rPr>
        <w:t>（法定代表人姓名）</w:t>
      </w:r>
      <w:r>
        <w:rPr>
          <w:rFonts w:hint="eastAsia" w:ascii="宋体" w:eastAsia="宋体" w:cs="宋体"/>
          <w:sz w:val="22"/>
          <w:szCs w:val="22"/>
        </w:rPr>
        <w:t>系</w:t>
      </w:r>
      <w:r>
        <w:rPr>
          <w:rFonts w:hint="eastAsia" w:ascii="宋体" w:eastAsia="宋体" w:cs="宋体"/>
          <w:sz w:val="22"/>
          <w:szCs w:val="22"/>
          <w:u w:val="single"/>
        </w:rPr>
        <w:t>（供应商名称）</w:t>
      </w:r>
      <w:r>
        <w:rPr>
          <w:rFonts w:hint="eastAsia" w:ascii="宋体" w:eastAsia="宋体" w:cs="宋体"/>
          <w:sz w:val="22"/>
          <w:szCs w:val="22"/>
        </w:rPr>
        <w:t>的法定代表人，现授权委托</w:t>
      </w:r>
      <w:r>
        <w:rPr>
          <w:rFonts w:hint="eastAsia" w:ascii="宋体" w:eastAsia="宋体" w:cs="宋体"/>
          <w:sz w:val="22"/>
          <w:szCs w:val="22"/>
          <w:u w:val="single"/>
        </w:rPr>
        <w:t>（单位名称）</w:t>
      </w:r>
      <w:r>
        <w:rPr>
          <w:rFonts w:hint="eastAsia" w:ascii="宋体" w:eastAsia="宋体" w:cs="宋体"/>
          <w:sz w:val="22"/>
          <w:szCs w:val="22"/>
        </w:rPr>
        <w:t>的</w:t>
      </w:r>
      <w:r>
        <w:rPr>
          <w:rFonts w:hint="eastAsia" w:ascii="宋体" w:eastAsia="宋体" w:cs="宋体"/>
          <w:sz w:val="22"/>
          <w:szCs w:val="22"/>
          <w:u w:val="single"/>
        </w:rPr>
        <w:t>（授权代表姓名）</w:t>
      </w:r>
      <w:r>
        <w:rPr>
          <w:rFonts w:hint="eastAsia" w:ascii="宋体" w:eastAsia="宋体" w:cs="宋体"/>
          <w:sz w:val="22"/>
          <w:szCs w:val="22"/>
        </w:rPr>
        <w:t>为我公司法定代表人授权代表，参加贵处组织的</w:t>
      </w:r>
      <w:r>
        <w:rPr>
          <w:rFonts w:hint="eastAsia" w:ascii="宋体" w:eastAsia="宋体" w:cs="宋体"/>
          <w:sz w:val="22"/>
          <w:szCs w:val="22"/>
          <w:u w:val="single"/>
          <w:lang w:eastAsia="zh-CN"/>
        </w:rPr>
        <w:t>泰顺县革命老区乡村振兴项目一期—凤垟乡农创中心及配套项目信息化设备采购</w:t>
      </w:r>
      <w:r>
        <w:rPr>
          <w:rFonts w:hint="eastAsia" w:ascii="宋体" w:eastAsia="宋体" w:cs="宋体"/>
          <w:sz w:val="22"/>
          <w:szCs w:val="22"/>
          <w:lang w:val="zh-CN"/>
        </w:rPr>
        <w:t>（</w:t>
      </w:r>
      <w:r>
        <w:rPr>
          <w:rFonts w:hint="eastAsia" w:ascii="宋体" w:eastAsia="宋体" w:cs="宋体"/>
          <w:sz w:val="22"/>
          <w:szCs w:val="22"/>
        </w:rPr>
        <w:t>采购</w:t>
      </w:r>
      <w:r>
        <w:rPr>
          <w:rFonts w:hint="eastAsia" w:ascii="宋体" w:eastAsia="宋体" w:cs="宋体"/>
          <w:sz w:val="22"/>
          <w:szCs w:val="22"/>
          <w:lang w:val="zh-CN"/>
        </w:rPr>
        <w:t>编号：</w:t>
      </w:r>
      <w:r>
        <w:rPr>
          <w:rFonts w:hint="eastAsia" w:ascii="宋体" w:eastAsia="宋体" w:cs="宋体"/>
          <w:sz w:val="22"/>
          <w:szCs w:val="22"/>
          <w:u w:val="single"/>
          <w:lang w:eastAsia="zh-CN"/>
        </w:rPr>
        <w:t>TSCG202508009</w:t>
      </w:r>
      <w:r>
        <w:rPr>
          <w:rFonts w:hint="eastAsia" w:ascii="宋体" w:eastAsia="宋体" w:cs="宋体"/>
          <w:sz w:val="22"/>
          <w:szCs w:val="22"/>
          <w:u w:val="single"/>
        </w:rPr>
        <w:t>）</w:t>
      </w:r>
      <w:r>
        <w:rPr>
          <w:rFonts w:hint="eastAsia" w:ascii="宋体" w:eastAsia="宋体" w:cs="宋体"/>
          <w:sz w:val="22"/>
          <w:szCs w:val="22"/>
        </w:rPr>
        <w:t>项目投标，全权处理本次招投标活动中的一切事宜，我承认授权代表全权代表我所签署的本项目的投标（响应）文件的内容。</w:t>
      </w:r>
    </w:p>
    <w:p w14:paraId="322B41F8">
      <w:pPr>
        <w:tabs>
          <w:tab w:val="left" w:pos="1069"/>
          <w:tab w:val="left" w:pos="2352"/>
        </w:tabs>
        <w:spacing w:line="400" w:lineRule="atLeast"/>
        <w:ind w:firstLine="440" w:firstLineChars="200"/>
        <w:rPr>
          <w:rFonts w:hint="eastAsia" w:ascii="宋体" w:eastAsia="宋体" w:cs="宋体"/>
          <w:sz w:val="22"/>
          <w:szCs w:val="22"/>
        </w:rPr>
      </w:pPr>
    </w:p>
    <w:p w14:paraId="1D5228A4">
      <w:pPr>
        <w:tabs>
          <w:tab w:val="left" w:pos="1069"/>
          <w:tab w:val="left" w:pos="2352"/>
        </w:tabs>
        <w:spacing w:line="400" w:lineRule="atLeast"/>
        <w:ind w:firstLine="440" w:firstLineChars="200"/>
        <w:rPr>
          <w:rFonts w:hint="eastAsia" w:ascii="宋体" w:eastAsia="宋体" w:cs="宋体"/>
          <w:sz w:val="22"/>
          <w:szCs w:val="22"/>
        </w:rPr>
      </w:pPr>
      <w:r>
        <w:rPr>
          <w:rFonts w:hint="eastAsia" w:ascii="宋体" w:eastAsia="宋体" w:cs="宋体"/>
          <w:sz w:val="22"/>
          <w:szCs w:val="22"/>
        </w:rPr>
        <w:t>授权代表无转授权，特此授权。</w:t>
      </w:r>
    </w:p>
    <w:p w14:paraId="05A348B8">
      <w:pPr>
        <w:tabs>
          <w:tab w:val="left" w:pos="1069"/>
          <w:tab w:val="left" w:pos="2352"/>
        </w:tabs>
        <w:spacing w:line="400" w:lineRule="atLeast"/>
        <w:rPr>
          <w:rFonts w:hint="eastAsia" w:ascii="宋体" w:eastAsia="宋体" w:cs="宋体"/>
          <w:sz w:val="22"/>
          <w:szCs w:val="22"/>
        </w:rPr>
      </w:pPr>
    </w:p>
    <w:p w14:paraId="261296EB">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firstLine="3612" w:firstLineChars="1642"/>
        <w:textAlignment w:val="auto"/>
        <w:rPr>
          <w:rFonts w:hint="eastAsia" w:ascii="宋体" w:eastAsia="宋体" w:cs="宋体"/>
          <w:sz w:val="22"/>
          <w:szCs w:val="22"/>
          <w:u w:val="single"/>
        </w:rPr>
      </w:pPr>
      <w:r>
        <w:rPr>
          <w:rFonts w:hint="eastAsia" w:ascii="宋体" w:eastAsia="宋体" w:cs="宋体"/>
          <w:sz w:val="22"/>
          <w:szCs w:val="22"/>
        </w:rPr>
        <w:t>授权代表：</w:t>
      </w:r>
      <w:r>
        <w:rPr>
          <w:rFonts w:hint="eastAsia" w:ascii="宋体" w:eastAsia="宋体" w:cs="宋体"/>
          <w:sz w:val="22"/>
          <w:szCs w:val="22"/>
          <w:u w:val="single"/>
        </w:rPr>
        <w:t>（签字）</w:t>
      </w:r>
      <w:r>
        <w:rPr>
          <w:rFonts w:hint="eastAsia" w:ascii="宋体" w:eastAsia="宋体" w:cs="宋体"/>
          <w:sz w:val="22"/>
          <w:szCs w:val="22"/>
        </w:rPr>
        <w:t>性别：</w:t>
      </w:r>
      <w:r>
        <w:rPr>
          <w:rFonts w:hint="eastAsia" w:ascii="宋体" w:eastAsia="宋体" w:cs="宋体"/>
          <w:sz w:val="22"/>
          <w:szCs w:val="22"/>
          <w:u w:val="single"/>
        </w:rPr>
        <w:t xml:space="preserve">     </w:t>
      </w:r>
      <w:r>
        <w:rPr>
          <w:rFonts w:hint="eastAsia" w:ascii="宋体" w:eastAsia="宋体" w:cs="宋体"/>
          <w:sz w:val="22"/>
          <w:szCs w:val="22"/>
        </w:rPr>
        <w:t>年龄</w:t>
      </w:r>
      <w:r>
        <w:rPr>
          <w:rFonts w:hint="eastAsia" w:ascii="宋体" w:eastAsia="宋体" w:cs="宋体"/>
          <w:sz w:val="22"/>
          <w:szCs w:val="22"/>
          <w:u w:val="single"/>
        </w:rPr>
        <w:t>：</w:t>
      </w:r>
      <w:r>
        <w:rPr>
          <w:rFonts w:hint="eastAsia" w:ascii="宋体" w:eastAsia="宋体" w:cs="宋体"/>
          <w:sz w:val="22"/>
          <w:szCs w:val="22"/>
          <w:u w:val="single"/>
          <w:lang w:val="en-US" w:eastAsia="zh-CN"/>
        </w:rPr>
        <w:t xml:space="preserve">     </w:t>
      </w:r>
      <w:r>
        <w:rPr>
          <w:rFonts w:hint="eastAsia" w:ascii="宋体" w:eastAsia="宋体" w:cs="宋体"/>
          <w:sz w:val="22"/>
          <w:szCs w:val="22"/>
          <w:u w:val="single"/>
        </w:rPr>
        <w:t xml:space="preserve">        </w:t>
      </w:r>
      <w:r>
        <w:rPr>
          <w:rFonts w:hint="eastAsia" w:ascii="宋体" w:eastAsia="宋体" w:cs="宋体"/>
          <w:sz w:val="22"/>
          <w:szCs w:val="22"/>
          <w:u w:val="single"/>
          <w:lang w:val="en-US" w:eastAsia="zh-CN"/>
        </w:rPr>
        <w:t xml:space="preserve">  </w:t>
      </w:r>
      <w:r>
        <w:rPr>
          <w:rFonts w:hint="eastAsia" w:ascii="宋体" w:eastAsia="宋体" w:cs="宋体"/>
          <w:sz w:val="22"/>
          <w:szCs w:val="22"/>
          <w:u w:val="single"/>
        </w:rPr>
        <w:t xml:space="preserve">        </w:t>
      </w:r>
    </w:p>
    <w:p w14:paraId="4A838175">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firstLine="3612" w:firstLineChars="1642"/>
        <w:textAlignment w:val="auto"/>
        <w:rPr>
          <w:rFonts w:hint="eastAsia" w:ascii="宋体" w:eastAsia="宋体" w:cs="宋体"/>
          <w:sz w:val="22"/>
          <w:szCs w:val="22"/>
          <w:u w:val="single"/>
        </w:rPr>
      </w:pPr>
      <w:r>
        <w:rPr>
          <w:rFonts w:hint="eastAsia" w:ascii="宋体" w:eastAsia="宋体" w:cs="宋体"/>
          <w:sz w:val="22"/>
          <w:szCs w:val="22"/>
        </w:rPr>
        <w:t>详细通讯地址：</w:t>
      </w:r>
      <w:r>
        <w:rPr>
          <w:rFonts w:hint="eastAsia" w:ascii="宋体" w:eastAsia="宋体" w:cs="宋体"/>
          <w:sz w:val="22"/>
          <w:szCs w:val="22"/>
          <w:u w:val="single"/>
        </w:rPr>
        <w:t xml:space="preserve">        </w:t>
      </w:r>
      <w:r>
        <w:rPr>
          <w:rFonts w:hint="eastAsia" w:ascii="宋体" w:eastAsia="宋体" w:cs="宋体"/>
          <w:sz w:val="22"/>
          <w:szCs w:val="22"/>
        </w:rPr>
        <w:t>邮政编码：</w:t>
      </w:r>
      <w:r>
        <w:rPr>
          <w:rFonts w:hint="eastAsia" w:ascii="宋体" w:eastAsia="宋体" w:cs="宋体"/>
          <w:sz w:val="22"/>
          <w:szCs w:val="22"/>
          <w:u w:val="single"/>
        </w:rPr>
        <w:t xml:space="preserve">        </w:t>
      </w:r>
    </w:p>
    <w:p w14:paraId="17785867">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firstLine="3612" w:firstLineChars="1642"/>
        <w:textAlignment w:val="auto"/>
        <w:rPr>
          <w:rFonts w:hint="eastAsia" w:ascii="宋体" w:eastAsia="宋体" w:cs="宋体"/>
          <w:sz w:val="22"/>
          <w:szCs w:val="22"/>
        </w:rPr>
      </w:pPr>
      <w:r>
        <w:rPr>
          <w:rFonts w:hint="eastAsia" w:ascii="宋体" w:eastAsia="宋体" w:cs="宋体"/>
          <w:sz w:val="22"/>
          <w:szCs w:val="22"/>
        </w:rPr>
        <w:t>电话：</w:t>
      </w:r>
      <w:r>
        <w:rPr>
          <w:rFonts w:hint="eastAsia" w:ascii="宋体" w:eastAsia="宋体" w:cs="宋体"/>
          <w:sz w:val="22"/>
          <w:szCs w:val="22"/>
          <w:u w:val="single"/>
        </w:rPr>
        <w:t xml:space="preserve">        </w:t>
      </w:r>
      <w:r>
        <w:rPr>
          <w:rFonts w:hint="eastAsia" w:ascii="宋体" w:eastAsia="宋体" w:cs="宋体"/>
          <w:sz w:val="22"/>
          <w:szCs w:val="22"/>
        </w:rPr>
        <w:t>传真：</w:t>
      </w:r>
      <w:r>
        <w:rPr>
          <w:rFonts w:hint="eastAsia" w:ascii="宋体" w:eastAsia="宋体" w:cs="宋体"/>
          <w:sz w:val="22"/>
          <w:szCs w:val="22"/>
          <w:u w:val="single"/>
        </w:rPr>
        <w:t xml:space="preserve">        </w:t>
      </w:r>
    </w:p>
    <w:p w14:paraId="5CA03B56">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left="1" w:firstLine="3601" w:firstLineChars="1637"/>
        <w:textAlignment w:val="auto"/>
        <w:rPr>
          <w:rFonts w:hint="eastAsia" w:ascii="宋体" w:eastAsia="宋体" w:cs="宋体"/>
          <w:sz w:val="22"/>
          <w:szCs w:val="22"/>
        </w:rPr>
      </w:pPr>
      <w:r>
        <w:rPr>
          <w:rFonts w:hint="eastAsia" w:ascii="宋体" w:eastAsia="宋体" w:cs="宋体"/>
          <w:sz w:val="22"/>
          <w:szCs w:val="22"/>
        </w:rPr>
        <w:t>供应商：</w:t>
      </w:r>
      <w:r>
        <w:rPr>
          <w:rFonts w:hint="eastAsia" w:ascii="宋体" w:eastAsia="宋体" w:cs="宋体"/>
          <w:sz w:val="22"/>
          <w:szCs w:val="22"/>
          <w:u w:val="single"/>
        </w:rPr>
        <w:t xml:space="preserve">（盖章）       </w:t>
      </w:r>
    </w:p>
    <w:p w14:paraId="32109A5F">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left="2100" w:right="440" w:firstLine="1540" w:firstLineChars="700"/>
        <w:jc w:val="both"/>
        <w:textAlignment w:val="auto"/>
        <w:rPr>
          <w:rFonts w:hint="eastAsia" w:ascii="宋体" w:eastAsia="宋体" w:cs="宋体"/>
          <w:sz w:val="22"/>
          <w:szCs w:val="22"/>
          <w:u w:val="single"/>
        </w:rPr>
      </w:pPr>
      <w:r>
        <w:rPr>
          <w:rFonts w:hint="eastAsia" w:ascii="宋体" w:eastAsia="宋体" w:cs="宋体"/>
          <w:sz w:val="22"/>
          <w:szCs w:val="22"/>
        </w:rPr>
        <w:t>法定代表人：</w:t>
      </w:r>
      <w:r>
        <w:rPr>
          <w:rFonts w:hint="eastAsia" w:ascii="宋体" w:eastAsia="宋体" w:cs="宋体"/>
          <w:sz w:val="22"/>
          <w:szCs w:val="22"/>
          <w:u w:val="single"/>
        </w:rPr>
        <w:t>（签字或盖章）</w:t>
      </w:r>
    </w:p>
    <w:p w14:paraId="1E7EE7AF">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left="2100" w:right="440" w:firstLine="1540" w:firstLineChars="700"/>
        <w:jc w:val="both"/>
        <w:textAlignment w:val="auto"/>
        <w:rPr>
          <w:rFonts w:hint="eastAsia" w:ascii="宋体" w:eastAsia="宋体" w:cs="宋体"/>
          <w:sz w:val="22"/>
          <w:szCs w:val="22"/>
        </w:rPr>
      </w:pPr>
      <w:r>
        <w:rPr>
          <w:rFonts w:hint="eastAsia" w:ascii="宋体" w:eastAsia="宋体" w:cs="宋体"/>
          <w:sz w:val="22"/>
          <w:szCs w:val="22"/>
        </w:rPr>
        <w:t>授权委托日期：</w:t>
      </w:r>
      <w:r>
        <w:rPr>
          <w:rFonts w:hint="eastAsia" w:ascii="宋体" w:eastAsia="宋体" w:cs="宋体"/>
          <w:sz w:val="22"/>
          <w:szCs w:val="22"/>
          <w:u w:val="single"/>
        </w:rPr>
        <w:t xml:space="preserve">        年  月  日</w:t>
      </w:r>
    </w:p>
    <w:p w14:paraId="17F960BC">
      <w:pPr>
        <w:tabs>
          <w:tab w:val="left" w:pos="1069"/>
          <w:tab w:val="left" w:pos="2352"/>
        </w:tabs>
        <w:spacing w:line="360" w:lineRule="exact"/>
        <w:ind w:left="2699"/>
        <w:rPr>
          <w:rFonts w:hint="eastAsia" w:ascii="宋体" w:eastAsia="宋体" w:cs="宋体"/>
          <w:sz w:val="22"/>
          <w:szCs w:val="22"/>
        </w:rPr>
      </w:pPr>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154B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tcPr>
          <w:p w14:paraId="1EF4EDC6">
            <w:pPr>
              <w:tabs>
                <w:tab w:val="left" w:pos="1069"/>
                <w:tab w:val="left" w:pos="2352"/>
              </w:tabs>
              <w:adjustRightInd w:val="0"/>
              <w:snapToGrid w:val="0"/>
              <w:spacing w:line="360" w:lineRule="exact"/>
              <w:jc w:val="center"/>
              <w:rPr>
                <w:rFonts w:hint="eastAsia" w:ascii="宋体" w:eastAsia="宋体" w:cs="宋体"/>
                <w:b/>
                <w:bCs/>
                <w:sz w:val="22"/>
                <w:szCs w:val="22"/>
              </w:rPr>
            </w:pPr>
          </w:p>
          <w:p w14:paraId="5D2DB464">
            <w:pPr>
              <w:tabs>
                <w:tab w:val="left" w:pos="1069"/>
                <w:tab w:val="left" w:pos="2352"/>
              </w:tabs>
              <w:adjustRightInd w:val="0"/>
              <w:snapToGrid w:val="0"/>
              <w:spacing w:line="360" w:lineRule="exact"/>
              <w:jc w:val="center"/>
              <w:rPr>
                <w:rFonts w:hint="eastAsia" w:ascii="宋体" w:eastAsia="宋体" w:cs="宋体"/>
                <w:b/>
                <w:bCs/>
                <w:sz w:val="22"/>
                <w:szCs w:val="22"/>
              </w:rPr>
            </w:pPr>
            <w:r>
              <w:rPr>
                <w:rFonts w:hint="eastAsia" w:ascii="宋体" w:eastAsia="宋体" w:cs="宋体"/>
                <w:b/>
                <w:bCs/>
                <w:sz w:val="22"/>
                <w:szCs w:val="22"/>
              </w:rPr>
              <w:t>粘贴法人授权代表身份证复印影印件</w:t>
            </w:r>
          </w:p>
          <w:p w14:paraId="65C055C2">
            <w:pPr>
              <w:tabs>
                <w:tab w:val="left" w:pos="1069"/>
                <w:tab w:val="left" w:pos="2352"/>
              </w:tabs>
              <w:adjustRightInd w:val="0"/>
              <w:snapToGrid w:val="0"/>
              <w:spacing w:line="360" w:lineRule="exact"/>
              <w:jc w:val="center"/>
              <w:rPr>
                <w:rFonts w:hint="eastAsia" w:ascii="宋体" w:eastAsia="宋体" w:cs="宋体"/>
                <w:b/>
                <w:bCs/>
                <w:sz w:val="22"/>
                <w:szCs w:val="22"/>
              </w:rPr>
            </w:pPr>
          </w:p>
        </w:tc>
      </w:tr>
    </w:tbl>
    <w:p w14:paraId="4C14DB55">
      <w:pPr>
        <w:tabs>
          <w:tab w:val="left" w:pos="1069"/>
          <w:tab w:val="left" w:pos="2352"/>
        </w:tabs>
        <w:adjustRightInd w:val="0"/>
        <w:snapToGrid w:val="0"/>
        <w:spacing w:line="360" w:lineRule="exact"/>
        <w:jc w:val="both"/>
        <w:rPr>
          <w:rFonts w:hint="eastAsia" w:ascii="宋体" w:eastAsia="宋体" w:cs="宋体"/>
          <w:kern w:val="0"/>
          <w:sz w:val="22"/>
          <w:szCs w:val="22"/>
          <w:lang w:val="zh-CN"/>
        </w:rPr>
      </w:pPr>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1CA1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tcPr>
          <w:p w14:paraId="6F12C08C">
            <w:pPr>
              <w:tabs>
                <w:tab w:val="left" w:pos="1069"/>
                <w:tab w:val="left" w:pos="2352"/>
              </w:tabs>
              <w:adjustRightInd w:val="0"/>
              <w:snapToGrid w:val="0"/>
              <w:spacing w:line="360" w:lineRule="exact"/>
              <w:jc w:val="center"/>
              <w:rPr>
                <w:rFonts w:hint="eastAsia" w:ascii="宋体" w:eastAsia="宋体" w:cs="宋体"/>
                <w:b/>
                <w:bCs/>
                <w:sz w:val="22"/>
                <w:szCs w:val="22"/>
              </w:rPr>
            </w:pPr>
          </w:p>
          <w:p w14:paraId="4A340589">
            <w:pPr>
              <w:tabs>
                <w:tab w:val="left" w:pos="1069"/>
                <w:tab w:val="left" w:pos="2352"/>
              </w:tabs>
              <w:adjustRightInd w:val="0"/>
              <w:snapToGrid w:val="0"/>
              <w:spacing w:line="360" w:lineRule="exact"/>
              <w:jc w:val="center"/>
              <w:rPr>
                <w:rFonts w:hint="eastAsia" w:ascii="宋体" w:eastAsia="宋体" w:cs="宋体"/>
                <w:b/>
                <w:bCs/>
                <w:sz w:val="22"/>
                <w:szCs w:val="22"/>
              </w:rPr>
            </w:pPr>
            <w:r>
              <w:rPr>
                <w:rFonts w:hint="eastAsia" w:ascii="宋体" w:eastAsia="宋体" w:cs="宋体"/>
                <w:b/>
                <w:bCs/>
                <w:sz w:val="22"/>
                <w:szCs w:val="22"/>
              </w:rPr>
              <w:t>粘贴法人身份证复印影印件</w:t>
            </w:r>
          </w:p>
          <w:p w14:paraId="2D2916CD">
            <w:pPr>
              <w:tabs>
                <w:tab w:val="left" w:pos="1069"/>
                <w:tab w:val="left" w:pos="2352"/>
              </w:tabs>
              <w:adjustRightInd w:val="0"/>
              <w:snapToGrid w:val="0"/>
              <w:spacing w:line="360" w:lineRule="exact"/>
              <w:jc w:val="center"/>
              <w:rPr>
                <w:rFonts w:hint="eastAsia" w:ascii="宋体" w:eastAsia="宋体" w:cs="宋体"/>
                <w:b/>
                <w:bCs/>
                <w:sz w:val="22"/>
                <w:szCs w:val="22"/>
              </w:rPr>
            </w:pPr>
          </w:p>
        </w:tc>
      </w:tr>
    </w:tbl>
    <w:p w14:paraId="63479E0A">
      <w:pPr>
        <w:pStyle w:val="3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rPr>
      </w:pPr>
      <w:r>
        <w:rPr>
          <w:rFonts w:hint="eastAsia" w:ascii="宋体" w:eastAsia="宋体" w:cs="宋体"/>
          <w:b/>
          <w:color w:val="auto"/>
          <w:sz w:val="28"/>
          <w:szCs w:val="28"/>
          <w:highlight w:val="none"/>
        </w:rPr>
        <w:t>附件五</w:t>
      </w:r>
    </w:p>
    <w:p w14:paraId="1BA21319">
      <w:pPr>
        <w:tabs>
          <w:tab w:val="left" w:pos="1069"/>
          <w:tab w:val="left" w:pos="2352"/>
        </w:tabs>
        <w:autoSpaceDE w:val="0"/>
        <w:autoSpaceDN w:val="0"/>
        <w:adjustRightInd w:val="0"/>
        <w:spacing w:line="360" w:lineRule="exact"/>
        <w:jc w:val="center"/>
        <w:rPr>
          <w:rFonts w:hint="eastAsia" w:ascii="宋体" w:eastAsia="宋体" w:cs="宋体"/>
          <w:b/>
          <w:bCs/>
          <w:sz w:val="28"/>
          <w:szCs w:val="28"/>
          <w:lang w:val="zh-CN"/>
        </w:rPr>
      </w:pPr>
      <w:r>
        <w:rPr>
          <w:rFonts w:hint="eastAsia" w:ascii="宋体" w:eastAsia="宋体" w:cs="宋体"/>
          <w:b/>
          <w:bCs/>
          <w:sz w:val="28"/>
          <w:szCs w:val="28"/>
        </w:rPr>
        <w:t>报价</w:t>
      </w:r>
      <w:r>
        <w:rPr>
          <w:rFonts w:hint="eastAsia" w:ascii="宋体" w:eastAsia="宋体" w:cs="宋体"/>
          <w:b/>
          <w:bCs/>
          <w:sz w:val="28"/>
          <w:szCs w:val="28"/>
          <w:lang w:val="zh-CN"/>
        </w:rPr>
        <w:t>函</w:t>
      </w:r>
    </w:p>
    <w:p w14:paraId="42E31284">
      <w:pPr>
        <w:tabs>
          <w:tab w:val="left" w:pos="1069"/>
          <w:tab w:val="left" w:pos="2352"/>
        </w:tabs>
        <w:autoSpaceDE w:val="0"/>
        <w:autoSpaceDN w:val="0"/>
        <w:adjustRightInd w:val="0"/>
        <w:spacing w:line="360" w:lineRule="exact"/>
        <w:rPr>
          <w:rFonts w:hint="eastAsia" w:ascii="宋体" w:eastAsia="宋体" w:cs="宋体"/>
          <w:sz w:val="22"/>
          <w:szCs w:val="22"/>
          <w:lang w:val="zh-CN"/>
        </w:rPr>
      </w:pPr>
    </w:p>
    <w:p w14:paraId="59B75815">
      <w:pPr>
        <w:tabs>
          <w:tab w:val="left" w:pos="1069"/>
          <w:tab w:val="left" w:pos="2352"/>
        </w:tabs>
        <w:rPr>
          <w:rFonts w:hint="eastAsia" w:ascii="宋体" w:eastAsia="宋体" w:cs="宋体"/>
          <w:kern w:val="0"/>
          <w:sz w:val="22"/>
          <w:szCs w:val="22"/>
          <w:u w:val="single"/>
        </w:rPr>
      </w:pPr>
      <w:r>
        <w:rPr>
          <w:rFonts w:hint="eastAsia" w:ascii="宋体" w:eastAsia="宋体" w:cs="宋体"/>
          <w:kern w:val="0"/>
          <w:sz w:val="22"/>
          <w:szCs w:val="22"/>
          <w:u w:val="single"/>
          <w:lang w:eastAsia="zh-CN"/>
        </w:rPr>
        <w:t>泰顺县城镇发展集团有限公司</w:t>
      </w:r>
      <w:r>
        <w:rPr>
          <w:rFonts w:hint="eastAsia" w:ascii="宋体" w:eastAsia="宋体" w:cs="宋体"/>
          <w:kern w:val="0"/>
          <w:sz w:val="22"/>
          <w:szCs w:val="22"/>
          <w:u w:val="single"/>
        </w:rPr>
        <w:t>：</w:t>
      </w:r>
    </w:p>
    <w:p w14:paraId="0FE4E9C1">
      <w:pPr>
        <w:tabs>
          <w:tab w:val="left" w:pos="1069"/>
          <w:tab w:val="left" w:pos="2352"/>
        </w:tabs>
        <w:autoSpaceDE w:val="0"/>
        <w:autoSpaceDN w:val="0"/>
        <w:adjustRightInd w:val="0"/>
        <w:spacing w:line="400" w:lineRule="exact"/>
        <w:ind w:firstLine="440" w:firstLineChars="200"/>
        <w:rPr>
          <w:rFonts w:hint="eastAsia" w:ascii="宋体" w:eastAsia="宋体" w:cs="宋体"/>
          <w:sz w:val="22"/>
          <w:szCs w:val="22"/>
          <w:lang w:val="zh-CN"/>
        </w:rPr>
      </w:pPr>
      <w:r>
        <w:rPr>
          <w:rFonts w:hint="eastAsia" w:ascii="宋体" w:eastAsia="宋体" w:cs="宋体"/>
          <w:sz w:val="22"/>
          <w:szCs w:val="22"/>
          <w:u w:val="single"/>
          <w:lang w:val="zh-CN"/>
        </w:rPr>
        <w:t>（供应商全称）授权（授权代表名称）（职务、职称）</w:t>
      </w:r>
      <w:r>
        <w:rPr>
          <w:rFonts w:hint="eastAsia" w:ascii="宋体" w:eastAsia="宋体" w:cs="宋体"/>
          <w:sz w:val="22"/>
          <w:szCs w:val="22"/>
          <w:lang w:val="zh-CN"/>
        </w:rPr>
        <w:t>为授权代表，参加贵方组织的</w:t>
      </w:r>
      <w:r>
        <w:rPr>
          <w:rFonts w:hint="eastAsia" w:ascii="宋体" w:eastAsia="宋体" w:cs="宋体"/>
          <w:sz w:val="22"/>
          <w:szCs w:val="22"/>
          <w:u w:val="single"/>
          <w:lang w:eastAsia="zh-CN"/>
        </w:rPr>
        <w:t>泰顺县革命老区乡村振兴项目一期—凤垟乡农创中心及配套项目信息化设备采购</w:t>
      </w:r>
      <w:r>
        <w:rPr>
          <w:rFonts w:hint="eastAsia" w:ascii="宋体" w:eastAsia="宋体" w:cs="宋体"/>
          <w:sz w:val="22"/>
          <w:szCs w:val="22"/>
          <w:lang w:val="zh-CN"/>
        </w:rPr>
        <w:t>（</w:t>
      </w:r>
      <w:r>
        <w:rPr>
          <w:rFonts w:hint="eastAsia" w:ascii="宋体" w:eastAsia="宋体" w:cs="宋体"/>
          <w:sz w:val="22"/>
          <w:szCs w:val="22"/>
        </w:rPr>
        <w:t>采购</w:t>
      </w:r>
      <w:r>
        <w:rPr>
          <w:rFonts w:hint="eastAsia" w:ascii="宋体" w:eastAsia="宋体" w:cs="宋体"/>
          <w:sz w:val="22"/>
          <w:szCs w:val="22"/>
          <w:lang w:val="zh-CN"/>
        </w:rPr>
        <w:t>编号：</w:t>
      </w:r>
      <w:r>
        <w:rPr>
          <w:rFonts w:hint="eastAsia" w:ascii="宋体" w:eastAsia="宋体" w:cs="宋体"/>
          <w:sz w:val="22"/>
          <w:szCs w:val="22"/>
          <w:u w:val="single"/>
          <w:lang w:eastAsia="zh-CN"/>
        </w:rPr>
        <w:t>TSCG202508009</w:t>
      </w:r>
      <w:r>
        <w:rPr>
          <w:rFonts w:hint="eastAsia" w:ascii="宋体" w:eastAsia="宋体" w:cs="宋体"/>
          <w:sz w:val="22"/>
          <w:szCs w:val="22"/>
          <w:u w:val="single"/>
        </w:rPr>
        <w:t>）</w:t>
      </w:r>
      <w:r>
        <w:rPr>
          <w:rFonts w:hint="eastAsia" w:ascii="宋体" w:eastAsia="宋体" w:cs="宋体"/>
          <w:sz w:val="22"/>
          <w:szCs w:val="22"/>
          <w:lang w:val="zh-CN"/>
        </w:rPr>
        <w:t>招标的有关活动，并对</w:t>
      </w:r>
      <w:r>
        <w:rPr>
          <w:rFonts w:hint="eastAsia" w:ascii="宋体" w:eastAsia="宋体" w:cs="宋体"/>
          <w:sz w:val="22"/>
          <w:szCs w:val="22"/>
          <w:u w:val="single"/>
          <w:lang w:eastAsia="zh-CN"/>
        </w:rPr>
        <w:t>泰顺县革命老区乡村振兴项目一期—凤垟乡农创中心及配套项目信息化设备采购</w:t>
      </w:r>
      <w:r>
        <w:rPr>
          <w:rFonts w:hint="eastAsia" w:ascii="宋体" w:eastAsia="宋体" w:cs="宋体"/>
          <w:sz w:val="22"/>
          <w:szCs w:val="22"/>
          <w:lang w:val="zh-CN"/>
        </w:rPr>
        <w:t>进行投标。为此：</w:t>
      </w:r>
    </w:p>
    <w:p w14:paraId="35CCB9E7">
      <w:pPr>
        <w:tabs>
          <w:tab w:val="left" w:pos="1069"/>
          <w:tab w:val="left" w:pos="2352"/>
        </w:tabs>
        <w:autoSpaceDE w:val="0"/>
        <w:autoSpaceDN w:val="0"/>
        <w:adjustRightInd w:val="0"/>
        <w:spacing w:line="400" w:lineRule="exact"/>
        <w:ind w:firstLine="440" w:firstLineChars="200"/>
        <w:rPr>
          <w:rFonts w:hint="eastAsia" w:ascii="宋体" w:eastAsia="宋体" w:cs="宋体"/>
          <w:sz w:val="22"/>
          <w:szCs w:val="22"/>
          <w:lang w:val="zh-CN"/>
        </w:rPr>
      </w:pPr>
      <w:r>
        <w:rPr>
          <w:rFonts w:hint="eastAsia" w:ascii="宋体" w:eastAsia="宋体" w:cs="宋体"/>
          <w:sz w:val="22"/>
          <w:szCs w:val="22"/>
          <w:lang w:val="zh-CN"/>
        </w:rPr>
        <w:t>1、提供供应商须知规定的全部投标（响应）文件：</w:t>
      </w:r>
    </w:p>
    <w:p w14:paraId="513336B7">
      <w:pPr>
        <w:tabs>
          <w:tab w:val="left" w:pos="1069"/>
          <w:tab w:val="left" w:pos="2352"/>
        </w:tabs>
        <w:autoSpaceDE w:val="0"/>
        <w:autoSpaceDN w:val="0"/>
        <w:adjustRightInd w:val="0"/>
        <w:spacing w:line="400" w:lineRule="exact"/>
        <w:ind w:firstLine="440" w:firstLineChars="200"/>
        <w:rPr>
          <w:rFonts w:hint="eastAsia" w:ascii="宋体" w:eastAsia="宋体" w:cs="宋体"/>
          <w:sz w:val="22"/>
          <w:szCs w:val="22"/>
          <w:lang w:val="zh-CN"/>
        </w:rPr>
      </w:pPr>
      <w:r>
        <w:rPr>
          <w:rFonts w:hint="eastAsia" w:ascii="宋体" w:eastAsia="宋体" w:cs="宋体"/>
          <w:sz w:val="22"/>
          <w:szCs w:val="22"/>
          <w:lang w:val="zh-CN"/>
        </w:rPr>
        <w:t>“电子加密投标文件”：在线上传递交。</w:t>
      </w:r>
    </w:p>
    <w:p w14:paraId="4C67415A">
      <w:pPr>
        <w:tabs>
          <w:tab w:val="left" w:pos="1069"/>
          <w:tab w:val="left" w:pos="2352"/>
        </w:tabs>
        <w:autoSpaceDE w:val="0"/>
        <w:autoSpaceDN w:val="0"/>
        <w:adjustRightInd w:val="0"/>
        <w:spacing w:line="400" w:lineRule="exact"/>
        <w:ind w:firstLine="440" w:firstLineChars="200"/>
        <w:rPr>
          <w:rFonts w:hint="eastAsia" w:ascii="宋体" w:eastAsia="宋体" w:cs="宋体"/>
          <w:sz w:val="22"/>
          <w:szCs w:val="22"/>
          <w:lang w:val="zh-CN"/>
        </w:rPr>
      </w:pPr>
      <w:r>
        <w:rPr>
          <w:rFonts w:hint="eastAsia" w:ascii="宋体" w:eastAsia="宋体" w:cs="宋体"/>
          <w:sz w:val="22"/>
          <w:szCs w:val="22"/>
          <w:lang w:val="zh-CN"/>
        </w:rPr>
        <w:t>2、保证遵守竞争性磋商文件中的有关规定和收费标准。</w:t>
      </w:r>
    </w:p>
    <w:p w14:paraId="08E1EF2B">
      <w:pPr>
        <w:tabs>
          <w:tab w:val="left" w:pos="1069"/>
          <w:tab w:val="left" w:pos="2352"/>
        </w:tabs>
        <w:autoSpaceDE w:val="0"/>
        <w:autoSpaceDN w:val="0"/>
        <w:adjustRightInd w:val="0"/>
        <w:spacing w:line="440" w:lineRule="atLeast"/>
        <w:ind w:firstLine="442" w:firstLineChars="201"/>
        <w:rPr>
          <w:rFonts w:hint="eastAsia" w:ascii="宋体" w:eastAsia="宋体" w:cs="宋体"/>
          <w:sz w:val="22"/>
          <w:szCs w:val="22"/>
          <w:lang w:val="zh-CN"/>
        </w:rPr>
      </w:pPr>
      <w:r>
        <w:rPr>
          <w:rFonts w:hint="eastAsia" w:ascii="宋体" w:eastAsia="宋体" w:cs="宋体"/>
          <w:sz w:val="22"/>
          <w:szCs w:val="22"/>
          <w:lang w:val="zh-CN"/>
        </w:rPr>
        <w:t>3、保证忠实地执行采购人、中标（成交）供应商双方所签的合同，并承担合同规定的责任义务。</w:t>
      </w:r>
    </w:p>
    <w:p w14:paraId="1CF12722">
      <w:pPr>
        <w:tabs>
          <w:tab w:val="left" w:pos="1069"/>
          <w:tab w:val="left" w:pos="2352"/>
        </w:tabs>
        <w:snapToGrid w:val="0"/>
        <w:spacing w:line="410" w:lineRule="atLeast"/>
        <w:ind w:firstLine="440" w:firstLineChars="200"/>
        <w:rPr>
          <w:rFonts w:hint="eastAsia" w:ascii="宋体" w:eastAsia="宋体" w:cs="宋体"/>
          <w:kern w:val="0"/>
          <w:sz w:val="22"/>
          <w:szCs w:val="22"/>
        </w:rPr>
      </w:pPr>
      <w:r>
        <w:rPr>
          <w:rFonts w:hint="eastAsia" w:ascii="宋体" w:eastAsia="宋体" w:cs="宋体"/>
          <w:kern w:val="0"/>
          <w:sz w:val="22"/>
          <w:szCs w:val="22"/>
          <w:lang w:val="zh-CN"/>
        </w:rPr>
        <w:t>4、我方对服务期承诺如下：按竞争性磋商文件规定期限并通过采购人验收。</w:t>
      </w:r>
    </w:p>
    <w:p w14:paraId="52CCE44D">
      <w:pPr>
        <w:tabs>
          <w:tab w:val="left" w:pos="1069"/>
          <w:tab w:val="left" w:pos="2352"/>
        </w:tabs>
        <w:autoSpaceDE w:val="0"/>
        <w:autoSpaceDN w:val="0"/>
        <w:adjustRightInd w:val="0"/>
        <w:spacing w:line="440" w:lineRule="atLeast"/>
        <w:ind w:firstLine="450"/>
        <w:rPr>
          <w:rFonts w:hint="eastAsia" w:ascii="宋体" w:eastAsia="宋体" w:cs="宋体"/>
          <w:sz w:val="22"/>
          <w:szCs w:val="22"/>
          <w:lang w:val="zh-CN"/>
        </w:rPr>
      </w:pPr>
      <w:r>
        <w:rPr>
          <w:rFonts w:hint="eastAsia" w:ascii="宋体" w:eastAsia="宋体" w:cs="宋体"/>
          <w:sz w:val="22"/>
          <w:szCs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03BCB425">
      <w:pPr>
        <w:tabs>
          <w:tab w:val="left" w:pos="1069"/>
          <w:tab w:val="left" w:pos="2352"/>
        </w:tabs>
        <w:spacing w:line="340" w:lineRule="exact"/>
        <w:ind w:firstLine="442" w:firstLineChars="201"/>
        <w:rPr>
          <w:rFonts w:hint="eastAsia" w:ascii="宋体" w:eastAsia="宋体" w:cs="宋体"/>
          <w:sz w:val="22"/>
          <w:szCs w:val="22"/>
        </w:rPr>
      </w:pPr>
      <w:r>
        <w:rPr>
          <w:rFonts w:hint="eastAsia" w:ascii="宋体" w:eastAsia="宋体" w:cs="宋体"/>
          <w:sz w:val="22"/>
          <w:szCs w:val="22"/>
        </w:rPr>
        <w:t>6、利益冲突：近三年内直至目前，我公司与本项目的采购人、招标代理机构没有任何的隶属关系。</w:t>
      </w:r>
    </w:p>
    <w:p w14:paraId="75950026">
      <w:pPr>
        <w:tabs>
          <w:tab w:val="left" w:pos="1069"/>
          <w:tab w:val="left" w:pos="2352"/>
        </w:tabs>
        <w:autoSpaceDE w:val="0"/>
        <w:autoSpaceDN w:val="0"/>
        <w:adjustRightInd w:val="0"/>
        <w:spacing w:line="440" w:lineRule="atLeast"/>
        <w:ind w:firstLine="442" w:firstLineChars="201"/>
        <w:rPr>
          <w:rFonts w:hint="eastAsia" w:ascii="宋体" w:eastAsia="宋体" w:cs="宋体"/>
          <w:sz w:val="22"/>
          <w:szCs w:val="22"/>
          <w:lang w:val="zh-CN"/>
        </w:rPr>
      </w:pPr>
      <w:r>
        <w:rPr>
          <w:rFonts w:hint="eastAsia" w:ascii="宋体" w:eastAsia="宋体" w:cs="宋体"/>
          <w:sz w:val="22"/>
          <w:szCs w:val="22"/>
        </w:rPr>
        <w:t>7、我公司没有被各级、各地财政监管部门限制参加</w:t>
      </w:r>
      <w:r>
        <w:rPr>
          <w:rFonts w:hint="eastAsia" w:ascii="宋体" w:eastAsia="宋体" w:cs="宋体"/>
          <w:sz w:val="22"/>
          <w:szCs w:val="22"/>
          <w:lang w:eastAsia="zh-CN"/>
        </w:rPr>
        <w:t>国企采购</w:t>
      </w:r>
      <w:r>
        <w:rPr>
          <w:rFonts w:hint="eastAsia" w:ascii="宋体" w:eastAsia="宋体" w:cs="宋体"/>
          <w:sz w:val="22"/>
          <w:szCs w:val="22"/>
        </w:rPr>
        <w:t>活动，且在限制期内。</w:t>
      </w:r>
    </w:p>
    <w:p w14:paraId="2EA3957F">
      <w:pPr>
        <w:tabs>
          <w:tab w:val="left" w:pos="1069"/>
          <w:tab w:val="left" w:pos="2352"/>
        </w:tabs>
        <w:autoSpaceDE w:val="0"/>
        <w:autoSpaceDN w:val="0"/>
        <w:adjustRightInd w:val="0"/>
        <w:spacing w:line="440" w:lineRule="atLeast"/>
        <w:ind w:firstLine="442" w:firstLineChars="201"/>
        <w:rPr>
          <w:rFonts w:hint="eastAsia" w:ascii="宋体" w:eastAsia="宋体" w:cs="宋体"/>
          <w:sz w:val="22"/>
          <w:szCs w:val="22"/>
          <w:lang w:val="zh-CN"/>
        </w:rPr>
      </w:pPr>
      <w:r>
        <w:rPr>
          <w:rFonts w:hint="eastAsia" w:ascii="宋体" w:eastAsia="宋体" w:cs="宋体"/>
          <w:sz w:val="22"/>
          <w:szCs w:val="22"/>
          <w:lang w:val="zh-CN"/>
        </w:rPr>
        <w:t>8、愿意向贵方提供任何与该项投标有关的数据、情况和技术资料，完全理解贵方不一定接受最低价的投标或收到的任何投标。</w:t>
      </w:r>
    </w:p>
    <w:p w14:paraId="197B2C0A">
      <w:pPr>
        <w:tabs>
          <w:tab w:val="left" w:pos="1069"/>
          <w:tab w:val="left" w:pos="2352"/>
        </w:tabs>
        <w:autoSpaceDE w:val="0"/>
        <w:autoSpaceDN w:val="0"/>
        <w:adjustRightInd w:val="0"/>
        <w:spacing w:line="440" w:lineRule="atLeast"/>
        <w:ind w:firstLine="442" w:firstLineChars="201"/>
        <w:rPr>
          <w:rFonts w:hint="eastAsia" w:ascii="宋体" w:eastAsia="宋体" w:cs="宋体"/>
          <w:sz w:val="22"/>
          <w:szCs w:val="22"/>
          <w:lang w:val="zh-CN"/>
        </w:rPr>
      </w:pPr>
      <w:r>
        <w:rPr>
          <w:rFonts w:hint="eastAsia" w:ascii="宋体" w:eastAsia="宋体" w:cs="宋体"/>
          <w:sz w:val="22"/>
          <w:szCs w:val="22"/>
          <w:lang w:val="zh-CN"/>
        </w:rPr>
        <w:t>9、本投标自开标之日起90天内有效。</w:t>
      </w:r>
    </w:p>
    <w:p w14:paraId="1B3A49A8">
      <w:pPr>
        <w:tabs>
          <w:tab w:val="left" w:pos="1069"/>
          <w:tab w:val="left" w:pos="2352"/>
        </w:tabs>
        <w:autoSpaceDE w:val="0"/>
        <w:autoSpaceDN w:val="0"/>
        <w:adjustRightInd w:val="0"/>
        <w:spacing w:line="440" w:lineRule="atLeast"/>
        <w:ind w:firstLine="442" w:firstLineChars="201"/>
        <w:rPr>
          <w:rFonts w:hint="eastAsia" w:ascii="宋体" w:eastAsia="宋体" w:cs="宋体"/>
          <w:sz w:val="22"/>
          <w:szCs w:val="22"/>
          <w:lang w:val="zh-CN"/>
        </w:rPr>
      </w:pPr>
      <w:r>
        <w:rPr>
          <w:rFonts w:hint="eastAsia" w:ascii="宋体" w:eastAsia="宋体" w:cs="宋体"/>
          <w:sz w:val="22"/>
          <w:szCs w:val="22"/>
          <w:lang w:val="zh-CN"/>
        </w:rPr>
        <w:t>10、与本投标有关的一切往来通讯请寄：</w:t>
      </w:r>
    </w:p>
    <w:p w14:paraId="10B52EC0">
      <w:pPr>
        <w:tabs>
          <w:tab w:val="left" w:pos="1069"/>
          <w:tab w:val="left" w:pos="2352"/>
        </w:tabs>
        <w:autoSpaceDE w:val="0"/>
        <w:autoSpaceDN w:val="0"/>
        <w:adjustRightInd w:val="0"/>
        <w:spacing w:line="440" w:lineRule="atLeast"/>
        <w:ind w:firstLine="442" w:firstLineChars="201"/>
        <w:rPr>
          <w:rFonts w:hint="eastAsia" w:ascii="宋体" w:eastAsia="宋体" w:cs="宋体"/>
          <w:sz w:val="22"/>
          <w:szCs w:val="22"/>
          <w:u w:val="single"/>
        </w:rPr>
      </w:pPr>
      <w:r>
        <w:rPr>
          <w:rFonts w:hint="eastAsia" w:ascii="宋体" w:eastAsia="宋体" w:cs="宋体"/>
          <w:sz w:val="22"/>
          <w:szCs w:val="22"/>
          <w:lang w:val="zh-CN"/>
        </w:rPr>
        <w:t>地址：</w:t>
      </w:r>
      <w:r>
        <w:rPr>
          <w:rFonts w:hint="eastAsia" w:ascii="宋体" w:eastAsia="宋体" w:cs="宋体"/>
          <w:sz w:val="22"/>
          <w:szCs w:val="22"/>
          <w:u w:val="single"/>
        </w:rPr>
        <w:t xml:space="preserve">                     </w:t>
      </w:r>
      <w:r>
        <w:rPr>
          <w:rFonts w:hint="eastAsia" w:ascii="宋体" w:eastAsia="宋体" w:cs="宋体"/>
          <w:sz w:val="22"/>
          <w:szCs w:val="22"/>
          <w:lang w:val="zh-CN"/>
        </w:rPr>
        <w:t>邮编：</w:t>
      </w:r>
      <w:r>
        <w:rPr>
          <w:rFonts w:hint="eastAsia" w:ascii="宋体" w:eastAsia="宋体" w:cs="宋体"/>
          <w:sz w:val="22"/>
          <w:szCs w:val="22"/>
          <w:u w:val="single"/>
        </w:rPr>
        <w:t xml:space="preserve">                     </w:t>
      </w:r>
    </w:p>
    <w:p w14:paraId="0145AB2C">
      <w:pPr>
        <w:tabs>
          <w:tab w:val="left" w:pos="1069"/>
          <w:tab w:val="left" w:pos="2352"/>
        </w:tabs>
        <w:autoSpaceDE w:val="0"/>
        <w:autoSpaceDN w:val="0"/>
        <w:adjustRightInd w:val="0"/>
        <w:spacing w:line="440" w:lineRule="atLeast"/>
        <w:ind w:firstLine="442" w:firstLineChars="201"/>
        <w:rPr>
          <w:rFonts w:hint="eastAsia" w:ascii="宋体" w:eastAsia="宋体" w:cs="宋体"/>
          <w:sz w:val="22"/>
          <w:szCs w:val="22"/>
          <w:lang w:val="zh-CN"/>
        </w:rPr>
      </w:pPr>
      <w:r>
        <w:rPr>
          <w:rFonts w:hint="eastAsia" w:ascii="宋体" w:eastAsia="宋体" w:cs="宋体"/>
          <w:sz w:val="22"/>
          <w:szCs w:val="22"/>
          <w:lang w:val="zh-CN"/>
        </w:rPr>
        <w:t>电话：</w:t>
      </w:r>
      <w:r>
        <w:rPr>
          <w:rFonts w:hint="eastAsia" w:ascii="宋体" w:eastAsia="宋体" w:cs="宋体"/>
          <w:sz w:val="22"/>
          <w:szCs w:val="22"/>
          <w:u w:val="single"/>
        </w:rPr>
        <w:t xml:space="preserve">                     </w:t>
      </w:r>
      <w:r>
        <w:rPr>
          <w:rFonts w:hint="eastAsia" w:ascii="宋体" w:eastAsia="宋体" w:cs="宋体"/>
          <w:sz w:val="22"/>
          <w:szCs w:val="22"/>
          <w:lang w:val="zh-CN"/>
        </w:rPr>
        <w:t>传真：</w:t>
      </w:r>
      <w:r>
        <w:rPr>
          <w:rFonts w:hint="eastAsia" w:ascii="宋体" w:eastAsia="宋体" w:cs="宋体"/>
          <w:sz w:val="22"/>
          <w:szCs w:val="22"/>
          <w:u w:val="single"/>
        </w:rPr>
        <w:t xml:space="preserve">                     </w:t>
      </w:r>
    </w:p>
    <w:p w14:paraId="33BC988A">
      <w:pPr>
        <w:tabs>
          <w:tab w:val="left" w:pos="1069"/>
          <w:tab w:val="left" w:pos="2352"/>
        </w:tabs>
        <w:spacing w:line="440" w:lineRule="atLeast"/>
        <w:rPr>
          <w:rFonts w:hint="eastAsia" w:ascii="宋体" w:eastAsia="宋体" w:cs="宋体"/>
          <w:b/>
          <w:kern w:val="0"/>
          <w:sz w:val="22"/>
          <w:szCs w:val="22"/>
        </w:rPr>
      </w:pPr>
      <w:r>
        <w:rPr>
          <w:rFonts w:hint="eastAsia" w:ascii="宋体" w:eastAsia="宋体" w:cs="宋体"/>
          <w:kern w:val="0"/>
          <w:sz w:val="22"/>
          <w:szCs w:val="22"/>
        </w:rPr>
        <w:t>供应商全称：（盖章）</w:t>
      </w:r>
    </w:p>
    <w:p w14:paraId="7B21ED74">
      <w:pPr>
        <w:tabs>
          <w:tab w:val="left" w:pos="1069"/>
          <w:tab w:val="left" w:pos="2352"/>
        </w:tabs>
        <w:spacing w:line="440" w:lineRule="atLeast"/>
        <w:rPr>
          <w:rFonts w:hint="eastAsia" w:ascii="宋体" w:eastAsia="宋体" w:cs="宋体"/>
          <w:b/>
          <w:kern w:val="0"/>
          <w:sz w:val="22"/>
          <w:szCs w:val="22"/>
          <w:lang w:val="zh-CN"/>
        </w:rPr>
      </w:pPr>
      <w:r>
        <w:rPr>
          <w:rFonts w:hint="eastAsia" w:ascii="宋体" w:eastAsia="宋体" w:cs="宋体"/>
          <w:kern w:val="0"/>
          <w:sz w:val="22"/>
          <w:szCs w:val="22"/>
        </w:rPr>
        <w:t>法定代表人（签字或盖章）或</w:t>
      </w:r>
      <w:r>
        <w:rPr>
          <w:rFonts w:hint="eastAsia" w:ascii="宋体" w:eastAsia="宋体" w:cs="宋体"/>
          <w:kern w:val="0"/>
          <w:sz w:val="22"/>
          <w:szCs w:val="22"/>
          <w:lang w:val="zh-CN"/>
        </w:rPr>
        <w:t>授权代表（签字）：</w:t>
      </w:r>
    </w:p>
    <w:p w14:paraId="6525F159">
      <w:pPr>
        <w:tabs>
          <w:tab w:val="left" w:pos="1069"/>
          <w:tab w:val="left" w:pos="2352"/>
        </w:tabs>
        <w:spacing w:line="440" w:lineRule="atLeast"/>
        <w:rPr>
          <w:rFonts w:hint="eastAsia" w:ascii="宋体" w:eastAsia="宋体" w:cs="宋体"/>
          <w:b/>
          <w:kern w:val="0"/>
          <w:sz w:val="22"/>
          <w:szCs w:val="22"/>
          <w:lang w:val="zh-CN"/>
        </w:rPr>
      </w:pPr>
      <w:r>
        <w:rPr>
          <w:rFonts w:hint="eastAsia" w:ascii="宋体" w:eastAsia="宋体" w:cs="宋体"/>
          <w:kern w:val="0"/>
          <w:sz w:val="22"/>
          <w:szCs w:val="22"/>
        </w:rPr>
        <w:t>日期：</w:t>
      </w:r>
    </w:p>
    <w:p w14:paraId="2102DC0E">
      <w:pPr>
        <w:tabs>
          <w:tab w:val="left" w:pos="1069"/>
          <w:tab w:val="left" w:pos="2352"/>
        </w:tabs>
        <w:spacing w:line="360" w:lineRule="exact"/>
        <w:jc w:val="left"/>
        <w:rPr>
          <w:rFonts w:hint="eastAsia" w:ascii="宋体" w:eastAsia="宋体" w:cs="宋体"/>
          <w:sz w:val="28"/>
          <w:szCs w:val="28"/>
        </w:rPr>
      </w:pPr>
    </w:p>
    <w:p w14:paraId="22B52E60">
      <w:pPr>
        <w:tabs>
          <w:tab w:val="left" w:pos="1069"/>
          <w:tab w:val="left" w:pos="2352"/>
        </w:tabs>
        <w:spacing w:line="360" w:lineRule="exact"/>
        <w:jc w:val="left"/>
        <w:rPr>
          <w:rFonts w:hint="eastAsia" w:ascii="宋体" w:eastAsia="宋体" w:cs="宋体"/>
          <w:sz w:val="28"/>
          <w:szCs w:val="28"/>
        </w:rPr>
      </w:pPr>
    </w:p>
    <w:p w14:paraId="359D8FEA">
      <w:pPr>
        <w:pStyle w:val="3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rPr>
      </w:pPr>
      <w:r>
        <w:rPr>
          <w:rFonts w:hint="eastAsia" w:ascii="宋体" w:eastAsia="宋体" w:cs="宋体"/>
          <w:b/>
          <w:color w:val="auto"/>
          <w:sz w:val="28"/>
          <w:szCs w:val="28"/>
          <w:highlight w:val="none"/>
        </w:rPr>
        <w:t>附件六</w:t>
      </w:r>
    </w:p>
    <w:p w14:paraId="42EAE235">
      <w:pPr>
        <w:tabs>
          <w:tab w:val="left" w:pos="1069"/>
          <w:tab w:val="left" w:pos="2352"/>
        </w:tabs>
        <w:spacing w:line="360" w:lineRule="exact"/>
        <w:jc w:val="center"/>
        <w:rPr>
          <w:rFonts w:hint="eastAsia" w:ascii="宋体" w:eastAsia="宋体" w:cs="宋体"/>
          <w:b/>
          <w:bCs/>
          <w:sz w:val="28"/>
          <w:szCs w:val="28"/>
          <w:lang w:val="zh-CN"/>
        </w:rPr>
      </w:pPr>
      <w:r>
        <w:rPr>
          <w:rFonts w:hint="eastAsia" w:ascii="宋体" w:eastAsia="宋体" w:cs="宋体"/>
          <w:b/>
          <w:bCs/>
          <w:sz w:val="28"/>
          <w:szCs w:val="28"/>
          <w:lang w:val="zh-CN"/>
        </w:rPr>
        <w:t>供应商参与国企采购活动投标资格声明函</w:t>
      </w:r>
    </w:p>
    <w:tbl>
      <w:tblPr>
        <w:tblStyle w:val="89"/>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7927"/>
      </w:tblGrid>
      <w:tr w14:paraId="1D16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5" w:type="dxa"/>
            <w:noWrap/>
          </w:tcPr>
          <w:p w14:paraId="617D26ED">
            <w:pPr>
              <w:tabs>
                <w:tab w:val="left" w:pos="1069"/>
                <w:tab w:val="left" w:pos="2352"/>
              </w:tabs>
              <w:adjustRightInd w:val="0"/>
              <w:snapToGrid w:val="0"/>
              <w:spacing w:line="400" w:lineRule="exact"/>
              <w:rPr>
                <w:rFonts w:hint="eastAsia" w:ascii="宋体" w:eastAsia="宋体" w:cs="宋体"/>
                <w:sz w:val="22"/>
                <w:szCs w:val="22"/>
              </w:rPr>
            </w:pPr>
            <w:r>
              <w:rPr>
                <w:rFonts w:hint="eastAsia" w:ascii="宋体" w:eastAsia="宋体" w:cs="宋体"/>
                <w:sz w:val="22"/>
                <w:szCs w:val="22"/>
              </w:rPr>
              <w:t>项目名称</w:t>
            </w:r>
          </w:p>
        </w:tc>
        <w:tc>
          <w:tcPr>
            <w:tcW w:w="7927" w:type="dxa"/>
            <w:noWrap/>
          </w:tcPr>
          <w:p w14:paraId="5A0CB29C">
            <w:pPr>
              <w:tabs>
                <w:tab w:val="left" w:pos="1069"/>
                <w:tab w:val="left" w:pos="2352"/>
              </w:tabs>
              <w:adjustRightInd w:val="0"/>
              <w:snapToGrid w:val="0"/>
              <w:spacing w:line="400" w:lineRule="exact"/>
              <w:jc w:val="center"/>
              <w:rPr>
                <w:rFonts w:hint="eastAsia" w:ascii="宋体" w:eastAsia="宋体" w:cs="宋体"/>
                <w:sz w:val="22"/>
                <w:szCs w:val="22"/>
                <w:lang w:eastAsia="zh-CN"/>
              </w:rPr>
            </w:pPr>
            <w:r>
              <w:rPr>
                <w:rFonts w:hint="eastAsia" w:ascii="宋体" w:eastAsia="宋体" w:cs="宋体"/>
                <w:sz w:val="22"/>
                <w:szCs w:val="22"/>
                <w:lang w:eastAsia="zh-CN"/>
              </w:rPr>
              <w:t>泰顺县革命老区乡村振兴项目一期—凤垟乡农创中心及配套项目信息化设备采购</w:t>
            </w:r>
          </w:p>
        </w:tc>
      </w:tr>
      <w:tr w14:paraId="3526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Borders>
              <w:top w:val="single" w:color="auto" w:sz="4" w:space="0"/>
              <w:left w:val="single" w:color="auto" w:sz="4" w:space="0"/>
              <w:right w:val="single" w:color="auto" w:sz="4" w:space="0"/>
            </w:tcBorders>
            <w:noWrap/>
          </w:tcPr>
          <w:p w14:paraId="328FBED9">
            <w:pPr>
              <w:tabs>
                <w:tab w:val="left" w:pos="1069"/>
                <w:tab w:val="left" w:pos="2352"/>
              </w:tabs>
              <w:adjustRightInd w:val="0"/>
              <w:snapToGrid w:val="0"/>
              <w:spacing w:line="400" w:lineRule="exact"/>
              <w:rPr>
                <w:rFonts w:hint="eastAsia" w:ascii="宋体" w:eastAsia="宋体" w:cs="宋体"/>
                <w:sz w:val="22"/>
                <w:szCs w:val="22"/>
              </w:rPr>
            </w:pPr>
            <w:r>
              <w:rPr>
                <w:rFonts w:hint="eastAsia" w:ascii="宋体" w:eastAsia="宋体" w:cs="宋体"/>
                <w:sz w:val="22"/>
                <w:szCs w:val="22"/>
              </w:rPr>
              <w:t>项目采购编号</w:t>
            </w:r>
          </w:p>
        </w:tc>
        <w:tc>
          <w:tcPr>
            <w:tcW w:w="7927" w:type="dxa"/>
            <w:tcBorders>
              <w:top w:val="single" w:color="auto" w:sz="4" w:space="0"/>
              <w:left w:val="single" w:color="auto" w:sz="4" w:space="0"/>
              <w:right w:val="single" w:color="auto" w:sz="4" w:space="0"/>
            </w:tcBorders>
            <w:noWrap/>
          </w:tcPr>
          <w:p w14:paraId="0F7404DC">
            <w:pPr>
              <w:tabs>
                <w:tab w:val="left" w:pos="1069"/>
                <w:tab w:val="left" w:pos="2352"/>
              </w:tabs>
              <w:adjustRightInd w:val="0"/>
              <w:snapToGrid w:val="0"/>
              <w:spacing w:line="400" w:lineRule="exact"/>
              <w:jc w:val="center"/>
              <w:rPr>
                <w:rFonts w:hint="eastAsia" w:ascii="宋体" w:eastAsia="宋体" w:cs="宋体"/>
                <w:sz w:val="22"/>
                <w:szCs w:val="22"/>
              </w:rPr>
            </w:pPr>
            <w:r>
              <w:rPr>
                <w:rFonts w:hint="eastAsia" w:ascii="宋体" w:eastAsia="宋体" w:cs="宋体"/>
                <w:sz w:val="22"/>
                <w:szCs w:val="22"/>
                <w:lang w:eastAsia="zh-CN"/>
              </w:rPr>
              <w:t xml:space="preserve">TSCG202508009  </w:t>
            </w:r>
            <w:r>
              <w:rPr>
                <w:rFonts w:hint="eastAsia" w:ascii="宋体" w:eastAsia="宋体" w:cs="宋体"/>
                <w:sz w:val="22"/>
                <w:szCs w:val="22"/>
              </w:rPr>
              <w:t xml:space="preserve"> </w:t>
            </w:r>
          </w:p>
        </w:tc>
      </w:tr>
      <w:tr w14:paraId="242E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Borders>
              <w:top w:val="single" w:color="auto" w:sz="4" w:space="0"/>
              <w:left w:val="single" w:color="auto" w:sz="4" w:space="0"/>
              <w:right w:val="single" w:color="auto" w:sz="4" w:space="0"/>
            </w:tcBorders>
            <w:noWrap/>
          </w:tcPr>
          <w:p w14:paraId="01148EC2">
            <w:pPr>
              <w:tabs>
                <w:tab w:val="left" w:pos="1069"/>
                <w:tab w:val="left" w:pos="2352"/>
              </w:tabs>
              <w:adjustRightInd w:val="0"/>
              <w:snapToGrid w:val="0"/>
              <w:spacing w:line="400" w:lineRule="exact"/>
              <w:rPr>
                <w:rFonts w:hint="eastAsia" w:ascii="宋体" w:eastAsia="宋体" w:cs="宋体"/>
                <w:sz w:val="22"/>
                <w:szCs w:val="22"/>
              </w:rPr>
            </w:pPr>
            <w:r>
              <w:rPr>
                <w:rFonts w:hint="eastAsia" w:ascii="宋体" w:eastAsia="宋体" w:cs="宋体"/>
                <w:sz w:val="22"/>
                <w:szCs w:val="22"/>
              </w:rPr>
              <w:t>时间</w:t>
            </w:r>
          </w:p>
        </w:tc>
        <w:tc>
          <w:tcPr>
            <w:tcW w:w="7927" w:type="dxa"/>
            <w:tcBorders>
              <w:top w:val="single" w:color="auto" w:sz="4" w:space="0"/>
              <w:left w:val="single" w:color="auto" w:sz="4" w:space="0"/>
              <w:right w:val="single" w:color="auto" w:sz="4" w:space="0"/>
            </w:tcBorders>
            <w:noWrap/>
          </w:tcPr>
          <w:p w14:paraId="66875B81">
            <w:pPr>
              <w:tabs>
                <w:tab w:val="left" w:pos="1069"/>
                <w:tab w:val="left" w:pos="2352"/>
              </w:tabs>
              <w:adjustRightInd w:val="0"/>
              <w:snapToGrid w:val="0"/>
              <w:spacing w:line="400" w:lineRule="exact"/>
              <w:jc w:val="center"/>
              <w:rPr>
                <w:rFonts w:hint="eastAsia" w:ascii="宋体" w:eastAsia="宋体" w:cs="宋体"/>
                <w:sz w:val="22"/>
                <w:szCs w:val="22"/>
              </w:rPr>
            </w:pPr>
            <w:r>
              <w:rPr>
                <w:rFonts w:hint="eastAsia" w:ascii="宋体" w:eastAsia="宋体" w:cs="宋体"/>
                <w:sz w:val="22"/>
                <w:szCs w:val="22"/>
              </w:rPr>
              <w:t>本项目投标截止时间</w:t>
            </w:r>
          </w:p>
        </w:tc>
      </w:tr>
      <w:tr w14:paraId="4376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4572B5FA">
            <w:pPr>
              <w:tabs>
                <w:tab w:val="left" w:pos="1069"/>
                <w:tab w:val="left" w:pos="2352"/>
              </w:tabs>
              <w:adjustRightInd w:val="0"/>
              <w:snapToGrid w:val="0"/>
              <w:spacing w:line="400" w:lineRule="exact"/>
              <w:ind w:firstLine="450"/>
              <w:rPr>
                <w:rFonts w:hint="eastAsia" w:ascii="宋体" w:eastAsia="宋体" w:cs="宋体"/>
                <w:sz w:val="22"/>
                <w:szCs w:val="22"/>
              </w:rPr>
            </w:pPr>
            <w:r>
              <w:rPr>
                <w:rFonts w:hint="eastAsia" w:ascii="宋体" w:eastAsia="宋体" w:cs="宋体"/>
                <w:sz w:val="22"/>
                <w:szCs w:val="22"/>
              </w:rPr>
              <w:t>1、根据政府采购法第二十二条规定，我单位满足以下条件，并已经在《资格文件》中提供了相应的证明材料：</w:t>
            </w:r>
          </w:p>
          <w:p w14:paraId="6D2F850A">
            <w:pPr>
              <w:tabs>
                <w:tab w:val="left" w:pos="1069"/>
                <w:tab w:val="left" w:pos="2352"/>
              </w:tabs>
              <w:adjustRightInd w:val="0"/>
              <w:snapToGrid w:val="0"/>
              <w:spacing w:line="400" w:lineRule="exact"/>
              <w:ind w:firstLine="450"/>
              <w:rPr>
                <w:rFonts w:hint="eastAsia" w:ascii="宋体" w:eastAsia="宋体" w:cs="宋体"/>
                <w:sz w:val="22"/>
                <w:szCs w:val="22"/>
              </w:rPr>
            </w:pPr>
            <w:r>
              <w:rPr>
                <w:rFonts w:hint="eastAsia" w:ascii="宋体" w:eastAsia="宋体" w:cs="宋体"/>
                <w:sz w:val="22"/>
                <w:szCs w:val="22"/>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0F1B5A5F">
            <w:pPr>
              <w:tabs>
                <w:tab w:val="left" w:pos="1069"/>
                <w:tab w:val="left" w:pos="2352"/>
              </w:tabs>
              <w:adjustRightInd w:val="0"/>
              <w:snapToGrid w:val="0"/>
              <w:spacing w:line="400" w:lineRule="exact"/>
              <w:ind w:firstLine="450"/>
              <w:rPr>
                <w:rFonts w:hint="eastAsia" w:ascii="宋体" w:eastAsia="宋体" w:cs="宋体"/>
                <w:sz w:val="22"/>
                <w:szCs w:val="22"/>
              </w:rPr>
            </w:pPr>
            <w:r>
              <w:rPr>
                <w:rFonts w:hint="eastAsia" w:ascii="宋体" w:eastAsia="宋体" w:cs="宋体"/>
                <w:sz w:val="22"/>
                <w:szCs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w:t>
            </w:r>
            <w:r>
              <w:rPr>
                <w:rFonts w:hint="eastAsia" w:ascii="宋体" w:eastAsia="宋体" w:cs="宋体"/>
                <w:sz w:val="22"/>
                <w:szCs w:val="22"/>
                <w:lang w:eastAsia="zh-CN"/>
              </w:rPr>
              <w:t>国企采购</w:t>
            </w:r>
            <w:r>
              <w:rPr>
                <w:rFonts w:hint="eastAsia" w:ascii="宋体" w:eastAsia="宋体" w:cs="宋体"/>
                <w:sz w:val="22"/>
                <w:szCs w:val="22"/>
              </w:rPr>
              <w:t>活动。我单位不存在上述文件规定依法限制参与</w:t>
            </w:r>
            <w:r>
              <w:rPr>
                <w:rFonts w:hint="eastAsia" w:ascii="宋体" w:eastAsia="宋体" w:cs="宋体"/>
                <w:sz w:val="22"/>
                <w:szCs w:val="22"/>
                <w:lang w:eastAsia="zh-CN"/>
              </w:rPr>
              <w:t>国企采购</w:t>
            </w:r>
            <w:r>
              <w:rPr>
                <w:rFonts w:hint="eastAsia" w:ascii="宋体" w:eastAsia="宋体" w:cs="宋体"/>
                <w:sz w:val="22"/>
                <w:szCs w:val="22"/>
              </w:rPr>
              <w:t>的情况。</w:t>
            </w:r>
          </w:p>
          <w:p w14:paraId="52CDD1C3">
            <w:pPr>
              <w:tabs>
                <w:tab w:val="left" w:pos="1069"/>
                <w:tab w:val="left" w:pos="2352"/>
              </w:tabs>
              <w:adjustRightInd w:val="0"/>
              <w:snapToGrid w:val="0"/>
              <w:spacing w:line="400" w:lineRule="exact"/>
              <w:ind w:firstLine="450"/>
              <w:rPr>
                <w:rFonts w:hint="eastAsia" w:ascii="宋体" w:eastAsia="宋体" w:cs="宋体"/>
                <w:sz w:val="22"/>
                <w:szCs w:val="22"/>
              </w:rPr>
            </w:pPr>
            <w:r>
              <w:rPr>
                <w:rFonts w:hint="eastAsia" w:ascii="宋体" w:eastAsia="宋体" w:cs="宋体"/>
                <w:sz w:val="22"/>
                <w:szCs w:val="22"/>
              </w:rPr>
              <w:t>3、我单位没有被各地、各级财政部门限制参加</w:t>
            </w:r>
            <w:r>
              <w:rPr>
                <w:rFonts w:hint="eastAsia" w:ascii="宋体" w:eastAsia="宋体" w:cs="宋体"/>
                <w:sz w:val="22"/>
                <w:szCs w:val="22"/>
                <w:lang w:eastAsia="zh-CN"/>
              </w:rPr>
              <w:t>国企采购</w:t>
            </w:r>
            <w:r>
              <w:rPr>
                <w:rFonts w:hint="eastAsia" w:ascii="宋体" w:eastAsia="宋体" w:cs="宋体"/>
                <w:sz w:val="22"/>
                <w:szCs w:val="22"/>
              </w:rPr>
              <w:t>活动，且在限制期内：</w:t>
            </w:r>
          </w:p>
          <w:p w14:paraId="1443AD90">
            <w:pPr>
              <w:tabs>
                <w:tab w:val="left" w:pos="1069"/>
                <w:tab w:val="left" w:pos="2352"/>
                <w:tab w:val="center" w:pos="4483"/>
              </w:tabs>
              <w:adjustRightInd w:val="0"/>
              <w:spacing w:line="360" w:lineRule="auto"/>
              <w:ind w:firstLine="400"/>
              <w:rPr>
                <w:rFonts w:hint="eastAsia" w:ascii="宋体" w:eastAsia="宋体" w:cs="宋体"/>
                <w:sz w:val="22"/>
                <w:szCs w:val="22"/>
                <w:u w:val="single"/>
              </w:rPr>
            </w:pPr>
            <w:r>
              <w:rPr>
                <w:rFonts w:hint="eastAsia" w:ascii="宋体" w:eastAsia="宋体" w:cs="宋体"/>
                <w:sz w:val="22"/>
                <w:szCs w:val="22"/>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eastAsia="宋体" w:cs="宋体"/>
                <w:sz w:val="22"/>
                <w:szCs w:val="22"/>
                <w:u w:val="single"/>
              </w:rPr>
              <w:t>（若无则说明无）。</w:t>
            </w:r>
          </w:p>
          <w:p w14:paraId="6D615CE4">
            <w:pPr>
              <w:tabs>
                <w:tab w:val="left" w:pos="1069"/>
                <w:tab w:val="left" w:pos="2352"/>
                <w:tab w:val="center" w:pos="4483"/>
              </w:tabs>
              <w:adjustRightInd w:val="0"/>
              <w:spacing w:line="360" w:lineRule="auto"/>
              <w:ind w:firstLine="400"/>
              <w:rPr>
                <w:rFonts w:hint="eastAsia" w:ascii="宋体" w:eastAsia="宋体" w:cs="宋体"/>
                <w:sz w:val="22"/>
                <w:szCs w:val="22"/>
              </w:rPr>
            </w:pPr>
            <w:r>
              <w:rPr>
                <w:rFonts w:hint="eastAsia" w:ascii="宋体" w:eastAsia="宋体" w:cs="宋体"/>
                <w:sz w:val="22"/>
                <w:szCs w:val="22"/>
              </w:rPr>
              <w:t>5、我单位符合本项目特定资格条件：</w:t>
            </w:r>
            <w:r>
              <w:rPr>
                <w:rFonts w:hint="eastAsia" w:ascii="宋体" w:eastAsia="宋体" w:cs="宋体"/>
                <w:sz w:val="22"/>
                <w:szCs w:val="22"/>
                <w:u w:val="single"/>
              </w:rPr>
              <w:t xml:space="preserve">    要求</w:t>
            </w:r>
            <w:r>
              <w:rPr>
                <w:rFonts w:hint="eastAsia" w:ascii="宋体" w:eastAsia="宋体" w:cs="宋体"/>
                <w:sz w:val="22"/>
                <w:szCs w:val="22"/>
              </w:rPr>
              <w:t>，并在《资格文件》中提供了相应的证明材料</w:t>
            </w:r>
            <w:r>
              <w:rPr>
                <w:rFonts w:hint="eastAsia" w:ascii="宋体" w:eastAsia="宋体" w:cs="宋体"/>
                <w:sz w:val="22"/>
                <w:szCs w:val="22"/>
                <w:u w:val="single"/>
              </w:rPr>
              <w:t>（竞争性磋商文件没有要求特定资格条件的，本条款空格处可以空白）</w:t>
            </w:r>
          </w:p>
          <w:p w14:paraId="5E689643">
            <w:pPr>
              <w:tabs>
                <w:tab w:val="left" w:pos="1069"/>
                <w:tab w:val="left" w:pos="2352"/>
                <w:tab w:val="center" w:pos="4483"/>
              </w:tabs>
              <w:adjustRightInd w:val="0"/>
              <w:spacing w:line="360" w:lineRule="auto"/>
              <w:ind w:firstLine="440" w:firstLineChars="200"/>
              <w:rPr>
                <w:rFonts w:hint="eastAsia" w:ascii="宋体" w:eastAsia="宋体" w:cs="宋体"/>
                <w:sz w:val="22"/>
                <w:szCs w:val="22"/>
              </w:rPr>
            </w:pPr>
            <w:r>
              <w:rPr>
                <w:rFonts w:hint="eastAsia" w:ascii="宋体" w:eastAsia="宋体" w:cs="宋体"/>
                <w:sz w:val="22"/>
                <w:szCs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7520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4B215834">
            <w:pPr>
              <w:tabs>
                <w:tab w:val="left" w:pos="1069"/>
                <w:tab w:val="left" w:pos="2352"/>
              </w:tabs>
              <w:adjustRightInd w:val="0"/>
              <w:snapToGrid w:val="0"/>
              <w:spacing w:line="400" w:lineRule="exact"/>
              <w:ind w:left="422" w:firstLine="331"/>
              <w:rPr>
                <w:rFonts w:hint="eastAsia" w:ascii="宋体" w:eastAsia="宋体" w:cs="宋体"/>
                <w:sz w:val="22"/>
                <w:szCs w:val="22"/>
              </w:rPr>
            </w:pPr>
            <w:r>
              <w:rPr>
                <w:rFonts w:hint="eastAsia" w:ascii="宋体" w:eastAsia="宋体" w:cs="宋体"/>
                <w:sz w:val="22"/>
                <w:szCs w:val="22"/>
              </w:rPr>
              <w:t>供应商名称（加盖盖章）：</w:t>
            </w:r>
          </w:p>
        </w:tc>
      </w:tr>
      <w:tr w14:paraId="23E3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2F2B8439">
            <w:pPr>
              <w:tabs>
                <w:tab w:val="left" w:pos="1069"/>
                <w:tab w:val="left" w:pos="2352"/>
              </w:tabs>
              <w:adjustRightInd w:val="0"/>
              <w:snapToGrid w:val="0"/>
              <w:spacing w:line="400" w:lineRule="exact"/>
              <w:ind w:left="422" w:firstLine="331"/>
              <w:rPr>
                <w:rFonts w:hint="eastAsia" w:ascii="宋体" w:eastAsia="宋体" w:cs="宋体"/>
                <w:sz w:val="22"/>
                <w:szCs w:val="22"/>
              </w:rPr>
            </w:pPr>
            <w:r>
              <w:rPr>
                <w:rFonts w:hint="eastAsia" w:ascii="宋体" w:eastAsia="宋体" w:cs="宋体"/>
                <w:sz w:val="22"/>
                <w:szCs w:val="22"/>
              </w:rPr>
              <w:t>法定代表人（签字或盖章）或授权代表（签字）：</w:t>
            </w:r>
          </w:p>
        </w:tc>
      </w:tr>
      <w:tr w14:paraId="3DEA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25B68160">
            <w:pPr>
              <w:tabs>
                <w:tab w:val="left" w:pos="1069"/>
                <w:tab w:val="left" w:pos="2352"/>
              </w:tabs>
              <w:adjustRightInd w:val="0"/>
              <w:snapToGrid w:val="0"/>
              <w:spacing w:line="400" w:lineRule="exact"/>
              <w:ind w:left="422" w:firstLine="331"/>
              <w:rPr>
                <w:rFonts w:hint="eastAsia" w:ascii="宋体" w:eastAsia="宋体" w:cs="宋体"/>
                <w:sz w:val="22"/>
                <w:szCs w:val="22"/>
              </w:rPr>
            </w:pPr>
            <w:r>
              <w:rPr>
                <w:rFonts w:hint="eastAsia" w:ascii="宋体" w:eastAsia="宋体" w:cs="宋体"/>
                <w:sz w:val="22"/>
                <w:szCs w:val="22"/>
              </w:rPr>
              <w:t>签署日期：</w:t>
            </w:r>
          </w:p>
        </w:tc>
      </w:tr>
    </w:tbl>
    <w:p w14:paraId="02285904">
      <w:pPr>
        <w:tabs>
          <w:tab w:val="left" w:pos="1069"/>
          <w:tab w:val="left" w:pos="2352"/>
        </w:tabs>
        <w:spacing w:line="360" w:lineRule="exact"/>
        <w:jc w:val="left"/>
        <w:rPr>
          <w:rFonts w:hint="eastAsia" w:ascii="宋体" w:eastAsia="宋体" w:cs="宋体"/>
          <w:bCs/>
          <w:sz w:val="22"/>
          <w:szCs w:val="22"/>
          <w:u w:val="single"/>
        </w:rPr>
      </w:pPr>
    </w:p>
    <w:p w14:paraId="16DD888E">
      <w:pPr>
        <w:tabs>
          <w:tab w:val="left" w:pos="1069"/>
          <w:tab w:val="left" w:pos="2352"/>
        </w:tabs>
        <w:spacing w:line="360" w:lineRule="exact"/>
        <w:jc w:val="left"/>
        <w:rPr>
          <w:rFonts w:hint="eastAsia" w:ascii="宋体" w:eastAsia="宋体" w:cs="宋体"/>
          <w:bCs/>
          <w:sz w:val="22"/>
          <w:szCs w:val="22"/>
          <w:u w:val="single"/>
        </w:rPr>
      </w:pPr>
      <w:r>
        <w:rPr>
          <w:rFonts w:hint="eastAsia" w:ascii="宋体" w:eastAsia="宋体" w:cs="宋体"/>
          <w:bCs/>
          <w:sz w:val="22"/>
          <w:szCs w:val="22"/>
          <w:u w:val="single"/>
        </w:rPr>
        <w:t>备注：▲投标供应商必须按要求提供本声明，不提供按无效投标处理。</w:t>
      </w:r>
    </w:p>
    <w:p w14:paraId="19FF13B5">
      <w:pPr>
        <w:tabs>
          <w:tab w:val="left" w:pos="1069"/>
          <w:tab w:val="left" w:pos="2352"/>
        </w:tabs>
        <w:spacing w:line="360" w:lineRule="exact"/>
        <w:jc w:val="left"/>
        <w:rPr>
          <w:rFonts w:hint="eastAsia" w:ascii="宋体" w:eastAsia="宋体" w:cs="宋体"/>
          <w:b/>
          <w:bCs/>
          <w:sz w:val="28"/>
          <w:szCs w:val="28"/>
        </w:rPr>
      </w:pPr>
    </w:p>
    <w:p w14:paraId="5DE550B3">
      <w:pPr>
        <w:tabs>
          <w:tab w:val="left" w:pos="1069"/>
          <w:tab w:val="left" w:pos="2352"/>
        </w:tabs>
        <w:spacing w:line="360" w:lineRule="exact"/>
        <w:jc w:val="left"/>
        <w:rPr>
          <w:rFonts w:hint="eastAsia" w:ascii="宋体" w:eastAsia="宋体" w:cs="宋体"/>
          <w:b/>
          <w:bCs/>
          <w:sz w:val="28"/>
          <w:szCs w:val="28"/>
        </w:rPr>
      </w:pPr>
    </w:p>
    <w:p w14:paraId="0E88D2A3">
      <w:pPr>
        <w:pStyle w:val="3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bCs/>
          <w:sz w:val="28"/>
          <w:szCs w:val="28"/>
        </w:rPr>
      </w:pPr>
      <w:r>
        <w:rPr>
          <w:rFonts w:hint="eastAsia" w:ascii="宋体" w:eastAsia="宋体" w:cs="宋体"/>
          <w:b/>
          <w:color w:val="auto"/>
          <w:sz w:val="28"/>
          <w:szCs w:val="28"/>
          <w:highlight w:val="none"/>
        </w:rPr>
        <w:t>附件七</w:t>
      </w:r>
    </w:p>
    <w:p w14:paraId="2DA06456">
      <w:pPr>
        <w:tabs>
          <w:tab w:val="left" w:pos="1069"/>
          <w:tab w:val="left" w:pos="2352"/>
        </w:tabs>
        <w:jc w:val="center"/>
        <w:rPr>
          <w:rFonts w:hint="eastAsia" w:ascii="宋体" w:eastAsia="宋体" w:cs="宋体"/>
          <w:sz w:val="28"/>
          <w:szCs w:val="28"/>
        </w:rPr>
      </w:pPr>
      <w:r>
        <w:rPr>
          <w:rFonts w:hint="eastAsia" w:ascii="宋体" w:eastAsia="宋体" w:cs="宋体"/>
          <w:b/>
          <w:bCs/>
          <w:sz w:val="28"/>
          <w:szCs w:val="28"/>
        </w:rPr>
        <w:t>法定代表人诚信投标承诺书</w:t>
      </w:r>
    </w:p>
    <w:p w14:paraId="5449DF12">
      <w:pPr>
        <w:tabs>
          <w:tab w:val="left" w:pos="1069"/>
          <w:tab w:val="left" w:pos="2352"/>
        </w:tabs>
        <w:spacing w:line="460" w:lineRule="atLeast"/>
        <w:jc w:val="left"/>
        <w:rPr>
          <w:rFonts w:hint="eastAsia" w:ascii="宋体" w:eastAsia="宋体" w:cs="宋体"/>
          <w:sz w:val="22"/>
          <w:szCs w:val="22"/>
        </w:rPr>
      </w:pPr>
      <w:r>
        <w:rPr>
          <w:rFonts w:hint="eastAsia" w:ascii="宋体" w:eastAsia="宋体" w:cs="宋体"/>
          <w:sz w:val="22"/>
          <w:szCs w:val="22"/>
        </w:rPr>
        <w:t>本人以企业法定代表人的身份郑重承诺：</w:t>
      </w:r>
    </w:p>
    <w:p w14:paraId="27E2B13A">
      <w:pPr>
        <w:tabs>
          <w:tab w:val="left" w:pos="1069"/>
          <w:tab w:val="left" w:pos="2352"/>
        </w:tabs>
        <w:spacing w:line="460" w:lineRule="atLeast"/>
        <w:ind w:firstLine="440" w:firstLineChars="200"/>
        <w:jc w:val="left"/>
        <w:rPr>
          <w:rFonts w:hint="eastAsia" w:ascii="宋体" w:eastAsia="宋体" w:cs="宋体"/>
          <w:sz w:val="22"/>
          <w:szCs w:val="22"/>
        </w:rPr>
      </w:pPr>
      <w:r>
        <w:rPr>
          <w:rFonts w:hint="eastAsia" w:ascii="宋体" w:eastAsia="宋体" w:cs="宋体"/>
          <w:sz w:val="22"/>
          <w:szCs w:val="22"/>
        </w:rPr>
        <w:t>将遵循公开、公平、公正和诚信信用的原则参加</w:t>
      </w:r>
      <w:r>
        <w:rPr>
          <w:rFonts w:hint="eastAsia" w:ascii="宋体" w:eastAsia="宋体" w:cs="宋体"/>
          <w:sz w:val="22"/>
          <w:szCs w:val="22"/>
          <w:u w:val="single"/>
          <w:lang w:eastAsia="zh-CN"/>
        </w:rPr>
        <w:t>泰顺县革命老区乡村振兴项目一期—凤垟乡农创中心及配套项目信息化设备采购</w:t>
      </w:r>
      <w:r>
        <w:rPr>
          <w:rFonts w:hint="eastAsia" w:ascii="宋体" w:eastAsia="宋体" w:cs="宋体"/>
          <w:sz w:val="22"/>
          <w:szCs w:val="22"/>
          <w:u w:val="single"/>
        </w:rPr>
        <w:t>（采购编号：</w:t>
      </w:r>
      <w:r>
        <w:rPr>
          <w:rFonts w:hint="eastAsia" w:ascii="宋体" w:eastAsia="宋体" w:cs="宋体"/>
          <w:sz w:val="22"/>
          <w:szCs w:val="22"/>
          <w:u w:val="single"/>
          <w:lang w:eastAsia="zh-CN"/>
        </w:rPr>
        <w:t>TSCG202508009</w:t>
      </w:r>
      <w:r>
        <w:rPr>
          <w:rFonts w:hint="eastAsia" w:ascii="宋体" w:eastAsia="宋体" w:cs="宋体"/>
          <w:sz w:val="22"/>
          <w:szCs w:val="22"/>
          <w:u w:val="single"/>
        </w:rPr>
        <w:t>）</w:t>
      </w:r>
      <w:r>
        <w:rPr>
          <w:rFonts w:hint="eastAsia" w:ascii="宋体" w:eastAsia="宋体" w:cs="宋体"/>
          <w:sz w:val="22"/>
          <w:szCs w:val="22"/>
        </w:rPr>
        <w:t>的投标；</w:t>
      </w:r>
    </w:p>
    <w:p w14:paraId="5F6FEE1C">
      <w:pPr>
        <w:tabs>
          <w:tab w:val="left" w:pos="1069"/>
          <w:tab w:val="left" w:pos="2352"/>
        </w:tabs>
        <w:spacing w:line="460" w:lineRule="atLeast"/>
        <w:ind w:firstLine="440" w:firstLineChars="200"/>
        <w:jc w:val="left"/>
        <w:rPr>
          <w:rFonts w:hint="eastAsia" w:ascii="宋体" w:eastAsia="宋体" w:cs="宋体"/>
          <w:sz w:val="22"/>
          <w:szCs w:val="22"/>
          <w:u w:val="single"/>
        </w:rPr>
      </w:pPr>
      <w:r>
        <w:rPr>
          <w:rFonts w:hint="eastAsia" w:ascii="宋体" w:eastAsia="宋体" w:cs="宋体"/>
          <w:sz w:val="22"/>
          <w:szCs w:val="22"/>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0C0709DF">
      <w:pPr>
        <w:tabs>
          <w:tab w:val="left" w:pos="1069"/>
          <w:tab w:val="left" w:pos="2352"/>
        </w:tabs>
        <w:spacing w:line="460" w:lineRule="atLeast"/>
        <w:ind w:firstLine="440" w:firstLineChars="200"/>
        <w:jc w:val="left"/>
        <w:rPr>
          <w:rFonts w:hint="eastAsia" w:ascii="宋体" w:eastAsia="宋体" w:cs="宋体"/>
          <w:sz w:val="22"/>
          <w:szCs w:val="22"/>
        </w:rPr>
      </w:pPr>
      <w:r>
        <w:rPr>
          <w:rFonts w:hint="eastAsia" w:ascii="宋体" w:eastAsia="宋体" w:cs="宋体"/>
          <w:sz w:val="22"/>
          <w:szCs w:val="22"/>
        </w:rPr>
        <w:t>二、投标（响应）文件所提供的一切材料都是真实、有效、合法的。</w:t>
      </w:r>
    </w:p>
    <w:p w14:paraId="566DC6F3">
      <w:pPr>
        <w:tabs>
          <w:tab w:val="left" w:pos="1069"/>
          <w:tab w:val="left" w:pos="2352"/>
        </w:tabs>
        <w:spacing w:line="460" w:lineRule="atLeast"/>
        <w:ind w:firstLine="440" w:firstLineChars="200"/>
        <w:jc w:val="left"/>
        <w:rPr>
          <w:rFonts w:hint="eastAsia" w:ascii="宋体" w:eastAsia="宋体" w:cs="宋体"/>
          <w:sz w:val="22"/>
          <w:szCs w:val="22"/>
        </w:rPr>
      </w:pPr>
      <w:r>
        <w:rPr>
          <w:rFonts w:hint="eastAsia" w:ascii="宋体" w:eastAsia="宋体" w:cs="宋体"/>
          <w:sz w:val="22"/>
          <w:szCs w:val="22"/>
        </w:rPr>
        <w:t>三、不与其他投标人相互串通投标报价，不排挤其他投标人的公平竞争，不损害</w:t>
      </w:r>
      <w:r>
        <w:rPr>
          <w:rFonts w:hint="eastAsia" w:ascii="宋体" w:eastAsia="宋体" w:cs="宋体"/>
          <w:sz w:val="22"/>
          <w:szCs w:val="22"/>
          <w:lang w:eastAsia="zh-CN"/>
        </w:rPr>
        <w:t>采购人</w:t>
      </w:r>
      <w:r>
        <w:rPr>
          <w:rFonts w:hint="eastAsia" w:ascii="宋体" w:eastAsia="宋体" w:cs="宋体"/>
          <w:sz w:val="22"/>
          <w:szCs w:val="22"/>
        </w:rPr>
        <w:t>或其他投标人的合法权益。</w:t>
      </w:r>
    </w:p>
    <w:p w14:paraId="3208A6EF">
      <w:pPr>
        <w:tabs>
          <w:tab w:val="left" w:pos="1069"/>
          <w:tab w:val="left" w:pos="2352"/>
        </w:tabs>
        <w:spacing w:line="460" w:lineRule="atLeast"/>
        <w:ind w:firstLine="440" w:firstLineChars="200"/>
        <w:jc w:val="left"/>
        <w:rPr>
          <w:rFonts w:hint="eastAsia" w:ascii="宋体" w:eastAsia="宋体" w:cs="宋体"/>
          <w:sz w:val="22"/>
          <w:szCs w:val="22"/>
        </w:rPr>
      </w:pPr>
      <w:r>
        <w:rPr>
          <w:rFonts w:hint="eastAsia" w:ascii="宋体" w:eastAsia="宋体" w:cs="宋体"/>
          <w:sz w:val="22"/>
          <w:szCs w:val="22"/>
        </w:rPr>
        <w:t>四、不与采购人或招标代理机构串通投标，不损害国家利益，社会公共利益或其他人的合法权益。</w:t>
      </w:r>
    </w:p>
    <w:p w14:paraId="77791C31">
      <w:pPr>
        <w:tabs>
          <w:tab w:val="left" w:pos="1069"/>
          <w:tab w:val="left" w:pos="2352"/>
        </w:tabs>
        <w:spacing w:line="460" w:lineRule="atLeast"/>
        <w:ind w:firstLine="440" w:firstLineChars="200"/>
        <w:jc w:val="left"/>
        <w:rPr>
          <w:rFonts w:hint="eastAsia" w:ascii="宋体" w:eastAsia="宋体" w:cs="宋体"/>
          <w:sz w:val="22"/>
          <w:szCs w:val="22"/>
        </w:rPr>
      </w:pPr>
      <w:r>
        <w:rPr>
          <w:rFonts w:hint="eastAsia" w:ascii="宋体" w:eastAsia="宋体" w:cs="宋体"/>
          <w:sz w:val="22"/>
          <w:szCs w:val="22"/>
        </w:rPr>
        <w:t>五、不向采购人或者评审小组成员行贿以牟取中标(成交)。</w:t>
      </w:r>
    </w:p>
    <w:p w14:paraId="5C3E05A7">
      <w:pPr>
        <w:tabs>
          <w:tab w:val="left" w:pos="1069"/>
          <w:tab w:val="left" w:pos="2352"/>
        </w:tabs>
        <w:spacing w:line="460" w:lineRule="atLeast"/>
        <w:ind w:firstLine="440" w:firstLineChars="200"/>
        <w:jc w:val="left"/>
        <w:rPr>
          <w:rFonts w:hint="eastAsia" w:ascii="宋体" w:eastAsia="宋体" w:cs="宋体"/>
          <w:sz w:val="22"/>
          <w:szCs w:val="22"/>
        </w:rPr>
      </w:pPr>
      <w:r>
        <w:rPr>
          <w:rFonts w:hint="eastAsia" w:ascii="宋体" w:eastAsia="宋体" w:cs="宋体"/>
          <w:sz w:val="22"/>
          <w:szCs w:val="22"/>
        </w:rPr>
        <w:t>六、不以其他人名义投标或者以其他方式弄虚作假，骗取中标(成交)。</w:t>
      </w:r>
    </w:p>
    <w:p w14:paraId="1FEC6934">
      <w:pPr>
        <w:tabs>
          <w:tab w:val="left" w:pos="1069"/>
          <w:tab w:val="left" w:pos="2352"/>
        </w:tabs>
        <w:spacing w:line="460" w:lineRule="atLeast"/>
        <w:ind w:firstLine="440" w:firstLineChars="200"/>
        <w:jc w:val="left"/>
        <w:rPr>
          <w:rFonts w:hint="eastAsia" w:ascii="宋体" w:eastAsia="宋体" w:cs="宋体"/>
          <w:sz w:val="22"/>
          <w:szCs w:val="22"/>
        </w:rPr>
      </w:pPr>
      <w:r>
        <w:rPr>
          <w:rFonts w:hint="eastAsia" w:ascii="宋体" w:eastAsia="宋体" w:cs="宋体"/>
          <w:sz w:val="22"/>
          <w:szCs w:val="22"/>
        </w:rPr>
        <w:t>七、不在开标后进行虚假恶意投诉。</w:t>
      </w:r>
    </w:p>
    <w:p w14:paraId="35CAD854">
      <w:pPr>
        <w:tabs>
          <w:tab w:val="left" w:pos="1069"/>
          <w:tab w:val="left" w:pos="2352"/>
        </w:tabs>
        <w:spacing w:line="460" w:lineRule="atLeast"/>
        <w:ind w:firstLine="440" w:firstLineChars="200"/>
        <w:jc w:val="left"/>
        <w:rPr>
          <w:rFonts w:hint="eastAsia" w:ascii="宋体" w:eastAsia="宋体" w:cs="宋体"/>
          <w:sz w:val="22"/>
          <w:szCs w:val="22"/>
        </w:rPr>
      </w:pPr>
      <w:r>
        <w:rPr>
          <w:rFonts w:hint="eastAsia" w:ascii="宋体" w:eastAsia="宋体" w:cs="宋体"/>
          <w:sz w:val="22"/>
          <w:szCs w:val="22"/>
        </w:rPr>
        <w:t>八、我单位没有被政府机关列入失信被执行人名单、重大税收违法案件当事人名单、政府采购严重违法失信行为记录名单及其他不符合《中华人民共和国政府采购法》第二十二条规定条件的情形：</w:t>
      </w:r>
    </w:p>
    <w:p w14:paraId="14F472A5">
      <w:pPr>
        <w:tabs>
          <w:tab w:val="left" w:pos="1069"/>
          <w:tab w:val="left" w:pos="2352"/>
        </w:tabs>
        <w:spacing w:line="460" w:lineRule="atLeast"/>
        <w:ind w:firstLine="440" w:firstLineChars="200"/>
        <w:jc w:val="left"/>
        <w:rPr>
          <w:rFonts w:hint="eastAsia" w:ascii="宋体" w:eastAsia="宋体" w:cs="宋体"/>
          <w:sz w:val="22"/>
          <w:szCs w:val="22"/>
        </w:rPr>
      </w:pPr>
      <w:r>
        <w:rPr>
          <w:rFonts w:hint="eastAsia" w:ascii="宋体" w:eastAsia="宋体" w:cs="宋体"/>
          <w:sz w:val="22"/>
          <w:szCs w:val="22"/>
        </w:rPr>
        <w:t>九、没有被各地、各级财政部门禁止参加</w:t>
      </w:r>
      <w:r>
        <w:rPr>
          <w:rFonts w:hint="eastAsia" w:ascii="宋体" w:eastAsia="宋体" w:cs="宋体"/>
          <w:sz w:val="22"/>
          <w:szCs w:val="22"/>
          <w:lang w:eastAsia="zh-CN"/>
        </w:rPr>
        <w:t>国企采购</w:t>
      </w:r>
      <w:r>
        <w:rPr>
          <w:rFonts w:hint="eastAsia" w:ascii="宋体" w:eastAsia="宋体" w:cs="宋体"/>
          <w:sz w:val="22"/>
          <w:szCs w:val="22"/>
        </w:rPr>
        <w:t>活动，且在限制期限内：</w:t>
      </w:r>
    </w:p>
    <w:p w14:paraId="02D0DEA3">
      <w:pPr>
        <w:tabs>
          <w:tab w:val="left" w:pos="1069"/>
          <w:tab w:val="left" w:pos="2352"/>
        </w:tabs>
        <w:spacing w:line="460" w:lineRule="atLeast"/>
        <w:ind w:firstLine="440" w:firstLineChars="200"/>
        <w:jc w:val="left"/>
        <w:rPr>
          <w:rFonts w:hint="eastAsia" w:ascii="宋体" w:eastAsia="宋体" w:cs="宋体"/>
          <w:sz w:val="22"/>
          <w:szCs w:val="22"/>
        </w:rPr>
      </w:pPr>
      <w:r>
        <w:rPr>
          <w:rFonts w:hint="eastAsia" w:ascii="宋体" w:eastAsia="宋体" w:cs="宋体"/>
          <w:sz w:val="22"/>
          <w:szCs w:val="22"/>
        </w:rPr>
        <w:t>十、参与本项目政府采购活动3年内没有重大违法记录情况。</w:t>
      </w:r>
    </w:p>
    <w:p w14:paraId="184D1614">
      <w:pPr>
        <w:tabs>
          <w:tab w:val="left" w:pos="1069"/>
          <w:tab w:val="left" w:pos="2352"/>
        </w:tabs>
        <w:spacing w:line="460" w:lineRule="atLeast"/>
        <w:ind w:firstLine="440" w:firstLineChars="200"/>
        <w:rPr>
          <w:rFonts w:hint="eastAsia" w:ascii="宋体" w:eastAsia="宋体" w:cs="宋体"/>
          <w:sz w:val="22"/>
          <w:szCs w:val="22"/>
        </w:rPr>
      </w:pPr>
      <w:r>
        <w:rPr>
          <w:rFonts w:hint="eastAsia" w:ascii="宋体" w:eastAsia="宋体" w:cs="宋体"/>
          <w:sz w:val="22"/>
          <w:szCs w:val="22"/>
        </w:rPr>
        <w:t>本公司若有违反本承诺内容的行为，愿意承担法律责任，包括不限于：愿意接受相关行政主管部门作出的处罚；给采购人造成损失的，依法承担相应的赔偿责任。</w:t>
      </w:r>
    </w:p>
    <w:p w14:paraId="4578EC46">
      <w:pPr>
        <w:tabs>
          <w:tab w:val="left" w:pos="1069"/>
          <w:tab w:val="left" w:pos="2352"/>
        </w:tabs>
        <w:spacing w:line="460" w:lineRule="atLeast"/>
        <w:ind w:right="1120" w:firstLine="2982" w:firstLineChars="1350"/>
        <w:rPr>
          <w:rFonts w:hint="eastAsia" w:ascii="宋体" w:eastAsia="宋体" w:cs="宋体"/>
          <w:sz w:val="22"/>
          <w:szCs w:val="22"/>
        </w:rPr>
      </w:pPr>
      <w:r>
        <w:rPr>
          <w:rFonts w:hint="eastAsia" w:ascii="宋体" w:eastAsia="宋体" w:cs="宋体"/>
          <w:b/>
          <w:bCs/>
          <w:sz w:val="22"/>
          <w:szCs w:val="22"/>
        </w:rPr>
        <w:t>法定代表人（签字或签章）</w:t>
      </w:r>
      <w:r>
        <w:rPr>
          <w:rFonts w:hint="eastAsia" w:ascii="宋体" w:eastAsia="宋体" w:cs="宋体"/>
          <w:sz w:val="22"/>
          <w:szCs w:val="22"/>
        </w:rPr>
        <w:t>：</w:t>
      </w:r>
    </w:p>
    <w:p w14:paraId="021CD135">
      <w:pPr>
        <w:tabs>
          <w:tab w:val="left" w:pos="1069"/>
          <w:tab w:val="left" w:pos="2352"/>
        </w:tabs>
        <w:spacing w:line="460" w:lineRule="atLeast"/>
        <w:ind w:right="1120" w:firstLine="2970" w:firstLineChars="1350"/>
        <w:rPr>
          <w:rFonts w:hint="eastAsia" w:ascii="宋体" w:eastAsia="宋体" w:cs="宋体"/>
          <w:sz w:val="22"/>
          <w:szCs w:val="22"/>
        </w:rPr>
      </w:pPr>
      <w:r>
        <w:rPr>
          <w:rFonts w:hint="eastAsia" w:ascii="宋体" w:eastAsia="宋体" w:cs="宋体"/>
          <w:sz w:val="22"/>
          <w:szCs w:val="22"/>
        </w:rPr>
        <w:t>投标供应商（盖章）</w:t>
      </w:r>
    </w:p>
    <w:p w14:paraId="5F05ABED">
      <w:pPr>
        <w:tabs>
          <w:tab w:val="left" w:pos="1069"/>
          <w:tab w:val="left" w:pos="2352"/>
        </w:tabs>
        <w:spacing w:line="460" w:lineRule="atLeast"/>
        <w:ind w:right="1120" w:firstLine="3080" w:firstLineChars="1400"/>
        <w:rPr>
          <w:rFonts w:hint="eastAsia" w:ascii="宋体" w:eastAsia="宋体" w:cs="宋体"/>
          <w:sz w:val="22"/>
          <w:szCs w:val="22"/>
        </w:rPr>
      </w:pPr>
      <w:r>
        <w:rPr>
          <w:rFonts w:hint="eastAsia" w:ascii="宋体" w:eastAsia="宋体" w:cs="宋体"/>
          <w:sz w:val="22"/>
          <w:szCs w:val="22"/>
        </w:rPr>
        <w:t>承诺书签署日期：年月日</w:t>
      </w:r>
    </w:p>
    <w:p w14:paraId="20DE37D3">
      <w:pPr>
        <w:tabs>
          <w:tab w:val="left" w:pos="1069"/>
          <w:tab w:val="left" w:pos="2352"/>
        </w:tabs>
        <w:spacing w:line="360" w:lineRule="exact"/>
        <w:jc w:val="left"/>
        <w:rPr>
          <w:rFonts w:hint="eastAsia" w:ascii="宋体" w:eastAsia="宋体" w:cs="宋体"/>
          <w:bCs/>
          <w:sz w:val="22"/>
          <w:szCs w:val="22"/>
          <w:u w:val="single"/>
        </w:rPr>
      </w:pPr>
    </w:p>
    <w:p w14:paraId="45AA1633">
      <w:pPr>
        <w:tabs>
          <w:tab w:val="left" w:pos="1069"/>
          <w:tab w:val="left" w:pos="2352"/>
        </w:tabs>
        <w:spacing w:line="360" w:lineRule="exact"/>
        <w:jc w:val="left"/>
        <w:rPr>
          <w:rFonts w:hint="eastAsia" w:ascii="宋体" w:eastAsia="宋体" w:cs="宋体"/>
          <w:sz w:val="22"/>
          <w:szCs w:val="22"/>
        </w:rPr>
      </w:pPr>
      <w:r>
        <w:rPr>
          <w:rFonts w:hint="eastAsia" w:ascii="宋体" w:eastAsia="宋体" w:cs="宋体"/>
          <w:bCs/>
          <w:sz w:val="22"/>
          <w:szCs w:val="22"/>
          <w:u w:val="single"/>
        </w:rPr>
        <w:t>备注：▲投标供应商必须提供本承诺书，不提供按无效投标处理。</w:t>
      </w:r>
    </w:p>
    <w:p w14:paraId="00D4F3B7">
      <w:pPr>
        <w:pStyle w:val="3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rPr>
      </w:pPr>
      <w:r>
        <w:rPr>
          <w:rFonts w:hint="eastAsia" w:ascii="宋体" w:eastAsia="宋体" w:cs="宋体"/>
          <w:b/>
          <w:color w:val="auto"/>
          <w:sz w:val="28"/>
          <w:szCs w:val="28"/>
          <w:highlight w:val="none"/>
          <w:lang w:val="zh-CN"/>
        </w:rPr>
        <w:t>附件</w:t>
      </w:r>
      <w:r>
        <w:rPr>
          <w:rFonts w:hint="eastAsia" w:ascii="宋体" w:eastAsia="宋体" w:cs="宋体"/>
          <w:b/>
          <w:color w:val="auto"/>
          <w:sz w:val="28"/>
          <w:szCs w:val="28"/>
          <w:highlight w:val="none"/>
        </w:rPr>
        <w:t>八</w:t>
      </w:r>
    </w:p>
    <w:p w14:paraId="50BE9866">
      <w:pPr>
        <w:tabs>
          <w:tab w:val="left" w:pos="1069"/>
          <w:tab w:val="left" w:pos="2352"/>
        </w:tabs>
        <w:spacing w:line="360" w:lineRule="exact"/>
        <w:jc w:val="center"/>
        <w:rPr>
          <w:rFonts w:hint="eastAsia" w:ascii="宋体" w:eastAsia="宋体" w:cs="宋体"/>
          <w:b/>
          <w:bCs/>
          <w:kern w:val="0"/>
          <w:sz w:val="28"/>
          <w:szCs w:val="28"/>
          <w:lang w:val="zh-CN"/>
        </w:rPr>
      </w:pPr>
      <w:r>
        <w:rPr>
          <w:rFonts w:hint="eastAsia" w:ascii="宋体" w:eastAsia="宋体" w:cs="宋体"/>
          <w:b/>
          <w:bCs/>
          <w:kern w:val="0"/>
          <w:sz w:val="28"/>
          <w:szCs w:val="28"/>
          <w:lang w:val="zh-CN"/>
        </w:rPr>
        <w:t>（一）商务偏离表</w:t>
      </w:r>
    </w:p>
    <w:p w14:paraId="42E3D279">
      <w:pPr>
        <w:tabs>
          <w:tab w:val="left" w:pos="1069"/>
          <w:tab w:val="left" w:pos="2352"/>
        </w:tabs>
        <w:autoSpaceDE w:val="0"/>
        <w:autoSpaceDN w:val="0"/>
        <w:adjustRightInd w:val="0"/>
        <w:spacing w:line="360" w:lineRule="exact"/>
        <w:jc w:val="center"/>
        <w:rPr>
          <w:rFonts w:hint="eastAsia" w:ascii="宋体" w:eastAsia="宋体" w:cs="宋体"/>
          <w:sz w:val="28"/>
          <w:szCs w:val="28"/>
          <w:lang w:val="zh-CN"/>
        </w:rPr>
      </w:pPr>
    </w:p>
    <w:tbl>
      <w:tblPr>
        <w:tblStyle w:val="8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6D62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6" w:hRule="atLeast"/>
          <w:jc w:val="center"/>
        </w:trPr>
        <w:tc>
          <w:tcPr>
            <w:tcW w:w="1080" w:type="dxa"/>
            <w:tcBorders>
              <w:top w:val="single" w:color="auto" w:sz="6" w:space="0"/>
              <w:left w:val="single" w:color="auto" w:sz="6" w:space="0"/>
              <w:bottom w:val="single" w:color="auto" w:sz="6" w:space="0"/>
              <w:right w:val="single" w:color="auto" w:sz="6" w:space="0"/>
            </w:tcBorders>
            <w:noWrap/>
            <w:vAlign w:val="center"/>
          </w:tcPr>
          <w:p w14:paraId="28792AAD">
            <w:pPr>
              <w:tabs>
                <w:tab w:val="left" w:pos="1069"/>
                <w:tab w:val="left" w:pos="2352"/>
              </w:tabs>
              <w:autoSpaceDE w:val="0"/>
              <w:autoSpaceDN w:val="0"/>
              <w:adjustRightInd w:val="0"/>
              <w:spacing w:line="360" w:lineRule="exact"/>
              <w:rPr>
                <w:rFonts w:hint="eastAsia" w:ascii="宋体" w:eastAsia="宋体" w:cs="宋体"/>
                <w:sz w:val="22"/>
                <w:szCs w:val="22"/>
              </w:rPr>
            </w:pPr>
            <w:r>
              <w:rPr>
                <w:rFonts w:hint="eastAsia" w:ascii="宋体" w:eastAsia="宋体" w:cs="宋体"/>
                <w:sz w:val="22"/>
                <w:szCs w:val="22"/>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711ADAF2">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r>
              <w:rPr>
                <w:rFonts w:hint="eastAsia" w:ascii="宋体" w:eastAsia="宋体" w:cs="宋体"/>
                <w:sz w:val="22"/>
                <w:szCs w:val="22"/>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0E6495C3">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r>
              <w:rPr>
                <w:rFonts w:hint="eastAsia" w:ascii="宋体" w:eastAsia="宋体" w:cs="宋体"/>
                <w:sz w:val="22"/>
                <w:szCs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60786A40">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r>
              <w:rPr>
                <w:rFonts w:hint="eastAsia" w:ascii="宋体" w:eastAsia="宋体" w:cs="宋体"/>
                <w:sz w:val="22"/>
                <w:szCs w:val="22"/>
                <w:lang w:val="zh-CN"/>
              </w:rPr>
              <w:t>投标（响应）文件</w:t>
            </w:r>
          </w:p>
          <w:p w14:paraId="3284CF9A">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r>
              <w:rPr>
                <w:rFonts w:hint="eastAsia" w:ascii="宋体" w:eastAsia="宋体" w:cs="宋体"/>
                <w:sz w:val="22"/>
                <w:szCs w:val="22"/>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55F6B4E1">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r>
              <w:rPr>
                <w:rFonts w:hint="eastAsia" w:ascii="宋体" w:eastAsia="宋体" w:cs="宋体"/>
                <w:sz w:val="22"/>
                <w:szCs w:val="22"/>
                <w:lang w:val="zh-CN"/>
              </w:rPr>
              <w:t>备注</w:t>
            </w:r>
          </w:p>
        </w:tc>
      </w:tr>
      <w:tr w14:paraId="4C8D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tcPr>
          <w:p w14:paraId="4044868B">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4B672FA6">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62EE56E6">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66838CA6">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4A5DA226">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r>
      <w:tr w14:paraId="15E4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tcPr>
          <w:p w14:paraId="34C1D2C1">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431E5AE6">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560F4408">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28C78F9B">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3FA5F2F2">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r>
      <w:tr w14:paraId="18A4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tcPr>
          <w:p w14:paraId="78784AA1">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779C80A1">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5CDC6700">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17470D01">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0D8F812A">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r>
      <w:tr w14:paraId="69FA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080" w:type="dxa"/>
            <w:tcBorders>
              <w:top w:val="single" w:color="auto" w:sz="6" w:space="0"/>
              <w:left w:val="single" w:color="auto" w:sz="6" w:space="0"/>
              <w:bottom w:val="single" w:color="auto" w:sz="6" w:space="0"/>
              <w:right w:val="single" w:color="auto" w:sz="6" w:space="0"/>
            </w:tcBorders>
            <w:noWrap/>
          </w:tcPr>
          <w:p w14:paraId="0D2765CD">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0F2E1942">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0687CE1B">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211A6F6C">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2B11D55C">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r>
      <w:tr w14:paraId="2C17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tcPr>
          <w:p w14:paraId="50E02E50">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01E8DEC5">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3F64AB89">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36A1E4CC">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4C494DE3">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r>
      <w:tr w14:paraId="33FB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tcPr>
          <w:p w14:paraId="667A0CF5">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201FA4ED">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23356937">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74FDC1E2">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135BA7DB">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r>
      <w:tr w14:paraId="1D5F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tcPr>
          <w:p w14:paraId="48080814">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6DFA6FAF">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3D7D8ECD">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28D09F54">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0946D788">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r>
      <w:tr w14:paraId="6BD8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080" w:type="dxa"/>
            <w:tcBorders>
              <w:top w:val="single" w:color="auto" w:sz="6" w:space="0"/>
              <w:left w:val="single" w:color="auto" w:sz="6" w:space="0"/>
              <w:bottom w:val="single" w:color="auto" w:sz="6" w:space="0"/>
              <w:right w:val="single" w:color="auto" w:sz="6" w:space="0"/>
            </w:tcBorders>
            <w:noWrap/>
          </w:tcPr>
          <w:p w14:paraId="67EEF0C9">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50AA3C50">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5F410B81">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771937DF">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33E60AEA">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r>
      <w:tr w14:paraId="2C68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080" w:type="dxa"/>
            <w:tcBorders>
              <w:top w:val="single" w:color="auto" w:sz="6" w:space="0"/>
              <w:left w:val="single" w:color="auto" w:sz="6" w:space="0"/>
              <w:bottom w:val="single" w:color="auto" w:sz="6" w:space="0"/>
              <w:right w:val="single" w:color="auto" w:sz="6" w:space="0"/>
            </w:tcBorders>
            <w:noWrap/>
          </w:tcPr>
          <w:p w14:paraId="70C3FC0B">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32B5E007">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55E997F8">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7AF92350">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7A0EE9BC">
            <w:pPr>
              <w:tabs>
                <w:tab w:val="left" w:pos="1069"/>
                <w:tab w:val="left" w:pos="2352"/>
              </w:tabs>
              <w:autoSpaceDE w:val="0"/>
              <w:autoSpaceDN w:val="0"/>
              <w:adjustRightInd w:val="0"/>
              <w:spacing w:line="360" w:lineRule="exact"/>
              <w:jc w:val="center"/>
              <w:rPr>
                <w:rFonts w:hint="eastAsia" w:ascii="宋体" w:eastAsia="宋体" w:cs="宋体"/>
                <w:sz w:val="22"/>
                <w:szCs w:val="22"/>
                <w:lang w:val="zh-CN"/>
              </w:rPr>
            </w:pPr>
          </w:p>
        </w:tc>
      </w:tr>
    </w:tbl>
    <w:p w14:paraId="2BEC8F0E">
      <w:pPr>
        <w:tabs>
          <w:tab w:val="left" w:pos="1069"/>
          <w:tab w:val="left" w:pos="2352"/>
        </w:tabs>
        <w:autoSpaceDE w:val="0"/>
        <w:autoSpaceDN w:val="0"/>
        <w:adjustRightInd w:val="0"/>
        <w:spacing w:line="360" w:lineRule="exact"/>
        <w:rPr>
          <w:rFonts w:hint="eastAsia" w:ascii="宋体" w:eastAsia="宋体" w:cs="宋体"/>
          <w:sz w:val="22"/>
          <w:szCs w:val="22"/>
          <w:lang w:val="zh-CN"/>
        </w:rPr>
      </w:pPr>
      <w:r>
        <w:rPr>
          <w:rFonts w:hint="eastAsia" w:ascii="宋体" w:eastAsia="宋体" w:cs="宋体"/>
          <w:sz w:val="22"/>
          <w:szCs w:val="22"/>
          <w:lang w:val="zh-CN"/>
        </w:rPr>
        <w:t>供应商盖章：</w:t>
      </w:r>
    </w:p>
    <w:p w14:paraId="2D341C78">
      <w:pPr>
        <w:tabs>
          <w:tab w:val="left" w:pos="1069"/>
          <w:tab w:val="left" w:pos="2352"/>
        </w:tabs>
        <w:autoSpaceDE w:val="0"/>
        <w:autoSpaceDN w:val="0"/>
        <w:adjustRightInd w:val="0"/>
        <w:spacing w:line="360" w:lineRule="exact"/>
        <w:rPr>
          <w:rFonts w:hint="eastAsia" w:ascii="宋体" w:eastAsia="宋体" w:cs="宋体"/>
          <w:sz w:val="28"/>
          <w:szCs w:val="28"/>
          <w:lang w:val="zh-CN"/>
        </w:rPr>
      </w:pPr>
    </w:p>
    <w:p w14:paraId="257178DB">
      <w:pPr>
        <w:tabs>
          <w:tab w:val="left" w:pos="1069"/>
          <w:tab w:val="left" w:pos="2352"/>
        </w:tabs>
        <w:spacing w:line="360" w:lineRule="exact"/>
        <w:jc w:val="center"/>
        <w:rPr>
          <w:rFonts w:hint="eastAsia" w:ascii="宋体" w:eastAsia="宋体" w:cs="宋体"/>
          <w:b/>
          <w:bCs/>
          <w:kern w:val="0"/>
          <w:sz w:val="28"/>
          <w:szCs w:val="28"/>
          <w:lang w:val="zh-CN"/>
        </w:rPr>
      </w:pPr>
      <w:r>
        <w:rPr>
          <w:rFonts w:hint="eastAsia" w:ascii="宋体" w:eastAsia="宋体" w:cs="宋体"/>
          <w:b/>
          <w:bCs/>
          <w:kern w:val="0"/>
          <w:sz w:val="28"/>
          <w:szCs w:val="28"/>
          <w:lang w:val="zh-CN"/>
        </w:rPr>
        <w:t>（二）技术偏离表</w:t>
      </w:r>
    </w:p>
    <w:tbl>
      <w:tblPr>
        <w:tblStyle w:val="8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4569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1080" w:type="dxa"/>
            <w:tcBorders>
              <w:top w:val="single" w:color="auto" w:sz="6" w:space="0"/>
              <w:left w:val="single" w:color="auto" w:sz="6" w:space="0"/>
              <w:bottom w:val="single" w:color="auto" w:sz="6" w:space="0"/>
              <w:right w:val="single" w:color="auto" w:sz="6" w:space="0"/>
            </w:tcBorders>
            <w:noWrap/>
            <w:vAlign w:val="center"/>
          </w:tcPr>
          <w:p w14:paraId="7E77E50A">
            <w:pPr>
              <w:tabs>
                <w:tab w:val="left" w:pos="1069"/>
                <w:tab w:val="left" w:pos="2352"/>
              </w:tabs>
              <w:autoSpaceDE w:val="0"/>
              <w:autoSpaceDN w:val="0"/>
              <w:adjustRightInd w:val="0"/>
              <w:spacing w:line="360" w:lineRule="exact"/>
              <w:rPr>
                <w:rFonts w:hint="eastAsia" w:ascii="宋体" w:eastAsia="宋体" w:cs="宋体"/>
                <w:sz w:val="22"/>
                <w:szCs w:val="22"/>
                <w:lang w:val="zh-CN"/>
              </w:rPr>
            </w:pPr>
            <w:r>
              <w:rPr>
                <w:rFonts w:hint="eastAsia" w:ascii="宋体" w:eastAsia="宋体" w:cs="宋体"/>
                <w:sz w:val="22"/>
                <w:szCs w:val="22"/>
                <w:lang w:val="zh-CN"/>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607C5C3A">
            <w:pPr>
              <w:tabs>
                <w:tab w:val="left" w:pos="1069"/>
                <w:tab w:val="left" w:pos="2352"/>
              </w:tabs>
              <w:autoSpaceDE w:val="0"/>
              <w:autoSpaceDN w:val="0"/>
              <w:adjustRightInd w:val="0"/>
              <w:spacing w:line="360" w:lineRule="exact"/>
              <w:rPr>
                <w:rFonts w:hint="eastAsia" w:ascii="宋体" w:eastAsia="宋体" w:cs="宋体"/>
                <w:sz w:val="22"/>
                <w:szCs w:val="22"/>
                <w:lang w:val="zh-CN"/>
              </w:rPr>
            </w:pPr>
            <w:r>
              <w:rPr>
                <w:rFonts w:hint="eastAsia" w:ascii="宋体" w:eastAsia="宋体" w:cs="宋体"/>
                <w:sz w:val="22"/>
                <w:szCs w:val="22"/>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0FD8E7F3">
            <w:pPr>
              <w:tabs>
                <w:tab w:val="left" w:pos="1069"/>
                <w:tab w:val="left" w:pos="2352"/>
              </w:tabs>
              <w:autoSpaceDE w:val="0"/>
              <w:autoSpaceDN w:val="0"/>
              <w:adjustRightInd w:val="0"/>
              <w:spacing w:line="360" w:lineRule="exact"/>
              <w:rPr>
                <w:rFonts w:hint="eastAsia" w:ascii="宋体" w:eastAsia="宋体" w:cs="宋体"/>
                <w:sz w:val="22"/>
                <w:szCs w:val="22"/>
                <w:lang w:val="zh-CN"/>
              </w:rPr>
            </w:pPr>
            <w:r>
              <w:rPr>
                <w:rFonts w:hint="eastAsia" w:ascii="宋体" w:eastAsia="宋体" w:cs="宋体"/>
                <w:sz w:val="22"/>
                <w:szCs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7A487C6B">
            <w:pPr>
              <w:tabs>
                <w:tab w:val="left" w:pos="1069"/>
                <w:tab w:val="left" w:pos="2352"/>
              </w:tabs>
              <w:autoSpaceDE w:val="0"/>
              <w:autoSpaceDN w:val="0"/>
              <w:adjustRightInd w:val="0"/>
              <w:spacing w:line="360" w:lineRule="exact"/>
              <w:rPr>
                <w:rFonts w:hint="eastAsia" w:ascii="宋体" w:eastAsia="宋体" w:cs="宋体"/>
                <w:sz w:val="22"/>
                <w:szCs w:val="22"/>
                <w:lang w:val="zh-CN"/>
              </w:rPr>
            </w:pPr>
            <w:r>
              <w:rPr>
                <w:rFonts w:hint="eastAsia" w:ascii="宋体" w:eastAsia="宋体" w:cs="宋体"/>
                <w:sz w:val="22"/>
                <w:szCs w:val="22"/>
                <w:lang w:val="zh-CN"/>
              </w:rPr>
              <w:t>投标（响应）文件</w:t>
            </w:r>
          </w:p>
          <w:p w14:paraId="62D31B5F">
            <w:pPr>
              <w:tabs>
                <w:tab w:val="left" w:pos="1069"/>
                <w:tab w:val="left" w:pos="2352"/>
              </w:tabs>
              <w:autoSpaceDE w:val="0"/>
              <w:autoSpaceDN w:val="0"/>
              <w:adjustRightInd w:val="0"/>
              <w:spacing w:line="360" w:lineRule="exact"/>
              <w:rPr>
                <w:rFonts w:hint="eastAsia" w:ascii="宋体" w:eastAsia="宋体" w:cs="宋体"/>
                <w:sz w:val="22"/>
                <w:szCs w:val="22"/>
                <w:lang w:val="zh-CN"/>
              </w:rPr>
            </w:pPr>
            <w:r>
              <w:rPr>
                <w:rFonts w:hint="eastAsia" w:ascii="宋体" w:eastAsia="宋体" w:cs="宋体"/>
                <w:sz w:val="22"/>
                <w:szCs w:val="22"/>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7266ED3D">
            <w:pPr>
              <w:tabs>
                <w:tab w:val="left" w:pos="1069"/>
                <w:tab w:val="left" w:pos="2352"/>
              </w:tabs>
              <w:autoSpaceDE w:val="0"/>
              <w:autoSpaceDN w:val="0"/>
              <w:adjustRightInd w:val="0"/>
              <w:spacing w:line="360" w:lineRule="exact"/>
              <w:rPr>
                <w:rFonts w:hint="eastAsia" w:ascii="宋体" w:eastAsia="宋体" w:cs="宋体"/>
                <w:sz w:val="22"/>
                <w:szCs w:val="22"/>
                <w:lang w:val="zh-CN"/>
              </w:rPr>
            </w:pPr>
            <w:r>
              <w:rPr>
                <w:rFonts w:hint="eastAsia" w:ascii="宋体" w:eastAsia="宋体" w:cs="宋体"/>
                <w:sz w:val="22"/>
                <w:szCs w:val="22"/>
                <w:lang w:val="zh-CN"/>
              </w:rPr>
              <w:t>备注</w:t>
            </w:r>
          </w:p>
        </w:tc>
      </w:tr>
      <w:tr w14:paraId="6819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080" w:type="dxa"/>
            <w:tcBorders>
              <w:top w:val="single" w:color="auto" w:sz="6" w:space="0"/>
              <w:left w:val="single" w:color="auto" w:sz="6" w:space="0"/>
              <w:bottom w:val="single" w:color="auto" w:sz="6" w:space="0"/>
              <w:right w:val="single" w:color="auto" w:sz="6" w:space="0"/>
            </w:tcBorders>
            <w:noWrap/>
          </w:tcPr>
          <w:p w14:paraId="3214051A">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3B29DFA3">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3EF594A0">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6F73A9F0">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68F62B6F">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r>
      <w:tr w14:paraId="3EB5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80" w:type="dxa"/>
            <w:tcBorders>
              <w:top w:val="single" w:color="auto" w:sz="6" w:space="0"/>
              <w:left w:val="single" w:color="auto" w:sz="6" w:space="0"/>
              <w:bottom w:val="single" w:color="auto" w:sz="6" w:space="0"/>
              <w:right w:val="single" w:color="auto" w:sz="6" w:space="0"/>
            </w:tcBorders>
            <w:noWrap/>
          </w:tcPr>
          <w:p w14:paraId="14CB490D">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231231CA">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612014C9">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7A51744F">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3B2A78AD">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r>
      <w:tr w14:paraId="352C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80" w:type="dxa"/>
            <w:tcBorders>
              <w:top w:val="single" w:color="auto" w:sz="6" w:space="0"/>
              <w:left w:val="single" w:color="auto" w:sz="6" w:space="0"/>
              <w:bottom w:val="single" w:color="auto" w:sz="6" w:space="0"/>
              <w:right w:val="single" w:color="auto" w:sz="6" w:space="0"/>
            </w:tcBorders>
            <w:noWrap/>
          </w:tcPr>
          <w:p w14:paraId="74EAAC63">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3E13FFD6">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11F7B78E">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0B08AA37">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0708B35C">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r>
      <w:tr w14:paraId="7EED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tcPr>
          <w:p w14:paraId="44F70F47">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63C53733">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708206B1">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77DAF965">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60FD5F1F">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r>
      <w:tr w14:paraId="46C0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tcPr>
          <w:p w14:paraId="63036082">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77A2B570">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32E5384C">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4B8380E4">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68AC9A70">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r>
      <w:tr w14:paraId="08C7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tcPr>
          <w:p w14:paraId="277751D2">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64831B29">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03C0DF45">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0FAA41A8">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31544F51">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r>
      <w:tr w14:paraId="4219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tcPr>
          <w:p w14:paraId="451EBE7D">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544029AF">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6530E4F5">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4F17B786">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0E2F6B9A">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r>
      <w:tr w14:paraId="5158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tcPr>
          <w:p w14:paraId="46C4562D">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231C71A3">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39C253E0">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34E2284B">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079F109D">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r>
      <w:tr w14:paraId="7A80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6" w:space="0"/>
              <w:left w:val="single" w:color="auto" w:sz="6" w:space="0"/>
              <w:bottom w:val="single" w:color="auto" w:sz="6" w:space="0"/>
              <w:right w:val="single" w:color="auto" w:sz="6" w:space="0"/>
            </w:tcBorders>
            <w:noWrap/>
          </w:tcPr>
          <w:p w14:paraId="37D3E3FF">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45979CDF">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70BF2D35">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6E5D312C">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7EB4CBA0">
            <w:pPr>
              <w:tabs>
                <w:tab w:val="left" w:pos="1069"/>
                <w:tab w:val="left" w:pos="2352"/>
              </w:tabs>
              <w:autoSpaceDE w:val="0"/>
              <w:autoSpaceDN w:val="0"/>
              <w:adjustRightInd w:val="0"/>
              <w:spacing w:line="360" w:lineRule="exact"/>
              <w:rPr>
                <w:rFonts w:hint="eastAsia" w:ascii="宋体" w:eastAsia="宋体" w:cs="宋体"/>
                <w:sz w:val="22"/>
                <w:szCs w:val="22"/>
                <w:lang w:val="zh-CN"/>
              </w:rPr>
            </w:pPr>
          </w:p>
        </w:tc>
      </w:tr>
    </w:tbl>
    <w:p w14:paraId="3FB3ED20">
      <w:pPr>
        <w:tabs>
          <w:tab w:val="left" w:pos="1069"/>
          <w:tab w:val="left" w:pos="2352"/>
        </w:tabs>
        <w:spacing w:line="360" w:lineRule="exact"/>
        <w:rPr>
          <w:rFonts w:hint="eastAsia" w:ascii="宋体" w:eastAsia="宋体" w:cs="宋体"/>
          <w:spacing w:val="20"/>
          <w:sz w:val="22"/>
          <w:szCs w:val="22"/>
        </w:rPr>
      </w:pPr>
      <w:r>
        <w:rPr>
          <w:rFonts w:hint="eastAsia" w:ascii="宋体" w:eastAsia="宋体" w:cs="宋体"/>
          <w:sz w:val="22"/>
          <w:szCs w:val="22"/>
          <w:lang w:val="zh-CN"/>
        </w:rPr>
        <w:t>供应商盖章：</w:t>
      </w:r>
    </w:p>
    <w:p w14:paraId="457C9BD7">
      <w:pPr>
        <w:tabs>
          <w:tab w:val="left" w:pos="1069"/>
          <w:tab w:val="left" w:pos="2352"/>
        </w:tabs>
        <w:rPr>
          <w:rFonts w:hint="eastAsia" w:ascii="宋体" w:eastAsia="宋体" w:cs="宋体"/>
          <w:sz w:val="22"/>
          <w:szCs w:val="22"/>
        </w:rPr>
      </w:pPr>
      <w:r>
        <w:rPr>
          <w:rFonts w:hint="eastAsia" w:ascii="宋体" w:eastAsia="宋体" w:cs="宋体"/>
          <w:sz w:val="22"/>
          <w:szCs w:val="22"/>
        </w:rPr>
        <w:t>备注：表格可以延续</w:t>
      </w:r>
    </w:p>
    <w:p w14:paraId="1F039DD0">
      <w:pPr>
        <w:tabs>
          <w:tab w:val="left" w:pos="1069"/>
          <w:tab w:val="left" w:pos="2352"/>
        </w:tabs>
        <w:spacing w:line="360" w:lineRule="exact"/>
        <w:rPr>
          <w:rFonts w:hint="eastAsia" w:ascii="宋体" w:eastAsia="宋体" w:cs="宋体"/>
          <w:kern w:val="0"/>
          <w:sz w:val="28"/>
          <w:szCs w:val="28"/>
        </w:rPr>
      </w:pPr>
    </w:p>
    <w:p w14:paraId="10E6C4B6">
      <w:pPr>
        <w:tabs>
          <w:tab w:val="left" w:pos="1069"/>
          <w:tab w:val="left" w:pos="2352"/>
        </w:tabs>
        <w:rPr>
          <w:rFonts w:hint="eastAsia" w:ascii="宋体" w:eastAsia="宋体" w:cs="宋体"/>
          <w:b/>
          <w:bCs/>
          <w:sz w:val="28"/>
          <w:szCs w:val="28"/>
        </w:rPr>
      </w:pPr>
    </w:p>
    <w:p w14:paraId="71E6895F">
      <w:pPr>
        <w:pStyle w:val="3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bCs/>
          <w:sz w:val="28"/>
          <w:szCs w:val="28"/>
        </w:rPr>
      </w:pPr>
      <w:r>
        <w:rPr>
          <w:rFonts w:hint="eastAsia" w:ascii="宋体" w:eastAsia="宋体" w:cs="宋体"/>
          <w:b/>
          <w:color w:val="auto"/>
          <w:sz w:val="28"/>
          <w:szCs w:val="28"/>
          <w:highlight w:val="none"/>
        </w:rPr>
        <w:t>附件九</w:t>
      </w:r>
    </w:p>
    <w:p w14:paraId="534910E7">
      <w:pPr>
        <w:tabs>
          <w:tab w:val="left" w:pos="1069"/>
          <w:tab w:val="left" w:pos="2352"/>
        </w:tabs>
        <w:jc w:val="center"/>
        <w:rPr>
          <w:rFonts w:hint="eastAsia" w:ascii="宋体" w:eastAsia="宋体" w:cs="宋体"/>
          <w:b/>
          <w:bCs/>
          <w:sz w:val="28"/>
          <w:szCs w:val="28"/>
        </w:rPr>
      </w:pPr>
      <w:r>
        <w:rPr>
          <w:rFonts w:hint="eastAsia" w:ascii="宋体" w:eastAsia="宋体" w:cs="宋体"/>
          <w:b/>
          <w:bCs/>
          <w:sz w:val="28"/>
          <w:szCs w:val="28"/>
        </w:rPr>
        <w:t>供应商项目服务人员汇总表</w:t>
      </w:r>
    </w:p>
    <w:p w14:paraId="2470F16A">
      <w:pPr>
        <w:tabs>
          <w:tab w:val="left" w:pos="1069"/>
          <w:tab w:val="left" w:pos="2352"/>
        </w:tabs>
        <w:spacing w:line="360" w:lineRule="auto"/>
        <w:rPr>
          <w:rFonts w:hint="eastAsia" w:ascii="宋体" w:eastAsia="宋体" w:cs="宋体"/>
          <w:sz w:val="22"/>
          <w:szCs w:val="22"/>
        </w:rPr>
      </w:pPr>
    </w:p>
    <w:p w14:paraId="1474F962">
      <w:pPr>
        <w:tabs>
          <w:tab w:val="left" w:pos="1069"/>
          <w:tab w:val="left" w:pos="2352"/>
        </w:tabs>
        <w:spacing w:line="360" w:lineRule="auto"/>
        <w:rPr>
          <w:rFonts w:hint="eastAsia" w:ascii="宋体" w:eastAsia="宋体" w:cs="宋体"/>
          <w:sz w:val="22"/>
          <w:szCs w:val="22"/>
          <w:u w:val="single"/>
          <w:lang w:val="zh-CN"/>
        </w:rPr>
      </w:pPr>
      <w:r>
        <w:rPr>
          <w:rFonts w:hint="eastAsia" w:ascii="宋体" w:eastAsia="宋体" w:cs="宋体"/>
          <w:sz w:val="22"/>
          <w:szCs w:val="22"/>
        </w:rPr>
        <w:t>项目名称：</w:t>
      </w:r>
      <w:r>
        <w:rPr>
          <w:rFonts w:hint="eastAsia" w:ascii="宋体" w:eastAsia="宋体" w:cs="宋体"/>
          <w:sz w:val="22"/>
          <w:szCs w:val="22"/>
          <w:u w:val="single"/>
          <w:lang w:val="zh-CN"/>
        </w:rPr>
        <w:t>泰顺县革命老区乡村振兴项目一期—凤垟乡农创中心及配套项目信息化设备采购</w:t>
      </w:r>
    </w:p>
    <w:p w14:paraId="46CAA286">
      <w:pPr>
        <w:tabs>
          <w:tab w:val="left" w:pos="1069"/>
          <w:tab w:val="left" w:pos="2352"/>
        </w:tabs>
        <w:spacing w:line="360" w:lineRule="auto"/>
        <w:rPr>
          <w:rFonts w:hint="eastAsia" w:ascii="宋体" w:eastAsia="宋体" w:cs="宋体"/>
          <w:bCs/>
          <w:sz w:val="22"/>
          <w:szCs w:val="22"/>
        </w:rPr>
      </w:pPr>
      <w:r>
        <w:rPr>
          <w:rFonts w:hint="eastAsia" w:ascii="宋体" w:eastAsia="宋体" w:cs="宋体"/>
          <w:sz w:val="22"/>
          <w:szCs w:val="22"/>
        </w:rPr>
        <w:t>招标编号：</w:t>
      </w:r>
      <w:r>
        <w:rPr>
          <w:rFonts w:hint="eastAsia" w:ascii="宋体" w:eastAsia="宋体" w:cs="宋体"/>
          <w:sz w:val="22"/>
          <w:szCs w:val="22"/>
          <w:u w:val="single"/>
          <w:lang w:val="zh-CN"/>
        </w:rPr>
        <w:t xml:space="preserve">TSCG202508009   </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35BD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noWrap/>
            <w:vAlign w:val="center"/>
          </w:tcPr>
          <w:p w14:paraId="0CF6372F">
            <w:pPr>
              <w:tabs>
                <w:tab w:val="left" w:pos="1069"/>
                <w:tab w:val="left" w:pos="2352"/>
              </w:tabs>
              <w:jc w:val="center"/>
              <w:rPr>
                <w:rFonts w:hint="eastAsia" w:ascii="宋体" w:eastAsia="宋体" w:cs="宋体"/>
                <w:bCs/>
                <w:sz w:val="22"/>
                <w:szCs w:val="22"/>
              </w:rPr>
            </w:pPr>
            <w:r>
              <w:rPr>
                <w:rFonts w:hint="eastAsia" w:ascii="宋体" w:eastAsia="宋体" w:cs="宋体"/>
                <w:bCs/>
                <w:sz w:val="22"/>
                <w:szCs w:val="22"/>
              </w:rPr>
              <w:t>姓名</w:t>
            </w:r>
          </w:p>
        </w:tc>
        <w:tc>
          <w:tcPr>
            <w:tcW w:w="2520" w:type="dxa"/>
            <w:noWrap/>
            <w:vAlign w:val="center"/>
          </w:tcPr>
          <w:p w14:paraId="5B1D5FE8">
            <w:pPr>
              <w:tabs>
                <w:tab w:val="left" w:pos="1069"/>
                <w:tab w:val="left" w:pos="2352"/>
              </w:tabs>
              <w:jc w:val="center"/>
              <w:rPr>
                <w:rFonts w:hint="eastAsia" w:ascii="宋体" w:eastAsia="宋体" w:cs="宋体"/>
                <w:bCs/>
                <w:sz w:val="22"/>
                <w:szCs w:val="22"/>
              </w:rPr>
            </w:pPr>
            <w:r>
              <w:rPr>
                <w:rFonts w:hint="eastAsia" w:ascii="宋体" w:eastAsia="宋体" w:cs="宋体"/>
                <w:bCs/>
                <w:sz w:val="22"/>
                <w:szCs w:val="22"/>
              </w:rPr>
              <w:t>本项目主要工作</w:t>
            </w:r>
          </w:p>
        </w:tc>
        <w:tc>
          <w:tcPr>
            <w:tcW w:w="720" w:type="dxa"/>
            <w:noWrap/>
            <w:vAlign w:val="center"/>
          </w:tcPr>
          <w:p w14:paraId="063E3934">
            <w:pPr>
              <w:tabs>
                <w:tab w:val="left" w:pos="1069"/>
                <w:tab w:val="left" w:pos="2352"/>
              </w:tabs>
              <w:jc w:val="center"/>
              <w:rPr>
                <w:rFonts w:hint="eastAsia" w:ascii="宋体" w:eastAsia="宋体" w:cs="宋体"/>
                <w:bCs/>
                <w:sz w:val="22"/>
                <w:szCs w:val="22"/>
              </w:rPr>
            </w:pPr>
            <w:r>
              <w:rPr>
                <w:rFonts w:hint="eastAsia" w:ascii="宋体" w:eastAsia="宋体" w:cs="宋体"/>
                <w:bCs/>
                <w:sz w:val="22"/>
                <w:szCs w:val="22"/>
              </w:rPr>
              <w:t>年龄</w:t>
            </w:r>
          </w:p>
        </w:tc>
        <w:tc>
          <w:tcPr>
            <w:tcW w:w="720" w:type="dxa"/>
            <w:noWrap/>
            <w:vAlign w:val="center"/>
          </w:tcPr>
          <w:p w14:paraId="423D30C5">
            <w:pPr>
              <w:tabs>
                <w:tab w:val="left" w:pos="1069"/>
                <w:tab w:val="left" w:pos="2352"/>
              </w:tabs>
              <w:jc w:val="center"/>
              <w:rPr>
                <w:rFonts w:hint="eastAsia" w:ascii="宋体" w:eastAsia="宋体" w:cs="宋体"/>
                <w:bCs/>
                <w:sz w:val="22"/>
                <w:szCs w:val="22"/>
              </w:rPr>
            </w:pPr>
            <w:r>
              <w:rPr>
                <w:rFonts w:hint="eastAsia" w:ascii="宋体" w:eastAsia="宋体" w:cs="宋体"/>
                <w:bCs/>
                <w:sz w:val="22"/>
                <w:szCs w:val="22"/>
              </w:rPr>
              <w:t>性别</w:t>
            </w:r>
          </w:p>
        </w:tc>
        <w:tc>
          <w:tcPr>
            <w:tcW w:w="720" w:type="dxa"/>
            <w:noWrap/>
            <w:vAlign w:val="center"/>
          </w:tcPr>
          <w:p w14:paraId="4957C6F4">
            <w:pPr>
              <w:tabs>
                <w:tab w:val="left" w:pos="1069"/>
                <w:tab w:val="left" w:pos="2352"/>
              </w:tabs>
              <w:jc w:val="center"/>
              <w:rPr>
                <w:rFonts w:hint="eastAsia" w:ascii="宋体" w:eastAsia="宋体" w:cs="宋体"/>
                <w:bCs/>
                <w:sz w:val="22"/>
                <w:szCs w:val="22"/>
              </w:rPr>
            </w:pPr>
            <w:r>
              <w:rPr>
                <w:rFonts w:hint="eastAsia" w:ascii="宋体" w:eastAsia="宋体" w:cs="宋体"/>
                <w:bCs/>
                <w:sz w:val="22"/>
                <w:szCs w:val="22"/>
              </w:rPr>
              <w:t>专业</w:t>
            </w:r>
          </w:p>
        </w:tc>
        <w:tc>
          <w:tcPr>
            <w:tcW w:w="1080" w:type="dxa"/>
            <w:noWrap/>
            <w:vAlign w:val="center"/>
          </w:tcPr>
          <w:p w14:paraId="436FD974">
            <w:pPr>
              <w:tabs>
                <w:tab w:val="left" w:pos="1069"/>
                <w:tab w:val="left" w:pos="2352"/>
              </w:tabs>
              <w:jc w:val="center"/>
              <w:rPr>
                <w:rFonts w:hint="eastAsia" w:ascii="宋体" w:eastAsia="宋体" w:cs="宋体"/>
                <w:bCs/>
                <w:sz w:val="22"/>
                <w:szCs w:val="22"/>
              </w:rPr>
            </w:pPr>
            <w:r>
              <w:rPr>
                <w:rFonts w:hint="eastAsia" w:ascii="宋体" w:eastAsia="宋体" w:cs="宋体"/>
                <w:bCs/>
                <w:sz w:val="22"/>
                <w:szCs w:val="22"/>
              </w:rPr>
              <w:t>专业</w:t>
            </w:r>
          </w:p>
          <w:p w14:paraId="7A5F98F7">
            <w:pPr>
              <w:tabs>
                <w:tab w:val="left" w:pos="1069"/>
                <w:tab w:val="left" w:pos="2352"/>
              </w:tabs>
              <w:jc w:val="center"/>
              <w:rPr>
                <w:rFonts w:hint="eastAsia" w:ascii="宋体" w:eastAsia="宋体" w:cs="宋体"/>
                <w:bCs/>
                <w:sz w:val="22"/>
                <w:szCs w:val="22"/>
              </w:rPr>
            </w:pPr>
            <w:r>
              <w:rPr>
                <w:rFonts w:hint="eastAsia" w:ascii="宋体" w:eastAsia="宋体" w:cs="宋体"/>
                <w:bCs/>
                <w:sz w:val="22"/>
                <w:szCs w:val="22"/>
              </w:rPr>
              <w:t>年限</w:t>
            </w:r>
          </w:p>
        </w:tc>
        <w:tc>
          <w:tcPr>
            <w:tcW w:w="1458" w:type="dxa"/>
            <w:noWrap/>
            <w:vAlign w:val="center"/>
          </w:tcPr>
          <w:p w14:paraId="54387390">
            <w:pPr>
              <w:tabs>
                <w:tab w:val="left" w:pos="1069"/>
                <w:tab w:val="left" w:pos="2352"/>
              </w:tabs>
              <w:jc w:val="center"/>
              <w:rPr>
                <w:rFonts w:hint="eastAsia" w:ascii="宋体" w:eastAsia="宋体" w:cs="宋体"/>
                <w:bCs/>
                <w:sz w:val="22"/>
                <w:szCs w:val="22"/>
              </w:rPr>
            </w:pPr>
            <w:r>
              <w:rPr>
                <w:rFonts w:hint="eastAsia" w:ascii="宋体" w:eastAsia="宋体" w:cs="宋体"/>
                <w:bCs/>
                <w:sz w:val="22"/>
                <w:szCs w:val="22"/>
              </w:rPr>
              <w:t>职务</w:t>
            </w:r>
          </w:p>
          <w:p w14:paraId="146B7276">
            <w:pPr>
              <w:tabs>
                <w:tab w:val="left" w:pos="1069"/>
                <w:tab w:val="left" w:pos="2352"/>
              </w:tabs>
              <w:jc w:val="center"/>
              <w:rPr>
                <w:rFonts w:hint="eastAsia" w:ascii="宋体" w:eastAsia="宋体" w:cs="宋体"/>
                <w:bCs/>
                <w:sz w:val="22"/>
                <w:szCs w:val="22"/>
              </w:rPr>
            </w:pPr>
            <w:r>
              <w:rPr>
                <w:rFonts w:hint="eastAsia" w:ascii="宋体" w:eastAsia="宋体" w:cs="宋体"/>
                <w:bCs/>
                <w:sz w:val="22"/>
                <w:szCs w:val="22"/>
              </w:rPr>
              <w:t>和职称/认证</w:t>
            </w:r>
          </w:p>
        </w:tc>
        <w:tc>
          <w:tcPr>
            <w:tcW w:w="1560" w:type="dxa"/>
            <w:noWrap/>
            <w:vAlign w:val="center"/>
          </w:tcPr>
          <w:p w14:paraId="2788F59C">
            <w:pPr>
              <w:tabs>
                <w:tab w:val="left" w:pos="1069"/>
                <w:tab w:val="left" w:pos="2352"/>
              </w:tabs>
              <w:jc w:val="center"/>
              <w:rPr>
                <w:rFonts w:hint="eastAsia" w:ascii="宋体" w:eastAsia="宋体" w:cs="宋体"/>
                <w:bCs/>
                <w:sz w:val="22"/>
                <w:szCs w:val="22"/>
              </w:rPr>
            </w:pPr>
            <w:r>
              <w:rPr>
                <w:rFonts w:hint="eastAsia" w:ascii="宋体" w:eastAsia="宋体" w:cs="宋体"/>
                <w:bCs/>
                <w:sz w:val="22"/>
                <w:szCs w:val="22"/>
              </w:rPr>
              <w:t>备注</w:t>
            </w:r>
          </w:p>
        </w:tc>
      </w:tr>
      <w:tr w14:paraId="4908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1BFEA1AC">
            <w:pPr>
              <w:tabs>
                <w:tab w:val="left" w:pos="1069"/>
                <w:tab w:val="left" w:pos="2352"/>
              </w:tabs>
              <w:spacing w:line="360" w:lineRule="auto"/>
              <w:rPr>
                <w:rFonts w:hint="eastAsia" w:ascii="宋体" w:eastAsia="宋体" w:cs="宋体"/>
                <w:sz w:val="22"/>
                <w:szCs w:val="22"/>
              </w:rPr>
            </w:pPr>
          </w:p>
        </w:tc>
        <w:tc>
          <w:tcPr>
            <w:tcW w:w="2520" w:type="dxa"/>
            <w:tcBorders>
              <w:top w:val="single" w:color="auto" w:sz="4" w:space="0"/>
              <w:left w:val="single" w:color="auto" w:sz="4" w:space="0"/>
              <w:right w:val="single" w:color="auto" w:sz="4" w:space="0"/>
            </w:tcBorders>
            <w:noWrap/>
            <w:vAlign w:val="center"/>
          </w:tcPr>
          <w:p w14:paraId="5E5D2CD5">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50151FAA">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5D2A24DC">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5582BFB5">
            <w:pPr>
              <w:tabs>
                <w:tab w:val="left" w:pos="1069"/>
                <w:tab w:val="left" w:pos="2352"/>
              </w:tabs>
              <w:spacing w:line="360" w:lineRule="auto"/>
              <w:rPr>
                <w:rFonts w:hint="eastAsia" w:ascii="宋体" w:eastAsia="宋体" w:cs="宋体"/>
                <w:sz w:val="22"/>
                <w:szCs w:val="22"/>
              </w:rPr>
            </w:pPr>
          </w:p>
        </w:tc>
        <w:tc>
          <w:tcPr>
            <w:tcW w:w="1080" w:type="dxa"/>
            <w:tcBorders>
              <w:top w:val="single" w:color="auto" w:sz="4" w:space="0"/>
              <w:left w:val="single" w:color="auto" w:sz="4" w:space="0"/>
              <w:right w:val="single" w:color="auto" w:sz="4" w:space="0"/>
            </w:tcBorders>
            <w:noWrap/>
            <w:vAlign w:val="center"/>
          </w:tcPr>
          <w:p w14:paraId="112D7002">
            <w:pPr>
              <w:tabs>
                <w:tab w:val="left" w:pos="1069"/>
                <w:tab w:val="left" w:pos="2352"/>
              </w:tabs>
              <w:spacing w:line="360" w:lineRule="auto"/>
              <w:rPr>
                <w:rFonts w:hint="eastAsia" w:ascii="宋体" w:eastAsia="宋体" w:cs="宋体"/>
                <w:sz w:val="22"/>
                <w:szCs w:val="22"/>
              </w:rPr>
            </w:pPr>
          </w:p>
        </w:tc>
        <w:tc>
          <w:tcPr>
            <w:tcW w:w="1458" w:type="dxa"/>
            <w:tcBorders>
              <w:top w:val="single" w:color="auto" w:sz="4" w:space="0"/>
              <w:left w:val="single" w:color="auto" w:sz="4" w:space="0"/>
              <w:right w:val="single" w:color="auto" w:sz="4" w:space="0"/>
            </w:tcBorders>
            <w:noWrap/>
            <w:vAlign w:val="center"/>
          </w:tcPr>
          <w:p w14:paraId="7C5CB224">
            <w:pPr>
              <w:tabs>
                <w:tab w:val="left" w:pos="1069"/>
                <w:tab w:val="left" w:pos="2352"/>
              </w:tabs>
              <w:spacing w:line="360" w:lineRule="auto"/>
              <w:ind w:left="5250"/>
              <w:rPr>
                <w:rFonts w:hint="eastAsia" w:ascii="宋体" w:eastAsia="宋体" w:cs="宋体"/>
                <w:spacing w:val="12"/>
                <w:sz w:val="22"/>
                <w:szCs w:val="22"/>
              </w:rPr>
            </w:pPr>
          </w:p>
        </w:tc>
        <w:tc>
          <w:tcPr>
            <w:tcW w:w="1560" w:type="dxa"/>
            <w:tcBorders>
              <w:top w:val="single" w:color="auto" w:sz="4" w:space="0"/>
              <w:left w:val="single" w:color="auto" w:sz="4" w:space="0"/>
              <w:right w:val="single" w:color="auto" w:sz="4" w:space="0"/>
            </w:tcBorders>
            <w:noWrap/>
            <w:vAlign w:val="center"/>
          </w:tcPr>
          <w:p w14:paraId="519C0492">
            <w:pPr>
              <w:tabs>
                <w:tab w:val="left" w:pos="1069"/>
                <w:tab w:val="left" w:pos="2352"/>
              </w:tabs>
              <w:spacing w:line="360" w:lineRule="auto"/>
              <w:rPr>
                <w:rFonts w:hint="eastAsia" w:ascii="宋体" w:eastAsia="宋体" w:cs="宋体"/>
                <w:sz w:val="22"/>
                <w:szCs w:val="22"/>
              </w:rPr>
            </w:pPr>
          </w:p>
        </w:tc>
      </w:tr>
      <w:tr w14:paraId="328C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27415B17">
            <w:pPr>
              <w:tabs>
                <w:tab w:val="left" w:pos="1069"/>
                <w:tab w:val="left" w:pos="2352"/>
              </w:tabs>
              <w:spacing w:line="360" w:lineRule="auto"/>
              <w:rPr>
                <w:rFonts w:hint="eastAsia" w:ascii="宋体" w:eastAsia="宋体" w:cs="宋体"/>
                <w:sz w:val="22"/>
                <w:szCs w:val="22"/>
              </w:rPr>
            </w:pPr>
          </w:p>
        </w:tc>
        <w:tc>
          <w:tcPr>
            <w:tcW w:w="2520" w:type="dxa"/>
            <w:tcBorders>
              <w:top w:val="single" w:color="auto" w:sz="4" w:space="0"/>
              <w:left w:val="single" w:color="auto" w:sz="4" w:space="0"/>
              <w:right w:val="single" w:color="auto" w:sz="4" w:space="0"/>
            </w:tcBorders>
            <w:noWrap/>
            <w:vAlign w:val="center"/>
          </w:tcPr>
          <w:p w14:paraId="51EA5B62">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22890DA9">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375A0FA2">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5E811CEE">
            <w:pPr>
              <w:tabs>
                <w:tab w:val="left" w:pos="1069"/>
                <w:tab w:val="left" w:pos="2352"/>
              </w:tabs>
              <w:spacing w:line="360" w:lineRule="auto"/>
              <w:rPr>
                <w:rFonts w:hint="eastAsia" w:ascii="宋体" w:eastAsia="宋体" w:cs="宋体"/>
                <w:sz w:val="22"/>
                <w:szCs w:val="22"/>
              </w:rPr>
            </w:pPr>
          </w:p>
        </w:tc>
        <w:tc>
          <w:tcPr>
            <w:tcW w:w="1080" w:type="dxa"/>
            <w:tcBorders>
              <w:top w:val="single" w:color="auto" w:sz="4" w:space="0"/>
              <w:left w:val="single" w:color="auto" w:sz="4" w:space="0"/>
              <w:right w:val="single" w:color="auto" w:sz="4" w:space="0"/>
            </w:tcBorders>
            <w:noWrap/>
            <w:vAlign w:val="center"/>
          </w:tcPr>
          <w:p w14:paraId="13C9D46F">
            <w:pPr>
              <w:tabs>
                <w:tab w:val="left" w:pos="1069"/>
                <w:tab w:val="left" w:pos="2352"/>
              </w:tabs>
              <w:spacing w:line="360" w:lineRule="auto"/>
              <w:rPr>
                <w:rFonts w:hint="eastAsia" w:ascii="宋体" w:eastAsia="宋体" w:cs="宋体"/>
                <w:sz w:val="22"/>
                <w:szCs w:val="22"/>
              </w:rPr>
            </w:pPr>
          </w:p>
        </w:tc>
        <w:tc>
          <w:tcPr>
            <w:tcW w:w="1458" w:type="dxa"/>
            <w:tcBorders>
              <w:top w:val="single" w:color="auto" w:sz="4" w:space="0"/>
              <w:left w:val="single" w:color="auto" w:sz="4" w:space="0"/>
              <w:right w:val="single" w:color="auto" w:sz="4" w:space="0"/>
            </w:tcBorders>
            <w:noWrap/>
            <w:vAlign w:val="center"/>
          </w:tcPr>
          <w:p w14:paraId="0F6F3F0D">
            <w:pPr>
              <w:tabs>
                <w:tab w:val="left" w:pos="1069"/>
                <w:tab w:val="left" w:pos="2352"/>
              </w:tabs>
              <w:spacing w:line="360" w:lineRule="auto"/>
              <w:rPr>
                <w:rFonts w:hint="eastAsia" w:ascii="宋体" w:eastAsia="宋体" w:cs="宋体"/>
                <w:sz w:val="22"/>
                <w:szCs w:val="22"/>
              </w:rPr>
            </w:pPr>
          </w:p>
        </w:tc>
        <w:tc>
          <w:tcPr>
            <w:tcW w:w="1560" w:type="dxa"/>
            <w:tcBorders>
              <w:top w:val="single" w:color="auto" w:sz="4" w:space="0"/>
              <w:left w:val="single" w:color="auto" w:sz="4" w:space="0"/>
              <w:right w:val="single" w:color="auto" w:sz="4" w:space="0"/>
            </w:tcBorders>
            <w:noWrap/>
            <w:vAlign w:val="center"/>
          </w:tcPr>
          <w:p w14:paraId="6CD730F9">
            <w:pPr>
              <w:tabs>
                <w:tab w:val="left" w:pos="1069"/>
                <w:tab w:val="left" w:pos="2352"/>
              </w:tabs>
              <w:spacing w:line="360" w:lineRule="auto"/>
              <w:ind w:left="5250"/>
              <w:rPr>
                <w:rFonts w:hint="eastAsia" w:ascii="宋体" w:eastAsia="宋体" w:cs="宋体"/>
                <w:spacing w:val="12"/>
                <w:sz w:val="22"/>
                <w:szCs w:val="22"/>
              </w:rPr>
            </w:pPr>
          </w:p>
        </w:tc>
      </w:tr>
      <w:tr w14:paraId="487A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C182375">
            <w:pPr>
              <w:tabs>
                <w:tab w:val="left" w:pos="1069"/>
                <w:tab w:val="left" w:pos="2352"/>
              </w:tabs>
              <w:spacing w:line="360" w:lineRule="auto"/>
              <w:rPr>
                <w:rFonts w:hint="eastAsia" w:ascii="宋体" w:eastAsia="宋体" w:cs="宋体"/>
                <w:sz w:val="22"/>
                <w:szCs w:val="22"/>
              </w:rPr>
            </w:pPr>
          </w:p>
        </w:tc>
        <w:tc>
          <w:tcPr>
            <w:tcW w:w="2520" w:type="dxa"/>
            <w:tcBorders>
              <w:top w:val="single" w:color="auto" w:sz="4" w:space="0"/>
              <w:left w:val="single" w:color="auto" w:sz="4" w:space="0"/>
              <w:right w:val="single" w:color="auto" w:sz="4" w:space="0"/>
            </w:tcBorders>
            <w:noWrap/>
            <w:vAlign w:val="center"/>
          </w:tcPr>
          <w:p w14:paraId="616190BC">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47B0935E">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36F4463A">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6C1DC840">
            <w:pPr>
              <w:tabs>
                <w:tab w:val="left" w:pos="1069"/>
                <w:tab w:val="left" w:pos="2352"/>
              </w:tabs>
              <w:spacing w:line="360" w:lineRule="auto"/>
              <w:rPr>
                <w:rFonts w:hint="eastAsia" w:ascii="宋体" w:eastAsia="宋体" w:cs="宋体"/>
                <w:sz w:val="22"/>
                <w:szCs w:val="22"/>
              </w:rPr>
            </w:pPr>
          </w:p>
        </w:tc>
        <w:tc>
          <w:tcPr>
            <w:tcW w:w="1080" w:type="dxa"/>
            <w:tcBorders>
              <w:top w:val="single" w:color="auto" w:sz="4" w:space="0"/>
              <w:left w:val="single" w:color="auto" w:sz="4" w:space="0"/>
              <w:right w:val="single" w:color="auto" w:sz="4" w:space="0"/>
            </w:tcBorders>
            <w:noWrap/>
            <w:vAlign w:val="center"/>
          </w:tcPr>
          <w:p w14:paraId="38382849">
            <w:pPr>
              <w:tabs>
                <w:tab w:val="left" w:pos="1069"/>
                <w:tab w:val="left" w:pos="2352"/>
              </w:tabs>
              <w:spacing w:line="360" w:lineRule="auto"/>
              <w:rPr>
                <w:rFonts w:hint="eastAsia" w:ascii="宋体" w:eastAsia="宋体" w:cs="宋体"/>
                <w:sz w:val="22"/>
                <w:szCs w:val="22"/>
              </w:rPr>
            </w:pPr>
          </w:p>
        </w:tc>
        <w:tc>
          <w:tcPr>
            <w:tcW w:w="1458" w:type="dxa"/>
            <w:tcBorders>
              <w:top w:val="single" w:color="auto" w:sz="4" w:space="0"/>
              <w:left w:val="single" w:color="auto" w:sz="4" w:space="0"/>
              <w:right w:val="single" w:color="auto" w:sz="4" w:space="0"/>
            </w:tcBorders>
            <w:noWrap/>
            <w:vAlign w:val="center"/>
          </w:tcPr>
          <w:p w14:paraId="2AB6A44C">
            <w:pPr>
              <w:tabs>
                <w:tab w:val="left" w:pos="1069"/>
                <w:tab w:val="left" w:pos="2352"/>
              </w:tabs>
              <w:spacing w:line="360" w:lineRule="auto"/>
              <w:rPr>
                <w:rFonts w:hint="eastAsia" w:ascii="宋体" w:eastAsia="宋体" w:cs="宋体"/>
                <w:sz w:val="22"/>
                <w:szCs w:val="22"/>
              </w:rPr>
            </w:pPr>
          </w:p>
        </w:tc>
        <w:tc>
          <w:tcPr>
            <w:tcW w:w="1560" w:type="dxa"/>
            <w:tcBorders>
              <w:top w:val="single" w:color="auto" w:sz="4" w:space="0"/>
              <w:left w:val="single" w:color="auto" w:sz="4" w:space="0"/>
              <w:right w:val="single" w:color="auto" w:sz="4" w:space="0"/>
            </w:tcBorders>
            <w:noWrap/>
            <w:vAlign w:val="center"/>
          </w:tcPr>
          <w:p w14:paraId="211E8920">
            <w:pPr>
              <w:tabs>
                <w:tab w:val="left" w:pos="1069"/>
                <w:tab w:val="left" w:pos="2352"/>
              </w:tabs>
              <w:spacing w:line="360" w:lineRule="auto"/>
              <w:rPr>
                <w:rFonts w:hint="eastAsia" w:ascii="宋体" w:eastAsia="宋体" w:cs="宋体"/>
                <w:sz w:val="22"/>
                <w:szCs w:val="22"/>
              </w:rPr>
            </w:pPr>
          </w:p>
        </w:tc>
      </w:tr>
      <w:tr w14:paraId="4581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7627645C">
            <w:pPr>
              <w:tabs>
                <w:tab w:val="left" w:pos="1069"/>
                <w:tab w:val="left" w:pos="2352"/>
              </w:tabs>
              <w:spacing w:line="360" w:lineRule="auto"/>
              <w:rPr>
                <w:rFonts w:hint="eastAsia" w:ascii="宋体" w:eastAsia="宋体" w:cs="宋体"/>
                <w:sz w:val="22"/>
                <w:szCs w:val="22"/>
              </w:rPr>
            </w:pPr>
          </w:p>
        </w:tc>
        <w:tc>
          <w:tcPr>
            <w:tcW w:w="2520" w:type="dxa"/>
            <w:tcBorders>
              <w:top w:val="single" w:color="auto" w:sz="4" w:space="0"/>
              <w:left w:val="single" w:color="auto" w:sz="4" w:space="0"/>
              <w:right w:val="single" w:color="auto" w:sz="4" w:space="0"/>
            </w:tcBorders>
            <w:noWrap/>
            <w:vAlign w:val="center"/>
          </w:tcPr>
          <w:p w14:paraId="19D5D2F5">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7C61327F">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32F5F58F">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1214D0A0">
            <w:pPr>
              <w:tabs>
                <w:tab w:val="left" w:pos="1069"/>
                <w:tab w:val="left" w:pos="2352"/>
              </w:tabs>
              <w:spacing w:line="360" w:lineRule="auto"/>
              <w:rPr>
                <w:rFonts w:hint="eastAsia" w:ascii="宋体" w:eastAsia="宋体" w:cs="宋体"/>
                <w:sz w:val="22"/>
                <w:szCs w:val="22"/>
              </w:rPr>
            </w:pPr>
          </w:p>
        </w:tc>
        <w:tc>
          <w:tcPr>
            <w:tcW w:w="1080" w:type="dxa"/>
            <w:tcBorders>
              <w:top w:val="single" w:color="auto" w:sz="4" w:space="0"/>
              <w:left w:val="single" w:color="auto" w:sz="4" w:space="0"/>
              <w:right w:val="single" w:color="auto" w:sz="4" w:space="0"/>
            </w:tcBorders>
            <w:noWrap/>
            <w:vAlign w:val="center"/>
          </w:tcPr>
          <w:p w14:paraId="6FF7E2C9">
            <w:pPr>
              <w:tabs>
                <w:tab w:val="left" w:pos="1069"/>
                <w:tab w:val="left" w:pos="2352"/>
              </w:tabs>
              <w:spacing w:line="360" w:lineRule="auto"/>
              <w:rPr>
                <w:rFonts w:hint="eastAsia" w:ascii="宋体" w:eastAsia="宋体" w:cs="宋体"/>
                <w:sz w:val="22"/>
                <w:szCs w:val="22"/>
              </w:rPr>
            </w:pPr>
          </w:p>
        </w:tc>
        <w:tc>
          <w:tcPr>
            <w:tcW w:w="1458" w:type="dxa"/>
            <w:tcBorders>
              <w:top w:val="single" w:color="auto" w:sz="4" w:space="0"/>
              <w:left w:val="single" w:color="auto" w:sz="4" w:space="0"/>
              <w:right w:val="single" w:color="auto" w:sz="4" w:space="0"/>
            </w:tcBorders>
            <w:noWrap/>
            <w:vAlign w:val="center"/>
          </w:tcPr>
          <w:p w14:paraId="7328D6E9">
            <w:pPr>
              <w:tabs>
                <w:tab w:val="left" w:pos="1069"/>
                <w:tab w:val="left" w:pos="2352"/>
              </w:tabs>
              <w:spacing w:line="360" w:lineRule="auto"/>
              <w:rPr>
                <w:rFonts w:hint="eastAsia" w:ascii="宋体" w:eastAsia="宋体" w:cs="宋体"/>
                <w:sz w:val="22"/>
                <w:szCs w:val="22"/>
              </w:rPr>
            </w:pPr>
          </w:p>
        </w:tc>
        <w:tc>
          <w:tcPr>
            <w:tcW w:w="1560" w:type="dxa"/>
            <w:tcBorders>
              <w:top w:val="single" w:color="auto" w:sz="4" w:space="0"/>
              <w:left w:val="single" w:color="auto" w:sz="4" w:space="0"/>
              <w:right w:val="single" w:color="auto" w:sz="4" w:space="0"/>
            </w:tcBorders>
            <w:noWrap/>
            <w:vAlign w:val="center"/>
          </w:tcPr>
          <w:p w14:paraId="1063D7FC">
            <w:pPr>
              <w:tabs>
                <w:tab w:val="left" w:pos="1069"/>
                <w:tab w:val="left" w:pos="2352"/>
              </w:tabs>
              <w:spacing w:line="360" w:lineRule="auto"/>
              <w:rPr>
                <w:rFonts w:hint="eastAsia" w:ascii="宋体" w:eastAsia="宋体" w:cs="宋体"/>
                <w:sz w:val="22"/>
                <w:szCs w:val="22"/>
              </w:rPr>
            </w:pPr>
          </w:p>
        </w:tc>
      </w:tr>
      <w:tr w14:paraId="5FB4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5C2690C6">
            <w:pPr>
              <w:tabs>
                <w:tab w:val="left" w:pos="1069"/>
                <w:tab w:val="left" w:pos="2352"/>
              </w:tabs>
              <w:spacing w:line="360" w:lineRule="auto"/>
              <w:rPr>
                <w:rFonts w:hint="eastAsia" w:ascii="宋体" w:eastAsia="宋体" w:cs="宋体"/>
                <w:sz w:val="22"/>
                <w:szCs w:val="22"/>
              </w:rPr>
            </w:pPr>
          </w:p>
        </w:tc>
        <w:tc>
          <w:tcPr>
            <w:tcW w:w="2520" w:type="dxa"/>
            <w:tcBorders>
              <w:top w:val="single" w:color="auto" w:sz="4" w:space="0"/>
              <w:left w:val="single" w:color="auto" w:sz="4" w:space="0"/>
              <w:right w:val="single" w:color="auto" w:sz="4" w:space="0"/>
            </w:tcBorders>
            <w:noWrap/>
            <w:vAlign w:val="center"/>
          </w:tcPr>
          <w:p w14:paraId="5AEBBD44">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2A2D94A1">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4660C4D3">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50DBB095">
            <w:pPr>
              <w:tabs>
                <w:tab w:val="left" w:pos="1069"/>
                <w:tab w:val="left" w:pos="2352"/>
              </w:tabs>
              <w:spacing w:line="360" w:lineRule="auto"/>
              <w:rPr>
                <w:rFonts w:hint="eastAsia" w:ascii="宋体" w:eastAsia="宋体" w:cs="宋体"/>
                <w:sz w:val="22"/>
                <w:szCs w:val="22"/>
              </w:rPr>
            </w:pPr>
          </w:p>
        </w:tc>
        <w:tc>
          <w:tcPr>
            <w:tcW w:w="1080" w:type="dxa"/>
            <w:tcBorders>
              <w:top w:val="single" w:color="auto" w:sz="4" w:space="0"/>
              <w:left w:val="single" w:color="auto" w:sz="4" w:space="0"/>
              <w:right w:val="single" w:color="auto" w:sz="4" w:space="0"/>
            </w:tcBorders>
            <w:noWrap/>
            <w:vAlign w:val="center"/>
          </w:tcPr>
          <w:p w14:paraId="2EE6C211">
            <w:pPr>
              <w:tabs>
                <w:tab w:val="left" w:pos="1069"/>
                <w:tab w:val="left" w:pos="2352"/>
              </w:tabs>
              <w:spacing w:line="360" w:lineRule="auto"/>
              <w:rPr>
                <w:rFonts w:hint="eastAsia" w:ascii="宋体" w:eastAsia="宋体" w:cs="宋体"/>
                <w:sz w:val="22"/>
                <w:szCs w:val="22"/>
              </w:rPr>
            </w:pPr>
          </w:p>
        </w:tc>
        <w:tc>
          <w:tcPr>
            <w:tcW w:w="1458" w:type="dxa"/>
            <w:tcBorders>
              <w:top w:val="single" w:color="auto" w:sz="4" w:space="0"/>
              <w:left w:val="single" w:color="auto" w:sz="4" w:space="0"/>
              <w:right w:val="single" w:color="auto" w:sz="4" w:space="0"/>
            </w:tcBorders>
            <w:noWrap/>
            <w:vAlign w:val="center"/>
          </w:tcPr>
          <w:p w14:paraId="7AD53243">
            <w:pPr>
              <w:tabs>
                <w:tab w:val="left" w:pos="1069"/>
                <w:tab w:val="left" w:pos="2352"/>
              </w:tabs>
              <w:spacing w:line="360" w:lineRule="auto"/>
              <w:rPr>
                <w:rFonts w:hint="eastAsia" w:ascii="宋体" w:eastAsia="宋体" w:cs="宋体"/>
                <w:sz w:val="22"/>
                <w:szCs w:val="22"/>
              </w:rPr>
            </w:pPr>
          </w:p>
        </w:tc>
        <w:tc>
          <w:tcPr>
            <w:tcW w:w="1560" w:type="dxa"/>
            <w:tcBorders>
              <w:top w:val="single" w:color="auto" w:sz="4" w:space="0"/>
              <w:left w:val="single" w:color="auto" w:sz="4" w:space="0"/>
              <w:right w:val="single" w:color="auto" w:sz="4" w:space="0"/>
            </w:tcBorders>
            <w:noWrap/>
            <w:vAlign w:val="center"/>
          </w:tcPr>
          <w:p w14:paraId="2E34C6B4">
            <w:pPr>
              <w:tabs>
                <w:tab w:val="left" w:pos="1069"/>
                <w:tab w:val="left" w:pos="2352"/>
              </w:tabs>
              <w:spacing w:line="360" w:lineRule="auto"/>
              <w:rPr>
                <w:rFonts w:hint="eastAsia" w:ascii="宋体" w:eastAsia="宋体" w:cs="宋体"/>
                <w:sz w:val="22"/>
                <w:szCs w:val="22"/>
              </w:rPr>
            </w:pPr>
          </w:p>
        </w:tc>
      </w:tr>
      <w:tr w14:paraId="682C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138ADE2C">
            <w:pPr>
              <w:tabs>
                <w:tab w:val="left" w:pos="1069"/>
                <w:tab w:val="left" w:pos="2352"/>
              </w:tabs>
              <w:spacing w:line="360" w:lineRule="auto"/>
              <w:rPr>
                <w:rFonts w:hint="eastAsia" w:ascii="宋体" w:eastAsia="宋体" w:cs="宋体"/>
                <w:sz w:val="22"/>
                <w:szCs w:val="22"/>
              </w:rPr>
            </w:pPr>
          </w:p>
        </w:tc>
        <w:tc>
          <w:tcPr>
            <w:tcW w:w="2520" w:type="dxa"/>
            <w:tcBorders>
              <w:top w:val="single" w:color="auto" w:sz="4" w:space="0"/>
              <w:left w:val="single" w:color="auto" w:sz="4" w:space="0"/>
              <w:right w:val="single" w:color="auto" w:sz="4" w:space="0"/>
            </w:tcBorders>
            <w:noWrap/>
            <w:vAlign w:val="center"/>
          </w:tcPr>
          <w:p w14:paraId="0FD1BBE4">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4E6D9F01">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79986164">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351FBE2F">
            <w:pPr>
              <w:tabs>
                <w:tab w:val="left" w:pos="1069"/>
                <w:tab w:val="left" w:pos="2352"/>
              </w:tabs>
              <w:spacing w:line="360" w:lineRule="auto"/>
              <w:rPr>
                <w:rFonts w:hint="eastAsia" w:ascii="宋体" w:eastAsia="宋体" w:cs="宋体"/>
                <w:sz w:val="22"/>
                <w:szCs w:val="22"/>
              </w:rPr>
            </w:pPr>
          </w:p>
        </w:tc>
        <w:tc>
          <w:tcPr>
            <w:tcW w:w="1080" w:type="dxa"/>
            <w:tcBorders>
              <w:top w:val="single" w:color="auto" w:sz="4" w:space="0"/>
              <w:left w:val="single" w:color="auto" w:sz="4" w:space="0"/>
              <w:right w:val="single" w:color="auto" w:sz="4" w:space="0"/>
            </w:tcBorders>
            <w:noWrap/>
            <w:vAlign w:val="center"/>
          </w:tcPr>
          <w:p w14:paraId="49E36355">
            <w:pPr>
              <w:tabs>
                <w:tab w:val="left" w:pos="1069"/>
                <w:tab w:val="left" w:pos="2352"/>
              </w:tabs>
              <w:spacing w:line="360" w:lineRule="auto"/>
              <w:rPr>
                <w:rFonts w:hint="eastAsia" w:ascii="宋体" w:eastAsia="宋体" w:cs="宋体"/>
                <w:sz w:val="22"/>
                <w:szCs w:val="22"/>
              </w:rPr>
            </w:pPr>
          </w:p>
        </w:tc>
        <w:tc>
          <w:tcPr>
            <w:tcW w:w="1458" w:type="dxa"/>
            <w:tcBorders>
              <w:top w:val="single" w:color="auto" w:sz="4" w:space="0"/>
              <w:left w:val="single" w:color="auto" w:sz="4" w:space="0"/>
              <w:right w:val="single" w:color="auto" w:sz="4" w:space="0"/>
            </w:tcBorders>
            <w:noWrap/>
            <w:vAlign w:val="center"/>
          </w:tcPr>
          <w:p w14:paraId="53E6691D">
            <w:pPr>
              <w:tabs>
                <w:tab w:val="left" w:pos="1069"/>
                <w:tab w:val="left" w:pos="2352"/>
              </w:tabs>
              <w:spacing w:line="360" w:lineRule="auto"/>
              <w:rPr>
                <w:rFonts w:hint="eastAsia" w:ascii="宋体" w:eastAsia="宋体" w:cs="宋体"/>
                <w:sz w:val="22"/>
                <w:szCs w:val="22"/>
              </w:rPr>
            </w:pPr>
          </w:p>
        </w:tc>
        <w:tc>
          <w:tcPr>
            <w:tcW w:w="1560" w:type="dxa"/>
            <w:tcBorders>
              <w:top w:val="single" w:color="auto" w:sz="4" w:space="0"/>
              <w:left w:val="single" w:color="auto" w:sz="4" w:space="0"/>
              <w:right w:val="single" w:color="auto" w:sz="4" w:space="0"/>
            </w:tcBorders>
            <w:noWrap/>
            <w:vAlign w:val="center"/>
          </w:tcPr>
          <w:p w14:paraId="13DE5954">
            <w:pPr>
              <w:tabs>
                <w:tab w:val="left" w:pos="1069"/>
                <w:tab w:val="left" w:pos="2352"/>
              </w:tabs>
              <w:spacing w:line="360" w:lineRule="auto"/>
              <w:rPr>
                <w:rFonts w:hint="eastAsia" w:ascii="宋体" w:eastAsia="宋体" w:cs="宋体"/>
                <w:sz w:val="22"/>
                <w:szCs w:val="22"/>
              </w:rPr>
            </w:pPr>
          </w:p>
        </w:tc>
      </w:tr>
      <w:tr w14:paraId="0BCE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19A0BBA0">
            <w:pPr>
              <w:tabs>
                <w:tab w:val="left" w:pos="1069"/>
                <w:tab w:val="left" w:pos="2352"/>
              </w:tabs>
              <w:spacing w:line="360" w:lineRule="auto"/>
              <w:rPr>
                <w:rFonts w:hint="eastAsia" w:ascii="宋体" w:eastAsia="宋体" w:cs="宋体"/>
                <w:sz w:val="22"/>
                <w:szCs w:val="22"/>
              </w:rPr>
            </w:pPr>
          </w:p>
        </w:tc>
        <w:tc>
          <w:tcPr>
            <w:tcW w:w="2520" w:type="dxa"/>
            <w:tcBorders>
              <w:top w:val="single" w:color="auto" w:sz="4" w:space="0"/>
              <w:left w:val="single" w:color="auto" w:sz="4" w:space="0"/>
              <w:right w:val="single" w:color="auto" w:sz="4" w:space="0"/>
            </w:tcBorders>
            <w:noWrap/>
            <w:vAlign w:val="center"/>
          </w:tcPr>
          <w:p w14:paraId="65022153">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3B5B50F3">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63E2E87A">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51652577">
            <w:pPr>
              <w:tabs>
                <w:tab w:val="left" w:pos="1069"/>
                <w:tab w:val="left" w:pos="2352"/>
              </w:tabs>
              <w:spacing w:line="360" w:lineRule="auto"/>
              <w:rPr>
                <w:rFonts w:hint="eastAsia" w:ascii="宋体" w:eastAsia="宋体" w:cs="宋体"/>
                <w:sz w:val="22"/>
                <w:szCs w:val="22"/>
              </w:rPr>
            </w:pPr>
          </w:p>
        </w:tc>
        <w:tc>
          <w:tcPr>
            <w:tcW w:w="1080" w:type="dxa"/>
            <w:tcBorders>
              <w:top w:val="single" w:color="auto" w:sz="4" w:space="0"/>
              <w:left w:val="single" w:color="auto" w:sz="4" w:space="0"/>
              <w:right w:val="single" w:color="auto" w:sz="4" w:space="0"/>
            </w:tcBorders>
            <w:noWrap/>
            <w:vAlign w:val="center"/>
          </w:tcPr>
          <w:p w14:paraId="10BC241C">
            <w:pPr>
              <w:tabs>
                <w:tab w:val="left" w:pos="1069"/>
                <w:tab w:val="left" w:pos="2352"/>
              </w:tabs>
              <w:spacing w:line="360" w:lineRule="auto"/>
              <w:rPr>
                <w:rFonts w:hint="eastAsia" w:ascii="宋体" w:eastAsia="宋体" w:cs="宋体"/>
                <w:sz w:val="22"/>
                <w:szCs w:val="22"/>
              </w:rPr>
            </w:pPr>
          </w:p>
        </w:tc>
        <w:tc>
          <w:tcPr>
            <w:tcW w:w="1458" w:type="dxa"/>
            <w:tcBorders>
              <w:top w:val="single" w:color="auto" w:sz="4" w:space="0"/>
              <w:left w:val="single" w:color="auto" w:sz="4" w:space="0"/>
              <w:right w:val="single" w:color="auto" w:sz="4" w:space="0"/>
            </w:tcBorders>
            <w:noWrap/>
            <w:vAlign w:val="center"/>
          </w:tcPr>
          <w:p w14:paraId="23F9FF80">
            <w:pPr>
              <w:tabs>
                <w:tab w:val="left" w:pos="1069"/>
                <w:tab w:val="left" w:pos="2352"/>
              </w:tabs>
              <w:spacing w:line="360" w:lineRule="auto"/>
              <w:rPr>
                <w:rFonts w:hint="eastAsia" w:ascii="宋体" w:eastAsia="宋体" w:cs="宋体"/>
                <w:sz w:val="22"/>
                <w:szCs w:val="22"/>
              </w:rPr>
            </w:pPr>
          </w:p>
        </w:tc>
        <w:tc>
          <w:tcPr>
            <w:tcW w:w="1560" w:type="dxa"/>
            <w:tcBorders>
              <w:top w:val="single" w:color="auto" w:sz="4" w:space="0"/>
              <w:left w:val="single" w:color="auto" w:sz="4" w:space="0"/>
              <w:right w:val="single" w:color="auto" w:sz="4" w:space="0"/>
            </w:tcBorders>
            <w:noWrap/>
            <w:vAlign w:val="center"/>
          </w:tcPr>
          <w:p w14:paraId="3E306640">
            <w:pPr>
              <w:tabs>
                <w:tab w:val="left" w:pos="1069"/>
                <w:tab w:val="left" w:pos="2352"/>
              </w:tabs>
              <w:spacing w:line="360" w:lineRule="auto"/>
              <w:rPr>
                <w:rFonts w:hint="eastAsia" w:ascii="宋体" w:eastAsia="宋体" w:cs="宋体"/>
                <w:sz w:val="22"/>
                <w:szCs w:val="22"/>
              </w:rPr>
            </w:pPr>
          </w:p>
        </w:tc>
      </w:tr>
      <w:tr w14:paraId="1A64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209EED73">
            <w:pPr>
              <w:tabs>
                <w:tab w:val="left" w:pos="1069"/>
                <w:tab w:val="left" w:pos="2352"/>
              </w:tabs>
              <w:spacing w:line="360" w:lineRule="auto"/>
              <w:rPr>
                <w:rFonts w:hint="eastAsia" w:ascii="宋体" w:eastAsia="宋体" w:cs="宋体"/>
                <w:sz w:val="22"/>
                <w:szCs w:val="22"/>
              </w:rPr>
            </w:pPr>
          </w:p>
        </w:tc>
        <w:tc>
          <w:tcPr>
            <w:tcW w:w="2520" w:type="dxa"/>
            <w:tcBorders>
              <w:top w:val="single" w:color="auto" w:sz="4" w:space="0"/>
              <w:left w:val="single" w:color="auto" w:sz="4" w:space="0"/>
              <w:right w:val="single" w:color="auto" w:sz="4" w:space="0"/>
            </w:tcBorders>
            <w:noWrap/>
            <w:vAlign w:val="center"/>
          </w:tcPr>
          <w:p w14:paraId="1E9D8F2A">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6EC59F51">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2B6862E5">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3963777A">
            <w:pPr>
              <w:tabs>
                <w:tab w:val="left" w:pos="1069"/>
                <w:tab w:val="left" w:pos="2352"/>
              </w:tabs>
              <w:spacing w:line="360" w:lineRule="auto"/>
              <w:rPr>
                <w:rFonts w:hint="eastAsia" w:ascii="宋体" w:eastAsia="宋体" w:cs="宋体"/>
                <w:sz w:val="22"/>
                <w:szCs w:val="22"/>
              </w:rPr>
            </w:pPr>
          </w:p>
        </w:tc>
        <w:tc>
          <w:tcPr>
            <w:tcW w:w="1080" w:type="dxa"/>
            <w:tcBorders>
              <w:top w:val="single" w:color="auto" w:sz="4" w:space="0"/>
              <w:left w:val="single" w:color="auto" w:sz="4" w:space="0"/>
              <w:right w:val="single" w:color="auto" w:sz="4" w:space="0"/>
            </w:tcBorders>
            <w:noWrap/>
            <w:vAlign w:val="center"/>
          </w:tcPr>
          <w:p w14:paraId="7A5931A5">
            <w:pPr>
              <w:tabs>
                <w:tab w:val="left" w:pos="1069"/>
                <w:tab w:val="left" w:pos="2352"/>
              </w:tabs>
              <w:spacing w:line="360" w:lineRule="auto"/>
              <w:rPr>
                <w:rFonts w:hint="eastAsia" w:ascii="宋体" w:eastAsia="宋体" w:cs="宋体"/>
                <w:sz w:val="22"/>
                <w:szCs w:val="22"/>
              </w:rPr>
            </w:pPr>
          </w:p>
        </w:tc>
        <w:tc>
          <w:tcPr>
            <w:tcW w:w="1458" w:type="dxa"/>
            <w:tcBorders>
              <w:top w:val="single" w:color="auto" w:sz="4" w:space="0"/>
              <w:left w:val="single" w:color="auto" w:sz="4" w:space="0"/>
              <w:right w:val="single" w:color="auto" w:sz="4" w:space="0"/>
            </w:tcBorders>
            <w:noWrap/>
            <w:vAlign w:val="center"/>
          </w:tcPr>
          <w:p w14:paraId="58E89E3B">
            <w:pPr>
              <w:tabs>
                <w:tab w:val="left" w:pos="1069"/>
                <w:tab w:val="left" w:pos="2352"/>
              </w:tabs>
              <w:spacing w:line="360" w:lineRule="auto"/>
              <w:rPr>
                <w:rFonts w:hint="eastAsia" w:ascii="宋体" w:eastAsia="宋体" w:cs="宋体"/>
                <w:sz w:val="22"/>
                <w:szCs w:val="22"/>
              </w:rPr>
            </w:pPr>
          </w:p>
        </w:tc>
        <w:tc>
          <w:tcPr>
            <w:tcW w:w="1560" w:type="dxa"/>
            <w:tcBorders>
              <w:top w:val="single" w:color="auto" w:sz="4" w:space="0"/>
              <w:left w:val="single" w:color="auto" w:sz="4" w:space="0"/>
              <w:right w:val="single" w:color="auto" w:sz="4" w:space="0"/>
            </w:tcBorders>
            <w:noWrap/>
            <w:vAlign w:val="center"/>
          </w:tcPr>
          <w:p w14:paraId="5DE6F037">
            <w:pPr>
              <w:tabs>
                <w:tab w:val="left" w:pos="1069"/>
                <w:tab w:val="left" w:pos="2352"/>
              </w:tabs>
              <w:spacing w:line="360" w:lineRule="auto"/>
              <w:rPr>
                <w:rFonts w:hint="eastAsia" w:ascii="宋体" w:eastAsia="宋体" w:cs="宋体"/>
                <w:sz w:val="22"/>
                <w:szCs w:val="22"/>
              </w:rPr>
            </w:pPr>
          </w:p>
        </w:tc>
      </w:tr>
      <w:tr w14:paraId="2DDE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26026E20">
            <w:pPr>
              <w:tabs>
                <w:tab w:val="left" w:pos="1069"/>
                <w:tab w:val="left" w:pos="2352"/>
              </w:tabs>
              <w:spacing w:line="360" w:lineRule="auto"/>
              <w:rPr>
                <w:rFonts w:hint="eastAsia" w:ascii="宋体" w:eastAsia="宋体" w:cs="宋体"/>
                <w:sz w:val="22"/>
                <w:szCs w:val="22"/>
              </w:rPr>
            </w:pPr>
          </w:p>
        </w:tc>
        <w:tc>
          <w:tcPr>
            <w:tcW w:w="2520" w:type="dxa"/>
            <w:tcBorders>
              <w:top w:val="single" w:color="auto" w:sz="4" w:space="0"/>
              <w:left w:val="single" w:color="auto" w:sz="4" w:space="0"/>
              <w:right w:val="single" w:color="auto" w:sz="4" w:space="0"/>
            </w:tcBorders>
            <w:noWrap/>
            <w:vAlign w:val="center"/>
          </w:tcPr>
          <w:p w14:paraId="2E7D5346">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0E8ACCDC">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55320B6C">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5F4D8C68">
            <w:pPr>
              <w:tabs>
                <w:tab w:val="left" w:pos="1069"/>
                <w:tab w:val="left" w:pos="2352"/>
              </w:tabs>
              <w:spacing w:line="360" w:lineRule="auto"/>
              <w:rPr>
                <w:rFonts w:hint="eastAsia" w:ascii="宋体" w:eastAsia="宋体" w:cs="宋体"/>
                <w:sz w:val="22"/>
                <w:szCs w:val="22"/>
              </w:rPr>
            </w:pPr>
          </w:p>
        </w:tc>
        <w:tc>
          <w:tcPr>
            <w:tcW w:w="1080" w:type="dxa"/>
            <w:tcBorders>
              <w:top w:val="single" w:color="auto" w:sz="4" w:space="0"/>
              <w:left w:val="single" w:color="auto" w:sz="4" w:space="0"/>
              <w:right w:val="single" w:color="auto" w:sz="4" w:space="0"/>
            </w:tcBorders>
            <w:noWrap/>
            <w:vAlign w:val="center"/>
          </w:tcPr>
          <w:p w14:paraId="452402A0">
            <w:pPr>
              <w:tabs>
                <w:tab w:val="left" w:pos="1069"/>
                <w:tab w:val="left" w:pos="2352"/>
              </w:tabs>
              <w:spacing w:line="360" w:lineRule="auto"/>
              <w:rPr>
                <w:rFonts w:hint="eastAsia" w:ascii="宋体" w:eastAsia="宋体" w:cs="宋体"/>
                <w:sz w:val="22"/>
                <w:szCs w:val="22"/>
              </w:rPr>
            </w:pPr>
          </w:p>
        </w:tc>
        <w:tc>
          <w:tcPr>
            <w:tcW w:w="1458" w:type="dxa"/>
            <w:tcBorders>
              <w:top w:val="single" w:color="auto" w:sz="4" w:space="0"/>
              <w:left w:val="single" w:color="auto" w:sz="4" w:space="0"/>
              <w:right w:val="single" w:color="auto" w:sz="4" w:space="0"/>
            </w:tcBorders>
            <w:noWrap/>
            <w:vAlign w:val="center"/>
          </w:tcPr>
          <w:p w14:paraId="53B4C1C2">
            <w:pPr>
              <w:tabs>
                <w:tab w:val="left" w:pos="1069"/>
                <w:tab w:val="left" w:pos="2352"/>
              </w:tabs>
              <w:spacing w:line="360" w:lineRule="auto"/>
              <w:rPr>
                <w:rFonts w:hint="eastAsia" w:ascii="宋体" w:eastAsia="宋体" w:cs="宋体"/>
                <w:sz w:val="22"/>
                <w:szCs w:val="22"/>
              </w:rPr>
            </w:pPr>
          </w:p>
        </w:tc>
        <w:tc>
          <w:tcPr>
            <w:tcW w:w="1560" w:type="dxa"/>
            <w:tcBorders>
              <w:top w:val="single" w:color="auto" w:sz="4" w:space="0"/>
              <w:left w:val="single" w:color="auto" w:sz="4" w:space="0"/>
              <w:right w:val="single" w:color="auto" w:sz="4" w:space="0"/>
            </w:tcBorders>
            <w:noWrap/>
            <w:vAlign w:val="center"/>
          </w:tcPr>
          <w:p w14:paraId="6BB7498C">
            <w:pPr>
              <w:tabs>
                <w:tab w:val="left" w:pos="1069"/>
                <w:tab w:val="left" w:pos="2352"/>
              </w:tabs>
              <w:spacing w:line="360" w:lineRule="auto"/>
              <w:rPr>
                <w:rFonts w:hint="eastAsia" w:ascii="宋体" w:eastAsia="宋体" w:cs="宋体"/>
                <w:sz w:val="22"/>
                <w:szCs w:val="22"/>
              </w:rPr>
            </w:pPr>
          </w:p>
        </w:tc>
      </w:tr>
      <w:tr w14:paraId="6E8E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5C9B23C8">
            <w:pPr>
              <w:tabs>
                <w:tab w:val="left" w:pos="1069"/>
                <w:tab w:val="left" w:pos="2352"/>
              </w:tabs>
              <w:spacing w:line="360" w:lineRule="auto"/>
              <w:rPr>
                <w:rFonts w:hint="eastAsia" w:ascii="宋体" w:eastAsia="宋体" w:cs="宋体"/>
                <w:sz w:val="22"/>
                <w:szCs w:val="22"/>
              </w:rPr>
            </w:pPr>
          </w:p>
        </w:tc>
        <w:tc>
          <w:tcPr>
            <w:tcW w:w="2520" w:type="dxa"/>
            <w:tcBorders>
              <w:top w:val="single" w:color="auto" w:sz="4" w:space="0"/>
              <w:left w:val="single" w:color="auto" w:sz="4" w:space="0"/>
              <w:right w:val="single" w:color="auto" w:sz="4" w:space="0"/>
            </w:tcBorders>
            <w:noWrap/>
            <w:vAlign w:val="center"/>
          </w:tcPr>
          <w:p w14:paraId="7DA468B1">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3A31C342">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5A792808">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7289A7E9">
            <w:pPr>
              <w:tabs>
                <w:tab w:val="left" w:pos="1069"/>
                <w:tab w:val="left" w:pos="2352"/>
              </w:tabs>
              <w:spacing w:line="360" w:lineRule="auto"/>
              <w:rPr>
                <w:rFonts w:hint="eastAsia" w:ascii="宋体" w:eastAsia="宋体" w:cs="宋体"/>
                <w:sz w:val="22"/>
                <w:szCs w:val="22"/>
              </w:rPr>
            </w:pPr>
          </w:p>
        </w:tc>
        <w:tc>
          <w:tcPr>
            <w:tcW w:w="1080" w:type="dxa"/>
            <w:tcBorders>
              <w:top w:val="single" w:color="auto" w:sz="4" w:space="0"/>
              <w:left w:val="single" w:color="auto" w:sz="4" w:space="0"/>
              <w:right w:val="single" w:color="auto" w:sz="4" w:space="0"/>
            </w:tcBorders>
            <w:noWrap/>
            <w:vAlign w:val="center"/>
          </w:tcPr>
          <w:p w14:paraId="54CA2B53">
            <w:pPr>
              <w:tabs>
                <w:tab w:val="left" w:pos="1069"/>
                <w:tab w:val="left" w:pos="2352"/>
              </w:tabs>
              <w:spacing w:line="360" w:lineRule="auto"/>
              <w:rPr>
                <w:rFonts w:hint="eastAsia" w:ascii="宋体" w:eastAsia="宋体" w:cs="宋体"/>
                <w:sz w:val="22"/>
                <w:szCs w:val="22"/>
              </w:rPr>
            </w:pPr>
          </w:p>
        </w:tc>
        <w:tc>
          <w:tcPr>
            <w:tcW w:w="1458" w:type="dxa"/>
            <w:tcBorders>
              <w:top w:val="single" w:color="auto" w:sz="4" w:space="0"/>
              <w:left w:val="single" w:color="auto" w:sz="4" w:space="0"/>
              <w:right w:val="single" w:color="auto" w:sz="4" w:space="0"/>
            </w:tcBorders>
            <w:noWrap/>
            <w:vAlign w:val="center"/>
          </w:tcPr>
          <w:p w14:paraId="1F356766">
            <w:pPr>
              <w:tabs>
                <w:tab w:val="left" w:pos="1069"/>
                <w:tab w:val="left" w:pos="2352"/>
              </w:tabs>
              <w:spacing w:line="360" w:lineRule="auto"/>
              <w:rPr>
                <w:rFonts w:hint="eastAsia" w:ascii="宋体" w:eastAsia="宋体" w:cs="宋体"/>
                <w:sz w:val="22"/>
                <w:szCs w:val="22"/>
              </w:rPr>
            </w:pPr>
          </w:p>
        </w:tc>
        <w:tc>
          <w:tcPr>
            <w:tcW w:w="1560" w:type="dxa"/>
            <w:tcBorders>
              <w:top w:val="single" w:color="auto" w:sz="4" w:space="0"/>
              <w:left w:val="single" w:color="auto" w:sz="4" w:space="0"/>
              <w:right w:val="single" w:color="auto" w:sz="4" w:space="0"/>
            </w:tcBorders>
            <w:noWrap/>
            <w:vAlign w:val="center"/>
          </w:tcPr>
          <w:p w14:paraId="26542CD7">
            <w:pPr>
              <w:tabs>
                <w:tab w:val="left" w:pos="1069"/>
                <w:tab w:val="left" w:pos="2352"/>
              </w:tabs>
              <w:spacing w:line="360" w:lineRule="auto"/>
              <w:rPr>
                <w:rFonts w:hint="eastAsia" w:ascii="宋体" w:eastAsia="宋体" w:cs="宋体"/>
                <w:sz w:val="22"/>
                <w:szCs w:val="22"/>
              </w:rPr>
            </w:pPr>
          </w:p>
        </w:tc>
      </w:tr>
      <w:tr w14:paraId="3109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54AB2E7A">
            <w:pPr>
              <w:tabs>
                <w:tab w:val="left" w:pos="1069"/>
                <w:tab w:val="left" w:pos="2352"/>
              </w:tabs>
              <w:spacing w:line="360" w:lineRule="auto"/>
              <w:rPr>
                <w:rFonts w:hint="eastAsia" w:ascii="宋体" w:eastAsia="宋体" w:cs="宋体"/>
                <w:sz w:val="22"/>
                <w:szCs w:val="22"/>
              </w:rPr>
            </w:pPr>
          </w:p>
        </w:tc>
        <w:tc>
          <w:tcPr>
            <w:tcW w:w="2520" w:type="dxa"/>
            <w:tcBorders>
              <w:top w:val="single" w:color="auto" w:sz="4" w:space="0"/>
              <w:left w:val="single" w:color="auto" w:sz="4" w:space="0"/>
              <w:right w:val="single" w:color="auto" w:sz="4" w:space="0"/>
            </w:tcBorders>
            <w:noWrap/>
            <w:vAlign w:val="center"/>
          </w:tcPr>
          <w:p w14:paraId="136A9905">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216723BC">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667F2AFC">
            <w:pPr>
              <w:tabs>
                <w:tab w:val="left" w:pos="1069"/>
                <w:tab w:val="left" w:pos="2352"/>
              </w:tabs>
              <w:spacing w:line="360" w:lineRule="auto"/>
              <w:rPr>
                <w:rFonts w:hint="eastAsia" w:ascii="宋体" w:eastAsia="宋体" w:cs="宋体"/>
                <w:sz w:val="22"/>
                <w:szCs w:val="22"/>
              </w:rPr>
            </w:pPr>
          </w:p>
        </w:tc>
        <w:tc>
          <w:tcPr>
            <w:tcW w:w="720" w:type="dxa"/>
            <w:tcBorders>
              <w:top w:val="single" w:color="auto" w:sz="4" w:space="0"/>
              <w:left w:val="single" w:color="auto" w:sz="4" w:space="0"/>
              <w:right w:val="single" w:color="auto" w:sz="4" w:space="0"/>
            </w:tcBorders>
            <w:noWrap/>
            <w:vAlign w:val="center"/>
          </w:tcPr>
          <w:p w14:paraId="75FC4924">
            <w:pPr>
              <w:tabs>
                <w:tab w:val="left" w:pos="1069"/>
                <w:tab w:val="left" w:pos="2352"/>
              </w:tabs>
              <w:spacing w:line="360" w:lineRule="auto"/>
              <w:rPr>
                <w:rFonts w:hint="eastAsia" w:ascii="宋体" w:eastAsia="宋体" w:cs="宋体"/>
                <w:sz w:val="22"/>
                <w:szCs w:val="22"/>
              </w:rPr>
            </w:pPr>
          </w:p>
        </w:tc>
        <w:tc>
          <w:tcPr>
            <w:tcW w:w="1080" w:type="dxa"/>
            <w:tcBorders>
              <w:top w:val="single" w:color="auto" w:sz="4" w:space="0"/>
              <w:left w:val="single" w:color="auto" w:sz="4" w:space="0"/>
              <w:right w:val="single" w:color="auto" w:sz="4" w:space="0"/>
            </w:tcBorders>
            <w:noWrap/>
            <w:vAlign w:val="center"/>
          </w:tcPr>
          <w:p w14:paraId="3AC1AF01">
            <w:pPr>
              <w:tabs>
                <w:tab w:val="left" w:pos="1069"/>
                <w:tab w:val="left" w:pos="2352"/>
              </w:tabs>
              <w:spacing w:line="360" w:lineRule="auto"/>
              <w:rPr>
                <w:rFonts w:hint="eastAsia" w:ascii="宋体" w:eastAsia="宋体" w:cs="宋体"/>
                <w:sz w:val="22"/>
                <w:szCs w:val="22"/>
              </w:rPr>
            </w:pPr>
          </w:p>
        </w:tc>
        <w:tc>
          <w:tcPr>
            <w:tcW w:w="1458" w:type="dxa"/>
            <w:tcBorders>
              <w:top w:val="single" w:color="auto" w:sz="4" w:space="0"/>
              <w:left w:val="single" w:color="auto" w:sz="4" w:space="0"/>
              <w:right w:val="single" w:color="auto" w:sz="4" w:space="0"/>
            </w:tcBorders>
            <w:noWrap/>
            <w:vAlign w:val="center"/>
          </w:tcPr>
          <w:p w14:paraId="71A366E6">
            <w:pPr>
              <w:tabs>
                <w:tab w:val="left" w:pos="1069"/>
                <w:tab w:val="left" w:pos="2352"/>
              </w:tabs>
              <w:spacing w:line="360" w:lineRule="auto"/>
              <w:rPr>
                <w:rFonts w:hint="eastAsia" w:ascii="宋体" w:eastAsia="宋体" w:cs="宋体"/>
                <w:sz w:val="22"/>
                <w:szCs w:val="22"/>
              </w:rPr>
            </w:pPr>
          </w:p>
        </w:tc>
        <w:tc>
          <w:tcPr>
            <w:tcW w:w="1560" w:type="dxa"/>
            <w:tcBorders>
              <w:top w:val="single" w:color="auto" w:sz="4" w:space="0"/>
              <w:left w:val="single" w:color="auto" w:sz="4" w:space="0"/>
              <w:right w:val="single" w:color="auto" w:sz="4" w:space="0"/>
            </w:tcBorders>
            <w:noWrap/>
            <w:vAlign w:val="center"/>
          </w:tcPr>
          <w:p w14:paraId="04D72D23">
            <w:pPr>
              <w:tabs>
                <w:tab w:val="left" w:pos="1069"/>
                <w:tab w:val="left" w:pos="2352"/>
              </w:tabs>
              <w:spacing w:line="360" w:lineRule="auto"/>
              <w:rPr>
                <w:rFonts w:hint="eastAsia" w:ascii="宋体" w:eastAsia="宋体" w:cs="宋体"/>
                <w:sz w:val="22"/>
                <w:szCs w:val="22"/>
              </w:rPr>
            </w:pPr>
          </w:p>
        </w:tc>
      </w:tr>
    </w:tbl>
    <w:p w14:paraId="3EFFB506">
      <w:pPr>
        <w:tabs>
          <w:tab w:val="left" w:pos="1069"/>
          <w:tab w:val="left" w:pos="2352"/>
        </w:tabs>
        <w:spacing w:line="360" w:lineRule="exact"/>
        <w:ind w:left="968" w:hanging="968" w:hangingChars="440"/>
        <w:rPr>
          <w:rFonts w:hint="eastAsia" w:ascii="宋体" w:eastAsia="宋体" w:cs="宋体"/>
          <w:sz w:val="22"/>
          <w:szCs w:val="22"/>
        </w:rPr>
      </w:pPr>
      <w:r>
        <w:rPr>
          <w:rFonts w:hint="eastAsia" w:ascii="宋体" w:eastAsia="宋体" w:cs="宋体"/>
          <w:sz w:val="22"/>
          <w:szCs w:val="22"/>
        </w:rPr>
        <w:t>注：  1. 项目服务人员均应列入；</w:t>
      </w:r>
    </w:p>
    <w:p w14:paraId="5370229B">
      <w:pPr>
        <w:tabs>
          <w:tab w:val="left" w:pos="1069"/>
          <w:tab w:val="left" w:pos="2352"/>
        </w:tabs>
        <w:spacing w:line="360" w:lineRule="exact"/>
        <w:ind w:left="718" w:leftChars="321" w:hanging="44" w:hangingChars="20"/>
        <w:rPr>
          <w:rFonts w:hint="eastAsia" w:ascii="宋体" w:eastAsia="宋体" w:cs="宋体"/>
          <w:sz w:val="22"/>
          <w:szCs w:val="22"/>
        </w:rPr>
      </w:pPr>
      <w:r>
        <w:rPr>
          <w:rFonts w:hint="eastAsia" w:ascii="宋体" w:eastAsia="宋体" w:cs="宋体"/>
          <w:sz w:val="22"/>
          <w:szCs w:val="22"/>
        </w:rPr>
        <w:t>2. 列入本表人员如要更换，需经采购人同意，擅自更换或不到位属违约行为；</w:t>
      </w:r>
    </w:p>
    <w:p w14:paraId="3CBE2D00">
      <w:pPr>
        <w:tabs>
          <w:tab w:val="left" w:pos="1069"/>
          <w:tab w:val="left" w:pos="2352"/>
        </w:tabs>
        <w:spacing w:line="360" w:lineRule="exact"/>
        <w:ind w:left="718" w:leftChars="321" w:hanging="44" w:hangingChars="20"/>
        <w:rPr>
          <w:rFonts w:hint="eastAsia" w:ascii="宋体" w:eastAsia="宋体" w:cs="宋体"/>
          <w:sz w:val="22"/>
          <w:szCs w:val="22"/>
        </w:rPr>
      </w:pPr>
      <w:r>
        <w:rPr>
          <w:rFonts w:hint="eastAsia" w:ascii="宋体" w:eastAsia="宋体" w:cs="宋体"/>
          <w:sz w:val="22"/>
          <w:szCs w:val="22"/>
        </w:rPr>
        <w:t>3. 职称证书、执业资格证书、职业水平证书等人员证件复印件附后（如有）。</w:t>
      </w:r>
    </w:p>
    <w:p w14:paraId="2A88CE5A">
      <w:pPr>
        <w:tabs>
          <w:tab w:val="left" w:pos="1069"/>
          <w:tab w:val="left" w:pos="2352"/>
        </w:tabs>
        <w:spacing w:line="360" w:lineRule="exact"/>
        <w:ind w:left="718" w:leftChars="321" w:hanging="44" w:hangingChars="20"/>
        <w:rPr>
          <w:rFonts w:hint="eastAsia" w:ascii="宋体" w:eastAsia="宋体" w:cs="宋体"/>
          <w:sz w:val="22"/>
          <w:szCs w:val="22"/>
        </w:rPr>
      </w:pPr>
      <w:r>
        <w:rPr>
          <w:rFonts w:hint="eastAsia" w:ascii="宋体" w:eastAsia="宋体" w:cs="宋体"/>
          <w:sz w:val="22"/>
          <w:szCs w:val="22"/>
        </w:rPr>
        <w:t>4.表格可以延续。</w:t>
      </w:r>
    </w:p>
    <w:p w14:paraId="1343D103">
      <w:pPr>
        <w:tabs>
          <w:tab w:val="left" w:pos="1069"/>
          <w:tab w:val="left" w:pos="2352"/>
        </w:tabs>
        <w:spacing w:line="440" w:lineRule="atLeast"/>
        <w:rPr>
          <w:rFonts w:hint="eastAsia" w:ascii="宋体" w:eastAsia="宋体" w:cs="宋体"/>
          <w:kern w:val="0"/>
          <w:sz w:val="22"/>
          <w:szCs w:val="22"/>
        </w:rPr>
      </w:pPr>
      <w:r>
        <w:rPr>
          <w:rFonts w:hint="eastAsia" w:ascii="宋体" w:eastAsia="宋体" w:cs="宋体"/>
          <w:kern w:val="0"/>
          <w:sz w:val="22"/>
          <w:szCs w:val="22"/>
        </w:rPr>
        <w:t>供应商全称：（盖章）</w:t>
      </w:r>
    </w:p>
    <w:p w14:paraId="13EF41F0">
      <w:pPr>
        <w:tabs>
          <w:tab w:val="left" w:pos="1069"/>
          <w:tab w:val="left" w:pos="2352"/>
        </w:tabs>
        <w:spacing w:line="440" w:lineRule="atLeast"/>
        <w:rPr>
          <w:rFonts w:hint="eastAsia" w:ascii="宋体" w:eastAsia="宋体" w:cs="宋体"/>
          <w:kern w:val="0"/>
          <w:sz w:val="22"/>
          <w:szCs w:val="22"/>
          <w:lang w:val="zh-CN"/>
        </w:rPr>
      </w:pPr>
      <w:r>
        <w:rPr>
          <w:rFonts w:hint="eastAsia" w:ascii="宋体" w:eastAsia="宋体" w:cs="宋体"/>
          <w:kern w:val="0"/>
          <w:sz w:val="22"/>
          <w:szCs w:val="22"/>
        </w:rPr>
        <w:t>法定代表人（签字或盖章）或</w:t>
      </w:r>
      <w:r>
        <w:rPr>
          <w:rFonts w:hint="eastAsia" w:ascii="宋体" w:eastAsia="宋体" w:cs="宋体"/>
          <w:kern w:val="0"/>
          <w:sz w:val="22"/>
          <w:szCs w:val="22"/>
          <w:lang w:val="zh-CN"/>
        </w:rPr>
        <w:t>授权代表（签字）：</w:t>
      </w:r>
    </w:p>
    <w:p w14:paraId="79DE6759">
      <w:pPr>
        <w:tabs>
          <w:tab w:val="left" w:pos="1069"/>
          <w:tab w:val="left" w:pos="2352"/>
        </w:tabs>
        <w:spacing w:line="360" w:lineRule="exact"/>
        <w:jc w:val="left"/>
        <w:rPr>
          <w:rFonts w:hint="eastAsia" w:ascii="宋体" w:eastAsia="宋体" w:cs="宋体"/>
          <w:kern w:val="0"/>
          <w:sz w:val="22"/>
          <w:szCs w:val="22"/>
        </w:rPr>
      </w:pPr>
      <w:r>
        <w:rPr>
          <w:rFonts w:hint="eastAsia" w:ascii="宋体" w:eastAsia="宋体" w:cs="宋体"/>
          <w:kern w:val="0"/>
          <w:sz w:val="22"/>
          <w:szCs w:val="22"/>
        </w:rPr>
        <w:t>日期：</w:t>
      </w:r>
    </w:p>
    <w:p w14:paraId="2DFE2D19">
      <w:pPr>
        <w:tabs>
          <w:tab w:val="left" w:pos="1069"/>
          <w:tab w:val="left" w:pos="2352"/>
        </w:tabs>
        <w:spacing w:line="360" w:lineRule="exact"/>
        <w:jc w:val="left"/>
        <w:rPr>
          <w:rFonts w:hint="eastAsia" w:ascii="宋体" w:eastAsia="宋体" w:cs="宋体"/>
          <w:b/>
          <w:bCs/>
          <w:sz w:val="28"/>
          <w:szCs w:val="28"/>
        </w:rPr>
      </w:pPr>
    </w:p>
    <w:p w14:paraId="4C29F888">
      <w:pPr>
        <w:pStyle w:val="3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bCs/>
          <w:sz w:val="28"/>
          <w:szCs w:val="28"/>
        </w:rPr>
      </w:pPr>
      <w:r>
        <w:rPr>
          <w:rFonts w:hint="eastAsia" w:ascii="宋体" w:eastAsia="宋体" w:cs="宋体"/>
          <w:b/>
          <w:color w:val="auto"/>
          <w:sz w:val="28"/>
          <w:szCs w:val="28"/>
          <w:highlight w:val="none"/>
        </w:rPr>
        <w:t>附件十</w:t>
      </w:r>
    </w:p>
    <w:p w14:paraId="65CE6ED7">
      <w:pPr>
        <w:tabs>
          <w:tab w:val="left" w:pos="1069"/>
          <w:tab w:val="left" w:pos="2352"/>
        </w:tabs>
        <w:autoSpaceDE w:val="0"/>
        <w:autoSpaceDN w:val="0"/>
        <w:adjustRightInd w:val="0"/>
        <w:spacing w:line="500" w:lineRule="atLeast"/>
        <w:jc w:val="center"/>
        <w:rPr>
          <w:rFonts w:hint="eastAsia" w:ascii="宋体" w:eastAsia="宋体" w:cs="宋体"/>
          <w:b/>
          <w:bCs/>
          <w:sz w:val="28"/>
          <w:szCs w:val="28"/>
        </w:rPr>
      </w:pPr>
      <w:r>
        <w:rPr>
          <w:rFonts w:hint="eastAsia" w:ascii="宋体" w:eastAsia="宋体" w:cs="宋体"/>
          <w:b/>
          <w:bCs/>
          <w:sz w:val="28"/>
          <w:szCs w:val="28"/>
        </w:rPr>
        <w:t>供应商项目业绩清单</w:t>
      </w:r>
    </w:p>
    <w:p w14:paraId="214E6397">
      <w:pPr>
        <w:tabs>
          <w:tab w:val="left" w:pos="1069"/>
          <w:tab w:val="left" w:pos="2352"/>
        </w:tabs>
        <w:spacing w:line="360" w:lineRule="exact"/>
        <w:jc w:val="center"/>
        <w:rPr>
          <w:rFonts w:hint="eastAsia" w:ascii="宋体" w:eastAsia="宋体" w:cs="宋体"/>
          <w:kern w:val="0"/>
          <w:sz w:val="28"/>
          <w:szCs w:val="28"/>
        </w:rPr>
      </w:pPr>
    </w:p>
    <w:tbl>
      <w:tblPr>
        <w:tblStyle w:val="89"/>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469453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56" w:type="dxa"/>
            <w:tcBorders>
              <w:top w:val="double" w:color="000000" w:sz="6" w:space="0"/>
            </w:tcBorders>
            <w:noWrap/>
          </w:tcPr>
          <w:p w14:paraId="60DB598E">
            <w:pPr>
              <w:tabs>
                <w:tab w:val="left" w:pos="1069"/>
                <w:tab w:val="left" w:pos="2352"/>
                <w:tab w:val="left" w:pos="4140"/>
              </w:tabs>
              <w:adjustRightInd w:val="0"/>
              <w:snapToGrid w:val="0"/>
              <w:spacing w:line="320" w:lineRule="atLeast"/>
              <w:jc w:val="center"/>
              <w:rPr>
                <w:rFonts w:hint="eastAsia" w:ascii="宋体" w:eastAsia="宋体" w:cs="宋体"/>
                <w:caps/>
                <w:smallCaps w:val="0"/>
                <w:spacing w:val="20"/>
                <w:sz w:val="22"/>
                <w:szCs w:val="22"/>
              </w:rPr>
            </w:pPr>
            <w:r>
              <w:rPr>
                <w:rFonts w:hint="eastAsia" w:ascii="宋体" w:eastAsia="宋体" w:cs="宋体"/>
                <w:caps/>
                <w:smallCaps w:val="0"/>
                <w:spacing w:val="20"/>
                <w:sz w:val="22"/>
                <w:szCs w:val="22"/>
              </w:rPr>
              <w:t>序号</w:t>
            </w:r>
          </w:p>
        </w:tc>
        <w:tc>
          <w:tcPr>
            <w:tcW w:w="1153" w:type="dxa"/>
            <w:tcBorders>
              <w:top w:val="double" w:color="000000" w:sz="6" w:space="0"/>
            </w:tcBorders>
            <w:noWrap/>
          </w:tcPr>
          <w:p w14:paraId="27F90C0B">
            <w:pPr>
              <w:tabs>
                <w:tab w:val="left" w:pos="1069"/>
                <w:tab w:val="left" w:pos="2352"/>
                <w:tab w:val="left" w:pos="4140"/>
              </w:tabs>
              <w:adjustRightInd w:val="0"/>
              <w:snapToGrid w:val="0"/>
              <w:spacing w:line="320" w:lineRule="atLeast"/>
              <w:jc w:val="center"/>
              <w:rPr>
                <w:rFonts w:hint="eastAsia" w:ascii="宋体" w:eastAsia="宋体" w:cs="宋体"/>
                <w:spacing w:val="20"/>
                <w:sz w:val="22"/>
                <w:szCs w:val="22"/>
              </w:rPr>
            </w:pPr>
            <w:r>
              <w:rPr>
                <w:rFonts w:hint="eastAsia" w:ascii="宋体" w:eastAsia="宋体" w:cs="宋体"/>
                <w:spacing w:val="20"/>
                <w:sz w:val="22"/>
                <w:szCs w:val="22"/>
              </w:rPr>
              <w:t>采购</w:t>
            </w:r>
          </w:p>
          <w:p w14:paraId="3845D8C0">
            <w:pPr>
              <w:tabs>
                <w:tab w:val="left" w:pos="1069"/>
                <w:tab w:val="left" w:pos="2352"/>
                <w:tab w:val="left" w:pos="4140"/>
              </w:tabs>
              <w:adjustRightInd w:val="0"/>
              <w:snapToGrid w:val="0"/>
              <w:spacing w:line="320" w:lineRule="atLeast"/>
              <w:jc w:val="center"/>
              <w:rPr>
                <w:rFonts w:hint="eastAsia" w:ascii="宋体" w:eastAsia="宋体" w:cs="宋体"/>
                <w:caps/>
                <w:smallCaps w:val="0"/>
                <w:spacing w:val="20"/>
                <w:sz w:val="22"/>
                <w:szCs w:val="22"/>
              </w:rPr>
            </w:pPr>
            <w:r>
              <w:rPr>
                <w:rFonts w:hint="eastAsia" w:ascii="宋体" w:eastAsia="宋体" w:cs="宋体"/>
                <w:spacing w:val="20"/>
                <w:sz w:val="22"/>
                <w:szCs w:val="22"/>
              </w:rPr>
              <w:t>单位</w:t>
            </w:r>
          </w:p>
        </w:tc>
        <w:tc>
          <w:tcPr>
            <w:tcW w:w="1154" w:type="dxa"/>
            <w:tcBorders>
              <w:top w:val="double" w:color="000000" w:sz="6" w:space="0"/>
            </w:tcBorders>
            <w:noWrap/>
          </w:tcPr>
          <w:p w14:paraId="2EA20098">
            <w:pPr>
              <w:tabs>
                <w:tab w:val="left" w:pos="1069"/>
                <w:tab w:val="left" w:pos="2352"/>
                <w:tab w:val="left" w:pos="4140"/>
              </w:tabs>
              <w:adjustRightInd w:val="0"/>
              <w:snapToGrid w:val="0"/>
              <w:spacing w:line="320" w:lineRule="atLeast"/>
              <w:jc w:val="center"/>
              <w:rPr>
                <w:rFonts w:hint="eastAsia" w:ascii="宋体" w:eastAsia="宋体" w:cs="宋体"/>
                <w:caps/>
                <w:smallCaps w:val="0"/>
                <w:spacing w:val="20"/>
                <w:sz w:val="22"/>
                <w:szCs w:val="22"/>
              </w:rPr>
            </w:pPr>
            <w:r>
              <w:rPr>
                <w:rFonts w:hint="eastAsia" w:ascii="宋体" w:eastAsia="宋体" w:cs="宋体"/>
                <w:caps/>
                <w:smallCaps w:val="0"/>
                <w:spacing w:val="20"/>
                <w:sz w:val="22"/>
                <w:szCs w:val="22"/>
              </w:rPr>
              <w:t>项目</w:t>
            </w:r>
          </w:p>
          <w:p w14:paraId="584B4B3F">
            <w:pPr>
              <w:tabs>
                <w:tab w:val="left" w:pos="1069"/>
                <w:tab w:val="left" w:pos="2352"/>
                <w:tab w:val="left" w:pos="4140"/>
              </w:tabs>
              <w:adjustRightInd w:val="0"/>
              <w:snapToGrid w:val="0"/>
              <w:spacing w:line="320" w:lineRule="atLeast"/>
              <w:jc w:val="center"/>
              <w:rPr>
                <w:rFonts w:hint="eastAsia" w:ascii="宋体" w:eastAsia="宋体" w:cs="宋体"/>
                <w:caps/>
                <w:smallCaps w:val="0"/>
                <w:spacing w:val="20"/>
                <w:sz w:val="22"/>
                <w:szCs w:val="22"/>
              </w:rPr>
            </w:pPr>
            <w:r>
              <w:rPr>
                <w:rFonts w:hint="eastAsia" w:ascii="宋体" w:eastAsia="宋体" w:cs="宋体"/>
                <w:caps/>
                <w:smallCaps w:val="0"/>
                <w:spacing w:val="20"/>
                <w:sz w:val="22"/>
                <w:szCs w:val="22"/>
              </w:rPr>
              <w:t>名称</w:t>
            </w:r>
          </w:p>
        </w:tc>
        <w:tc>
          <w:tcPr>
            <w:tcW w:w="1154" w:type="dxa"/>
            <w:tcBorders>
              <w:top w:val="double" w:color="000000" w:sz="6" w:space="0"/>
            </w:tcBorders>
            <w:noWrap/>
          </w:tcPr>
          <w:p w14:paraId="36B28DAE">
            <w:pPr>
              <w:tabs>
                <w:tab w:val="left" w:pos="1069"/>
                <w:tab w:val="left" w:pos="2352"/>
                <w:tab w:val="left" w:pos="4140"/>
              </w:tabs>
              <w:adjustRightInd w:val="0"/>
              <w:snapToGrid w:val="0"/>
              <w:spacing w:line="320" w:lineRule="atLeast"/>
              <w:jc w:val="center"/>
              <w:rPr>
                <w:rFonts w:hint="eastAsia" w:ascii="宋体" w:eastAsia="宋体" w:cs="宋体"/>
                <w:caps/>
                <w:smallCaps w:val="0"/>
                <w:spacing w:val="20"/>
                <w:sz w:val="22"/>
                <w:szCs w:val="22"/>
              </w:rPr>
            </w:pPr>
            <w:r>
              <w:rPr>
                <w:rFonts w:hint="eastAsia" w:ascii="宋体" w:eastAsia="宋体" w:cs="宋体"/>
                <w:caps/>
                <w:smallCaps w:val="0"/>
                <w:spacing w:val="20"/>
                <w:sz w:val="22"/>
                <w:szCs w:val="22"/>
              </w:rPr>
              <w:t>数量</w:t>
            </w:r>
          </w:p>
        </w:tc>
        <w:tc>
          <w:tcPr>
            <w:tcW w:w="1154" w:type="dxa"/>
            <w:tcBorders>
              <w:top w:val="double" w:color="000000" w:sz="6" w:space="0"/>
            </w:tcBorders>
            <w:noWrap/>
          </w:tcPr>
          <w:p w14:paraId="6493EFCB">
            <w:pPr>
              <w:tabs>
                <w:tab w:val="left" w:pos="1069"/>
                <w:tab w:val="left" w:pos="2352"/>
                <w:tab w:val="left" w:pos="4140"/>
              </w:tabs>
              <w:adjustRightInd w:val="0"/>
              <w:snapToGrid w:val="0"/>
              <w:spacing w:line="320" w:lineRule="atLeast"/>
              <w:jc w:val="center"/>
              <w:rPr>
                <w:rFonts w:hint="eastAsia" w:ascii="宋体" w:eastAsia="宋体" w:cs="宋体"/>
                <w:caps/>
                <w:smallCaps w:val="0"/>
                <w:spacing w:val="20"/>
                <w:sz w:val="22"/>
                <w:szCs w:val="22"/>
              </w:rPr>
            </w:pPr>
            <w:r>
              <w:rPr>
                <w:rFonts w:hint="eastAsia" w:ascii="宋体" w:eastAsia="宋体" w:cs="宋体"/>
                <w:caps/>
                <w:smallCaps w:val="0"/>
                <w:spacing w:val="20"/>
                <w:sz w:val="22"/>
                <w:szCs w:val="22"/>
              </w:rPr>
              <w:t>合同</w:t>
            </w:r>
          </w:p>
          <w:p w14:paraId="78F7FD78">
            <w:pPr>
              <w:tabs>
                <w:tab w:val="left" w:pos="1069"/>
                <w:tab w:val="left" w:pos="2352"/>
                <w:tab w:val="left" w:pos="4140"/>
              </w:tabs>
              <w:adjustRightInd w:val="0"/>
              <w:snapToGrid w:val="0"/>
              <w:spacing w:line="320" w:lineRule="atLeast"/>
              <w:jc w:val="center"/>
              <w:rPr>
                <w:rFonts w:hint="eastAsia" w:ascii="宋体" w:eastAsia="宋体" w:cs="宋体"/>
                <w:caps/>
                <w:smallCaps w:val="0"/>
                <w:spacing w:val="20"/>
                <w:sz w:val="22"/>
                <w:szCs w:val="22"/>
              </w:rPr>
            </w:pPr>
            <w:r>
              <w:rPr>
                <w:rFonts w:hint="eastAsia" w:ascii="宋体" w:eastAsia="宋体" w:cs="宋体"/>
                <w:caps/>
                <w:smallCaps w:val="0"/>
                <w:spacing w:val="20"/>
                <w:sz w:val="22"/>
                <w:szCs w:val="22"/>
              </w:rPr>
              <w:t>金额</w:t>
            </w:r>
          </w:p>
        </w:tc>
        <w:tc>
          <w:tcPr>
            <w:tcW w:w="1154" w:type="dxa"/>
            <w:tcBorders>
              <w:top w:val="double" w:color="000000" w:sz="6" w:space="0"/>
            </w:tcBorders>
            <w:noWrap/>
          </w:tcPr>
          <w:p w14:paraId="37BC0FA6">
            <w:pPr>
              <w:tabs>
                <w:tab w:val="left" w:pos="1069"/>
                <w:tab w:val="left" w:pos="2352"/>
                <w:tab w:val="left" w:pos="4140"/>
              </w:tabs>
              <w:adjustRightInd w:val="0"/>
              <w:snapToGrid w:val="0"/>
              <w:spacing w:line="320" w:lineRule="atLeast"/>
              <w:jc w:val="center"/>
              <w:rPr>
                <w:rFonts w:hint="eastAsia" w:ascii="宋体" w:eastAsia="宋体" w:cs="宋体"/>
                <w:spacing w:val="20"/>
                <w:sz w:val="22"/>
                <w:szCs w:val="22"/>
              </w:rPr>
            </w:pPr>
            <w:r>
              <w:rPr>
                <w:rFonts w:hint="eastAsia" w:ascii="宋体" w:eastAsia="宋体" w:cs="宋体"/>
                <w:spacing w:val="20"/>
                <w:sz w:val="22"/>
                <w:szCs w:val="22"/>
              </w:rPr>
              <w:t>签约</w:t>
            </w:r>
          </w:p>
          <w:p w14:paraId="14648A15">
            <w:pPr>
              <w:tabs>
                <w:tab w:val="left" w:pos="1069"/>
                <w:tab w:val="left" w:pos="2352"/>
                <w:tab w:val="left" w:pos="4140"/>
              </w:tabs>
              <w:adjustRightInd w:val="0"/>
              <w:snapToGrid w:val="0"/>
              <w:spacing w:line="320" w:lineRule="atLeast"/>
              <w:jc w:val="center"/>
              <w:rPr>
                <w:rFonts w:hint="eastAsia" w:ascii="宋体" w:eastAsia="宋体" w:cs="宋体"/>
                <w:caps/>
                <w:smallCaps w:val="0"/>
                <w:spacing w:val="20"/>
                <w:sz w:val="22"/>
                <w:szCs w:val="22"/>
              </w:rPr>
            </w:pPr>
            <w:r>
              <w:rPr>
                <w:rFonts w:hint="eastAsia" w:ascii="宋体" w:eastAsia="宋体" w:cs="宋体"/>
                <w:spacing w:val="20"/>
                <w:sz w:val="22"/>
                <w:szCs w:val="22"/>
              </w:rPr>
              <w:t>日期</w:t>
            </w:r>
          </w:p>
        </w:tc>
        <w:tc>
          <w:tcPr>
            <w:tcW w:w="1154" w:type="dxa"/>
            <w:tcBorders>
              <w:top w:val="double" w:color="000000" w:sz="6" w:space="0"/>
            </w:tcBorders>
            <w:noWrap/>
          </w:tcPr>
          <w:p w14:paraId="4A526194">
            <w:pPr>
              <w:tabs>
                <w:tab w:val="left" w:pos="1069"/>
                <w:tab w:val="left" w:pos="2352"/>
                <w:tab w:val="left" w:pos="4140"/>
              </w:tabs>
              <w:adjustRightInd w:val="0"/>
              <w:snapToGrid w:val="0"/>
              <w:spacing w:line="320" w:lineRule="atLeast"/>
              <w:jc w:val="center"/>
              <w:rPr>
                <w:rFonts w:hint="eastAsia" w:ascii="宋体" w:eastAsia="宋体" w:cs="宋体"/>
                <w:spacing w:val="20"/>
                <w:sz w:val="22"/>
                <w:szCs w:val="22"/>
              </w:rPr>
            </w:pPr>
            <w:r>
              <w:rPr>
                <w:rFonts w:hint="eastAsia" w:ascii="宋体" w:eastAsia="宋体" w:cs="宋体"/>
                <w:spacing w:val="20"/>
                <w:sz w:val="22"/>
                <w:szCs w:val="22"/>
              </w:rPr>
              <w:t>联系人</w:t>
            </w:r>
          </w:p>
        </w:tc>
        <w:tc>
          <w:tcPr>
            <w:tcW w:w="1154" w:type="dxa"/>
            <w:tcBorders>
              <w:top w:val="double" w:color="000000" w:sz="6" w:space="0"/>
            </w:tcBorders>
            <w:noWrap/>
          </w:tcPr>
          <w:p w14:paraId="6CC52639">
            <w:pPr>
              <w:tabs>
                <w:tab w:val="left" w:pos="1069"/>
                <w:tab w:val="left" w:pos="2352"/>
                <w:tab w:val="left" w:pos="4140"/>
              </w:tabs>
              <w:adjustRightInd w:val="0"/>
              <w:snapToGrid w:val="0"/>
              <w:spacing w:line="320" w:lineRule="atLeast"/>
              <w:jc w:val="center"/>
              <w:rPr>
                <w:rFonts w:hint="eastAsia" w:ascii="宋体" w:eastAsia="宋体" w:cs="宋体"/>
                <w:spacing w:val="20"/>
                <w:sz w:val="22"/>
                <w:szCs w:val="22"/>
              </w:rPr>
            </w:pPr>
            <w:r>
              <w:rPr>
                <w:rFonts w:hint="eastAsia" w:ascii="宋体" w:eastAsia="宋体" w:cs="宋体"/>
                <w:spacing w:val="20"/>
                <w:sz w:val="22"/>
                <w:szCs w:val="22"/>
              </w:rPr>
              <w:t>联系</w:t>
            </w:r>
          </w:p>
          <w:p w14:paraId="2663FEB6">
            <w:pPr>
              <w:tabs>
                <w:tab w:val="left" w:pos="1069"/>
                <w:tab w:val="left" w:pos="2352"/>
                <w:tab w:val="left" w:pos="4140"/>
              </w:tabs>
              <w:adjustRightInd w:val="0"/>
              <w:snapToGrid w:val="0"/>
              <w:spacing w:line="320" w:lineRule="atLeast"/>
              <w:jc w:val="center"/>
              <w:rPr>
                <w:rFonts w:hint="eastAsia" w:ascii="宋体" w:eastAsia="宋体" w:cs="宋体"/>
                <w:spacing w:val="20"/>
                <w:sz w:val="22"/>
                <w:szCs w:val="22"/>
              </w:rPr>
            </w:pPr>
            <w:r>
              <w:rPr>
                <w:rFonts w:hint="eastAsia" w:ascii="宋体" w:eastAsia="宋体" w:cs="宋体"/>
                <w:spacing w:val="20"/>
                <w:sz w:val="22"/>
                <w:szCs w:val="22"/>
              </w:rPr>
              <w:t>电话</w:t>
            </w:r>
          </w:p>
        </w:tc>
        <w:tc>
          <w:tcPr>
            <w:tcW w:w="770" w:type="dxa"/>
            <w:tcBorders>
              <w:top w:val="double" w:color="000000" w:sz="6" w:space="0"/>
            </w:tcBorders>
            <w:noWrap/>
          </w:tcPr>
          <w:p w14:paraId="452656F4">
            <w:pPr>
              <w:tabs>
                <w:tab w:val="left" w:pos="1069"/>
                <w:tab w:val="left" w:pos="2352"/>
                <w:tab w:val="left" w:pos="4140"/>
              </w:tabs>
              <w:adjustRightInd w:val="0"/>
              <w:snapToGrid w:val="0"/>
              <w:spacing w:line="320" w:lineRule="atLeast"/>
              <w:jc w:val="center"/>
              <w:rPr>
                <w:rFonts w:hint="eastAsia" w:ascii="宋体" w:eastAsia="宋体" w:cs="宋体"/>
                <w:spacing w:val="20"/>
                <w:sz w:val="22"/>
                <w:szCs w:val="22"/>
              </w:rPr>
            </w:pPr>
            <w:r>
              <w:rPr>
                <w:rFonts w:hint="eastAsia" w:ascii="宋体" w:eastAsia="宋体" w:cs="宋体"/>
                <w:spacing w:val="20"/>
                <w:sz w:val="22"/>
                <w:szCs w:val="22"/>
              </w:rPr>
              <w:t>备注</w:t>
            </w:r>
          </w:p>
        </w:tc>
      </w:tr>
      <w:tr w14:paraId="06DA16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2ACDA89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05B1A476">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73590413">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4405B38">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C56A3D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014DB89">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9B4383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6BF54E9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30F75D05">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1CC5C3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22DE184C">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185FCEC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A95445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7AE045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786596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E3C046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166AFE38">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6CAAA07">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0ECA6787">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76811A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15EE1AD1">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4B6CD26C">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72528216">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1F0E0093">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39272E0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BAA9C67">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018F7DD">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986892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7A6C3C9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5FBA50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3DD9E925">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080C981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E6F24AD">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7A5E1EEC">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EB48458">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1F515D85">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D74DE1C">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11F5EA9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73D5DECD">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07E880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43512C2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10DECAF1">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F59F259">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DA2ABCE">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702F0029">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8399FD9">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3400EA97">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13E1954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217485F6">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48EE04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7178A4E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38EB4AC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31BF75A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BB12885">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4A6E5A7">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790D7946">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A3A1BB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62B05E93">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013A36E9">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31D073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52765BC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3B33C346">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194B1E5">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37CC11AE">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3C12237E">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8EA2A6D">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67A4200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323804A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3F977438">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77E0A1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3F2B8597">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15164904">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2A1935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2EB85A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6BB5347E">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6583DDF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B3CC0F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6BC2885">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329EE78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72DADC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126A56E1">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053A04D9">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D7B508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E6B7296">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38E182E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38A380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E92E885">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1BC1ED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482B963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46FF4E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740D499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53164A64">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79FA9EA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78FE9D8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1BA4F07C">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DA63813">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609D05E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8BFB441">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6A4F066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6FDA47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366D8A56">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7A65626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0091EB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F521F11">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1FD4BAE">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0579FC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8FD1AF7">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708AF1A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70F71C5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37F997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6F7BC3C7">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716FDD14">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3F93E84">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7CE8808E">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35C8F8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980309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1A63D7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8C708E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34FA813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05FD5C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315FB21C">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7BAE0A34">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5F2EE7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401B995">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12ABEF8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884271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25FFD1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A17794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19530135">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7A6B86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39F257FE">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6A10C0B9">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C97CA0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25A9E26">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E44FFC3">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804A769">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640E4913">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D047523">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014553A1">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47AE71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09610813">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4DEC401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741765C1">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1992D457">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7F8320A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F40B1C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2E5D5FC">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1B827EB3">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5175801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65D489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578FA5C1">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208318D3">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1AC297B1">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A605794">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16F90B08">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0A95BD5">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360726E">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152CBF3">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463A5EA8">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1D5518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2C82FEDE">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63FEDFE4">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1729D61">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C87EAAC">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347AAF6">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2565803">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65FAAD8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7C76BF9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279F6BFC">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7EDC37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76D3DC2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69B77821">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3CFC1BE8">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D2DA58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16319488">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34651C8C">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07C47396">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E9CDBD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4D3A227D">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555C12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5971F1B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51CD25F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7CCD9A4">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23F39EF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6B734E59">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CE60930">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4FED887">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6210B72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24AFA23C">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381733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top w:val="single" w:color="000000" w:sz="6" w:space="0"/>
              <w:left w:val="double" w:color="000000" w:sz="6" w:space="0"/>
              <w:right w:val="single" w:color="000000" w:sz="6" w:space="0"/>
            </w:tcBorders>
            <w:noWrap/>
          </w:tcPr>
          <w:p w14:paraId="3854B739">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top w:val="single" w:color="000000" w:sz="6" w:space="0"/>
              <w:left w:val="single" w:color="000000" w:sz="6" w:space="0"/>
              <w:right w:val="single" w:color="000000" w:sz="6" w:space="0"/>
            </w:tcBorders>
            <w:noWrap/>
          </w:tcPr>
          <w:p w14:paraId="764DB3AB">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6619D48C">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5F605A4C">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12CD8766">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66087CB6">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70863B63">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top w:val="single" w:color="000000" w:sz="6" w:space="0"/>
              <w:left w:val="single" w:color="000000" w:sz="6" w:space="0"/>
              <w:right w:val="single" w:color="000000" w:sz="6" w:space="0"/>
            </w:tcBorders>
            <w:noWrap/>
          </w:tcPr>
          <w:p w14:paraId="46815F36">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top w:val="single" w:color="000000" w:sz="6" w:space="0"/>
              <w:left w:val="single" w:color="000000" w:sz="6" w:space="0"/>
              <w:right w:val="double" w:color="000000" w:sz="6" w:space="0"/>
            </w:tcBorders>
            <w:noWrap/>
          </w:tcPr>
          <w:p w14:paraId="0CE74218">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r w14:paraId="29DC4C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56" w:type="dxa"/>
            <w:tcBorders>
              <w:bottom w:val="double" w:color="000000" w:sz="6" w:space="0"/>
            </w:tcBorders>
            <w:noWrap/>
          </w:tcPr>
          <w:p w14:paraId="107B70E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3" w:type="dxa"/>
            <w:tcBorders>
              <w:bottom w:val="double" w:color="000000" w:sz="6" w:space="0"/>
            </w:tcBorders>
            <w:noWrap/>
          </w:tcPr>
          <w:p w14:paraId="2B05DDF9">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bottom w:val="double" w:color="000000" w:sz="6" w:space="0"/>
            </w:tcBorders>
            <w:noWrap/>
          </w:tcPr>
          <w:p w14:paraId="7E5E49D5">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bottom w:val="double" w:color="000000" w:sz="6" w:space="0"/>
            </w:tcBorders>
            <w:noWrap/>
          </w:tcPr>
          <w:p w14:paraId="15A22B0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bottom w:val="double" w:color="000000" w:sz="6" w:space="0"/>
            </w:tcBorders>
            <w:noWrap/>
          </w:tcPr>
          <w:p w14:paraId="57DCE7FA">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bottom w:val="double" w:color="000000" w:sz="6" w:space="0"/>
            </w:tcBorders>
            <w:noWrap/>
          </w:tcPr>
          <w:p w14:paraId="7385BFF2">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bottom w:val="double" w:color="000000" w:sz="6" w:space="0"/>
            </w:tcBorders>
            <w:noWrap/>
          </w:tcPr>
          <w:p w14:paraId="62C92B51">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1154" w:type="dxa"/>
            <w:tcBorders>
              <w:bottom w:val="double" w:color="000000" w:sz="6" w:space="0"/>
            </w:tcBorders>
            <w:noWrap/>
          </w:tcPr>
          <w:p w14:paraId="7D81B741">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c>
          <w:tcPr>
            <w:tcW w:w="770" w:type="dxa"/>
            <w:tcBorders>
              <w:bottom w:val="double" w:color="000000" w:sz="6" w:space="0"/>
            </w:tcBorders>
            <w:noWrap/>
          </w:tcPr>
          <w:p w14:paraId="124E1ADF">
            <w:pPr>
              <w:tabs>
                <w:tab w:val="left" w:pos="1069"/>
                <w:tab w:val="left" w:pos="2352"/>
                <w:tab w:val="left" w:pos="4140"/>
              </w:tabs>
              <w:adjustRightInd w:val="0"/>
              <w:snapToGrid w:val="0"/>
              <w:spacing w:line="320" w:lineRule="atLeast"/>
              <w:rPr>
                <w:rFonts w:hint="eastAsia" w:ascii="宋体" w:eastAsia="宋体" w:cs="宋体"/>
                <w:spacing w:val="20"/>
                <w:sz w:val="22"/>
                <w:szCs w:val="22"/>
              </w:rPr>
            </w:pPr>
          </w:p>
        </w:tc>
      </w:tr>
    </w:tbl>
    <w:p w14:paraId="37CEE9A2">
      <w:pPr>
        <w:tabs>
          <w:tab w:val="left" w:pos="1069"/>
          <w:tab w:val="left" w:pos="2352"/>
        </w:tabs>
        <w:spacing w:line="360" w:lineRule="exact"/>
        <w:rPr>
          <w:rFonts w:hint="eastAsia" w:ascii="宋体" w:eastAsia="宋体" w:cs="宋体"/>
          <w:b/>
          <w:bCs/>
          <w:kern w:val="0"/>
          <w:sz w:val="22"/>
          <w:szCs w:val="22"/>
        </w:rPr>
      </w:pPr>
      <w:r>
        <w:rPr>
          <w:rFonts w:hint="eastAsia" w:ascii="宋体" w:eastAsia="宋体" w:cs="宋体"/>
          <w:kern w:val="0"/>
          <w:sz w:val="22"/>
          <w:szCs w:val="22"/>
        </w:rPr>
        <w:t>本表后附相关证明材料，证明材料以第七部分评审细则中的要求为准。</w:t>
      </w:r>
    </w:p>
    <w:p w14:paraId="65F127F0">
      <w:pPr>
        <w:tabs>
          <w:tab w:val="left" w:pos="1069"/>
          <w:tab w:val="left" w:pos="2352"/>
        </w:tabs>
        <w:rPr>
          <w:rFonts w:hint="eastAsia" w:ascii="宋体" w:eastAsia="宋体" w:cs="宋体"/>
          <w:spacing w:val="20"/>
          <w:sz w:val="22"/>
          <w:szCs w:val="22"/>
        </w:rPr>
      </w:pPr>
    </w:p>
    <w:p w14:paraId="5B5FDCFC">
      <w:pPr>
        <w:tabs>
          <w:tab w:val="left" w:pos="1069"/>
          <w:tab w:val="left" w:pos="2352"/>
        </w:tabs>
        <w:rPr>
          <w:rFonts w:hint="eastAsia" w:ascii="宋体" w:eastAsia="宋体" w:cs="宋体"/>
          <w:sz w:val="22"/>
          <w:szCs w:val="22"/>
        </w:rPr>
      </w:pPr>
      <w:r>
        <w:rPr>
          <w:rFonts w:hint="eastAsia" w:ascii="宋体" w:eastAsia="宋体" w:cs="宋体"/>
          <w:spacing w:val="20"/>
          <w:sz w:val="22"/>
          <w:szCs w:val="22"/>
        </w:rPr>
        <w:t>供应商盖章：</w:t>
      </w:r>
    </w:p>
    <w:p w14:paraId="2FA143D3">
      <w:pPr>
        <w:tabs>
          <w:tab w:val="left" w:pos="1069"/>
          <w:tab w:val="left" w:pos="2352"/>
        </w:tabs>
        <w:spacing w:line="360" w:lineRule="exact"/>
        <w:jc w:val="left"/>
        <w:rPr>
          <w:rFonts w:hint="eastAsia" w:ascii="宋体" w:eastAsia="宋体" w:cs="宋体"/>
          <w:kern w:val="0"/>
          <w:sz w:val="28"/>
          <w:szCs w:val="28"/>
        </w:rPr>
      </w:pPr>
    </w:p>
    <w:p w14:paraId="7BF0DBD1">
      <w:pPr>
        <w:tabs>
          <w:tab w:val="left" w:pos="1069"/>
          <w:tab w:val="left" w:pos="2352"/>
        </w:tabs>
        <w:spacing w:line="360" w:lineRule="exact"/>
        <w:jc w:val="left"/>
        <w:rPr>
          <w:rFonts w:hint="eastAsia" w:ascii="宋体" w:eastAsia="宋体" w:cs="宋体"/>
          <w:kern w:val="0"/>
          <w:sz w:val="28"/>
          <w:szCs w:val="28"/>
        </w:rPr>
      </w:pPr>
    </w:p>
    <w:p w14:paraId="09AB8C7A">
      <w:pPr>
        <w:tabs>
          <w:tab w:val="left" w:pos="1069"/>
          <w:tab w:val="left" w:pos="2352"/>
        </w:tabs>
        <w:spacing w:line="400" w:lineRule="exact"/>
        <w:jc w:val="left"/>
        <w:rPr>
          <w:rFonts w:hint="eastAsia" w:ascii="宋体" w:eastAsia="宋体" w:cs="宋体"/>
          <w:b/>
          <w:bCs/>
          <w:sz w:val="28"/>
          <w:szCs w:val="28"/>
        </w:rPr>
      </w:pPr>
    </w:p>
    <w:p w14:paraId="06FA7E73">
      <w:pPr>
        <w:pStyle w:val="3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bCs/>
          <w:sz w:val="28"/>
          <w:szCs w:val="28"/>
        </w:rPr>
      </w:pPr>
      <w:r>
        <w:rPr>
          <w:rFonts w:hint="eastAsia" w:ascii="宋体" w:eastAsia="宋体" w:cs="宋体"/>
          <w:b/>
          <w:color w:val="auto"/>
          <w:sz w:val="28"/>
          <w:szCs w:val="28"/>
          <w:highlight w:val="none"/>
        </w:rPr>
        <w:t>附件十一</w:t>
      </w:r>
    </w:p>
    <w:p w14:paraId="3EECD65F">
      <w:pPr>
        <w:tabs>
          <w:tab w:val="left" w:pos="1069"/>
          <w:tab w:val="left" w:pos="2352"/>
        </w:tabs>
        <w:spacing w:line="420" w:lineRule="exact"/>
        <w:jc w:val="center"/>
        <w:rPr>
          <w:rFonts w:hint="eastAsia" w:ascii="宋体" w:eastAsia="宋体" w:cs="宋体"/>
          <w:b/>
          <w:bCs/>
          <w:sz w:val="28"/>
          <w:szCs w:val="28"/>
        </w:rPr>
      </w:pPr>
      <w:bookmarkStart w:id="47" w:name="_Toc31819"/>
      <w:r>
        <w:rPr>
          <w:rFonts w:hint="eastAsia" w:ascii="宋体" w:eastAsia="宋体" w:cs="宋体"/>
          <w:b/>
          <w:bCs/>
          <w:sz w:val="28"/>
          <w:szCs w:val="28"/>
          <w:lang w:eastAsia="zh-CN"/>
        </w:rPr>
        <w:t>国企采购</w:t>
      </w:r>
      <w:r>
        <w:rPr>
          <w:rFonts w:hint="eastAsia" w:ascii="宋体" w:eastAsia="宋体" w:cs="宋体"/>
          <w:b/>
          <w:bCs/>
          <w:sz w:val="28"/>
          <w:szCs w:val="28"/>
        </w:rPr>
        <w:t>活动现场确认声明书</w:t>
      </w:r>
      <w:bookmarkEnd w:id="47"/>
    </w:p>
    <w:p w14:paraId="10479C81">
      <w:pPr>
        <w:tabs>
          <w:tab w:val="left" w:pos="1069"/>
          <w:tab w:val="left" w:pos="2352"/>
        </w:tabs>
        <w:snapToGrid w:val="0"/>
        <w:spacing w:line="420" w:lineRule="exact"/>
        <w:rPr>
          <w:rFonts w:hint="eastAsia" w:ascii="宋体" w:eastAsia="宋体" w:cs="宋体"/>
          <w:kern w:val="0"/>
          <w:sz w:val="28"/>
          <w:szCs w:val="28"/>
          <w:u w:val="single"/>
        </w:rPr>
      </w:pPr>
    </w:p>
    <w:p w14:paraId="26982708">
      <w:pPr>
        <w:tabs>
          <w:tab w:val="left" w:pos="1069"/>
          <w:tab w:val="left" w:pos="2352"/>
        </w:tabs>
        <w:snapToGrid w:val="0"/>
        <w:spacing w:line="400" w:lineRule="exact"/>
        <w:rPr>
          <w:rFonts w:hint="eastAsia" w:ascii="宋体" w:eastAsia="宋体" w:cs="宋体"/>
          <w:kern w:val="0"/>
          <w:sz w:val="22"/>
          <w:szCs w:val="22"/>
        </w:rPr>
      </w:pPr>
      <w:r>
        <w:rPr>
          <w:rFonts w:hint="eastAsia" w:ascii="宋体" w:eastAsia="宋体" w:cs="宋体"/>
          <w:kern w:val="0"/>
          <w:sz w:val="22"/>
          <w:szCs w:val="22"/>
          <w:u w:val="single"/>
          <w:lang w:eastAsia="zh-CN"/>
        </w:rPr>
        <w:t>泰顺县卓锐全过程工程咨询有限公司</w:t>
      </w:r>
      <w:r>
        <w:rPr>
          <w:rFonts w:hint="eastAsia" w:ascii="宋体" w:eastAsia="宋体" w:cs="宋体"/>
          <w:kern w:val="0"/>
          <w:sz w:val="22"/>
          <w:szCs w:val="22"/>
        </w:rPr>
        <w:t>：</w:t>
      </w:r>
    </w:p>
    <w:p w14:paraId="16C4880C">
      <w:pPr>
        <w:tabs>
          <w:tab w:val="left" w:pos="1069"/>
          <w:tab w:val="left" w:pos="2352"/>
        </w:tabs>
        <w:snapToGrid w:val="0"/>
        <w:spacing w:line="400" w:lineRule="exact"/>
        <w:ind w:firstLine="464" w:firstLineChars="200"/>
        <w:rPr>
          <w:rFonts w:hint="eastAsia" w:ascii="宋体" w:eastAsia="宋体" w:cs="宋体"/>
          <w:spacing w:val="6"/>
          <w:sz w:val="22"/>
          <w:szCs w:val="22"/>
        </w:rPr>
      </w:pPr>
      <w:r>
        <w:rPr>
          <w:rFonts w:hint="eastAsia" w:ascii="宋体" w:eastAsia="宋体" w:cs="宋体"/>
          <w:spacing w:val="6"/>
          <w:sz w:val="22"/>
          <w:szCs w:val="22"/>
        </w:rPr>
        <w:t>本人经由</w:t>
      </w:r>
      <w:r>
        <w:rPr>
          <w:rFonts w:hint="eastAsia" w:ascii="宋体" w:eastAsia="宋体" w:cs="宋体"/>
          <w:spacing w:val="6"/>
          <w:sz w:val="22"/>
          <w:szCs w:val="22"/>
          <w:u w:val="single"/>
        </w:rPr>
        <w:t xml:space="preserve">   （供应商全称）     </w:t>
      </w:r>
      <w:r>
        <w:rPr>
          <w:rFonts w:hint="eastAsia" w:ascii="宋体" w:eastAsia="宋体" w:cs="宋体"/>
          <w:spacing w:val="6"/>
          <w:sz w:val="22"/>
          <w:szCs w:val="22"/>
        </w:rPr>
        <w:t>负责人</w:t>
      </w:r>
      <w:r>
        <w:rPr>
          <w:rFonts w:hint="eastAsia" w:ascii="宋体" w:eastAsia="宋体" w:cs="宋体"/>
          <w:spacing w:val="6"/>
          <w:sz w:val="22"/>
          <w:szCs w:val="22"/>
          <w:u w:val="single"/>
        </w:rPr>
        <w:t xml:space="preserve">   （法定代表人姓名）</w:t>
      </w:r>
      <w:r>
        <w:rPr>
          <w:rFonts w:hint="eastAsia" w:ascii="宋体" w:eastAsia="宋体" w:cs="宋体"/>
          <w:spacing w:val="6"/>
          <w:sz w:val="22"/>
          <w:szCs w:val="22"/>
        </w:rPr>
        <w:t>合法授权参加</w:t>
      </w:r>
      <w:r>
        <w:rPr>
          <w:rFonts w:hint="eastAsia" w:ascii="宋体" w:eastAsia="宋体" w:cs="宋体"/>
          <w:spacing w:val="6"/>
          <w:sz w:val="22"/>
          <w:szCs w:val="22"/>
          <w:u w:val="single"/>
          <w:lang w:eastAsia="zh-CN"/>
        </w:rPr>
        <w:t>泰顺县革命老区乡村振兴项目一期—凤垟乡农创中心及配套项目信息化设备采购</w:t>
      </w:r>
      <w:r>
        <w:rPr>
          <w:rFonts w:hint="eastAsia" w:ascii="宋体" w:eastAsia="宋体" w:cs="宋体"/>
          <w:spacing w:val="6"/>
          <w:sz w:val="22"/>
          <w:szCs w:val="22"/>
        </w:rPr>
        <w:t>（项目编号：</w:t>
      </w:r>
      <w:r>
        <w:rPr>
          <w:rFonts w:hint="eastAsia" w:ascii="宋体" w:eastAsia="宋体" w:cs="宋体"/>
          <w:spacing w:val="6"/>
          <w:sz w:val="22"/>
          <w:szCs w:val="22"/>
          <w:u w:val="single"/>
        </w:rPr>
        <w:t xml:space="preserve"> </w:t>
      </w:r>
      <w:r>
        <w:rPr>
          <w:rFonts w:hint="eastAsia" w:ascii="宋体" w:eastAsia="宋体" w:cs="宋体"/>
          <w:spacing w:val="6"/>
          <w:sz w:val="22"/>
          <w:szCs w:val="22"/>
          <w:u w:val="single"/>
          <w:lang w:eastAsia="zh-CN"/>
        </w:rPr>
        <w:t>TSCG202508009</w:t>
      </w:r>
      <w:r>
        <w:rPr>
          <w:rFonts w:hint="eastAsia" w:ascii="宋体" w:eastAsia="宋体" w:cs="宋体"/>
          <w:spacing w:val="6"/>
          <w:sz w:val="22"/>
          <w:szCs w:val="22"/>
        </w:rPr>
        <w:t>）</w:t>
      </w:r>
      <w:r>
        <w:rPr>
          <w:rFonts w:hint="eastAsia" w:ascii="宋体" w:eastAsia="宋体" w:cs="宋体"/>
          <w:spacing w:val="6"/>
          <w:sz w:val="22"/>
          <w:szCs w:val="22"/>
          <w:lang w:eastAsia="zh-CN"/>
        </w:rPr>
        <w:t>国企采购</w:t>
      </w:r>
      <w:r>
        <w:rPr>
          <w:rFonts w:hint="eastAsia" w:ascii="宋体" w:eastAsia="宋体" w:cs="宋体"/>
          <w:spacing w:val="6"/>
          <w:sz w:val="22"/>
          <w:szCs w:val="22"/>
        </w:rPr>
        <w:t xml:space="preserve">活动，经与本单位法人代表（负责人）联系确认，现就有关公平竞争事项郑重声明如下： </w:t>
      </w:r>
    </w:p>
    <w:p w14:paraId="2FCE96FD">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kern w:val="0"/>
          <w:sz w:val="22"/>
          <w:szCs w:val="22"/>
        </w:rPr>
      </w:pPr>
      <w:r>
        <w:rPr>
          <w:rFonts w:hint="eastAsia" w:ascii="宋体" w:eastAsia="宋体" w:cs="宋体"/>
          <w:kern w:val="0"/>
          <w:sz w:val="22"/>
          <w:szCs w:val="22"/>
        </w:rPr>
        <w:t>一、本单位与采购人之间 □不存在利害关系 □存在下列利害关系</w:t>
      </w:r>
      <w:r>
        <w:rPr>
          <w:rFonts w:hint="eastAsia" w:ascii="宋体" w:eastAsia="宋体" w:cs="宋体"/>
          <w:kern w:val="0"/>
          <w:sz w:val="22"/>
          <w:szCs w:val="22"/>
          <w:u w:val="single"/>
        </w:rPr>
        <w:t xml:space="preserve">           </w:t>
      </w:r>
      <w:r>
        <w:rPr>
          <w:rFonts w:hint="eastAsia" w:ascii="宋体" w:eastAsia="宋体" w:cs="宋体"/>
          <w:kern w:val="0"/>
          <w:sz w:val="22"/>
          <w:szCs w:val="22"/>
        </w:rPr>
        <w:t>：</w:t>
      </w:r>
    </w:p>
    <w:p w14:paraId="74D1E480">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kern w:val="0"/>
          <w:sz w:val="22"/>
          <w:szCs w:val="22"/>
        </w:rPr>
      </w:pPr>
      <w:r>
        <w:rPr>
          <w:rFonts w:hint="eastAsia" w:ascii="宋体" w:eastAsia="宋体" w:cs="宋体"/>
          <w:kern w:val="0"/>
          <w:sz w:val="22"/>
          <w:szCs w:val="22"/>
        </w:rPr>
        <w:t xml:space="preserve">  A.投资关系    B.行政隶属关系    C.业务指导关系</w:t>
      </w:r>
    </w:p>
    <w:p w14:paraId="6CAEBB5E">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kern w:val="0"/>
          <w:sz w:val="22"/>
          <w:szCs w:val="22"/>
        </w:rPr>
      </w:pPr>
      <w:r>
        <w:rPr>
          <w:rFonts w:hint="eastAsia" w:ascii="宋体" w:eastAsia="宋体" w:cs="宋体"/>
          <w:kern w:val="0"/>
          <w:sz w:val="22"/>
          <w:szCs w:val="22"/>
        </w:rPr>
        <w:t xml:space="preserve">  D.其他可能</w:t>
      </w:r>
      <w:r>
        <w:rPr>
          <w:rFonts w:hint="eastAsia" w:ascii="宋体" w:eastAsia="宋体" w:cs="宋体"/>
          <w:sz w:val="22"/>
          <w:szCs w:val="22"/>
        </w:rPr>
        <w:t>影响采购公正的</w:t>
      </w:r>
      <w:r>
        <w:rPr>
          <w:rFonts w:hint="eastAsia" w:ascii="宋体" w:eastAsia="宋体" w:cs="宋体"/>
          <w:kern w:val="0"/>
          <w:sz w:val="22"/>
          <w:szCs w:val="22"/>
        </w:rPr>
        <w:t>利害关系</w:t>
      </w:r>
      <w:r>
        <w:rPr>
          <w:rFonts w:hint="eastAsia" w:ascii="宋体" w:eastAsia="宋体" w:cs="宋体"/>
          <w:kern w:val="0"/>
          <w:sz w:val="22"/>
          <w:szCs w:val="22"/>
          <w:u w:val="single"/>
        </w:rPr>
        <w:t xml:space="preserve">（如有，请如实说明）                 </w:t>
      </w:r>
      <w:r>
        <w:rPr>
          <w:rFonts w:hint="eastAsia" w:ascii="宋体" w:eastAsia="宋体" w:cs="宋体"/>
          <w:kern w:val="0"/>
          <w:sz w:val="22"/>
          <w:szCs w:val="22"/>
        </w:rPr>
        <w:t>。</w:t>
      </w:r>
    </w:p>
    <w:p w14:paraId="29ADF9C3">
      <w:pPr>
        <w:widowControl/>
        <w:tabs>
          <w:tab w:val="left" w:pos="1069"/>
          <w:tab w:val="left" w:pos="2352"/>
        </w:tabs>
        <w:adjustRightInd w:val="0"/>
        <w:snapToGrid w:val="0"/>
        <w:spacing w:line="400" w:lineRule="exact"/>
        <w:ind w:firstLine="464" w:firstLineChars="200"/>
        <w:textAlignment w:val="baseline"/>
        <w:rPr>
          <w:rFonts w:hint="eastAsia" w:ascii="宋体" w:eastAsia="宋体" w:cs="宋体"/>
          <w:kern w:val="0"/>
          <w:sz w:val="22"/>
          <w:szCs w:val="22"/>
        </w:rPr>
      </w:pPr>
      <w:r>
        <w:rPr>
          <w:rFonts w:hint="eastAsia" w:ascii="宋体" w:eastAsia="宋体" w:cs="宋体"/>
          <w:spacing w:val="6"/>
          <w:sz w:val="22"/>
          <w:szCs w:val="22"/>
        </w:rPr>
        <w:t>二、</w:t>
      </w:r>
      <w:r>
        <w:rPr>
          <w:rFonts w:hint="eastAsia" w:ascii="宋体" w:eastAsia="宋体" w:cs="宋体"/>
          <w:kern w:val="0"/>
          <w:sz w:val="22"/>
          <w:szCs w:val="22"/>
        </w:rPr>
        <w:t>现已清楚知道参加本项目采购活动的其他所有供应商名称，本单位 □与其他所有供应商之间均不存在利害关系 □与</w:t>
      </w:r>
      <w:r>
        <w:rPr>
          <w:rFonts w:hint="eastAsia" w:ascii="宋体" w:eastAsia="宋体" w:cs="宋体"/>
          <w:kern w:val="0"/>
          <w:sz w:val="22"/>
          <w:szCs w:val="22"/>
          <w:u w:val="single"/>
        </w:rPr>
        <w:t xml:space="preserve">           （供应商名称）</w:t>
      </w:r>
      <w:r>
        <w:rPr>
          <w:rFonts w:hint="eastAsia" w:ascii="宋体" w:eastAsia="宋体" w:cs="宋体"/>
          <w:kern w:val="0"/>
          <w:sz w:val="22"/>
          <w:szCs w:val="22"/>
        </w:rPr>
        <w:t>之间存在下列利害关系</w:t>
      </w:r>
      <w:r>
        <w:rPr>
          <w:rFonts w:hint="eastAsia" w:ascii="宋体" w:eastAsia="宋体" w:cs="宋体"/>
          <w:kern w:val="0"/>
          <w:sz w:val="22"/>
          <w:szCs w:val="22"/>
          <w:u w:val="single"/>
        </w:rPr>
        <w:t xml:space="preserve">          </w:t>
      </w:r>
      <w:r>
        <w:rPr>
          <w:rFonts w:hint="eastAsia" w:ascii="宋体" w:eastAsia="宋体" w:cs="宋体"/>
          <w:kern w:val="0"/>
          <w:sz w:val="22"/>
          <w:szCs w:val="22"/>
        </w:rPr>
        <w:t>：</w:t>
      </w:r>
    </w:p>
    <w:p w14:paraId="6762CE32">
      <w:pPr>
        <w:tabs>
          <w:tab w:val="left" w:pos="1069"/>
          <w:tab w:val="left" w:pos="2352"/>
        </w:tabs>
        <w:adjustRightInd w:val="0"/>
        <w:snapToGrid w:val="0"/>
        <w:spacing w:line="400" w:lineRule="exact"/>
        <w:ind w:firstLine="440" w:firstLineChars="200"/>
        <w:textAlignment w:val="baseline"/>
        <w:rPr>
          <w:rFonts w:hint="eastAsia" w:ascii="宋体" w:eastAsia="宋体" w:cs="宋体"/>
          <w:kern w:val="0"/>
          <w:sz w:val="22"/>
          <w:szCs w:val="22"/>
        </w:rPr>
      </w:pPr>
      <w:r>
        <w:rPr>
          <w:rFonts w:hint="eastAsia" w:ascii="宋体" w:eastAsia="宋体" w:cs="宋体"/>
          <w:kern w:val="0"/>
          <w:sz w:val="22"/>
          <w:szCs w:val="22"/>
        </w:rPr>
        <w:t xml:space="preserve">  A.法定代表人或负责人或实际控制人是同一人</w:t>
      </w:r>
    </w:p>
    <w:p w14:paraId="000FF87D">
      <w:pPr>
        <w:tabs>
          <w:tab w:val="left" w:pos="1069"/>
          <w:tab w:val="left" w:pos="2352"/>
        </w:tabs>
        <w:adjustRightInd w:val="0"/>
        <w:snapToGrid w:val="0"/>
        <w:spacing w:line="400" w:lineRule="exact"/>
        <w:ind w:firstLine="440" w:firstLineChars="200"/>
        <w:textAlignment w:val="baseline"/>
        <w:rPr>
          <w:rFonts w:hint="eastAsia" w:ascii="宋体" w:eastAsia="宋体" w:cs="宋体"/>
          <w:spacing w:val="6"/>
          <w:sz w:val="22"/>
          <w:szCs w:val="22"/>
        </w:rPr>
      </w:pPr>
      <w:r>
        <w:rPr>
          <w:rFonts w:hint="eastAsia" w:ascii="宋体" w:eastAsia="宋体" w:cs="宋体"/>
          <w:kern w:val="0"/>
          <w:sz w:val="22"/>
          <w:szCs w:val="22"/>
        </w:rPr>
        <w:t xml:space="preserve">  B.法定代表人或负责人或实际控制人是夫妻关系</w:t>
      </w:r>
    </w:p>
    <w:p w14:paraId="7A60C7F0">
      <w:pPr>
        <w:tabs>
          <w:tab w:val="left" w:pos="1069"/>
          <w:tab w:val="left" w:pos="2352"/>
        </w:tabs>
        <w:adjustRightInd w:val="0"/>
        <w:snapToGrid w:val="0"/>
        <w:spacing w:line="400" w:lineRule="exact"/>
        <w:ind w:firstLine="440" w:firstLineChars="200"/>
        <w:textAlignment w:val="baseline"/>
        <w:rPr>
          <w:rFonts w:hint="eastAsia" w:ascii="宋体" w:eastAsia="宋体" w:cs="宋体"/>
          <w:spacing w:val="6"/>
          <w:sz w:val="22"/>
          <w:szCs w:val="22"/>
        </w:rPr>
      </w:pPr>
      <w:r>
        <w:rPr>
          <w:rFonts w:hint="eastAsia" w:ascii="宋体" w:eastAsia="宋体" w:cs="宋体"/>
          <w:kern w:val="0"/>
          <w:sz w:val="22"/>
          <w:szCs w:val="22"/>
        </w:rPr>
        <w:t xml:space="preserve">  C.法定代表人或负责人或实际控制人是直系血亲关系</w:t>
      </w:r>
    </w:p>
    <w:p w14:paraId="4450B807">
      <w:pPr>
        <w:tabs>
          <w:tab w:val="left" w:pos="1069"/>
          <w:tab w:val="left" w:pos="2352"/>
        </w:tabs>
        <w:adjustRightInd w:val="0"/>
        <w:snapToGrid w:val="0"/>
        <w:spacing w:line="400" w:lineRule="exact"/>
        <w:ind w:firstLine="440" w:firstLineChars="200"/>
        <w:textAlignment w:val="baseline"/>
        <w:rPr>
          <w:rFonts w:hint="eastAsia" w:ascii="宋体" w:eastAsia="宋体" w:cs="宋体"/>
          <w:spacing w:val="6"/>
          <w:sz w:val="22"/>
          <w:szCs w:val="22"/>
        </w:rPr>
      </w:pPr>
      <w:r>
        <w:rPr>
          <w:rFonts w:hint="eastAsia" w:ascii="宋体" w:eastAsia="宋体" w:cs="宋体"/>
          <w:kern w:val="0"/>
          <w:sz w:val="22"/>
          <w:szCs w:val="22"/>
        </w:rPr>
        <w:t xml:space="preserve">  D.法定代表人或负责人或实际控制人存在三代以内旁系血亲关系</w:t>
      </w:r>
    </w:p>
    <w:p w14:paraId="02DE3784">
      <w:pPr>
        <w:tabs>
          <w:tab w:val="left" w:pos="1069"/>
          <w:tab w:val="left" w:pos="2352"/>
        </w:tabs>
        <w:adjustRightInd w:val="0"/>
        <w:snapToGrid w:val="0"/>
        <w:spacing w:line="400" w:lineRule="exact"/>
        <w:ind w:firstLine="440" w:firstLineChars="200"/>
        <w:textAlignment w:val="baseline"/>
        <w:rPr>
          <w:rFonts w:hint="eastAsia" w:ascii="宋体" w:eastAsia="宋体" w:cs="宋体"/>
          <w:kern w:val="0"/>
          <w:sz w:val="22"/>
          <w:szCs w:val="22"/>
        </w:rPr>
      </w:pPr>
      <w:r>
        <w:rPr>
          <w:rFonts w:hint="eastAsia" w:ascii="宋体" w:eastAsia="宋体" w:cs="宋体"/>
          <w:kern w:val="0"/>
          <w:sz w:val="22"/>
          <w:szCs w:val="22"/>
        </w:rPr>
        <w:t xml:space="preserve">  E.法定代表人或负责人或实际控制人存在近姻亲关系</w:t>
      </w:r>
    </w:p>
    <w:p w14:paraId="5A1B9FE8">
      <w:pPr>
        <w:tabs>
          <w:tab w:val="left" w:pos="1069"/>
          <w:tab w:val="left" w:pos="2352"/>
        </w:tabs>
        <w:adjustRightInd w:val="0"/>
        <w:snapToGrid w:val="0"/>
        <w:spacing w:line="400" w:lineRule="exact"/>
        <w:ind w:firstLine="440" w:firstLineChars="200"/>
        <w:textAlignment w:val="baseline"/>
        <w:rPr>
          <w:rFonts w:hint="eastAsia" w:ascii="宋体" w:eastAsia="宋体" w:cs="宋体"/>
          <w:kern w:val="0"/>
          <w:sz w:val="22"/>
          <w:szCs w:val="22"/>
        </w:rPr>
      </w:pPr>
      <w:r>
        <w:rPr>
          <w:rFonts w:hint="eastAsia" w:ascii="宋体" w:eastAsia="宋体" w:cs="宋体"/>
          <w:kern w:val="0"/>
          <w:sz w:val="22"/>
          <w:szCs w:val="22"/>
        </w:rPr>
        <w:t xml:space="preserve">  F.法定代表人或负责人或实际控制人存在股份控制或实际控制关系</w:t>
      </w:r>
    </w:p>
    <w:p w14:paraId="102625AA">
      <w:pPr>
        <w:tabs>
          <w:tab w:val="left" w:pos="1069"/>
          <w:tab w:val="left" w:pos="2352"/>
        </w:tabs>
        <w:adjustRightInd w:val="0"/>
        <w:snapToGrid w:val="0"/>
        <w:spacing w:line="400" w:lineRule="exact"/>
        <w:ind w:firstLine="440" w:firstLineChars="200"/>
        <w:textAlignment w:val="baseline"/>
        <w:rPr>
          <w:rFonts w:hint="eastAsia" w:ascii="宋体" w:eastAsia="宋体" w:cs="宋体"/>
          <w:kern w:val="0"/>
          <w:sz w:val="22"/>
          <w:szCs w:val="22"/>
        </w:rPr>
      </w:pPr>
      <w:r>
        <w:rPr>
          <w:rFonts w:hint="eastAsia" w:ascii="宋体" w:eastAsia="宋体" w:cs="宋体"/>
          <w:kern w:val="0"/>
          <w:sz w:val="22"/>
          <w:szCs w:val="22"/>
        </w:rPr>
        <w:t xml:space="preserve">  G.存在共同直接或间接投资设立子公司、联营企业和合营企业情况</w:t>
      </w:r>
    </w:p>
    <w:p w14:paraId="3139B0D7">
      <w:pPr>
        <w:tabs>
          <w:tab w:val="left" w:pos="1069"/>
          <w:tab w:val="left" w:pos="2352"/>
        </w:tabs>
        <w:adjustRightInd w:val="0"/>
        <w:snapToGrid w:val="0"/>
        <w:spacing w:line="400" w:lineRule="exact"/>
        <w:ind w:firstLine="440" w:firstLineChars="200"/>
        <w:textAlignment w:val="baseline"/>
        <w:rPr>
          <w:rFonts w:hint="eastAsia" w:ascii="宋体" w:eastAsia="宋体" w:cs="宋体"/>
          <w:sz w:val="22"/>
          <w:szCs w:val="22"/>
        </w:rPr>
      </w:pPr>
      <w:r>
        <w:rPr>
          <w:rFonts w:hint="eastAsia" w:ascii="宋体" w:eastAsia="宋体" w:cs="宋体"/>
          <w:kern w:val="0"/>
          <w:sz w:val="22"/>
          <w:szCs w:val="22"/>
        </w:rPr>
        <w:t xml:space="preserve">  H.存在分级代理或代销关系、同一生产制造商关系、</w:t>
      </w:r>
      <w:r>
        <w:rPr>
          <w:rFonts w:hint="eastAsia" w:ascii="宋体" w:eastAsia="宋体" w:cs="宋体"/>
          <w:sz w:val="22"/>
          <w:szCs w:val="22"/>
        </w:rPr>
        <w:t>管理关系、重要业务（占主营业务收入50%以上）或重要财务往来关系（如融资）等其他实质性控制关系</w:t>
      </w:r>
    </w:p>
    <w:p w14:paraId="0D27B3BA">
      <w:pPr>
        <w:tabs>
          <w:tab w:val="left" w:pos="1069"/>
          <w:tab w:val="left" w:pos="2352"/>
        </w:tabs>
        <w:adjustRightInd w:val="0"/>
        <w:snapToGrid w:val="0"/>
        <w:spacing w:line="400" w:lineRule="exact"/>
        <w:ind w:firstLine="440" w:firstLineChars="200"/>
        <w:textAlignment w:val="baseline"/>
        <w:rPr>
          <w:rFonts w:hint="eastAsia" w:ascii="宋体" w:eastAsia="宋体" w:cs="宋体"/>
          <w:spacing w:val="6"/>
          <w:sz w:val="22"/>
          <w:szCs w:val="22"/>
        </w:rPr>
      </w:pPr>
      <w:r>
        <w:rPr>
          <w:rFonts w:hint="eastAsia" w:ascii="宋体" w:eastAsia="宋体" w:cs="宋体"/>
          <w:sz w:val="22"/>
          <w:szCs w:val="22"/>
        </w:rPr>
        <w:t xml:space="preserve">  I</w:t>
      </w:r>
      <w:r>
        <w:rPr>
          <w:rFonts w:hint="eastAsia" w:ascii="宋体" w:eastAsia="宋体" w:cs="宋体"/>
          <w:kern w:val="0"/>
          <w:sz w:val="22"/>
          <w:szCs w:val="22"/>
        </w:rPr>
        <w:t>.</w:t>
      </w:r>
      <w:r>
        <w:rPr>
          <w:rFonts w:hint="eastAsia" w:ascii="宋体" w:eastAsia="宋体" w:cs="宋体"/>
          <w:sz w:val="22"/>
          <w:szCs w:val="22"/>
        </w:rPr>
        <w:t>其他利害关系情况</w:t>
      </w:r>
      <w:r>
        <w:rPr>
          <w:rFonts w:hint="eastAsia" w:ascii="宋体" w:eastAsia="宋体" w:cs="宋体"/>
          <w:sz w:val="22"/>
          <w:szCs w:val="22"/>
          <w:u w:val="single"/>
        </w:rPr>
        <w:t xml:space="preserve">                              </w:t>
      </w:r>
      <w:r>
        <w:rPr>
          <w:rFonts w:hint="eastAsia" w:ascii="宋体" w:eastAsia="宋体" w:cs="宋体"/>
          <w:kern w:val="0"/>
          <w:sz w:val="22"/>
          <w:szCs w:val="22"/>
        </w:rPr>
        <w:t>。</w:t>
      </w:r>
    </w:p>
    <w:p w14:paraId="46019E01">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kern w:val="0"/>
          <w:sz w:val="22"/>
          <w:szCs w:val="22"/>
        </w:rPr>
      </w:pPr>
      <w:r>
        <w:rPr>
          <w:rFonts w:hint="eastAsia" w:ascii="宋体" w:eastAsia="宋体" w:cs="宋体"/>
          <w:sz w:val="22"/>
          <w:szCs w:val="22"/>
        </w:rPr>
        <w:t>三、现已清楚知道并</w:t>
      </w:r>
      <w:r>
        <w:rPr>
          <w:rFonts w:hint="eastAsia" w:ascii="宋体" w:eastAsia="宋体" w:cs="宋体"/>
          <w:kern w:val="0"/>
          <w:sz w:val="22"/>
          <w:szCs w:val="22"/>
        </w:rPr>
        <w:t>严格遵守政府采购法律法规和现场纪律。</w:t>
      </w:r>
    </w:p>
    <w:p w14:paraId="54661667">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kern w:val="0"/>
          <w:sz w:val="22"/>
          <w:szCs w:val="22"/>
        </w:rPr>
      </w:pPr>
      <w:r>
        <w:rPr>
          <w:rFonts w:hint="eastAsia" w:ascii="宋体" w:eastAsia="宋体" w:cs="宋体"/>
          <w:kern w:val="0"/>
          <w:sz w:val="22"/>
          <w:szCs w:val="22"/>
        </w:rPr>
        <w:t>四、我发现</w:t>
      </w:r>
      <w:r>
        <w:rPr>
          <w:rFonts w:hint="eastAsia" w:ascii="宋体" w:eastAsia="宋体" w:cs="宋体"/>
          <w:kern w:val="0"/>
          <w:sz w:val="22"/>
          <w:szCs w:val="22"/>
          <w:u w:val="single"/>
        </w:rPr>
        <w:t xml:space="preserve">            </w:t>
      </w:r>
      <w:r>
        <w:rPr>
          <w:rFonts w:hint="eastAsia" w:ascii="宋体" w:eastAsia="宋体" w:cs="宋体"/>
          <w:kern w:val="0"/>
          <w:sz w:val="22"/>
          <w:szCs w:val="22"/>
        </w:rPr>
        <w:t>供应商之间存在或可能存在上述第二条第</w:t>
      </w:r>
      <w:r>
        <w:rPr>
          <w:rFonts w:hint="eastAsia" w:ascii="宋体" w:eastAsia="宋体" w:cs="宋体"/>
          <w:kern w:val="0"/>
          <w:sz w:val="22"/>
          <w:szCs w:val="22"/>
          <w:u w:val="single"/>
        </w:rPr>
        <w:t xml:space="preserve">      </w:t>
      </w:r>
      <w:r>
        <w:rPr>
          <w:rFonts w:hint="eastAsia" w:ascii="宋体" w:eastAsia="宋体" w:cs="宋体"/>
          <w:kern w:val="0"/>
          <w:sz w:val="22"/>
          <w:szCs w:val="22"/>
        </w:rPr>
        <w:t>项利害关系。</w:t>
      </w:r>
    </w:p>
    <w:p w14:paraId="4993C914">
      <w:pPr>
        <w:tabs>
          <w:tab w:val="left" w:pos="1069"/>
          <w:tab w:val="left" w:pos="2352"/>
        </w:tabs>
        <w:snapToGrid w:val="0"/>
        <w:spacing w:line="400" w:lineRule="exact"/>
        <w:ind w:firstLine="440" w:firstLineChars="200"/>
        <w:rPr>
          <w:rFonts w:hint="eastAsia" w:ascii="宋体" w:eastAsia="宋体" w:cs="宋体"/>
          <w:sz w:val="22"/>
          <w:szCs w:val="22"/>
        </w:rPr>
      </w:pPr>
    </w:p>
    <w:p w14:paraId="11A1F864">
      <w:pPr>
        <w:tabs>
          <w:tab w:val="left" w:pos="1069"/>
          <w:tab w:val="left" w:pos="2352"/>
        </w:tabs>
        <w:snapToGrid w:val="0"/>
        <w:spacing w:line="400" w:lineRule="exact"/>
        <w:ind w:firstLine="440" w:firstLineChars="200"/>
        <w:rPr>
          <w:rFonts w:hint="eastAsia" w:ascii="宋体" w:eastAsia="宋体" w:cs="宋体"/>
          <w:sz w:val="22"/>
          <w:szCs w:val="22"/>
        </w:rPr>
      </w:pPr>
      <w:r>
        <w:rPr>
          <w:rFonts w:hint="eastAsia" w:ascii="宋体" w:eastAsia="宋体" w:cs="宋体"/>
          <w:sz w:val="22"/>
          <w:szCs w:val="22"/>
        </w:rPr>
        <w:t xml:space="preserve">                                     供应商代表签名：</w:t>
      </w:r>
    </w:p>
    <w:p w14:paraId="0F4EAB92">
      <w:pPr>
        <w:tabs>
          <w:tab w:val="left" w:pos="1069"/>
          <w:tab w:val="left" w:pos="2352"/>
        </w:tabs>
        <w:spacing w:before="240" w:beforeLines="100" w:after="240" w:afterLines="100" w:line="400" w:lineRule="exact"/>
        <w:ind w:left="4859" w:leftChars="2314" w:firstLine="880" w:firstLineChars="400"/>
        <w:rPr>
          <w:rFonts w:hint="eastAsia" w:ascii="宋体" w:eastAsia="宋体" w:cs="宋体"/>
          <w:sz w:val="22"/>
          <w:szCs w:val="22"/>
        </w:rPr>
      </w:pPr>
      <w:r>
        <w:rPr>
          <w:rFonts w:hint="eastAsia" w:ascii="宋体" w:eastAsia="宋体" w:cs="宋体"/>
          <w:sz w:val="22"/>
          <w:szCs w:val="22"/>
        </w:rPr>
        <w:t>年  月  日</w:t>
      </w:r>
    </w:p>
    <w:p w14:paraId="2A5DDDCF">
      <w:pPr>
        <w:autoSpaceDE w:val="0"/>
        <w:autoSpaceDN w:val="0"/>
        <w:adjustRightInd w:val="0"/>
        <w:snapToGrid w:val="0"/>
        <w:spacing w:line="360" w:lineRule="auto"/>
        <w:jc w:val="center"/>
        <w:textAlignment w:val="bottom"/>
        <w:rPr>
          <w:rFonts w:hint="eastAsia" w:ascii="宋体" w:eastAsia="宋体" w:cs="宋体"/>
          <w:b/>
          <w:color w:val="auto"/>
          <w:sz w:val="22"/>
          <w:szCs w:val="22"/>
          <w:highlight w:val="none"/>
        </w:rPr>
        <w:sectPr>
          <w:headerReference r:id="rId10" w:type="default"/>
          <w:footerReference r:id="rId11" w:type="default"/>
          <w:pgSz w:w="11906" w:h="16838"/>
          <w:pgMar w:top="1440" w:right="1361" w:bottom="1276" w:left="1361" w:header="851" w:footer="992" w:gutter="0"/>
          <w:cols w:space="720" w:num="1"/>
          <w:docGrid w:linePitch="312" w:charSpace="0"/>
        </w:sectPr>
      </w:pPr>
    </w:p>
    <w:p w14:paraId="35825E99">
      <w:pPr>
        <w:autoSpaceDE w:val="0"/>
        <w:autoSpaceDN w:val="0"/>
        <w:adjustRightInd w:val="0"/>
        <w:snapToGrid w:val="0"/>
        <w:spacing w:line="360" w:lineRule="auto"/>
        <w:jc w:val="center"/>
        <w:textAlignment w:val="bottom"/>
        <w:rPr>
          <w:rFonts w:hint="eastAsia" w:ascii="宋体" w:eastAsia="宋体" w:cs="宋体"/>
          <w:color w:val="auto"/>
          <w:sz w:val="28"/>
          <w:szCs w:val="28"/>
          <w:highlight w:val="none"/>
        </w:rPr>
      </w:pPr>
      <w:r>
        <w:rPr>
          <w:rFonts w:hint="eastAsia" w:ascii="宋体" w:eastAsia="宋体" w:cs="宋体"/>
          <w:b/>
          <w:color w:val="auto"/>
          <w:sz w:val="28"/>
          <w:szCs w:val="28"/>
          <w:highlight w:val="none"/>
        </w:rPr>
        <w:t>第七部分   评标办法</w:t>
      </w:r>
    </w:p>
    <w:p w14:paraId="4107B03F">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根据《</w:t>
      </w:r>
      <w:r>
        <w:rPr>
          <w:rFonts w:hint="eastAsia" w:ascii="宋体" w:eastAsia="宋体" w:cs="宋体"/>
          <w:color w:val="auto"/>
          <w:sz w:val="22"/>
          <w:szCs w:val="22"/>
          <w:highlight w:val="none"/>
          <w:lang w:eastAsia="zh-CN"/>
        </w:rPr>
        <w:t>泰顺县县属国有企业</w:t>
      </w:r>
      <w:r>
        <w:rPr>
          <w:rFonts w:hint="eastAsia" w:ascii="宋体" w:eastAsia="宋体" w:cs="宋体"/>
          <w:color w:val="auto"/>
          <w:sz w:val="22"/>
          <w:szCs w:val="22"/>
          <w:highlight w:val="none"/>
        </w:rPr>
        <w:t>采购管理办法（试行）》等有关采购法规，结合本次所要采购产品的实际，按照公平、公正、科学、择优的原则选择中标人，特制定本评标办法。</w:t>
      </w:r>
    </w:p>
    <w:p w14:paraId="39979C7B">
      <w:pPr>
        <w:keepNext w:val="0"/>
        <w:keepLines w:val="0"/>
        <w:pageBreakBefore w:val="0"/>
        <w:widowControl w:val="0"/>
        <w:kinsoku/>
        <w:wordWrap/>
        <w:overflowPunct/>
        <w:topLinePunct w:val="0"/>
        <w:autoSpaceDE/>
        <w:autoSpaceDN/>
        <w:bidi w:val="0"/>
        <w:adjustRightInd/>
        <w:snapToGrid w:val="0"/>
        <w:spacing w:before="120" w:beforeLines="50" w:line="360" w:lineRule="exact"/>
        <w:jc w:val="center"/>
        <w:textAlignment w:val="baseline"/>
        <w:rPr>
          <w:rFonts w:hint="eastAsia" w:ascii="宋体" w:eastAsia="宋体" w:cs="宋体"/>
          <w:b/>
          <w:sz w:val="28"/>
          <w:szCs w:val="28"/>
        </w:rPr>
      </w:pPr>
      <w:bookmarkStart w:id="48" w:name="_Toc32552_WPSOffice_Level2"/>
      <w:r>
        <w:rPr>
          <w:rFonts w:hint="eastAsia" w:ascii="宋体" w:eastAsia="宋体" w:cs="宋体"/>
          <w:b/>
          <w:sz w:val="28"/>
          <w:szCs w:val="28"/>
        </w:rPr>
        <w:t>一、总则</w:t>
      </w:r>
      <w:bookmarkEnd w:id="48"/>
    </w:p>
    <w:p w14:paraId="4D751505">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07873A50">
      <w:pPr>
        <w:keepNext w:val="0"/>
        <w:keepLines w:val="0"/>
        <w:pageBreakBefore w:val="0"/>
        <w:widowControl w:val="0"/>
        <w:kinsoku/>
        <w:wordWrap/>
        <w:overflowPunct/>
        <w:topLinePunct w:val="0"/>
        <w:autoSpaceDE/>
        <w:autoSpaceDN/>
        <w:bidi w:val="0"/>
        <w:adjustRightInd/>
        <w:snapToGrid w:val="0"/>
        <w:spacing w:before="120" w:beforeLines="50" w:line="360" w:lineRule="exact"/>
        <w:jc w:val="center"/>
        <w:textAlignment w:val="baseline"/>
        <w:rPr>
          <w:rFonts w:hint="eastAsia" w:ascii="宋体" w:eastAsia="宋体" w:cs="宋体"/>
          <w:b/>
          <w:sz w:val="28"/>
          <w:szCs w:val="28"/>
        </w:rPr>
      </w:pPr>
      <w:bookmarkStart w:id="49" w:name="_Toc15399_WPSOffice_Level2"/>
      <w:r>
        <w:rPr>
          <w:rFonts w:hint="eastAsia" w:ascii="宋体" w:eastAsia="宋体" w:cs="宋体"/>
          <w:b/>
          <w:sz w:val="28"/>
          <w:szCs w:val="28"/>
        </w:rPr>
        <w:t>二、评审组织</w:t>
      </w:r>
      <w:bookmarkEnd w:id="49"/>
    </w:p>
    <w:p w14:paraId="2810DC3E">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0BB51237">
      <w:pPr>
        <w:keepNext w:val="0"/>
        <w:keepLines w:val="0"/>
        <w:pageBreakBefore w:val="0"/>
        <w:widowControl w:val="0"/>
        <w:kinsoku/>
        <w:wordWrap/>
        <w:overflowPunct/>
        <w:topLinePunct w:val="0"/>
        <w:autoSpaceDE/>
        <w:autoSpaceDN/>
        <w:bidi w:val="0"/>
        <w:adjustRightInd/>
        <w:snapToGrid w:val="0"/>
        <w:spacing w:before="120" w:beforeLines="50" w:line="360" w:lineRule="exact"/>
        <w:jc w:val="center"/>
        <w:textAlignment w:val="baseline"/>
        <w:rPr>
          <w:rFonts w:hint="eastAsia" w:ascii="宋体" w:eastAsia="宋体" w:cs="宋体"/>
          <w:b/>
          <w:sz w:val="28"/>
          <w:szCs w:val="28"/>
        </w:rPr>
      </w:pPr>
      <w:bookmarkStart w:id="50" w:name="_Toc7010_WPSOffice_Level2"/>
      <w:r>
        <w:rPr>
          <w:rFonts w:hint="eastAsia" w:ascii="宋体" w:eastAsia="宋体" w:cs="宋体"/>
          <w:b/>
          <w:sz w:val="28"/>
          <w:szCs w:val="28"/>
        </w:rPr>
        <w:t>三、投标文件递交截止、磋商程序、磋商原则和方式</w:t>
      </w:r>
      <w:bookmarkEnd w:id="50"/>
    </w:p>
    <w:p w14:paraId="72A37600">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1、投标文件递交截止</w:t>
      </w:r>
    </w:p>
    <w:p w14:paraId="3C5C26CE">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1.1 供应商须按竞争性磋商文件规定的时间递交电子投标文件。</w:t>
      </w:r>
    </w:p>
    <w:p w14:paraId="2327CD6D">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1.2 供应商法定代表人或其授权代表应在线参加磋商采购会议。</w:t>
      </w:r>
    </w:p>
    <w:p w14:paraId="08366E8C">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2、本次采购是根据竞争性磋商采购方式进行，各供应商首次报价不公开。</w:t>
      </w:r>
    </w:p>
    <w:p w14:paraId="1CAE876A">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2.1 如竞争性磋商小组认为竞争性磋商文件能够详细列明采购标的的技术、服务要求的，评审结束后，竞争性磋商小组可以直接对供应商进行打分评价。</w:t>
      </w:r>
    </w:p>
    <w:p w14:paraId="77F1FCF7">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36CBF629">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对竞争性磋商文件作出的实质性变动是竞争性磋商文件的有效组成部分，竞争性磋商小组应当及时以书面形式同时通知所有参加磋商的供应商。</w:t>
      </w:r>
    </w:p>
    <w:p w14:paraId="18174354">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6F8C990C">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已提交投标文件的供应商，在提交最终报价之前，可以根据磋商情况退出磋商。</w:t>
      </w:r>
    </w:p>
    <w:p w14:paraId="7E862B7B">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73B64963">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3、评审原则和方法</w:t>
      </w:r>
    </w:p>
    <w:p w14:paraId="6D02560D">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413886FB">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3.2 竞争性磋商小组将综合分析合格供应商的各项指标，而不是以单项指标的优劣评选出成交的供应商。</w:t>
      </w:r>
    </w:p>
    <w:p w14:paraId="2FA5A932">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A74B9CE">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本次评审采用综合评分法，竞争性磋商小组根据竞争性磋商文件制定的评审办法对供应商进行评审排序，将综合得分第一名的供应商向采购人推荐其为中标（成交）供应商。</w:t>
      </w:r>
    </w:p>
    <w:p w14:paraId="696175B2">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4、投标文件的澄清</w:t>
      </w:r>
    </w:p>
    <w:p w14:paraId="29F90972">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为有利于对投标文件的评议，必要时采购人可要求供应商对投标文件进行澄清，并作出答复。答复须有供应商授权代表签字并作为投标文件内容的一部分。</w:t>
      </w:r>
    </w:p>
    <w:p w14:paraId="287A5320">
      <w:pPr>
        <w:keepNext w:val="0"/>
        <w:keepLines w:val="0"/>
        <w:pageBreakBefore w:val="0"/>
        <w:widowControl w:val="0"/>
        <w:kinsoku/>
        <w:wordWrap/>
        <w:overflowPunct/>
        <w:topLinePunct w:val="0"/>
        <w:autoSpaceDE/>
        <w:autoSpaceDN/>
        <w:bidi w:val="0"/>
        <w:adjustRightInd/>
        <w:snapToGrid w:val="0"/>
        <w:spacing w:before="120" w:beforeLines="50" w:line="360" w:lineRule="exact"/>
        <w:jc w:val="center"/>
        <w:textAlignment w:val="baseline"/>
        <w:rPr>
          <w:rFonts w:hint="eastAsia" w:ascii="宋体" w:eastAsia="宋体" w:cs="宋体"/>
          <w:b/>
          <w:sz w:val="28"/>
          <w:szCs w:val="28"/>
        </w:rPr>
      </w:pPr>
      <w:r>
        <w:rPr>
          <w:rFonts w:hint="eastAsia" w:ascii="宋体" w:eastAsia="宋体" w:cs="宋体"/>
          <w:b/>
          <w:sz w:val="28"/>
          <w:szCs w:val="28"/>
        </w:rPr>
        <w:t>四、评审细则</w:t>
      </w:r>
    </w:p>
    <w:p w14:paraId="5D472B91">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一、商务报价评分</w:t>
      </w:r>
      <w:r>
        <w:rPr>
          <w:rFonts w:hint="eastAsia" w:ascii="宋体" w:eastAsia="宋体" w:cs="宋体"/>
          <w:color w:val="auto"/>
          <w:sz w:val="22"/>
          <w:szCs w:val="22"/>
          <w:highlight w:val="none"/>
          <w:lang w:val="en-US" w:eastAsia="zh-CN"/>
        </w:rPr>
        <w:t>35</w:t>
      </w:r>
      <w:r>
        <w:rPr>
          <w:rFonts w:hint="eastAsia" w:ascii="宋体" w:eastAsia="宋体" w:cs="宋体"/>
          <w:color w:val="auto"/>
          <w:sz w:val="22"/>
          <w:szCs w:val="22"/>
          <w:highlight w:val="none"/>
        </w:rPr>
        <w:t>分</w:t>
      </w:r>
    </w:p>
    <w:p w14:paraId="63C33575">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1、以满足采购文件要求且最终报价最低的有效供应商的价格为磋商基准价，其价格分为满分。其他供应商的价格分统一按照下列公式计算：磋商报价得分=（磋商基准价／投标报价）×</w:t>
      </w:r>
      <w:r>
        <w:rPr>
          <w:rFonts w:hint="eastAsia" w:ascii="宋体" w:eastAsia="宋体" w:cs="宋体"/>
          <w:color w:val="auto"/>
          <w:sz w:val="22"/>
          <w:szCs w:val="22"/>
          <w:highlight w:val="none"/>
          <w:lang w:val="en-US" w:eastAsia="zh-CN"/>
        </w:rPr>
        <w:t>35</w:t>
      </w:r>
      <w:r>
        <w:rPr>
          <w:rFonts w:hint="eastAsia" w:ascii="宋体" w:eastAsia="宋体" w:cs="宋体"/>
          <w:color w:val="auto"/>
          <w:sz w:val="22"/>
          <w:szCs w:val="22"/>
          <w:highlight w:val="none"/>
        </w:rPr>
        <w:t>%×100。</w:t>
      </w:r>
    </w:p>
    <w:p w14:paraId="2C5C1F41">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w:t>
      </w:r>
      <w:r>
        <w:rPr>
          <w:rFonts w:hint="eastAsia" w:ascii="宋体" w:eastAsia="宋体" w:cs="宋体"/>
          <w:color w:val="auto"/>
          <w:sz w:val="22"/>
          <w:szCs w:val="22"/>
          <w:highlight w:val="none"/>
          <w:lang w:val="en-US" w:eastAsia="zh-CN"/>
        </w:rPr>
        <w:t>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267CBEDA">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3、如果供应商的报价均超出采购预算且采购人确认不能支付的情况，则本项目做流（废）标处理。如果仅仅某些（个）供应商投标报价超出预算的，则拒绝接受其投标报价，该供应商投标按无效投标处理。</w:t>
      </w:r>
    </w:p>
    <w:p w14:paraId="61CE6044">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4.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35E3EE92">
      <w:pPr>
        <w:keepNext w:val="0"/>
        <w:keepLines w:val="0"/>
        <w:pageBreakBefore w:val="0"/>
        <w:widowControl w:val="0"/>
        <w:tabs>
          <w:tab w:val="left" w:pos="8820"/>
        </w:tabs>
        <w:kinsoku/>
        <w:wordWrap/>
        <w:overflowPunct/>
        <w:topLinePunct w:val="0"/>
        <w:autoSpaceDE/>
        <w:autoSpaceDN/>
        <w:bidi w:val="0"/>
        <w:adjustRightInd w:val="0"/>
        <w:snapToGrid w:val="0"/>
        <w:spacing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二、技术资信评分（</w:t>
      </w:r>
      <w:r>
        <w:rPr>
          <w:rFonts w:hint="eastAsia" w:ascii="宋体" w:eastAsia="宋体" w:cs="宋体"/>
          <w:color w:val="auto"/>
          <w:sz w:val="22"/>
          <w:szCs w:val="22"/>
          <w:highlight w:val="none"/>
          <w:lang w:val="en-US" w:eastAsia="zh-CN"/>
        </w:rPr>
        <w:t>65</w:t>
      </w:r>
      <w:r>
        <w:rPr>
          <w:rFonts w:hint="eastAsia" w:ascii="宋体" w:eastAsia="宋体" w:cs="宋体"/>
          <w:color w:val="auto"/>
          <w:sz w:val="22"/>
          <w:szCs w:val="22"/>
          <w:highlight w:val="none"/>
        </w:rPr>
        <w:t>分）</w:t>
      </w:r>
    </w:p>
    <w:p w14:paraId="457340E8">
      <w:pPr>
        <w:pStyle w:val="2"/>
        <w:rPr>
          <w:rFonts w:hint="eastAsia"/>
        </w:rPr>
      </w:pPr>
    </w:p>
    <w:tbl>
      <w:tblPr>
        <w:tblStyle w:val="89"/>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92"/>
        <w:gridCol w:w="854"/>
        <w:gridCol w:w="6576"/>
      </w:tblGrid>
      <w:tr w14:paraId="3568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B8C72E5">
            <w:pPr>
              <w:jc w:val="center"/>
              <w:rPr>
                <w:rFonts w:hint="eastAsia" w:ascii="宋体" w:eastAsia="宋体" w:cs="宋体"/>
                <w:color w:val="auto"/>
                <w:sz w:val="22"/>
                <w:szCs w:val="22"/>
                <w:highlight w:val="none"/>
                <w:vertAlign w:val="baseline"/>
              </w:rPr>
            </w:pPr>
            <w:r>
              <w:rPr>
                <w:rFonts w:hint="eastAsia"/>
                <w:lang w:val="en-US" w:eastAsia="zh-CN"/>
              </w:rPr>
              <w:t>序号</w:t>
            </w:r>
          </w:p>
        </w:tc>
        <w:tc>
          <w:tcPr>
            <w:tcW w:w="1292" w:type="dxa"/>
            <w:vAlign w:val="center"/>
          </w:tcPr>
          <w:p w14:paraId="34981977">
            <w:pPr>
              <w:jc w:val="center"/>
              <w:rPr>
                <w:rFonts w:hint="eastAsia" w:ascii="宋体" w:eastAsia="宋体" w:cs="宋体"/>
                <w:color w:val="auto"/>
                <w:sz w:val="22"/>
                <w:szCs w:val="22"/>
                <w:highlight w:val="none"/>
                <w:vertAlign w:val="baseline"/>
              </w:rPr>
            </w:pPr>
            <w:r>
              <w:rPr>
                <w:rFonts w:hint="eastAsia"/>
                <w:lang w:val="en-US" w:eastAsia="zh-CN"/>
              </w:rPr>
              <w:t>评审因素</w:t>
            </w:r>
          </w:p>
        </w:tc>
        <w:tc>
          <w:tcPr>
            <w:tcW w:w="854" w:type="dxa"/>
            <w:vAlign w:val="center"/>
          </w:tcPr>
          <w:p w14:paraId="0336E7E8">
            <w:pPr>
              <w:jc w:val="center"/>
              <w:rPr>
                <w:rFonts w:hint="eastAsia"/>
              </w:rPr>
            </w:pPr>
            <w:r>
              <w:rPr>
                <w:rFonts w:hint="eastAsia"/>
                <w:lang w:val="en-US" w:eastAsia="zh-CN"/>
              </w:rPr>
              <w:t>分值</w:t>
            </w:r>
          </w:p>
        </w:tc>
        <w:tc>
          <w:tcPr>
            <w:tcW w:w="6576" w:type="dxa"/>
            <w:vAlign w:val="center"/>
          </w:tcPr>
          <w:p w14:paraId="2917A1CB">
            <w:pPr>
              <w:jc w:val="center"/>
              <w:rPr>
                <w:rFonts w:hint="eastAsia" w:ascii="宋体" w:eastAsia="宋体" w:cs="宋体"/>
                <w:color w:val="auto"/>
                <w:sz w:val="22"/>
                <w:szCs w:val="22"/>
                <w:highlight w:val="none"/>
                <w:vertAlign w:val="baseline"/>
              </w:rPr>
            </w:pPr>
            <w:r>
              <w:rPr>
                <w:rFonts w:hint="eastAsia"/>
                <w:lang w:val="en-US" w:eastAsia="zh-CN"/>
              </w:rPr>
              <w:t>评审标准</w:t>
            </w:r>
          </w:p>
        </w:tc>
      </w:tr>
      <w:tr w14:paraId="5422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right w:val="single" w:color="auto" w:sz="4" w:space="0"/>
            </w:tcBorders>
            <w:vAlign w:val="center"/>
          </w:tcPr>
          <w:p w14:paraId="4C52A5AB">
            <w:pPr>
              <w:jc w:val="center"/>
              <w:rPr>
                <w:rFonts w:hint="eastAsia" w:ascii="宋体" w:eastAsia="宋体" w:cs="宋体"/>
                <w:color w:val="auto"/>
                <w:sz w:val="22"/>
                <w:szCs w:val="22"/>
                <w:highlight w:val="none"/>
                <w:vertAlign w:val="baseline"/>
              </w:rPr>
            </w:pPr>
            <w:r>
              <w:rPr>
                <w:rFonts w:hint="eastAsia"/>
                <w:lang w:val="en-US" w:eastAsia="zh-CN"/>
              </w:rPr>
              <w:t>1</w:t>
            </w:r>
          </w:p>
        </w:tc>
        <w:tc>
          <w:tcPr>
            <w:tcW w:w="1292" w:type="dxa"/>
            <w:tcBorders>
              <w:top w:val="single" w:color="auto" w:sz="4" w:space="0"/>
              <w:left w:val="single" w:color="auto" w:sz="4" w:space="0"/>
              <w:right w:val="single" w:color="auto" w:sz="4" w:space="0"/>
            </w:tcBorders>
            <w:vAlign w:val="center"/>
          </w:tcPr>
          <w:p w14:paraId="154A3410">
            <w:pPr>
              <w:jc w:val="center"/>
              <w:rPr>
                <w:rFonts w:hint="eastAsia" w:ascii="宋体" w:eastAsia="宋体" w:cs="宋体"/>
                <w:color w:val="auto"/>
                <w:sz w:val="22"/>
                <w:szCs w:val="22"/>
                <w:highlight w:val="none"/>
                <w:vertAlign w:val="baseline"/>
              </w:rPr>
            </w:pPr>
            <w:r>
              <w:rPr>
                <w:rFonts w:hint="eastAsia"/>
                <w:lang w:val="en-US" w:eastAsia="zh-CN"/>
              </w:rPr>
              <w:t>业绩</w:t>
            </w:r>
          </w:p>
        </w:tc>
        <w:tc>
          <w:tcPr>
            <w:tcW w:w="854" w:type="dxa"/>
            <w:tcBorders>
              <w:top w:val="single" w:color="auto" w:sz="4" w:space="0"/>
              <w:left w:val="single" w:color="auto" w:sz="4" w:space="0"/>
              <w:right w:val="single" w:color="auto" w:sz="4" w:space="0"/>
            </w:tcBorders>
            <w:vAlign w:val="center"/>
          </w:tcPr>
          <w:p w14:paraId="55FA17D4">
            <w:pPr>
              <w:jc w:val="center"/>
              <w:rPr>
                <w:rFonts w:hint="eastAsia" w:ascii="宋体" w:eastAsia="宋体" w:cs="宋体"/>
                <w:color w:val="auto"/>
                <w:sz w:val="22"/>
                <w:szCs w:val="22"/>
                <w:highlight w:val="none"/>
                <w:vertAlign w:val="baseline"/>
              </w:rPr>
            </w:pPr>
            <w:r>
              <w:rPr>
                <w:rFonts w:hint="eastAsia"/>
                <w:lang w:val="en-US" w:eastAsia="zh-CN"/>
              </w:rPr>
              <w:t>3</w:t>
            </w:r>
          </w:p>
        </w:tc>
        <w:tc>
          <w:tcPr>
            <w:tcW w:w="6576" w:type="dxa"/>
            <w:tcBorders>
              <w:top w:val="single" w:color="auto" w:sz="4" w:space="0"/>
              <w:left w:val="single" w:color="auto" w:sz="4" w:space="0"/>
              <w:right w:val="single" w:color="auto" w:sz="4" w:space="0"/>
            </w:tcBorders>
            <w:vAlign w:val="center"/>
          </w:tcPr>
          <w:p w14:paraId="4EA0250E">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rPr>
            </w:pPr>
            <w:r>
              <w:rPr>
                <w:rFonts w:hint="eastAsia"/>
              </w:rPr>
              <w:t>投标人类似业绩证明材料，每提供1个得</w:t>
            </w:r>
            <w:r>
              <w:rPr>
                <w:rFonts w:hint="eastAsia"/>
                <w:lang w:val="en-US" w:eastAsia="zh-CN"/>
              </w:rPr>
              <w:t>1</w:t>
            </w:r>
            <w:r>
              <w:rPr>
                <w:rFonts w:hint="eastAsia"/>
              </w:rPr>
              <w:t>分</w:t>
            </w:r>
            <w:r>
              <w:rPr>
                <w:rFonts w:hint="eastAsia"/>
                <w:lang w:eastAsia="zh-CN"/>
              </w:rPr>
              <w:t>，</w:t>
            </w:r>
            <w:r>
              <w:rPr>
                <w:rFonts w:hint="eastAsia"/>
              </w:rPr>
              <w:t>本项最高</w:t>
            </w:r>
            <w:r>
              <w:rPr>
                <w:rFonts w:hint="eastAsia"/>
                <w:lang w:val="en-US" w:eastAsia="zh-CN"/>
              </w:rPr>
              <w:t>3</w:t>
            </w:r>
            <w:r>
              <w:rPr>
                <w:rFonts w:hint="eastAsia"/>
              </w:rPr>
              <w:t>分。</w:t>
            </w:r>
          </w:p>
          <w:p w14:paraId="297844FB">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ascii="宋体" w:eastAsia="宋体" w:cs="宋体"/>
                <w:color w:val="auto"/>
                <w:sz w:val="22"/>
                <w:szCs w:val="22"/>
                <w:highlight w:val="none"/>
                <w:vertAlign w:val="baseline"/>
              </w:rPr>
            </w:pPr>
            <w:r>
              <w:rPr>
                <w:rFonts w:hint="eastAsia"/>
                <w:lang w:val="en-US" w:eastAsia="zh-CN"/>
              </w:rPr>
              <w:t>注：</w:t>
            </w:r>
            <w:r>
              <w:rPr>
                <w:rFonts w:hint="eastAsia"/>
              </w:rPr>
              <w:t>投标时需提供项目验收报告和合同复印件加盖公章，否则不得分。</w:t>
            </w:r>
          </w:p>
        </w:tc>
      </w:tr>
      <w:tr w14:paraId="6687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709" w:type="dxa"/>
            <w:tcBorders>
              <w:top w:val="single" w:color="auto" w:sz="4" w:space="0"/>
              <w:left w:val="single" w:color="auto" w:sz="4" w:space="0"/>
              <w:right w:val="single" w:color="auto" w:sz="4" w:space="0"/>
            </w:tcBorders>
            <w:vAlign w:val="center"/>
          </w:tcPr>
          <w:p w14:paraId="4E5112A8">
            <w:pPr>
              <w:jc w:val="center"/>
              <w:rPr>
                <w:rFonts w:hint="eastAsia" w:ascii="宋体" w:eastAsia="宋体" w:cs="宋体"/>
                <w:color w:val="auto"/>
                <w:sz w:val="22"/>
                <w:szCs w:val="22"/>
                <w:highlight w:val="none"/>
                <w:vertAlign w:val="baseline"/>
              </w:rPr>
            </w:pPr>
            <w:r>
              <w:rPr>
                <w:rFonts w:hint="eastAsia"/>
                <w:lang w:val="en-US" w:eastAsia="zh-CN"/>
              </w:rPr>
              <w:t>2</w:t>
            </w:r>
          </w:p>
        </w:tc>
        <w:tc>
          <w:tcPr>
            <w:tcW w:w="1292" w:type="dxa"/>
            <w:tcBorders>
              <w:top w:val="single" w:color="auto" w:sz="4" w:space="0"/>
              <w:left w:val="single" w:color="auto" w:sz="4" w:space="0"/>
              <w:right w:val="single" w:color="auto" w:sz="4" w:space="0"/>
            </w:tcBorders>
            <w:vAlign w:val="center"/>
          </w:tcPr>
          <w:p w14:paraId="6C2463AE">
            <w:pPr>
              <w:jc w:val="center"/>
              <w:rPr>
                <w:rFonts w:hint="eastAsia" w:ascii="宋体" w:eastAsia="宋体" w:cs="宋体"/>
                <w:color w:val="auto"/>
                <w:sz w:val="22"/>
                <w:szCs w:val="22"/>
                <w:highlight w:val="none"/>
                <w:vertAlign w:val="baseline"/>
              </w:rPr>
            </w:pPr>
            <w:r>
              <w:rPr>
                <w:rFonts w:hint="eastAsia"/>
                <w:lang w:val="en-US" w:eastAsia="zh-CN"/>
              </w:rPr>
              <w:t>项目</w:t>
            </w:r>
            <w:r>
              <w:rPr>
                <w:rFonts w:hint="eastAsia"/>
              </w:rPr>
              <w:t>组人员</w:t>
            </w:r>
          </w:p>
        </w:tc>
        <w:tc>
          <w:tcPr>
            <w:tcW w:w="854" w:type="dxa"/>
            <w:tcBorders>
              <w:top w:val="single" w:color="auto" w:sz="4" w:space="0"/>
              <w:left w:val="single" w:color="auto" w:sz="4" w:space="0"/>
              <w:right w:val="single" w:color="auto" w:sz="4" w:space="0"/>
            </w:tcBorders>
            <w:vAlign w:val="center"/>
          </w:tcPr>
          <w:p w14:paraId="7E32AD8C">
            <w:pPr>
              <w:jc w:val="center"/>
              <w:rPr>
                <w:rFonts w:hint="eastAsia" w:ascii="宋体" w:eastAsia="宋体" w:cs="宋体"/>
                <w:color w:val="auto"/>
                <w:sz w:val="22"/>
                <w:szCs w:val="22"/>
                <w:highlight w:val="none"/>
                <w:vertAlign w:val="baseline"/>
              </w:rPr>
            </w:pPr>
            <w:r>
              <w:rPr>
                <w:rFonts w:hint="eastAsia"/>
                <w:lang w:val="en-US" w:eastAsia="zh-CN"/>
              </w:rPr>
              <w:t>6</w:t>
            </w:r>
          </w:p>
        </w:tc>
        <w:tc>
          <w:tcPr>
            <w:tcW w:w="6576" w:type="dxa"/>
            <w:tcBorders>
              <w:top w:val="single" w:color="auto" w:sz="4" w:space="0"/>
              <w:left w:val="single" w:color="auto" w:sz="4" w:space="0"/>
              <w:right w:val="single" w:color="auto" w:sz="4" w:space="0"/>
            </w:tcBorders>
            <w:vAlign w:val="center"/>
          </w:tcPr>
          <w:p w14:paraId="594810CD">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lang w:val="en-US" w:eastAsia="zh-CN"/>
              </w:rPr>
            </w:pPr>
            <w:r>
              <w:rPr>
                <w:rFonts w:hint="eastAsia"/>
                <w:lang w:val="en-US" w:eastAsia="zh-CN"/>
              </w:rPr>
              <w:t>1.</w:t>
            </w:r>
            <w:r>
              <w:rPr>
                <w:rFonts w:hint="eastAsia"/>
              </w:rPr>
              <w:t>项目负责人具有</w:t>
            </w:r>
            <w:r>
              <w:rPr>
                <w:rFonts w:hint="eastAsia"/>
                <w:lang w:val="en-US" w:eastAsia="zh-CN"/>
              </w:rPr>
              <w:t>机电工程二</w:t>
            </w:r>
            <w:r>
              <w:rPr>
                <w:rFonts w:hint="eastAsia"/>
              </w:rPr>
              <w:t>级</w:t>
            </w:r>
            <w:r>
              <w:rPr>
                <w:rFonts w:hint="eastAsia"/>
                <w:lang w:val="en-US" w:eastAsia="zh-CN"/>
              </w:rPr>
              <w:t>及以上</w:t>
            </w:r>
            <w:r>
              <w:rPr>
                <w:rFonts w:hint="eastAsia"/>
              </w:rPr>
              <w:t>建造师证书</w:t>
            </w:r>
            <w:r>
              <w:rPr>
                <w:rFonts w:hint="eastAsia"/>
                <w:lang w:val="en-US" w:eastAsia="zh-CN"/>
              </w:rPr>
              <w:t>的得1分</w:t>
            </w:r>
            <w:r>
              <w:rPr>
                <w:rFonts w:hint="eastAsia"/>
                <w:lang w:eastAsia="zh-CN"/>
              </w:rPr>
              <w:t>。</w:t>
            </w:r>
          </w:p>
          <w:p w14:paraId="7BF8153C">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lang w:val="en-US" w:eastAsia="zh-CN"/>
              </w:rPr>
            </w:pPr>
            <w:r>
              <w:rPr>
                <w:rFonts w:hint="eastAsia"/>
                <w:lang w:val="en-US" w:eastAsia="zh-CN"/>
              </w:rPr>
              <w:t>2.项目组人员（不含项目负责人）具备网络工程师、PMP，1个证书得1分，最高2分，一个人只计取一本证书，同类证书只计取一本，不累计。</w:t>
            </w:r>
          </w:p>
          <w:p w14:paraId="7ABB8945">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lang w:val="en-US" w:eastAsia="zh-CN"/>
              </w:rPr>
            </w:pPr>
            <w:r>
              <w:rPr>
                <w:rFonts w:hint="eastAsia"/>
                <w:lang w:val="en-US" w:eastAsia="zh-CN"/>
              </w:rPr>
              <w:t>3.实施人员（不含项目负责人）具备《特种作业操作证》(作业类别:高处作业、电工作业、焊接与热切割作业)，一本证书得0.5分，每种作业类别的特种作业证书最高得1分，本项最高3分。</w:t>
            </w:r>
          </w:p>
          <w:p w14:paraId="2633D4AA">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ascii="宋体" w:eastAsia="宋体" w:cs="宋体"/>
                <w:color w:val="auto"/>
                <w:sz w:val="22"/>
                <w:szCs w:val="22"/>
                <w:highlight w:val="none"/>
                <w:vertAlign w:val="baseline"/>
              </w:rPr>
            </w:pPr>
            <w:r>
              <w:rPr>
                <w:rFonts w:hint="eastAsia"/>
                <w:lang w:val="en-US" w:eastAsia="zh-CN"/>
              </w:rPr>
              <w:t>注：提供人员证书扫描件加盖供应商公章且提供近期有效的社保证明。</w:t>
            </w:r>
          </w:p>
        </w:tc>
      </w:tr>
      <w:tr w14:paraId="7350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709" w:type="dxa"/>
            <w:tcBorders>
              <w:top w:val="single" w:color="auto" w:sz="4" w:space="0"/>
              <w:left w:val="single" w:color="auto" w:sz="4" w:space="0"/>
              <w:right w:val="single" w:color="auto" w:sz="4" w:space="0"/>
            </w:tcBorders>
            <w:vAlign w:val="center"/>
          </w:tcPr>
          <w:p w14:paraId="2FA7A87F">
            <w:pPr>
              <w:jc w:val="center"/>
              <w:rPr>
                <w:rFonts w:hint="eastAsia" w:ascii="宋体" w:eastAsia="宋体" w:cs="宋体"/>
                <w:color w:val="auto"/>
                <w:sz w:val="22"/>
                <w:szCs w:val="22"/>
                <w:highlight w:val="none"/>
                <w:vertAlign w:val="baseline"/>
              </w:rPr>
            </w:pPr>
            <w:r>
              <w:rPr>
                <w:rFonts w:hint="eastAsia"/>
                <w:lang w:val="en-US" w:eastAsia="zh-CN"/>
              </w:rPr>
              <w:t>3</w:t>
            </w:r>
          </w:p>
        </w:tc>
        <w:tc>
          <w:tcPr>
            <w:tcW w:w="1292" w:type="dxa"/>
            <w:tcBorders>
              <w:top w:val="single" w:color="auto" w:sz="4" w:space="0"/>
              <w:left w:val="single" w:color="auto" w:sz="4" w:space="0"/>
              <w:right w:val="single" w:color="auto" w:sz="4" w:space="0"/>
            </w:tcBorders>
            <w:vAlign w:val="center"/>
          </w:tcPr>
          <w:p w14:paraId="276A7DD7">
            <w:pPr>
              <w:jc w:val="center"/>
              <w:rPr>
                <w:rFonts w:hint="eastAsia" w:ascii="宋体" w:eastAsia="宋体" w:cs="宋体"/>
                <w:color w:val="auto"/>
                <w:sz w:val="22"/>
                <w:szCs w:val="22"/>
                <w:highlight w:val="none"/>
                <w:vertAlign w:val="baseline"/>
              </w:rPr>
            </w:pPr>
            <w:r>
              <w:rPr>
                <w:rFonts w:hint="eastAsia"/>
              </w:rPr>
              <w:t>投标产品</w:t>
            </w:r>
            <w:r>
              <w:rPr>
                <w:rFonts w:hint="eastAsia"/>
                <w:lang w:val="en-US" w:eastAsia="zh-CN"/>
              </w:rPr>
              <w:t>的</w:t>
            </w:r>
            <w:r>
              <w:rPr>
                <w:rFonts w:hint="eastAsia"/>
              </w:rPr>
              <w:t>符合性</w:t>
            </w:r>
          </w:p>
        </w:tc>
        <w:tc>
          <w:tcPr>
            <w:tcW w:w="854" w:type="dxa"/>
            <w:tcBorders>
              <w:top w:val="single" w:color="auto" w:sz="4" w:space="0"/>
              <w:left w:val="single" w:color="auto" w:sz="4" w:space="0"/>
              <w:right w:val="single" w:color="auto" w:sz="4" w:space="0"/>
            </w:tcBorders>
            <w:vAlign w:val="center"/>
          </w:tcPr>
          <w:p w14:paraId="4F16696C">
            <w:pPr>
              <w:jc w:val="center"/>
              <w:rPr>
                <w:rFonts w:hint="eastAsia" w:ascii="宋体" w:eastAsia="宋体" w:cs="宋体"/>
                <w:color w:val="auto"/>
                <w:sz w:val="22"/>
                <w:szCs w:val="22"/>
                <w:highlight w:val="none"/>
                <w:vertAlign w:val="baseline"/>
              </w:rPr>
            </w:pPr>
            <w:r>
              <w:rPr>
                <w:rFonts w:hint="eastAsia"/>
                <w:lang w:val="en-US" w:eastAsia="zh-CN"/>
              </w:rPr>
              <w:t>30</w:t>
            </w:r>
          </w:p>
        </w:tc>
        <w:tc>
          <w:tcPr>
            <w:tcW w:w="6576" w:type="dxa"/>
            <w:tcBorders>
              <w:top w:val="single" w:color="auto" w:sz="4" w:space="0"/>
              <w:left w:val="single" w:color="auto" w:sz="4" w:space="0"/>
              <w:right w:val="single" w:color="auto" w:sz="4" w:space="0"/>
            </w:tcBorders>
            <w:vAlign w:val="center"/>
          </w:tcPr>
          <w:p w14:paraId="788D0B77">
            <w:pPr>
              <w:pStyle w:val="2"/>
              <w:keepNext w:val="0"/>
              <w:keepLines w:val="0"/>
              <w:pageBreakBefore w:val="0"/>
              <w:kinsoku/>
              <w:wordWrap/>
              <w:overflowPunct/>
              <w:topLinePunct w:val="0"/>
              <w:bidi w:val="0"/>
              <w:adjustRightInd/>
              <w:snapToGrid/>
              <w:spacing w:line="320" w:lineRule="exact"/>
              <w:ind w:firstLine="440" w:firstLineChars="200"/>
              <w:textAlignment w:val="auto"/>
              <w:rPr>
                <w:rFonts w:hint="eastAsia" w:eastAsia="华文楷体"/>
                <w:lang w:eastAsia="zh-CN"/>
              </w:rPr>
            </w:pPr>
            <w:r>
              <w:rPr>
                <w:rFonts w:hint="eastAsia"/>
              </w:rPr>
              <w:t>根据投标人所投产品的技术参数与采购文件明确的全部技术要求的满足程度进行打分</w:t>
            </w:r>
            <w:r>
              <w:rPr>
                <w:rFonts w:hint="eastAsia"/>
                <w:lang w:eastAsia="zh-CN"/>
              </w:rPr>
              <w:t>：</w:t>
            </w:r>
          </w:p>
          <w:p w14:paraId="5A643CEE">
            <w:pPr>
              <w:pStyle w:val="2"/>
              <w:keepNext w:val="0"/>
              <w:keepLines w:val="0"/>
              <w:pageBreakBefore w:val="0"/>
              <w:kinsoku/>
              <w:wordWrap/>
              <w:overflowPunct/>
              <w:topLinePunct w:val="0"/>
              <w:bidi w:val="0"/>
              <w:adjustRightInd/>
              <w:snapToGrid/>
              <w:spacing w:line="320" w:lineRule="exact"/>
              <w:ind w:firstLine="440" w:firstLineChars="200"/>
              <w:textAlignment w:val="auto"/>
              <w:rPr>
                <w:rFonts w:hint="eastAsia"/>
              </w:rPr>
            </w:pPr>
            <w:r>
              <w:rPr>
                <w:rFonts w:hint="eastAsia"/>
              </w:rPr>
              <w:t>带“▲”的技术参数，不可负偏离，否则做无效标处理；</w:t>
            </w:r>
          </w:p>
          <w:p w14:paraId="5934C598">
            <w:pPr>
              <w:pStyle w:val="2"/>
              <w:keepNext w:val="0"/>
              <w:keepLines w:val="0"/>
              <w:pageBreakBefore w:val="0"/>
              <w:kinsoku/>
              <w:wordWrap/>
              <w:overflowPunct/>
              <w:topLinePunct w:val="0"/>
              <w:bidi w:val="0"/>
              <w:adjustRightInd/>
              <w:snapToGrid/>
              <w:spacing w:line="320" w:lineRule="exact"/>
              <w:ind w:firstLine="440" w:firstLineChars="200"/>
              <w:textAlignment w:val="auto"/>
              <w:rPr>
                <w:rFonts w:hint="eastAsia"/>
              </w:rPr>
            </w:pPr>
            <w:r>
              <w:rPr>
                <w:rFonts w:hint="eastAsia"/>
              </w:rPr>
              <w:t>带“★”的为重要技术参数，每负偏离1项扣2分；</w:t>
            </w:r>
          </w:p>
          <w:p w14:paraId="08A29EF3">
            <w:pPr>
              <w:pStyle w:val="2"/>
              <w:keepNext w:val="0"/>
              <w:keepLines w:val="0"/>
              <w:pageBreakBefore w:val="0"/>
              <w:kinsoku/>
              <w:wordWrap/>
              <w:overflowPunct/>
              <w:topLinePunct w:val="0"/>
              <w:bidi w:val="0"/>
              <w:adjustRightInd/>
              <w:snapToGrid/>
              <w:spacing w:line="320" w:lineRule="exact"/>
              <w:ind w:firstLine="440" w:firstLineChars="200"/>
              <w:textAlignment w:val="auto"/>
              <w:rPr>
                <w:rFonts w:hint="eastAsia"/>
              </w:rPr>
            </w:pPr>
            <w:r>
              <w:rPr>
                <w:rFonts w:hint="eastAsia"/>
              </w:rPr>
              <w:t>不带“★”的为一般技术参数，每负偏离1项扣1分。</w:t>
            </w:r>
          </w:p>
          <w:p w14:paraId="34D6E0FF">
            <w:pPr>
              <w:pStyle w:val="2"/>
              <w:keepNext w:val="0"/>
              <w:keepLines w:val="0"/>
              <w:pageBreakBefore w:val="0"/>
              <w:kinsoku/>
              <w:wordWrap/>
              <w:overflowPunct/>
              <w:topLinePunct w:val="0"/>
              <w:bidi w:val="0"/>
              <w:adjustRightInd/>
              <w:snapToGrid/>
              <w:spacing w:line="320" w:lineRule="exact"/>
              <w:ind w:firstLine="440" w:firstLineChars="200"/>
              <w:textAlignment w:val="auto"/>
              <w:rPr>
                <w:rFonts w:hint="eastAsia"/>
              </w:rPr>
            </w:pPr>
            <w:r>
              <w:rPr>
                <w:rFonts w:hint="eastAsia"/>
              </w:rPr>
              <w:t>本项满分为</w:t>
            </w:r>
            <w:r>
              <w:rPr>
                <w:rFonts w:hint="eastAsia"/>
                <w:lang w:val="en-US" w:eastAsia="zh-CN"/>
              </w:rPr>
              <w:t>3</w:t>
            </w:r>
            <w:r>
              <w:rPr>
                <w:rFonts w:hint="eastAsia"/>
              </w:rPr>
              <w:t>0分，扣完为止。</w:t>
            </w:r>
          </w:p>
          <w:p w14:paraId="0084E5D9">
            <w:pPr>
              <w:pStyle w:val="2"/>
              <w:keepNext w:val="0"/>
              <w:keepLines w:val="0"/>
              <w:pageBreakBefore w:val="0"/>
              <w:kinsoku/>
              <w:wordWrap/>
              <w:overflowPunct/>
              <w:topLinePunct w:val="0"/>
              <w:bidi w:val="0"/>
              <w:adjustRightInd/>
              <w:snapToGrid/>
              <w:spacing w:line="320" w:lineRule="exact"/>
              <w:ind w:firstLine="440" w:firstLineChars="200"/>
              <w:textAlignment w:val="auto"/>
              <w:rPr>
                <w:rFonts w:hint="eastAsia"/>
              </w:rPr>
            </w:pPr>
            <w:r>
              <w:rPr>
                <w:rFonts w:hint="eastAsia"/>
              </w:rPr>
              <w:t>注：以上技术指标如出现偏离必须在《技术偏离表》中完整体现。</w:t>
            </w:r>
          </w:p>
        </w:tc>
      </w:tr>
      <w:tr w14:paraId="3FD8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tcBorders>
              <w:top w:val="single" w:color="auto" w:sz="4" w:space="0"/>
              <w:left w:val="single" w:color="auto" w:sz="4" w:space="0"/>
              <w:right w:val="single" w:color="auto" w:sz="4" w:space="0"/>
            </w:tcBorders>
            <w:vAlign w:val="center"/>
          </w:tcPr>
          <w:p w14:paraId="122B59CE">
            <w:pPr>
              <w:jc w:val="center"/>
              <w:rPr>
                <w:rFonts w:hint="eastAsia" w:ascii="宋体" w:eastAsia="宋体" w:cs="宋体"/>
                <w:color w:val="auto"/>
                <w:sz w:val="22"/>
                <w:szCs w:val="22"/>
                <w:highlight w:val="none"/>
                <w:vertAlign w:val="baseline"/>
              </w:rPr>
            </w:pPr>
            <w:r>
              <w:rPr>
                <w:rFonts w:hint="eastAsia"/>
                <w:lang w:val="en-US" w:eastAsia="zh-CN"/>
              </w:rPr>
              <w:t>4</w:t>
            </w:r>
          </w:p>
        </w:tc>
        <w:tc>
          <w:tcPr>
            <w:tcW w:w="1292" w:type="dxa"/>
            <w:tcBorders>
              <w:top w:val="single" w:color="auto" w:sz="4" w:space="0"/>
              <w:left w:val="single" w:color="auto" w:sz="4" w:space="0"/>
              <w:right w:val="single" w:color="auto" w:sz="4" w:space="0"/>
            </w:tcBorders>
            <w:vAlign w:val="center"/>
          </w:tcPr>
          <w:p w14:paraId="0BCD2F88">
            <w:pPr>
              <w:jc w:val="center"/>
              <w:rPr>
                <w:rFonts w:hint="eastAsia" w:ascii="宋体" w:eastAsia="宋体" w:cs="宋体"/>
                <w:color w:val="auto"/>
                <w:sz w:val="22"/>
                <w:szCs w:val="22"/>
                <w:highlight w:val="none"/>
                <w:vertAlign w:val="baseline"/>
              </w:rPr>
            </w:pPr>
            <w:r>
              <w:rPr>
                <w:rFonts w:hint="eastAsia"/>
              </w:rPr>
              <w:t>技术方案</w:t>
            </w:r>
          </w:p>
        </w:tc>
        <w:tc>
          <w:tcPr>
            <w:tcW w:w="854" w:type="dxa"/>
            <w:tcBorders>
              <w:top w:val="single" w:color="auto" w:sz="4" w:space="0"/>
              <w:left w:val="single" w:color="auto" w:sz="4" w:space="0"/>
              <w:right w:val="single" w:color="auto" w:sz="4" w:space="0"/>
            </w:tcBorders>
            <w:vAlign w:val="center"/>
          </w:tcPr>
          <w:p w14:paraId="6C01D5A6">
            <w:pPr>
              <w:jc w:val="center"/>
              <w:rPr>
                <w:rFonts w:hint="eastAsia" w:ascii="宋体" w:eastAsia="宋体" w:cs="宋体"/>
                <w:color w:val="auto"/>
                <w:sz w:val="22"/>
                <w:szCs w:val="22"/>
                <w:highlight w:val="none"/>
                <w:vertAlign w:val="baseline"/>
              </w:rPr>
            </w:pPr>
            <w:r>
              <w:rPr>
                <w:rFonts w:hint="eastAsia"/>
                <w:lang w:val="en-US" w:eastAsia="zh-CN"/>
              </w:rPr>
              <w:t>5</w:t>
            </w:r>
          </w:p>
        </w:tc>
        <w:tc>
          <w:tcPr>
            <w:tcW w:w="6576" w:type="dxa"/>
            <w:tcBorders>
              <w:top w:val="single" w:color="auto" w:sz="4" w:space="0"/>
              <w:left w:val="single" w:color="auto" w:sz="4" w:space="0"/>
              <w:right w:val="single" w:color="auto" w:sz="4" w:space="0"/>
            </w:tcBorders>
            <w:vAlign w:val="center"/>
          </w:tcPr>
          <w:p w14:paraId="064A1D1C">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rPr>
            </w:pPr>
            <w:r>
              <w:rPr>
                <w:rFonts w:hint="eastAsia"/>
              </w:rPr>
              <w:t>技术方案中，根据投标供应商对项目的理解、技术方案的可行性、技术方案的科学性、技术方案的合理性进行综合评分。</w:t>
            </w:r>
          </w:p>
          <w:p w14:paraId="50FD05EA">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rPr>
            </w:pPr>
            <w:r>
              <w:rPr>
                <w:rFonts w:hint="eastAsia"/>
              </w:rPr>
              <w:t>方案科学、合理可行得4-5分；</w:t>
            </w:r>
          </w:p>
          <w:p w14:paraId="52E46EF3">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rPr>
            </w:pPr>
            <w:r>
              <w:rPr>
                <w:rFonts w:hint="eastAsia"/>
              </w:rPr>
              <w:t>方案方案基本可行，但不够详细的得2-3分；</w:t>
            </w:r>
          </w:p>
          <w:p w14:paraId="20A40B0A">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rPr>
            </w:pPr>
            <w:r>
              <w:rPr>
                <w:rFonts w:hint="eastAsia"/>
              </w:rPr>
              <w:t>方案有所欠缺的得0-1分；</w:t>
            </w:r>
          </w:p>
          <w:p w14:paraId="17534A88">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ascii="宋体" w:eastAsia="宋体" w:cs="宋体"/>
                <w:color w:val="auto"/>
                <w:sz w:val="22"/>
                <w:szCs w:val="22"/>
                <w:highlight w:val="none"/>
                <w:vertAlign w:val="baseline"/>
                <w:lang w:eastAsia="zh-CN"/>
              </w:rPr>
            </w:pPr>
            <w:r>
              <w:rPr>
                <w:rFonts w:hint="eastAsia"/>
              </w:rPr>
              <w:t>未作说明的不得分。</w:t>
            </w:r>
          </w:p>
        </w:tc>
      </w:tr>
      <w:tr w14:paraId="5871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tcBorders>
              <w:top w:val="single" w:color="auto" w:sz="4" w:space="0"/>
              <w:left w:val="single" w:color="auto" w:sz="4" w:space="0"/>
              <w:right w:val="single" w:color="auto" w:sz="4" w:space="0"/>
            </w:tcBorders>
            <w:vAlign w:val="center"/>
          </w:tcPr>
          <w:p w14:paraId="5AAB7294">
            <w:pPr>
              <w:jc w:val="center"/>
              <w:rPr>
                <w:rFonts w:hint="eastAsia" w:ascii="宋体" w:eastAsia="宋体" w:cs="宋体"/>
                <w:color w:val="auto"/>
                <w:sz w:val="22"/>
                <w:szCs w:val="22"/>
                <w:highlight w:val="none"/>
                <w:vertAlign w:val="baseline"/>
              </w:rPr>
            </w:pPr>
            <w:r>
              <w:rPr>
                <w:rFonts w:hint="eastAsia"/>
                <w:lang w:val="en-US" w:eastAsia="zh-CN"/>
              </w:rPr>
              <w:t>5</w:t>
            </w:r>
          </w:p>
        </w:tc>
        <w:tc>
          <w:tcPr>
            <w:tcW w:w="1292" w:type="dxa"/>
            <w:tcBorders>
              <w:top w:val="single" w:color="auto" w:sz="4" w:space="0"/>
              <w:left w:val="single" w:color="auto" w:sz="4" w:space="0"/>
              <w:right w:val="single" w:color="auto" w:sz="4" w:space="0"/>
            </w:tcBorders>
            <w:vAlign w:val="center"/>
          </w:tcPr>
          <w:p w14:paraId="1C9806F1">
            <w:pPr>
              <w:jc w:val="center"/>
              <w:rPr>
                <w:rFonts w:hint="eastAsia" w:ascii="宋体" w:eastAsia="宋体" w:cs="宋体"/>
                <w:color w:val="auto"/>
                <w:sz w:val="22"/>
                <w:szCs w:val="22"/>
                <w:highlight w:val="none"/>
                <w:vertAlign w:val="baseline"/>
              </w:rPr>
            </w:pPr>
            <w:r>
              <w:rPr>
                <w:rFonts w:hint="eastAsia"/>
              </w:rPr>
              <w:t>项目实施方案</w:t>
            </w:r>
          </w:p>
        </w:tc>
        <w:tc>
          <w:tcPr>
            <w:tcW w:w="854" w:type="dxa"/>
            <w:tcBorders>
              <w:top w:val="single" w:color="auto" w:sz="4" w:space="0"/>
              <w:left w:val="single" w:color="auto" w:sz="4" w:space="0"/>
              <w:right w:val="single" w:color="auto" w:sz="4" w:space="0"/>
            </w:tcBorders>
            <w:vAlign w:val="center"/>
          </w:tcPr>
          <w:p w14:paraId="1928EF53">
            <w:pPr>
              <w:jc w:val="center"/>
              <w:rPr>
                <w:rFonts w:hint="eastAsia" w:ascii="宋体" w:eastAsia="宋体" w:cs="宋体"/>
                <w:color w:val="auto"/>
                <w:sz w:val="22"/>
                <w:szCs w:val="22"/>
                <w:highlight w:val="none"/>
                <w:vertAlign w:val="baseline"/>
              </w:rPr>
            </w:pPr>
            <w:r>
              <w:rPr>
                <w:rFonts w:hint="eastAsia"/>
                <w:lang w:val="en-US" w:eastAsia="zh-CN"/>
              </w:rPr>
              <w:t>5</w:t>
            </w:r>
          </w:p>
        </w:tc>
        <w:tc>
          <w:tcPr>
            <w:tcW w:w="6576" w:type="dxa"/>
            <w:tcBorders>
              <w:top w:val="single" w:color="auto" w:sz="4" w:space="0"/>
              <w:left w:val="single" w:color="auto" w:sz="4" w:space="0"/>
              <w:right w:val="single" w:color="auto" w:sz="4" w:space="0"/>
            </w:tcBorders>
            <w:vAlign w:val="center"/>
          </w:tcPr>
          <w:p w14:paraId="15A8F440">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lang w:eastAsia="zh-CN"/>
              </w:rPr>
            </w:pPr>
            <w:r>
              <w:rPr>
                <w:rFonts w:hint="eastAsia"/>
              </w:rPr>
              <w:t>针对本次项目提出的具体组织实施方案，包括详细组织实施方案的完整性、合理性、科学性，安装阶段沟通机制以及为保障项目顺利实施的各项措施（如项目的理解</w:t>
            </w:r>
            <w:r>
              <w:rPr>
                <w:rFonts w:hint="eastAsia"/>
                <w:lang w:eastAsia="zh-CN"/>
              </w:rPr>
              <w:t>、</w:t>
            </w:r>
            <w:r>
              <w:rPr>
                <w:rFonts w:hint="eastAsia"/>
              </w:rPr>
              <w:t>质量保证、工期保证</w:t>
            </w:r>
            <w:r>
              <w:rPr>
                <w:rFonts w:hint="eastAsia"/>
                <w:lang w:eastAsia="zh-CN"/>
              </w:rPr>
              <w:t>、应急</w:t>
            </w:r>
            <w:r>
              <w:rPr>
                <w:rFonts w:hint="eastAsia"/>
                <w:lang w:val="en-US" w:eastAsia="zh-CN"/>
              </w:rPr>
              <w:t>措施</w:t>
            </w:r>
            <w:r>
              <w:rPr>
                <w:rFonts w:hint="eastAsia"/>
              </w:rPr>
              <w:t>等）进行打分</w:t>
            </w:r>
            <w:r>
              <w:rPr>
                <w:rFonts w:hint="eastAsia"/>
                <w:lang w:eastAsia="zh-CN"/>
              </w:rPr>
              <w:t>：</w:t>
            </w:r>
          </w:p>
          <w:p w14:paraId="21636259">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rPr>
            </w:pPr>
            <w:r>
              <w:rPr>
                <w:rFonts w:hint="eastAsia"/>
              </w:rPr>
              <w:t>方案具体详细切实可行、科学合理有利于项目实施的得4-5分；</w:t>
            </w:r>
          </w:p>
          <w:p w14:paraId="4F91DFA7">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rPr>
            </w:pPr>
            <w:r>
              <w:rPr>
                <w:rFonts w:hint="eastAsia"/>
              </w:rPr>
              <w:t>方案内容可行性较强，但不够详细的得2-3分；</w:t>
            </w:r>
          </w:p>
          <w:p w14:paraId="62BFE51E">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rPr>
            </w:pPr>
            <w:r>
              <w:rPr>
                <w:rFonts w:hint="eastAsia"/>
              </w:rPr>
              <w:t>仅部分方案合理可行的得0-1分；</w:t>
            </w:r>
          </w:p>
          <w:p w14:paraId="74655AD5">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ascii="宋体" w:eastAsia="宋体" w:cs="宋体"/>
                <w:color w:val="auto"/>
                <w:sz w:val="22"/>
                <w:szCs w:val="22"/>
                <w:highlight w:val="none"/>
                <w:vertAlign w:val="baseline"/>
              </w:rPr>
            </w:pPr>
            <w:r>
              <w:rPr>
                <w:rFonts w:hint="eastAsia"/>
              </w:rPr>
              <w:t>未提供方案不得分。</w:t>
            </w:r>
          </w:p>
        </w:tc>
      </w:tr>
      <w:tr w14:paraId="54FF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tcBorders>
              <w:top w:val="single" w:color="auto" w:sz="4" w:space="0"/>
              <w:left w:val="single" w:color="auto" w:sz="4" w:space="0"/>
              <w:right w:val="single" w:color="auto" w:sz="4" w:space="0"/>
            </w:tcBorders>
            <w:vAlign w:val="center"/>
          </w:tcPr>
          <w:p w14:paraId="4AC2C3A0">
            <w:pPr>
              <w:jc w:val="center"/>
              <w:rPr>
                <w:rFonts w:hint="eastAsia" w:ascii="宋体" w:eastAsia="宋体" w:cs="宋体"/>
                <w:color w:val="auto"/>
                <w:sz w:val="22"/>
                <w:szCs w:val="22"/>
                <w:highlight w:val="none"/>
                <w:vertAlign w:val="baseline"/>
              </w:rPr>
            </w:pPr>
            <w:r>
              <w:rPr>
                <w:rFonts w:hint="eastAsia"/>
              </w:rPr>
              <w:t>6</w:t>
            </w:r>
          </w:p>
        </w:tc>
        <w:tc>
          <w:tcPr>
            <w:tcW w:w="1292" w:type="dxa"/>
            <w:tcBorders>
              <w:top w:val="single" w:color="auto" w:sz="4" w:space="0"/>
              <w:left w:val="single" w:color="auto" w:sz="4" w:space="0"/>
              <w:right w:val="single" w:color="auto" w:sz="4" w:space="0"/>
            </w:tcBorders>
            <w:vAlign w:val="center"/>
          </w:tcPr>
          <w:p w14:paraId="3767A6FB">
            <w:pPr>
              <w:jc w:val="center"/>
              <w:rPr>
                <w:rFonts w:hint="eastAsia" w:ascii="宋体" w:eastAsia="宋体" w:cs="宋体"/>
                <w:color w:val="auto"/>
                <w:sz w:val="22"/>
                <w:szCs w:val="22"/>
                <w:highlight w:val="none"/>
                <w:vertAlign w:val="baseline"/>
              </w:rPr>
            </w:pPr>
            <w:r>
              <w:rPr>
                <w:rFonts w:hint="eastAsia"/>
              </w:rPr>
              <w:t>设备的</w:t>
            </w:r>
            <w:r>
              <w:rPr>
                <w:rFonts w:hint="eastAsia"/>
                <w:lang w:val="en-US" w:eastAsia="zh-CN"/>
              </w:rPr>
              <w:t>运输安装、</w:t>
            </w:r>
            <w:r>
              <w:rPr>
                <w:rFonts w:hint="eastAsia"/>
              </w:rPr>
              <w:t>验收及培训方案</w:t>
            </w:r>
          </w:p>
        </w:tc>
        <w:tc>
          <w:tcPr>
            <w:tcW w:w="854" w:type="dxa"/>
            <w:tcBorders>
              <w:top w:val="single" w:color="auto" w:sz="4" w:space="0"/>
              <w:left w:val="single" w:color="auto" w:sz="4" w:space="0"/>
              <w:right w:val="single" w:color="auto" w:sz="4" w:space="0"/>
            </w:tcBorders>
            <w:vAlign w:val="center"/>
          </w:tcPr>
          <w:p w14:paraId="5A2E8DB8">
            <w:pPr>
              <w:jc w:val="center"/>
              <w:rPr>
                <w:rFonts w:hint="eastAsia" w:ascii="宋体" w:eastAsia="宋体" w:cs="宋体"/>
                <w:color w:val="auto"/>
                <w:sz w:val="22"/>
                <w:szCs w:val="22"/>
                <w:highlight w:val="none"/>
                <w:vertAlign w:val="baseline"/>
                <w:lang w:eastAsia="zh-CN"/>
              </w:rPr>
            </w:pPr>
            <w:r>
              <w:rPr>
                <w:rFonts w:hint="eastAsia"/>
                <w:lang w:val="en-US" w:eastAsia="zh-CN"/>
              </w:rPr>
              <w:t>5</w:t>
            </w:r>
          </w:p>
        </w:tc>
        <w:tc>
          <w:tcPr>
            <w:tcW w:w="6576" w:type="dxa"/>
            <w:tcBorders>
              <w:top w:val="single" w:color="auto" w:sz="4" w:space="0"/>
              <w:left w:val="single" w:color="auto" w:sz="4" w:space="0"/>
              <w:right w:val="single" w:color="auto" w:sz="4" w:space="0"/>
            </w:tcBorders>
            <w:vAlign w:val="center"/>
          </w:tcPr>
          <w:p w14:paraId="7BC7E5ED">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lang w:eastAsia="zh-CN"/>
              </w:rPr>
            </w:pPr>
            <w:r>
              <w:rPr>
                <w:rFonts w:hint="eastAsia"/>
              </w:rPr>
              <w:t>根据供应商提供的</w:t>
            </w:r>
            <w:r>
              <w:rPr>
                <w:rFonts w:hint="eastAsia"/>
                <w:lang w:val="en-US" w:eastAsia="zh-CN"/>
              </w:rPr>
              <w:t>运输安装、</w:t>
            </w:r>
            <w:r>
              <w:rPr>
                <w:rFonts w:hint="eastAsia"/>
              </w:rPr>
              <w:t>设备验收及培训方案进行打分</w:t>
            </w:r>
            <w:r>
              <w:rPr>
                <w:rFonts w:hint="eastAsia"/>
                <w:lang w:eastAsia="zh-CN"/>
              </w:rPr>
              <w:t>。</w:t>
            </w:r>
          </w:p>
          <w:p w14:paraId="7599A5CD">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rPr>
            </w:pPr>
            <w:r>
              <w:rPr>
                <w:rFonts w:hint="eastAsia"/>
              </w:rPr>
              <w:t>方案各环节设计合理、完整，细节考虑周全，可操作性强，能有效保障流程顺利推进 得4-5分；；</w:t>
            </w:r>
          </w:p>
          <w:p w14:paraId="4AC5E0CF">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rPr>
            </w:pPr>
            <w:r>
              <w:rPr>
                <w:rFonts w:hint="eastAsia"/>
              </w:rPr>
              <w:t>方案基本涵盖关键环节，但部分细节存在欠缺，或在合理性、可操作性上有一定提升空间得2-3分；</w:t>
            </w:r>
          </w:p>
          <w:p w14:paraId="703B389F">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rPr>
            </w:pPr>
            <w:r>
              <w:rPr>
                <w:rFonts w:hint="eastAsia"/>
              </w:rPr>
              <w:t>方案存在明显漏洞，关键环节缺失，或设计不合理，难以保障流程正常进行 得0-1分；</w:t>
            </w:r>
          </w:p>
          <w:p w14:paraId="1502AD1C">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ascii="宋体" w:eastAsia="宋体" w:cs="宋体"/>
                <w:color w:val="auto"/>
                <w:sz w:val="22"/>
                <w:szCs w:val="22"/>
                <w:highlight w:val="none"/>
                <w:vertAlign w:val="baseline"/>
              </w:rPr>
            </w:pPr>
            <w:r>
              <w:rPr>
                <w:rFonts w:hint="eastAsia"/>
              </w:rPr>
              <w:t>未作说明的不得分。</w:t>
            </w:r>
          </w:p>
        </w:tc>
      </w:tr>
      <w:tr w14:paraId="7985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tcBorders>
              <w:top w:val="single" w:color="auto" w:sz="4" w:space="0"/>
              <w:left w:val="single" w:color="auto" w:sz="4" w:space="0"/>
              <w:right w:val="single" w:color="auto" w:sz="4" w:space="0"/>
            </w:tcBorders>
            <w:vAlign w:val="center"/>
          </w:tcPr>
          <w:p w14:paraId="74A34FA2">
            <w:pPr>
              <w:jc w:val="center"/>
              <w:rPr>
                <w:rFonts w:hint="eastAsia" w:ascii="宋体" w:eastAsia="宋体" w:cs="宋体"/>
                <w:color w:val="auto"/>
                <w:sz w:val="22"/>
                <w:szCs w:val="22"/>
                <w:highlight w:val="none"/>
                <w:vertAlign w:val="baseline"/>
              </w:rPr>
            </w:pPr>
            <w:r>
              <w:rPr>
                <w:rFonts w:hint="eastAsia"/>
                <w:lang w:val="en-US" w:eastAsia="zh-CN"/>
              </w:rPr>
              <w:t>7</w:t>
            </w:r>
          </w:p>
        </w:tc>
        <w:tc>
          <w:tcPr>
            <w:tcW w:w="1292" w:type="dxa"/>
            <w:tcBorders>
              <w:top w:val="single" w:color="auto" w:sz="4" w:space="0"/>
              <w:left w:val="single" w:color="auto" w:sz="4" w:space="0"/>
              <w:right w:val="single" w:color="auto" w:sz="4" w:space="0"/>
            </w:tcBorders>
            <w:vAlign w:val="center"/>
          </w:tcPr>
          <w:p w14:paraId="61472618">
            <w:pPr>
              <w:jc w:val="center"/>
              <w:rPr>
                <w:rFonts w:hint="eastAsia" w:ascii="宋体" w:eastAsia="宋体" w:cs="宋体"/>
                <w:color w:val="auto"/>
                <w:sz w:val="22"/>
                <w:szCs w:val="22"/>
                <w:highlight w:val="none"/>
                <w:vertAlign w:val="baseline"/>
              </w:rPr>
            </w:pPr>
            <w:r>
              <w:rPr>
                <w:rFonts w:hint="eastAsia"/>
                <w:color w:val="auto"/>
              </w:rPr>
              <w:t>售后服务</w:t>
            </w:r>
            <w:r>
              <w:rPr>
                <w:rFonts w:hint="eastAsia"/>
                <w:color w:val="auto"/>
                <w:lang w:val="en-US" w:eastAsia="zh-CN"/>
              </w:rPr>
              <w:t>方案</w:t>
            </w:r>
          </w:p>
        </w:tc>
        <w:tc>
          <w:tcPr>
            <w:tcW w:w="854" w:type="dxa"/>
            <w:tcBorders>
              <w:top w:val="single" w:color="auto" w:sz="4" w:space="0"/>
              <w:left w:val="single" w:color="auto" w:sz="4" w:space="0"/>
              <w:right w:val="single" w:color="auto" w:sz="4" w:space="0"/>
            </w:tcBorders>
            <w:vAlign w:val="center"/>
          </w:tcPr>
          <w:p w14:paraId="6C577F53">
            <w:pPr>
              <w:jc w:val="center"/>
              <w:rPr>
                <w:rFonts w:hint="eastAsia" w:ascii="宋体" w:eastAsia="宋体" w:cs="宋体"/>
                <w:color w:val="auto"/>
                <w:sz w:val="22"/>
                <w:szCs w:val="22"/>
                <w:highlight w:val="none"/>
                <w:vertAlign w:val="baseline"/>
              </w:rPr>
            </w:pPr>
            <w:r>
              <w:rPr>
                <w:rFonts w:hint="eastAsia"/>
                <w:color w:val="auto"/>
                <w:lang w:val="en-US" w:eastAsia="zh-CN"/>
              </w:rPr>
              <w:t>5</w:t>
            </w:r>
          </w:p>
        </w:tc>
        <w:tc>
          <w:tcPr>
            <w:tcW w:w="6576" w:type="dxa"/>
            <w:tcBorders>
              <w:top w:val="single" w:color="auto" w:sz="4" w:space="0"/>
              <w:left w:val="single" w:color="auto" w:sz="4" w:space="0"/>
              <w:right w:val="single" w:color="auto" w:sz="4" w:space="0"/>
            </w:tcBorders>
            <w:vAlign w:val="center"/>
          </w:tcPr>
          <w:p w14:paraId="59587BD4">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color w:val="auto"/>
                <w:lang w:val="en-US" w:eastAsia="zh-CN"/>
              </w:rPr>
            </w:pPr>
            <w:r>
              <w:rPr>
                <w:rFonts w:hint="eastAsia"/>
                <w:color w:val="auto"/>
                <w:lang w:val="en-US" w:eastAsia="zh-CN"/>
              </w:rPr>
              <w:t>1.售后服务计划：根据保修部件范围、巡检计划、保修服务标准，服务人员的配置情况、故障响应修复时间方式及保障措施进行打分：</w:t>
            </w:r>
          </w:p>
          <w:p w14:paraId="7EDCAC64">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color w:val="auto"/>
                <w:lang w:val="en-US" w:eastAsia="zh-CN"/>
              </w:rPr>
            </w:pPr>
            <w:r>
              <w:rPr>
                <w:rFonts w:hint="eastAsia"/>
                <w:color w:val="auto"/>
                <w:lang w:val="en-US" w:eastAsia="zh-CN"/>
              </w:rPr>
              <w:t>方案具体详细切实可行、科学合理有利于项目实施的得3分；</w:t>
            </w:r>
          </w:p>
          <w:p w14:paraId="677EB3A2">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color w:val="auto"/>
                <w:lang w:val="en-US" w:eastAsia="zh-CN"/>
              </w:rPr>
            </w:pPr>
            <w:r>
              <w:rPr>
                <w:rFonts w:hint="eastAsia"/>
                <w:color w:val="auto"/>
                <w:lang w:val="en-US" w:eastAsia="zh-CN"/>
              </w:rPr>
              <w:t>方案内容可行性较强，但不够详细的得2分；</w:t>
            </w:r>
          </w:p>
          <w:p w14:paraId="5C8AC8AB">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color w:val="auto"/>
                <w:lang w:val="en-US" w:eastAsia="zh-CN"/>
              </w:rPr>
            </w:pPr>
            <w:r>
              <w:rPr>
                <w:rFonts w:hint="eastAsia"/>
                <w:color w:val="auto"/>
                <w:lang w:val="en-US" w:eastAsia="zh-CN"/>
              </w:rPr>
              <w:t>仅部分方案合理可行的得1分；</w:t>
            </w:r>
          </w:p>
          <w:p w14:paraId="16A4359D">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color w:val="auto"/>
                <w:lang w:val="en-US" w:eastAsia="zh-CN"/>
              </w:rPr>
            </w:pPr>
            <w:r>
              <w:rPr>
                <w:rFonts w:hint="eastAsia"/>
                <w:color w:val="auto"/>
                <w:lang w:val="en-US" w:eastAsia="zh-CN"/>
              </w:rPr>
              <w:t>未提供方案不得分。</w:t>
            </w:r>
          </w:p>
          <w:p w14:paraId="0EDE28AF">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color w:val="auto"/>
                <w:lang w:val="en-US" w:eastAsia="zh-CN"/>
              </w:rPr>
            </w:pPr>
            <w:r>
              <w:rPr>
                <w:rFonts w:hint="eastAsia"/>
                <w:color w:val="auto"/>
                <w:lang w:val="en-US" w:eastAsia="zh-CN"/>
              </w:rPr>
              <w:t>2.根据项目服务人员人数、项目服务车辆配置情况酌情打分，需提供服务服务人员社保证明、车辆行驶证证明进行打分:</w:t>
            </w:r>
          </w:p>
          <w:p w14:paraId="428D5F7E">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color w:val="auto"/>
                <w:lang w:val="en-US" w:eastAsia="zh-CN"/>
              </w:rPr>
            </w:pPr>
            <w:r>
              <w:rPr>
                <w:rFonts w:hint="eastAsia"/>
                <w:color w:val="auto"/>
                <w:lang w:val="en-US" w:eastAsia="zh-CN"/>
              </w:rPr>
              <w:t>服务人员充足、车辆种类齐全，完全满足售后服务要求得2分；</w:t>
            </w:r>
          </w:p>
          <w:p w14:paraId="0CAE8135">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color w:val="auto"/>
                <w:lang w:val="en-US" w:eastAsia="zh-CN"/>
              </w:rPr>
            </w:pPr>
            <w:r>
              <w:rPr>
                <w:rFonts w:hint="eastAsia"/>
                <w:color w:val="auto"/>
                <w:lang w:val="en-US" w:eastAsia="zh-CN"/>
              </w:rPr>
              <w:t>服务人员少、车辆种类有限，基本满足售后服务要求得1分；</w:t>
            </w:r>
          </w:p>
          <w:p w14:paraId="00709C1D">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ascii="宋体" w:eastAsia="宋体" w:cs="宋体"/>
                <w:color w:val="0000FF"/>
                <w:sz w:val="22"/>
                <w:szCs w:val="22"/>
                <w:highlight w:val="none"/>
                <w:vertAlign w:val="baseline"/>
              </w:rPr>
            </w:pPr>
            <w:r>
              <w:rPr>
                <w:rFonts w:hint="eastAsia"/>
                <w:color w:val="auto"/>
                <w:lang w:val="en-US" w:eastAsia="zh-CN"/>
              </w:rPr>
              <w:t>未提供不得分。</w:t>
            </w:r>
          </w:p>
        </w:tc>
      </w:tr>
      <w:tr w14:paraId="3629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tcBorders>
              <w:top w:val="single" w:color="auto" w:sz="4" w:space="0"/>
              <w:left w:val="single" w:color="auto" w:sz="4" w:space="0"/>
              <w:right w:val="single" w:color="auto" w:sz="4" w:space="0"/>
            </w:tcBorders>
            <w:vAlign w:val="center"/>
          </w:tcPr>
          <w:p w14:paraId="739E6CD9">
            <w:pPr>
              <w:jc w:val="center"/>
              <w:rPr>
                <w:rFonts w:hint="eastAsia" w:ascii="宋体" w:eastAsia="宋体" w:cs="宋体"/>
                <w:color w:val="auto"/>
                <w:sz w:val="22"/>
                <w:szCs w:val="22"/>
                <w:highlight w:val="none"/>
                <w:vertAlign w:val="baseline"/>
              </w:rPr>
            </w:pPr>
            <w:r>
              <w:rPr>
                <w:rFonts w:hint="eastAsia"/>
                <w:lang w:val="en-US" w:eastAsia="zh-CN"/>
              </w:rPr>
              <w:t>8</w:t>
            </w:r>
          </w:p>
        </w:tc>
        <w:tc>
          <w:tcPr>
            <w:tcW w:w="1292" w:type="dxa"/>
            <w:tcBorders>
              <w:top w:val="single" w:color="auto" w:sz="4" w:space="0"/>
              <w:left w:val="single" w:color="auto" w:sz="4" w:space="0"/>
              <w:right w:val="single" w:color="auto" w:sz="4" w:space="0"/>
            </w:tcBorders>
            <w:vAlign w:val="center"/>
          </w:tcPr>
          <w:p w14:paraId="50B21ED7">
            <w:pPr>
              <w:jc w:val="center"/>
              <w:rPr>
                <w:rFonts w:hint="eastAsia" w:ascii="宋体" w:eastAsia="宋体" w:cs="宋体"/>
                <w:color w:val="auto"/>
                <w:sz w:val="22"/>
                <w:szCs w:val="22"/>
                <w:highlight w:val="none"/>
                <w:vertAlign w:val="baseline"/>
              </w:rPr>
            </w:pPr>
            <w:r>
              <w:rPr>
                <w:rFonts w:hint="eastAsia"/>
                <w:lang w:val="en-US" w:eastAsia="zh-CN"/>
              </w:rPr>
              <w:t>备品备件</w:t>
            </w:r>
          </w:p>
        </w:tc>
        <w:tc>
          <w:tcPr>
            <w:tcW w:w="854" w:type="dxa"/>
            <w:tcBorders>
              <w:top w:val="single" w:color="auto" w:sz="4" w:space="0"/>
              <w:left w:val="single" w:color="auto" w:sz="4" w:space="0"/>
              <w:right w:val="single" w:color="auto" w:sz="4" w:space="0"/>
            </w:tcBorders>
            <w:vAlign w:val="center"/>
          </w:tcPr>
          <w:p w14:paraId="02E3099E">
            <w:pPr>
              <w:jc w:val="center"/>
              <w:rPr>
                <w:rFonts w:hint="eastAsia" w:ascii="宋体" w:eastAsia="宋体" w:cs="宋体"/>
                <w:color w:val="auto"/>
                <w:sz w:val="22"/>
                <w:szCs w:val="22"/>
                <w:highlight w:val="none"/>
                <w:vertAlign w:val="baseline"/>
              </w:rPr>
            </w:pPr>
            <w:r>
              <w:rPr>
                <w:rFonts w:hint="eastAsia"/>
                <w:lang w:val="en-US" w:eastAsia="zh-CN"/>
              </w:rPr>
              <w:t>2</w:t>
            </w:r>
          </w:p>
        </w:tc>
        <w:tc>
          <w:tcPr>
            <w:tcW w:w="6576" w:type="dxa"/>
            <w:tcBorders>
              <w:top w:val="single" w:color="auto" w:sz="4" w:space="0"/>
              <w:left w:val="single" w:color="auto" w:sz="4" w:space="0"/>
              <w:right w:val="single" w:color="auto" w:sz="4" w:space="0"/>
            </w:tcBorders>
            <w:vAlign w:val="center"/>
          </w:tcPr>
          <w:p w14:paraId="4EDDCF85">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lang w:val="en-US" w:eastAsia="zh-CN"/>
              </w:rPr>
            </w:pPr>
            <w:r>
              <w:rPr>
                <w:rFonts w:hint="eastAsia"/>
                <w:lang w:val="en-US" w:eastAsia="zh-CN"/>
              </w:rPr>
              <w:t>根据投标人承诺提供的备品备件情况进行打分，其中LED显示单元板不少于4块，其他备件供应商根据项目理解酌情配置：</w:t>
            </w:r>
          </w:p>
          <w:p w14:paraId="1F612D75">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lang w:val="en-US" w:eastAsia="zh-CN"/>
              </w:rPr>
            </w:pPr>
            <w:r>
              <w:rPr>
                <w:rFonts w:hint="eastAsia"/>
              </w:rPr>
              <w:t>备品备件清单完整</w:t>
            </w:r>
            <w:r>
              <w:rPr>
                <w:rFonts w:hint="eastAsia"/>
                <w:lang w:eastAsia="zh-CN"/>
              </w:rPr>
              <w:t>，</w:t>
            </w:r>
            <w:r>
              <w:rPr>
                <w:rFonts w:hint="eastAsia"/>
              </w:rPr>
              <w:t>完全符合项目全生命周期维护要求</w:t>
            </w:r>
            <w:r>
              <w:rPr>
                <w:rFonts w:hint="eastAsia"/>
                <w:lang w:val="en-US" w:eastAsia="zh-CN"/>
              </w:rPr>
              <w:t>得2分；</w:t>
            </w:r>
          </w:p>
          <w:p w14:paraId="4F55A0EE">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lang w:val="en-US" w:eastAsia="zh-CN"/>
              </w:rPr>
            </w:pPr>
            <w:r>
              <w:rPr>
                <w:rFonts w:hint="eastAsia"/>
              </w:rPr>
              <w:t>备品备件基本满足项目短期维护需求</w:t>
            </w:r>
            <w:r>
              <w:rPr>
                <w:rFonts w:hint="eastAsia"/>
                <w:lang w:val="en-US" w:eastAsia="zh-CN"/>
              </w:rPr>
              <w:t>得1分；</w:t>
            </w:r>
          </w:p>
          <w:p w14:paraId="207671E3">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ascii="宋体" w:eastAsia="宋体" w:cs="宋体"/>
                <w:color w:val="auto"/>
                <w:sz w:val="22"/>
                <w:szCs w:val="22"/>
                <w:highlight w:val="none"/>
                <w:vertAlign w:val="baseline"/>
              </w:rPr>
            </w:pPr>
            <w:r>
              <w:rPr>
                <w:rFonts w:hint="eastAsia"/>
                <w:lang w:val="en-US" w:eastAsia="zh-CN"/>
              </w:rPr>
              <w:t>未提供或LED显示单元板少于4块的不得分。</w:t>
            </w:r>
          </w:p>
        </w:tc>
      </w:tr>
      <w:tr w14:paraId="2E39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right w:val="single" w:color="auto" w:sz="4" w:space="0"/>
            </w:tcBorders>
            <w:vAlign w:val="center"/>
          </w:tcPr>
          <w:p w14:paraId="08FDA031">
            <w:pPr>
              <w:jc w:val="center"/>
              <w:rPr>
                <w:rFonts w:hint="eastAsia" w:ascii="宋体" w:eastAsia="宋体" w:cs="宋体"/>
                <w:color w:val="auto"/>
                <w:sz w:val="22"/>
                <w:szCs w:val="22"/>
                <w:highlight w:val="none"/>
                <w:vertAlign w:val="baseline"/>
              </w:rPr>
            </w:pPr>
            <w:r>
              <w:rPr>
                <w:rFonts w:hint="eastAsia"/>
                <w:lang w:val="en-US" w:eastAsia="zh-CN"/>
              </w:rPr>
              <w:t>9</w:t>
            </w:r>
          </w:p>
        </w:tc>
        <w:tc>
          <w:tcPr>
            <w:tcW w:w="1292" w:type="dxa"/>
            <w:tcBorders>
              <w:top w:val="single" w:color="auto" w:sz="4" w:space="0"/>
              <w:left w:val="single" w:color="auto" w:sz="4" w:space="0"/>
              <w:right w:val="single" w:color="auto" w:sz="4" w:space="0"/>
            </w:tcBorders>
            <w:vAlign w:val="center"/>
          </w:tcPr>
          <w:p w14:paraId="010E9199">
            <w:pPr>
              <w:jc w:val="center"/>
              <w:rPr>
                <w:rFonts w:hint="eastAsia" w:ascii="宋体" w:eastAsia="宋体" w:cs="宋体"/>
                <w:color w:val="auto"/>
                <w:sz w:val="22"/>
                <w:szCs w:val="22"/>
                <w:highlight w:val="none"/>
                <w:vertAlign w:val="baseline"/>
              </w:rPr>
            </w:pPr>
            <w:r>
              <w:rPr>
                <w:rFonts w:hint="eastAsia"/>
                <w:lang w:val="en-US" w:eastAsia="zh-CN"/>
              </w:rPr>
              <w:t>质保期</w:t>
            </w:r>
          </w:p>
        </w:tc>
        <w:tc>
          <w:tcPr>
            <w:tcW w:w="854" w:type="dxa"/>
            <w:tcBorders>
              <w:top w:val="single" w:color="auto" w:sz="4" w:space="0"/>
              <w:left w:val="single" w:color="auto" w:sz="4" w:space="0"/>
              <w:right w:val="single" w:color="auto" w:sz="4" w:space="0"/>
            </w:tcBorders>
            <w:vAlign w:val="center"/>
          </w:tcPr>
          <w:p w14:paraId="24A0A416">
            <w:pPr>
              <w:jc w:val="center"/>
              <w:rPr>
                <w:rFonts w:hint="eastAsia" w:ascii="宋体" w:eastAsia="宋体" w:cs="宋体"/>
                <w:color w:val="auto"/>
                <w:sz w:val="22"/>
                <w:szCs w:val="22"/>
                <w:highlight w:val="none"/>
                <w:vertAlign w:val="baseline"/>
              </w:rPr>
            </w:pPr>
            <w:r>
              <w:rPr>
                <w:rFonts w:hint="eastAsia"/>
                <w:lang w:val="en-US" w:eastAsia="zh-CN"/>
              </w:rPr>
              <w:t>4</w:t>
            </w:r>
          </w:p>
        </w:tc>
        <w:tc>
          <w:tcPr>
            <w:tcW w:w="6576" w:type="dxa"/>
            <w:tcBorders>
              <w:top w:val="single" w:color="auto" w:sz="4" w:space="0"/>
              <w:left w:val="single" w:color="auto" w:sz="4" w:space="0"/>
              <w:right w:val="single" w:color="auto" w:sz="4" w:space="0"/>
            </w:tcBorders>
            <w:vAlign w:val="center"/>
          </w:tcPr>
          <w:p w14:paraId="1E6FEB03">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ascii="宋体" w:eastAsia="宋体" w:cs="宋体"/>
                <w:color w:val="auto"/>
                <w:sz w:val="22"/>
                <w:szCs w:val="22"/>
                <w:highlight w:val="none"/>
                <w:vertAlign w:val="baseline"/>
              </w:rPr>
            </w:pPr>
            <w:r>
              <w:rPr>
                <w:rFonts w:hint="eastAsia"/>
                <w:lang w:val="en-US" w:eastAsia="zh-CN"/>
              </w:rPr>
              <w:t>在采购文件基础上质保每增加1年得2分，最多得4分。</w:t>
            </w:r>
          </w:p>
        </w:tc>
      </w:tr>
    </w:tbl>
    <w:p w14:paraId="31F2DD2F">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三、说明</w:t>
      </w:r>
    </w:p>
    <w:p w14:paraId="36505491">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1、每个供应商最终得分=商务报价得分+技术资信部分分值（所有评标委员会成员打分的算术平均值）。</w:t>
      </w:r>
    </w:p>
    <w:p w14:paraId="02627055">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2、所有分值计算保留小数点后二位，小数点后三位四舍五入。</w:t>
      </w:r>
    </w:p>
    <w:p w14:paraId="31E02CF2">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rPr>
        <w:t>参见本竞争性磋商采购第三部分：“供应商须知” 中的相关内容，未尽事宜按有关法律规定处理</w:t>
      </w:r>
      <w:r>
        <w:rPr>
          <w:rFonts w:hint="eastAsia" w:ascii="宋体" w:eastAsia="宋体" w:cs="宋体"/>
          <w:color w:val="auto"/>
          <w:sz w:val="22"/>
          <w:szCs w:val="22"/>
          <w:highlight w:val="none"/>
          <w:lang w:eastAsia="zh-CN"/>
        </w:rPr>
        <w:t>。</w:t>
      </w:r>
    </w:p>
    <w:sectPr>
      <w:pgSz w:w="11906" w:h="16838"/>
      <w:pgMar w:top="1440" w:right="1361" w:bottom="1276" w:left="136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Trebuchet MS"/>
    <w:panose1 w:val="020B0502020202020204"/>
    <w:charset w:val="00"/>
    <w:family w:val="swiss"/>
    <w:pitch w:val="default"/>
    <w:sig w:usb0="00000000" w:usb1="00000000" w:usb2="00000000" w:usb3="00000000" w:csb0="2000009F" w:csb1="DFD70000"/>
  </w:font>
  <w:font w:name="Trebuchet MS">
    <w:panose1 w:val="020B0603020202020204"/>
    <w:charset w:val="00"/>
    <w:family w:val="auto"/>
    <w:pitch w:val="default"/>
    <w:sig w:usb0="00000687" w:usb1="00000000" w:usb2="00000000" w:usb3="00000000" w:csb0="200000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monospace">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rial Unicode MS">
    <w:altName w:val="宋体"/>
    <w:panose1 w:val="020B0604020202020204"/>
    <w:charset w:val="86"/>
    <w:family w:val="auto"/>
    <w:pitch w:val="default"/>
    <w:sig w:usb0="00000000" w:usb1="00000000" w:usb2="00000000" w:usb3="00000000" w:csb0="003E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roman"/>
    <w:pitch w:val="default"/>
    <w:sig w:usb0="00000000" w:usb1="00000000" w:usb2="00000010" w:usb3="00000000" w:csb0="00040000" w:csb1="00000000"/>
  </w:font>
  <w:font w:name="Times New Roman;Symbol;Arial;">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Noto Sans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瀹嬩綋">
    <w:altName w:val="Segoe Print"/>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57E3D">
    <w:pPr>
      <w:pStyle w:val="59"/>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3"/>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014DABF2">
                          <w:pPr>
                            <w:pStyle w:val="59"/>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0.35pt;width:4.5pt;mso-position-horizontal:center;mso-position-horizontal-relative:margin;mso-wrap-style:none;z-index:251660288;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QNszjQAAAAAgEAAA8AAAAAAAAAAQAgAAAAIgAAAGRycy9kb3ducmV2Lnht&#10;bFBLAQIUABQAAAAIAIdO4kAUkClpAQIAAPMDAAAOAAAAAAAAAAEAIAAAAB8BAABkcnMvZTJvRG9j&#10;LnhtbFBLBQYAAAAABgAGAFkBAACSBQAAAAA=&#10;">
              <v:fill on="f" focussize="0,0"/>
              <v:stroke on="f" joinstyle="round"/>
              <v:imagedata o:title=""/>
              <o:lock v:ext="edit" aspectratio="f"/>
              <v:textbox inset="0mm,0mm,0mm,0mm" style="mso-fit-shape-to-text:t;">
                <w:txbxContent>
                  <w:p w14:paraId="014DABF2">
                    <w:pPr>
                      <w:pStyle w:val="59"/>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81CFF">
    <w:pPr>
      <w:pStyle w:val="59"/>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57150" cy="131445"/>
              <wp:effectExtent l="0" t="0" r="0" b="0"/>
              <wp:wrapNone/>
              <wp:docPr id="2" name="文本框 17"/>
              <wp:cNvGraphicFramePr/>
              <a:graphic xmlns:a="http://schemas.openxmlformats.org/drawingml/2006/main">
                <a:graphicData uri="http://schemas.microsoft.com/office/word/2010/wordprocessingShape">
                  <wps:wsp>
                    <wps:cNvSpPr/>
                    <wps:spPr>
                      <a:xfrm>
                        <a:off x="0" y="0"/>
                        <a:ext cx="57150" cy="131445"/>
                      </a:xfrm>
                      <a:prstGeom prst="rect">
                        <a:avLst/>
                      </a:prstGeom>
                      <a:noFill/>
                      <a:ln w="6350" cap="flat" cmpd="sng">
                        <a:noFill/>
                        <a:prstDash val="solid"/>
                        <a:round/>
                      </a:ln>
                    </wps:spPr>
                    <wps:txbx>
                      <w:txbxContent>
                        <w:p w14:paraId="79B8971A">
                          <w:pPr>
                            <w:pStyle w:val="5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文本框 17" o:spid="_x0000_s1026" o:spt="1" style="position:absolute;left:0pt;margin-top:0pt;height:10.35pt;width:4.5pt;mso-position-horizontal:center;mso-position-horizontal-relative:margin;mso-wrap-style:none;z-index:251660288;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MqYvz1QAAAAIBAAAPAAAAAAAAAAEAIAAAACIAAABkcnMvZG93&#10;bnJldi54bWxQSwECFAAUAAAACACHTuJAhmTXJQMCAAD0AwAADgAAAAAAAAABACAAAAAkAQAAZHJz&#10;L2Uyb0RvYy54bWxQSwUGAAAAAAYABgBZAQAAmQUAAAAA&#10;">
              <v:fill on="f" focussize="0,0"/>
              <v:stroke on="f" weight="0.5pt" joinstyle="round"/>
              <v:imagedata o:title=""/>
              <o:lock v:ext="edit" aspectratio="f"/>
              <v:textbox inset="0mm,0mm,0mm,0mm" style="mso-fit-shape-to-text:t;">
                <w:txbxContent>
                  <w:p w14:paraId="79B8971A">
                    <w:pPr>
                      <w:pStyle w:val="59"/>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1EE8">
    <w:pPr>
      <w:pStyle w:val="59"/>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9" name="文本框 2054"/>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6A058E0F">
                          <w:pPr>
                            <w:pStyle w:val="59"/>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205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BakQaMBAIAAPcDAAAOAAAAAAAAAAEAIAAAAB8BAABkcnMvZTJv&#10;RG9jLnhtbFBLBQYAAAAABgAGAFkBAACVBQAAAAA=&#10;">
              <v:fill on="f" focussize="0,0"/>
              <v:stroke on="f" joinstyle="round"/>
              <v:imagedata o:title=""/>
              <o:lock v:ext="edit" aspectratio="f"/>
              <v:textbox inset="0mm,0mm,0mm,0mm" style="mso-fit-shape-to-text:t;">
                <w:txbxContent>
                  <w:p w14:paraId="6A058E0F">
                    <w:pPr>
                      <w:pStyle w:val="59"/>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3BD30">
    <w:pPr>
      <w:pStyle w:val="59"/>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2" name="文本框 2055"/>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2826448C">
                          <w:pPr>
                            <w:pStyle w:val="59"/>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2055"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QNszjQAAAAAgEAAA8AAAAAAAAAAQAgAAAAIgAAAGRycy9kb3ducmV2&#10;LnhtbFBLAQIUABQAAAAIAIdO4kDjBMA8BAIAAPcDAAAOAAAAAAAAAAEAIAAAAB8BAABkcnMvZTJv&#10;RG9jLnhtbFBLBQYAAAAABgAGAFkBAACVBQAAAAA=&#10;">
              <v:fill on="f" focussize="0,0"/>
              <v:stroke on="f" joinstyle="round"/>
              <v:imagedata o:title=""/>
              <o:lock v:ext="edit" aspectratio="f"/>
              <v:textbox inset="0mm,0mm,0mm,0mm" style="mso-fit-shape-to-text:t;">
                <w:txbxContent>
                  <w:p w14:paraId="2826448C">
                    <w:pPr>
                      <w:pStyle w:val="59"/>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4F52">
    <w:pPr>
      <w:pStyle w:val="59"/>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21" name="文本框 6"/>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round/>
                      </a:ln>
                    </wps:spPr>
                    <wps:txbx>
                      <w:txbxContent>
                        <w:p w14:paraId="1FF3558F">
                          <w:pPr>
                            <w:pStyle w:val="59"/>
                          </w:pPr>
                          <w:r>
                            <w:fldChar w:fldCharType="begin"/>
                          </w:r>
                          <w:r>
                            <w:instrText xml:space="preserve"> PAGE  \* MERGEFORMAT </w:instrText>
                          </w:r>
                          <w:r>
                            <w:fldChar w:fldCharType="separate"/>
                          </w:r>
                          <w:r>
                            <w:t>66</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1pF6s0AAAAAMBAAAPAAAAAAAAAAEAIAAAACIAAABkcnMvZG93bnJl&#10;di54bWxQSwECFAAUAAAACACHTuJASorR1AUCAAD1AwAADgAAAAAAAAABACAAAAAfAQAAZHJzL2Uy&#10;b0RvYy54bWxQSwUGAAAAAAYABgBZAQAAlgUAAAAA&#10;">
              <v:fill on="f" focussize="0,0"/>
              <v:stroke on="f" joinstyle="round"/>
              <v:imagedata o:title=""/>
              <o:lock v:ext="edit" aspectratio="f"/>
              <v:textbox inset="0mm,0mm,0mm,0mm" style="mso-fit-shape-to-text:t;">
                <w:txbxContent>
                  <w:p w14:paraId="1FF3558F">
                    <w:pPr>
                      <w:pStyle w:val="59"/>
                    </w:pPr>
                    <w:r>
                      <w:fldChar w:fldCharType="begin"/>
                    </w:r>
                    <w:r>
                      <w:instrText xml:space="preserve"> PAGE  \* MERGEFORMAT </w:instrText>
                    </w:r>
                    <w:r>
                      <w:fldChar w:fldCharType="separate"/>
                    </w:r>
                    <w:r>
                      <w:t>66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571C">
    <w:pPr>
      <w:pStyle w:val="61"/>
      <w:jc w:val="both"/>
    </w:pPr>
    <w:r>
      <w:rPr>
        <w:rFonts w:hint="eastAsia"/>
      </w:rPr>
      <w:t>泰顺县国企采购－竞争性磋商</w:t>
    </w:r>
    <w:r>
      <w:rPr>
        <w:rFonts w:hint="eastAsia" w:ascii="宋体"/>
        <w:u w:val="single"/>
      </w:rPr>
      <w:t xml:space="preserve"> </w:t>
    </w:r>
  </w:p>
  <w:p w14:paraId="6E608E15">
    <w:pPr>
      <w:pStyle w:val="61"/>
      <w:pBdr>
        <w:bottom w:val="none" w:color="auto" w:sz="0" w:space="0"/>
      </w:pBdr>
      <w:rPr>
        <w:u w:val="single"/>
      </w:rPr>
    </w:pPr>
    <w:r>
      <w:pict>
        <v:shape id="_x0000_s4098" o:spid="_x0000_s4098" o:spt="136" type="#_x0000_t136" style="position:absolute;left:0pt;margin-left:123.5pt;margin-top:281.05pt;height:44.3pt;width:237.55pt;mso-position-horizontal-relative:margin;mso-position-vertical-relative:margin;rotation:20643840f;z-index:-251655168;mso-width-relative:page;mso-height-relative:page;" fillcolor="#C0C0C0" filled="t" stroked="f" coordsize="21600,21600" adj="10800">
          <v:path/>
          <v:fill on="t" opacity="32768f" focussize="0,0"/>
          <v:stroke on="f" color="#000000"/>
          <v:imagedata o:title=""/>
          <o:lock v:ext="edit" aspectratio="t"/>
          <v:textpath on="t" fitshape="t" fitpath="t" trim="t" xscale="f" string="泰顺县国企采购" style="font-family:宋体;font-size:36pt;v-text-align:center;"/>
        </v:shape>
      </w:pic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B76C">
    <w:pPr>
      <w:pStyle w:val="61"/>
      <w:jc w:val="both"/>
    </w:pPr>
    <w:r>
      <w:rPr>
        <w:rFonts w:hint="eastAsia"/>
      </w:rPr>
      <w:t>泰顺县国企采购－竞争性磋商</w:t>
    </w:r>
    <w:r>
      <w:rPr>
        <w:rFonts w:hint="eastAsia" w:ascii="宋体"/>
        <w:u w:val="single"/>
      </w:rPr>
      <w:t xml:space="preserve"> </w:t>
    </w:r>
  </w:p>
  <w:p w14:paraId="3FE1EFEB">
    <w:pPr>
      <w:pStyle w:val="61"/>
      <w:pBdr>
        <w:bottom w:val="none" w:color="auto" w:sz="0" w:space="0"/>
      </w:pBdr>
      <w:rPr>
        <w:rFonts w:ascii="宋体"/>
        <w:u w:val="single"/>
      </w:rPr>
    </w:pPr>
    <w:r>
      <w:pict>
        <v:shape id="_x0000_s4097" o:spid="_x0000_s4097" o:spt="136" type="#_x0000_t136" style="position:absolute;left:0pt;margin-left:136.9pt;margin-top:271.05pt;height:44.3pt;width:237.55pt;mso-position-horizontal-relative:margin;mso-position-vertical-relative:margin;rotation:20643840f;z-index:-251655168;mso-width-relative:page;mso-height-relative:page;" fillcolor="#C0C0C0" filled="t" stroked="f" coordsize="21600,21600" adj="10800">
          <v:path/>
          <v:fill on="t" opacity="32768f" focussize="0,0"/>
          <v:stroke on="f" color="#000000"/>
          <v:imagedata o:title=""/>
          <o:lock v:ext="edit" aspectratio="t"/>
          <v:textpath on="t" fitshape="t" fitpath="t" trim="t" xscale="f" string="泰顺县国企采购" style="font-family:宋体;font-size:36pt;v-text-align:center;"/>
        </v:shape>
      </w:pic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9B449">
    <w:pPr>
      <w:pStyle w:val="6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FA51">
    <w:pPr>
      <w:pStyle w:val="61"/>
      <w:jc w:val="both"/>
    </w:pPr>
    <w:r>
      <w:rPr>
        <w:rFonts w:hint="eastAsia" w:ascii="宋体"/>
        <w:u w:val="single"/>
      </w:rPr>
      <w:t xml:space="preserve">泰顺县国企采购－竞争性磋商                              </w:t>
    </w:r>
    <w:r>
      <w:pict>
        <v:shape id="_x0000_s4099" o:spid="_x0000_s4099" o:spt="136" type="#_x0000_t136" style="position:absolute;left:0pt;margin-left:136.9pt;margin-top:271.05pt;height:44.3pt;width:237.55pt;mso-position-horizontal-relative:margin;mso-position-vertical-relative:margin;rotation:20643840f;z-index:-251655168;mso-width-relative:page;mso-height-relative:page;" fillcolor="#C0C0C0" filled="t" stroked="f" coordsize="21600,21600" adj="10800">
          <v:path/>
          <v:fill on="t" opacity="32768f" focussize="0,0"/>
          <v:stroke on="f" color="#000000"/>
          <v:imagedata o:title=""/>
          <o:lock v:ext="edit" aspectratio="t"/>
          <v:textpath on="t" fitshape="t" fitpath="t" trim="t" xscale="f" string="泰顺县国企采购" style="font-family:宋体;font-size:36pt;v-text-align:center;"/>
        </v:shape>
      </w:pict>
    </w:r>
    <w:r>
      <w:rPr>
        <w:rFonts w:hint="eastAsia" w:ascii="宋体"/>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374CF"/>
    <w:multiLevelType w:val="singleLevel"/>
    <w:tmpl w:val="DDC374CF"/>
    <w:lvl w:ilvl="0" w:tentative="0">
      <w:start w:val="1"/>
      <w:numFmt w:val="decimal"/>
      <w:lvlText w:val="%1."/>
      <w:lvlJc w:val="left"/>
      <w:pPr>
        <w:ind w:left="425" w:hanging="425"/>
      </w:pPr>
      <w:rPr>
        <w:rFonts w:hint="default"/>
      </w:rPr>
    </w:lvl>
  </w:abstractNum>
  <w:abstractNum w:abstractNumId="1">
    <w:nsid w:val="00000011"/>
    <w:multiLevelType w:val="singleLevel"/>
    <w:tmpl w:val="00000011"/>
    <w:lvl w:ilvl="0" w:tentative="0">
      <w:start w:val="9"/>
      <w:numFmt w:val="chineseCounting"/>
      <w:suff w:val="space"/>
      <w:lvlText w:val="第%1条"/>
      <w:lvlJc w:val="left"/>
      <w:pPr>
        <w:ind w:left="0" w:firstLine="0"/>
      </w:pPr>
      <w:rPr>
        <w:rFonts w:hint="eastAsia"/>
      </w:rPr>
    </w:lvl>
  </w:abstractNum>
  <w:abstractNum w:abstractNumId="2">
    <w:nsid w:val="00000016"/>
    <w:multiLevelType w:val="singleLevel"/>
    <w:tmpl w:val="00000016"/>
    <w:lvl w:ilvl="0" w:tentative="0">
      <w:start w:val="1"/>
      <w:numFmt w:val="decimal"/>
      <w:suff w:val="nothing"/>
      <w:lvlText w:val="（%1）"/>
      <w:lvlJc w:val="left"/>
      <w:pPr>
        <w:ind w:left="0" w:firstLine="0"/>
      </w:pPr>
    </w:lvl>
  </w:abstractNum>
  <w:abstractNum w:abstractNumId="3">
    <w:nsid w:val="361A3E19"/>
    <w:multiLevelType w:val="multilevel"/>
    <w:tmpl w:val="361A3E19"/>
    <w:lvl w:ilvl="0" w:tentative="0">
      <w:start w:val="1"/>
      <w:numFmt w:val="decimal"/>
      <w:lvlText w:val="%1）"/>
      <w:lvlJc w:val="left"/>
      <w:pPr>
        <w:ind w:left="786" w:hanging="360"/>
      </w:pPr>
      <w:rPr>
        <w:rFonts w:hint="default" w:ascii="Times New Roman" w:hAnsi="Times New Roman" w:cs="Times New Roman"/>
      </w:rPr>
    </w:lvl>
    <w:lvl w:ilvl="1" w:tentative="0">
      <w:start w:val="1"/>
      <w:numFmt w:val="lowerLetter"/>
      <w:lvlText w:val="%2)"/>
      <w:lvlJc w:val="left"/>
      <w:pPr>
        <w:ind w:left="1266" w:hanging="420"/>
      </w:pPr>
      <w:rPr>
        <w:rFonts w:hint="default" w:ascii="Times New Roman" w:hAnsi="Times New Roman" w:cs="Times New Roman"/>
      </w:rPr>
    </w:lvl>
    <w:lvl w:ilvl="2" w:tentative="0">
      <w:start w:val="1"/>
      <w:numFmt w:val="lowerRoman"/>
      <w:lvlText w:val="%3."/>
      <w:lvlJc w:val="right"/>
      <w:pPr>
        <w:ind w:left="1686" w:hanging="420"/>
      </w:pPr>
      <w:rPr>
        <w:rFonts w:hint="default" w:ascii="Times New Roman" w:hAnsi="Times New Roman" w:cs="Times New Roman"/>
      </w:rPr>
    </w:lvl>
    <w:lvl w:ilvl="3" w:tentative="0">
      <w:start w:val="1"/>
      <w:numFmt w:val="decimal"/>
      <w:lvlText w:val="%4."/>
      <w:lvlJc w:val="left"/>
      <w:pPr>
        <w:ind w:left="2106" w:hanging="420"/>
      </w:pPr>
      <w:rPr>
        <w:rFonts w:hint="default" w:ascii="Times New Roman" w:hAnsi="Times New Roman" w:cs="Times New Roman"/>
      </w:rPr>
    </w:lvl>
    <w:lvl w:ilvl="4" w:tentative="0">
      <w:start w:val="1"/>
      <w:numFmt w:val="lowerLetter"/>
      <w:lvlText w:val="%5)"/>
      <w:lvlJc w:val="left"/>
      <w:pPr>
        <w:ind w:left="2526" w:hanging="420"/>
      </w:pPr>
      <w:rPr>
        <w:rFonts w:hint="default" w:ascii="Times New Roman" w:hAnsi="Times New Roman" w:cs="Times New Roman"/>
      </w:rPr>
    </w:lvl>
    <w:lvl w:ilvl="5" w:tentative="0">
      <w:start w:val="1"/>
      <w:numFmt w:val="lowerRoman"/>
      <w:lvlText w:val="%6."/>
      <w:lvlJc w:val="right"/>
      <w:pPr>
        <w:ind w:left="2946" w:hanging="420"/>
      </w:pPr>
      <w:rPr>
        <w:rFonts w:hint="default" w:ascii="Times New Roman" w:hAnsi="Times New Roman" w:cs="Times New Roman"/>
      </w:rPr>
    </w:lvl>
    <w:lvl w:ilvl="6" w:tentative="0">
      <w:start w:val="1"/>
      <w:numFmt w:val="decimal"/>
      <w:lvlText w:val="%7."/>
      <w:lvlJc w:val="left"/>
      <w:pPr>
        <w:ind w:left="3366" w:hanging="420"/>
      </w:pPr>
      <w:rPr>
        <w:rFonts w:hint="default" w:ascii="Times New Roman" w:hAnsi="Times New Roman" w:cs="Times New Roman"/>
      </w:rPr>
    </w:lvl>
    <w:lvl w:ilvl="7" w:tentative="0">
      <w:start w:val="1"/>
      <w:numFmt w:val="lowerLetter"/>
      <w:lvlText w:val="%8)"/>
      <w:lvlJc w:val="left"/>
      <w:pPr>
        <w:ind w:left="3786" w:hanging="420"/>
      </w:pPr>
      <w:rPr>
        <w:rFonts w:hint="default" w:ascii="Times New Roman" w:hAnsi="Times New Roman" w:cs="Times New Roman"/>
      </w:rPr>
    </w:lvl>
    <w:lvl w:ilvl="8" w:tentative="0">
      <w:start w:val="1"/>
      <w:numFmt w:val="lowerRoman"/>
      <w:lvlText w:val="%9."/>
      <w:lvlJc w:val="right"/>
      <w:pPr>
        <w:ind w:left="4206" w:hanging="420"/>
      </w:pPr>
      <w:rPr>
        <w:rFonts w:hint="default" w:ascii="Times New Roman" w:hAnsi="Times New Roman" w:cs="Times New Roman"/>
      </w:rPr>
    </w:lvl>
  </w:abstractNum>
  <w:abstractNum w:abstractNumId="4">
    <w:nsid w:val="56FB16F3"/>
    <w:multiLevelType w:val="multilevel"/>
    <w:tmpl w:val="56FB16F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7"/>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599289D4"/>
    <w:multiLevelType w:val="singleLevel"/>
    <w:tmpl w:val="599289D4"/>
    <w:lvl w:ilvl="0" w:tentative="0">
      <w:start w:val="1"/>
      <w:numFmt w:val="decimal"/>
      <w:lvlText w:val="%1."/>
      <w:lvlJc w:val="left"/>
      <w:pPr>
        <w:ind w:left="425" w:hanging="425"/>
      </w:pPr>
      <w:rPr>
        <w:rFonts w:hint="default"/>
      </w:rPr>
    </w:lvl>
  </w:abstractNum>
  <w:abstractNum w:abstractNumId="6">
    <w:nsid w:val="6CEA2025"/>
    <w:multiLevelType w:val="multilevel"/>
    <w:tmpl w:val="6CEA2025"/>
    <w:lvl w:ilvl="0" w:tentative="0">
      <w:start w:val="1"/>
      <w:numFmt w:val="none"/>
      <w:pStyle w:val="425"/>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decimal"/>
      <w:pStyle w:val="424"/>
      <w:suff w:val="nothing"/>
      <w:lvlText w:val="%1%2.%3　"/>
      <w:lvlJc w:val="left"/>
      <w:pPr>
        <w:ind w:left="426"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6"/>
  </w:num>
  <w:num w:numId="3">
    <w:abstractNumId w:val="2"/>
  </w:num>
  <w:num w:numId="4">
    <w:abstractNumId w:val="0"/>
  </w:num>
  <w:num w:numId="5">
    <w:abstractNumId w:val="5"/>
  </w:num>
  <w:num w:numId="6">
    <w:abstractNumId w:val="3"/>
    <w:lvlOverride w:ilvl="0">
      <w:startOverride w:val="1"/>
      <w:lvl w:ilvl="0" w:tentative="1">
        <w:start w:val="1"/>
        <w:numFmt w:val="decimal"/>
        <w:lvlText w:val="%1）"/>
        <w:lvlJc w:val="left"/>
        <w:pPr>
          <w:ind w:left="786" w:hanging="360"/>
        </w:pPr>
        <w:rPr>
          <w:rFonts w:hint="default" w:ascii="Times New Roman" w:hAnsi="Times New Roman" w:cs="Times New Roman"/>
        </w:rPr>
      </w:lvl>
    </w:lvlOverride>
    <w:lvlOverride w:ilvl="1">
      <w:startOverride w:val="1"/>
      <w:lvl w:ilvl="1" w:tentative="1">
        <w:start w:val="1"/>
        <w:numFmt w:val="lowerLetter"/>
        <w:lvlText w:val="%2)"/>
        <w:lvlJc w:val="left"/>
        <w:pPr>
          <w:ind w:left="1266" w:hanging="420"/>
        </w:pPr>
        <w:rPr>
          <w:rFonts w:hint="default" w:ascii="Times New Roman" w:hAnsi="Times New Roman" w:cs="Times New Roman"/>
        </w:rPr>
      </w:lvl>
    </w:lvlOverride>
    <w:lvlOverride w:ilvl="2">
      <w:startOverride w:val="1"/>
      <w:lvl w:ilvl="2" w:tentative="1">
        <w:start w:val="1"/>
        <w:numFmt w:val="lowerRoman"/>
        <w:lvlText w:val="%3."/>
        <w:lvlJc w:val="right"/>
        <w:pPr>
          <w:ind w:left="1686" w:hanging="420"/>
        </w:pPr>
        <w:rPr>
          <w:rFonts w:hint="default" w:ascii="Times New Roman" w:hAnsi="Times New Roman" w:cs="Times New Roman"/>
        </w:rPr>
      </w:lvl>
    </w:lvlOverride>
    <w:lvlOverride w:ilvl="3">
      <w:startOverride w:val="1"/>
      <w:lvl w:ilvl="3" w:tentative="1">
        <w:start w:val="1"/>
        <w:numFmt w:val="decimal"/>
        <w:lvlText w:val="%4."/>
        <w:lvlJc w:val="left"/>
        <w:pPr>
          <w:ind w:left="2106" w:hanging="420"/>
        </w:pPr>
        <w:rPr>
          <w:rFonts w:hint="default" w:ascii="Times New Roman" w:hAnsi="Times New Roman" w:cs="Times New Roman"/>
        </w:rPr>
      </w:lvl>
    </w:lvlOverride>
    <w:lvlOverride w:ilvl="4">
      <w:startOverride w:val="1"/>
      <w:lvl w:ilvl="4" w:tentative="1">
        <w:start w:val="1"/>
        <w:numFmt w:val="lowerLetter"/>
        <w:lvlText w:val="%5)"/>
        <w:lvlJc w:val="left"/>
        <w:pPr>
          <w:ind w:left="2526" w:hanging="420"/>
        </w:pPr>
        <w:rPr>
          <w:rFonts w:hint="default" w:ascii="Times New Roman" w:hAnsi="Times New Roman" w:cs="Times New Roman"/>
        </w:rPr>
      </w:lvl>
    </w:lvlOverride>
    <w:lvlOverride w:ilvl="5">
      <w:startOverride w:val="1"/>
      <w:lvl w:ilvl="5" w:tentative="1">
        <w:start w:val="1"/>
        <w:numFmt w:val="lowerRoman"/>
        <w:lvlText w:val="%6."/>
        <w:lvlJc w:val="right"/>
        <w:pPr>
          <w:ind w:left="2946" w:hanging="420"/>
        </w:pPr>
        <w:rPr>
          <w:rFonts w:hint="default" w:ascii="Times New Roman" w:hAnsi="Times New Roman" w:cs="Times New Roman"/>
        </w:rPr>
      </w:lvl>
    </w:lvlOverride>
    <w:lvlOverride w:ilvl="6">
      <w:startOverride w:val="1"/>
      <w:lvl w:ilvl="6" w:tentative="1">
        <w:start w:val="1"/>
        <w:numFmt w:val="decimal"/>
        <w:lvlText w:val="%7."/>
        <w:lvlJc w:val="left"/>
        <w:pPr>
          <w:ind w:left="3366" w:hanging="420"/>
        </w:pPr>
        <w:rPr>
          <w:rFonts w:hint="default" w:ascii="Times New Roman" w:hAnsi="Times New Roman" w:cs="Times New Roman"/>
        </w:rPr>
      </w:lvl>
    </w:lvlOverride>
    <w:lvlOverride w:ilvl="7">
      <w:startOverride w:val="1"/>
      <w:lvl w:ilvl="7" w:tentative="1">
        <w:start w:val="1"/>
        <w:numFmt w:val="lowerLetter"/>
        <w:lvlText w:val="%8)"/>
        <w:lvlJc w:val="left"/>
        <w:pPr>
          <w:ind w:left="3786" w:hanging="420"/>
        </w:pPr>
        <w:rPr>
          <w:rFonts w:hint="default" w:ascii="Times New Roman" w:hAnsi="Times New Roman" w:cs="Times New Roman"/>
        </w:rPr>
      </w:lvl>
    </w:lvlOverride>
    <w:lvlOverride w:ilvl="8">
      <w:startOverride w:val="1"/>
      <w:lvl w:ilvl="8" w:tentative="1">
        <w:start w:val="1"/>
        <w:numFmt w:val="lowerRoman"/>
        <w:lvlText w:val="%9."/>
        <w:lvlJc w:val="right"/>
        <w:pPr>
          <w:ind w:left="4206" w:hanging="420"/>
        </w:pPr>
        <w:rPr>
          <w:rFonts w:hint="default" w:ascii="Times New Roman" w:hAnsi="Times New Roman" w:cs="Times New Roman"/>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ExpandShiftReturn/>
    <w:adjustLineHeightInTable/>
    <w:useFELayout/>
    <w:doNotUseIndentAsNumberingTabStop/>
    <w:compatSetting w:name="compatibilityMode" w:uri="http://schemas.microsoft.com/office/word" w:val="14"/>
  </w:compat>
  <w:docVars>
    <w:docVar w:name="commondata" w:val="eyJoZGlkIjoiZDdiZmMzN2NiNGRkZDM0NjJiMTgzNWYwMjUzZDU1MzcifQ=="/>
  </w:docVars>
  <w:rsids>
    <w:rsidRoot w:val="00000000"/>
    <w:rsid w:val="043B4C5B"/>
    <w:rsid w:val="05A30D0A"/>
    <w:rsid w:val="26D62895"/>
    <w:rsid w:val="38B706D0"/>
    <w:rsid w:val="3A885669"/>
    <w:rsid w:val="44712E06"/>
    <w:rsid w:val="48092BF5"/>
    <w:rsid w:val="57060FCA"/>
    <w:rsid w:val="60327E35"/>
    <w:rsid w:val="61280F16"/>
    <w:rsid w:val="624502F4"/>
    <w:rsid w:val="635B716A"/>
    <w:rsid w:val="68EF0FB9"/>
    <w:rsid w:val="6F7118E2"/>
    <w:rsid w:val="7BD10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pageBreakBefore/>
      <w:widowControl w:val="0"/>
      <w:spacing w:before="50" w:beforeLines="50" w:after="50" w:afterLines="50" w:line="360" w:lineRule="auto"/>
      <w:jc w:val="center"/>
      <w:outlineLvl w:val="0"/>
    </w:pPr>
    <w:rPr>
      <w:rFonts w:eastAsia="黑体"/>
      <w:bCs/>
      <w:kern w:val="0"/>
      <w:sz w:val="32"/>
      <w:szCs w:val="44"/>
    </w:rPr>
  </w:style>
  <w:style w:type="paragraph" w:styleId="5">
    <w:name w:val="heading 2"/>
    <w:basedOn w:val="1"/>
    <w:next w:val="6"/>
    <w:uiPriority w:val="0"/>
    <w:pPr>
      <w:spacing w:before="156" w:after="156" w:line="360" w:lineRule="auto"/>
      <w:ind w:left="4545"/>
      <w:outlineLvl w:val="1"/>
    </w:pPr>
    <w:rPr>
      <w:rFonts w:ascii="time" w:hAnsi="time" w:eastAsia="黑体"/>
      <w:bCs/>
      <w:kern w:val="0"/>
      <w:sz w:val="28"/>
      <w:szCs w:val="32"/>
    </w:rPr>
  </w:style>
  <w:style w:type="paragraph" w:styleId="7">
    <w:name w:val="heading 3"/>
    <w:basedOn w:val="1"/>
    <w:next w:val="1"/>
    <w:uiPriority w:val="0"/>
    <w:pPr>
      <w:keepNext/>
      <w:keepLines/>
      <w:widowControl w:val="0"/>
      <w:numPr>
        <w:ilvl w:val="2"/>
        <w:numId w:val="1"/>
      </w:numPr>
      <w:spacing w:line="415" w:lineRule="auto"/>
      <w:outlineLvl w:val="2"/>
    </w:pPr>
    <w:rPr>
      <w:b/>
      <w:bCs/>
      <w:sz w:val="32"/>
      <w:szCs w:val="32"/>
    </w:rPr>
  </w:style>
  <w:style w:type="paragraph" w:styleId="8">
    <w:name w:val="heading 4"/>
    <w:basedOn w:val="1"/>
    <w:next w:val="1"/>
    <w:qFormat/>
    <w:uiPriority w:val="0"/>
    <w:pPr>
      <w:keepNext/>
      <w:keepLines/>
      <w:widowControl w:val="0"/>
      <w:spacing w:before="280" w:after="290" w:line="377" w:lineRule="auto"/>
      <w:outlineLvl w:val="3"/>
    </w:pPr>
    <w:rPr>
      <w:rFonts w:ascii="Cambria" w:hAnsi="Cambria" w:eastAsia="宋体" w:cs="Times New Roman"/>
      <w:b/>
      <w:bCs/>
      <w:sz w:val="28"/>
      <w:szCs w:val="28"/>
    </w:rPr>
  </w:style>
  <w:style w:type="paragraph" w:styleId="9">
    <w:name w:val="heading 5"/>
    <w:basedOn w:val="1"/>
    <w:next w:val="1"/>
    <w:qFormat/>
    <w:uiPriority w:val="0"/>
    <w:pPr>
      <w:keepNext/>
      <w:keepLines/>
      <w:widowControl w:val="0"/>
      <w:spacing w:line="360" w:lineRule="auto"/>
      <w:ind w:left="1008"/>
      <w:outlineLvl w:val="4"/>
    </w:pPr>
    <w:rPr>
      <w:b/>
      <w:bCs/>
      <w:sz w:val="28"/>
      <w:szCs w:val="24"/>
    </w:rPr>
  </w:style>
  <w:style w:type="paragraph" w:styleId="10">
    <w:name w:val="heading 6"/>
    <w:basedOn w:val="1"/>
    <w:next w:val="1"/>
    <w:uiPriority w:val="0"/>
    <w:pPr>
      <w:keepNext/>
      <w:keepLines/>
      <w:widowControl w:val="0"/>
      <w:spacing w:line="360" w:lineRule="auto"/>
      <w:ind w:left="1152"/>
      <w:outlineLvl w:val="5"/>
    </w:pPr>
    <w:rPr>
      <w:rFonts w:ascii="宋体" w:hAnsi="宋体" w:cs="宋体"/>
      <w:b/>
      <w:bCs/>
      <w:sz w:val="28"/>
      <w:szCs w:val="24"/>
    </w:rPr>
  </w:style>
  <w:style w:type="paragraph" w:styleId="11">
    <w:name w:val="heading 7"/>
    <w:basedOn w:val="1"/>
    <w:next w:val="1"/>
    <w:qFormat/>
    <w:uiPriority w:val="0"/>
    <w:pPr>
      <w:keepNext/>
      <w:keepLines/>
      <w:widowControl w:val="0"/>
      <w:tabs>
        <w:tab w:val="left" w:pos="4440"/>
      </w:tabs>
      <w:adjustRightInd w:val="0"/>
      <w:spacing w:before="240" w:after="64" w:line="320" w:lineRule="atLeast"/>
      <w:ind w:left="1296"/>
      <w:textAlignment w:val="baseline"/>
      <w:outlineLvl w:val="6"/>
    </w:pPr>
    <w:rPr>
      <w:rFonts w:ascii="楷体" w:eastAsia="楷体"/>
      <w:b/>
      <w:sz w:val="24"/>
      <w:szCs w:val="20"/>
      <w:lang w:bidi="he-IL"/>
    </w:rPr>
  </w:style>
  <w:style w:type="paragraph" w:styleId="12">
    <w:name w:val="heading 8"/>
    <w:basedOn w:val="1"/>
    <w:next w:val="1"/>
    <w:uiPriority w:val="0"/>
    <w:pPr>
      <w:keepNext/>
      <w:keepLines/>
      <w:widowControl w:val="0"/>
      <w:tabs>
        <w:tab w:val="left" w:pos="4440"/>
      </w:tabs>
      <w:adjustRightInd w:val="0"/>
      <w:spacing w:before="240" w:after="64" w:line="320" w:lineRule="atLeast"/>
      <w:ind w:left="1440"/>
      <w:textAlignment w:val="baseline"/>
      <w:outlineLvl w:val="7"/>
    </w:pPr>
    <w:rPr>
      <w:rFonts w:ascii="Arial" w:hAnsi="Arial" w:eastAsia="黑体"/>
      <w:sz w:val="24"/>
      <w:szCs w:val="20"/>
      <w:lang w:bidi="he-IL"/>
    </w:rPr>
  </w:style>
  <w:style w:type="paragraph" w:styleId="13">
    <w:name w:val="heading 9"/>
    <w:basedOn w:val="1"/>
    <w:next w:val="1"/>
    <w:qFormat/>
    <w:uiPriority w:val="0"/>
    <w:pPr>
      <w:keepNext/>
      <w:keepLines/>
      <w:widowControl w:val="0"/>
      <w:tabs>
        <w:tab w:val="left" w:pos="4440"/>
      </w:tabs>
      <w:adjustRightInd w:val="0"/>
      <w:spacing w:before="240" w:after="64" w:line="320" w:lineRule="atLeast"/>
      <w:ind w:left="1584"/>
      <w:textAlignment w:val="baseline"/>
      <w:outlineLvl w:val="8"/>
    </w:pPr>
    <w:rPr>
      <w:rFonts w:ascii="Arial" w:hAnsi="Arial" w:eastAsia="黑体"/>
      <w:sz w:val="24"/>
      <w:szCs w:val="20"/>
      <w:lang w:bidi="he-IL"/>
    </w:rPr>
  </w:style>
  <w:style w:type="character" w:default="1" w:styleId="90">
    <w:name w:val="Default Paragraph Font"/>
    <w:qFormat/>
    <w:uiPriority w:val="0"/>
  </w:style>
  <w:style w:type="table" w:default="1" w:styleId="89">
    <w:name w:val="Normal Table"/>
    <w:semiHidden/>
    <w:qFormat/>
    <w:uiPriority w:val="0"/>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宋体"/>
      <w:kern w:val="2"/>
      <w:sz w:val="24"/>
      <w:szCs w:val="24"/>
      <w:lang w:val="en-US" w:eastAsia="zh-CN" w:bidi="he-IL"/>
    </w:rPr>
  </w:style>
  <w:style w:type="paragraph" w:customStyle="1" w:styleId="6">
    <w:name w:val="正文+缩进"/>
    <w:qFormat/>
    <w:uiPriority w:val="0"/>
    <w:pPr>
      <w:widowControl w:val="0"/>
      <w:spacing w:line="540" w:lineRule="exact"/>
      <w:ind w:firstLine="200" w:firstLineChars="200"/>
      <w:jc w:val="both"/>
    </w:pPr>
    <w:rPr>
      <w:rFonts w:ascii="Times New Roman" w:hAnsi="Times New Roman" w:eastAsia="宋体" w:cs="Times New Roman"/>
      <w:kern w:val="2"/>
      <w:sz w:val="26"/>
      <w:szCs w:val="22"/>
      <w:lang w:val="en-US" w:eastAsia="zh-CN" w:bidi="ar-SA"/>
    </w:rPr>
  </w:style>
  <w:style w:type="paragraph" w:styleId="14">
    <w:name w:val="List 3"/>
    <w:basedOn w:val="1"/>
    <w:qFormat/>
    <w:uiPriority w:val="0"/>
    <w:pPr>
      <w:ind w:left="600" w:leftChars="400" w:hanging="200" w:hangingChars="200"/>
    </w:pPr>
    <w:rPr>
      <w:szCs w:val="20"/>
      <w:lang w:bidi="he-IL"/>
    </w:rPr>
  </w:style>
  <w:style w:type="paragraph" w:styleId="15">
    <w:name w:val="toc 7"/>
    <w:basedOn w:val="1"/>
    <w:next w:val="1"/>
    <w:qFormat/>
    <w:uiPriority w:val="0"/>
    <w:pPr>
      <w:ind w:left="1260"/>
    </w:pPr>
    <w:rPr>
      <w:sz w:val="18"/>
      <w:szCs w:val="18"/>
      <w:lang w:bidi="he-IL"/>
    </w:rPr>
  </w:style>
  <w:style w:type="paragraph" w:styleId="16">
    <w:name w:val="List Number 2"/>
    <w:basedOn w:val="1"/>
    <w:qFormat/>
    <w:uiPriority w:val="0"/>
    <w:pPr>
      <w:ind w:left="360" w:hanging="360"/>
    </w:pPr>
    <w:rPr>
      <w:szCs w:val="20"/>
      <w:lang w:bidi="he-IL"/>
    </w:rPr>
  </w:style>
  <w:style w:type="paragraph" w:styleId="17">
    <w:name w:val="table of authorities"/>
    <w:basedOn w:val="1"/>
    <w:next w:val="1"/>
    <w:qFormat/>
    <w:uiPriority w:val="0"/>
    <w:pPr>
      <w:ind w:left="200" w:leftChars="200"/>
    </w:pPr>
    <w:rPr>
      <w:szCs w:val="20"/>
      <w:lang w:bidi="he-IL"/>
    </w:rPr>
  </w:style>
  <w:style w:type="paragraph" w:styleId="18">
    <w:name w:val="Note Heading"/>
    <w:basedOn w:val="1"/>
    <w:next w:val="1"/>
    <w:qFormat/>
    <w:uiPriority w:val="0"/>
    <w:pPr>
      <w:jc w:val="center"/>
    </w:pPr>
    <w:rPr>
      <w:szCs w:val="20"/>
      <w:lang w:bidi="he-IL"/>
    </w:rPr>
  </w:style>
  <w:style w:type="paragraph" w:styleId="19">
    <w:name w:val="List Bullet 4"/>
    <w:basedOn w:val="1"/>
    <w:qFormat/>
    <w:uiPriority w:val="0"/>
    <w:pPr>
      <w:ind w:left="1800" w:hanging="360"/>
    </w:pPr>
    <w:rPr>
      <w:szCs w:val="20"/>
      <w:lang w:bidi="he-IL"/>
    </w:rPr>
  </w:style>
  <w:style w:type="paragraph" w:styleId="20">
    <w:name w:val="index 8"/>
    <w:basedOn w:val="1"/>
    <w:next w:val="1"/>
    <w:qFormat/>
    <w:uiPriority w:val="0"/>
    <w:pPr>
      <w:ind w:left="1400" w:leftChars="1400"/>
    </w:pPr>
    <w:rPr>
      <w:szCs w:val="20"/>
      <w:lang w:bidi="he-IL"/>
    </w:rPr>
  </w:style>
  <w:style w:type="paragraph" w:styleId="21">
    <w:name w:val="E-mail Signature"/>
    <w:basedOn w:val="1"/>
    <w:qFormat/>
    <w:uiPriority w:val="0"/>
    <w:rPr>
      <w:szCs w:val="20"/>
      <w:lang w:bidi="he-IL"/>
    </w:rPr>
  </w:style>
  <w:style w:type="paragraph" w:styleId="22">
    <w:name w:val="List Number"/>
    <w:basedOn w:val="1"/>
    <w:qFormat/>
    <w:uiPriority w:val="0"/>
    <w:pPr>
      <w:tabs>
        <w:tab w:val="left" w:pos="2040"/>
      </w:tabs>
      <w:ind w:left="1000" w:leftChars="800" w:hanging="200" w:hangingChars="200"/>
    </w:pPr>
    <w:rPr>
      <w:szCs w:val="20"/>
      <w:lang w:bidi="he-IL"/>
    </w:rPr>
  </w:style>
  <w:style w:type="paragraph" w:styleId="23">
    <w:name w:val="Normal Indent"/>
    <w:basedOn w:val="1"/>
    <w:next w:val="24"/>
    <w:qFormat/>
    <w:uiPriority w:val="0"/>
    <w:pPr>
      <w:ind w:firstLine="200" w:firstLineChars="200"/>
    </w:pPr>
    <w:rPr>
      <w:rFonts w:ascii="Calibri" w:hAnsi="Calibri" w:cs="Calibri"/>
    </w:rPr>
  </w:style>
  <w:style w:type="paragraph" w:styleId="24">
    <w:name w:val="Body Text Indent"/>
    <w:basedOn w:val="1"/>
    <w:next w:val="23"/>
    <w:qFormat/>
    <w:uiPriority w:val="0"/>
    <w:pPr>
      <w:spacing w:line="200" w:lineRule="exact"/>
      <w:ind w:firstLine="301"/>
    </w:pPr>
    <w:rPr>
      <w:rFonts w:ascii="宋体" w:hAnsi="Courier New"/>
      <w:spacing w:val="-4"/>
      <w:kern w:val="0"/>
      <w:sz w:val="18"/>
      <w:szCs w:val="20"/>
    </w:rPr>
  </w:style>
  <w:style w:type="paragraph" w:styleId="25">
    <w:name w:val="caption"/>
    <w:basedOn w:val="1"/>
    <w:next w:val="1"/>
    <w:qFormat/>
    <w:uiPriority w:val="0"/>
    <w:pPr>
      <w:spacing w:line="360" w:lineRule="auto"/>
      <w:jc w:val="center"/>
    </w:pPr>
    <w:rPr>
      <w:b/>
      <w:sz w:val="28"/>
      <w:szCs w:val="24"/>
      <w:lang w:bidi="he-IL"/>
    </w:rPr>
  </w:style>
  <w:style w:type="paragraph" w:styleId="26">
    <w:name w:val="index 5"/>
    <w:basedOn w:val="1"/>
    <w:next w:val="1"/>
    <w:qFormat/>
    <w:uiPriority w:val="0"/>
    <w:pPr>
      <w:ind w:left="800" w:leftChars="800"/>
    </w:pPr>
    <w:rPr>
      <w:szCs w:val="20"/>
      <w:lang w:bidi="he-IL"/>
    </w:rPr>
  </w:style>
  <w:style w:type="paragraph" w:styleId="27">
    <w:name w:val="List Bullet"/>
    <w:basedOn w:val="28"/>
    <w:qFormat/>
    <w:uiPriority w:val="0"/>
    <w:pPr>
      <w:tabs>
        <w:tab w:val="left" w:pos="0"/>
      </w:tabs>
      <w:ind w:left="0" w:hanging="425"/>
    </w:pPr>
  </w:style>
  <w:style w:type="paragraph" w:styleId="28">
    <w:name w:val="List"/>
    <w:basedOn w:val="1"/>
    <w:qFormat/>
    <w:uiPriority w:val="0"/>
    <w:pPr>
      <w:topLinePunct/>
      <w:snapToGrid w:val="0"/>
    </w:pPr>
    <w:rPr>
      <w:rFonts w:ascii="Arial" w:hAnsi="Arial"/>
      <w:spacing w:val="-5"/>
      <w:sz w:val="24"/>
      <w:szCs w:val="20"/>
      <w:lang w:bidi="he-IL"/>
    </w:rPr>
  </w:style>
  <w:style w:type="paragraph" w:styleId="29">
    <w:name w:val="envelope address"/>
    <w:basedOn w:val="1"/>
    <w:qFormat/>
    <w:uiPriority w:val="0"/>
    <w:pPr>
      <w:framePr w:w="7920" w:h="1980" w:hRule="exact" w:hSpace="180" w:wrap="around" w:vAnchor="margin" w:hAnchor="page" w:xAlign="center" w:yAlign="bottom"/>
      <w:snapToGrid w:val="0"/>
      <w:ind w:left="1400" w:leftChars="1400"/>
    </w:pPr>
    <w:rPr>
      <w:rFonts w:ascii="Arial" w:hAnsi="Arial" w:cs="Arial"/>
      <w:sz w:val="24"/>
      <w:szCs w:val="24"/>
      <w:lang w:bidi="he-IL"/>
    </w:rPr>
  </w:style>
  <w:style w:type="paragraph" w:styleId="30">
    <w:name w:val="Document Map"/>
    <w:basedOn w:val="1"/>
    <w:qFormat/>
    <w:uiPriority w:val="0"/>
    <w:pPr>
      <w:shd w:val="clear" w:color="auto" w:fill="000080"/>
    </w:pPr>
    <w:rPr>
      <w:szCs w:val="20"/>
      <w:lang w:bidi="he-IL"/>
    </w:rPr>
  </w:style>
  <w:style w:type="paragraph" w:styleId="31">
    <w:name w:val="toa heading"/>
    <w:basedOn w:val="1"/>
    <w:next w:val="1"/>
    <w:qFormat/>
    <w:uiPriority w:val="0"/>
    <w:pPr>
      <w:spacing w:before="120"/>
    </w:pPr>
    <w:rPr>
      <w:rFonts w:ascii="Arial" w:hAnsi="Arial" w:cs="Arial"/>
      <w:sz w:val="24"/>
      <w:szCs w:val="24"/>
      <w:lang w:bidi="he-IL"/>
    </w:rPr>
  </w:style>
  <w:style w:type="paragraph" w:styleId="32">
    <w:name w:val="annotation text"/>
    <w:basedOn w:val="1"/>
    <w:next w:val="33"/>
    <w:qFormat/>
    <w:uiPriority w:val="0"/>
    <w:pPr>
      <w:jc w:val="left"/>
    </w:pPr>
    <w:rPr>
      <w:rFonts w:ascii="Calibri" w:hAnsi="Calibri" w:eastAsia="宋体" w:cs="Times New Roman"/>
      <w:sz w:val="21"/>
      <w:szCs w:val="22"/>
      <w:lang w:val="en-US" w:eastAsia="zh-CN" w:bidi="ar-SA"/>
    </w:rPr>
  </w:style>
  <w:style w:type="paragraph" w:styleId="33">
    <w:name w:val="toc 6"/>
    <w:basedOn w:val="1"/>
    <w:next w:val="1"/>
    <w:qFormat/>
    <w:uiPriority w:val="0"/>
    <w:pPr>
      <w:ind w:left="1050"/>
    </w:pPr>
    <w:rPr>
      <w:sz w:val="18"/>
      <w:szCs w:val="18"/>
      <w:lang w:bidi="he-IL"/>
    </w:rPr>
  </w:style>
  <w:style w:type="paragraph" w:styleId="34">
    <w:name w:val="index 6"/>
    <w:basedOn w:val="1"/>
    <w:next w:val="1"/>
    <w:qFormat/>
    <w:uiPriority w:val="0"/>
    <w:pPr>
      <w:ind w:left="1000" w:leftChars="1000"/>
    </w:pPr>
    <w:rPr>
      <w:szCs w:val="20"/>
      <w:lang w:bidi="he-IL"/>
    </w:rPr>
  </w:style>
  <w:style w:type="paragraph" w:styleId="35">
    <w:name w:val="Salutation"/>
    <w:basedOn w:val="1"/>
    <w:next w:val="1"/>
    <w:qFormat/>
    <w:uiPriority w:val="0"/>
    <w:rPr>
      <w:szCs w:val="20"/>
      <w:lang w:bidi="he-IL"/>
    </w:rPr>
  </w:style>
  <w:style w:type="paragraph" w:styleId="36">
    <w:name w:val="Closing"/>
    <w:basedOn w:val="1"/>
    <w:qFormat/>
    <w:uiPriority w:val="0"/>
    <w:pPr>
      <w:ind w:left="2100" w:leftChars="2100"/>
    </w:pPr>
    <w:rPr>
      <w:szCs w:val="20"/>
      <w:lang w:bidi="he-IL"/>
    </w:rPr>
  </w:style>
  <w:style w:type="paragraph" w:styleId="37">
    <w:name w:val="List Bullet 3"/>
    <w:basedOn w:val="1"/>
    <w:qFormat/>
    <w:uiPriority w:val="0"/>
    <w:pPr>
      <w:ind w:left="1440" w:hanging="360"/>
    </w:pPr>
    <w:rPr>
      <w:szCs w:val="20"/>
      <w:lang w:bidi="he-IL"/>
    </w:rPr>
  </w:style>
  <w:style w:type="paragraph" w:styleId="38">
    <w:name w:val="Body Text"/>
    <w:basedOn w:val="1"/>
    <w:next w:val="39"/>
    <w:qFormat/>
    <w:uiPriority w:val="0"/>
    <w:rPr>
      <w:rFonts w:ascii="Arial" w:hAnsi="Arial"/>
      <w:bCs/>
      <w:sz w:val="24"/>
    </w:rPr>
  </w:style>
  <w:style w:type="paragraph" w:styleId="39">
    <w:name w:val="Body Text First Indent"/>
    <w:basedOn w:val="38"/>
    <w:next w:val="33"/>
    <w:qFormat/>
    <w:uiPriority w:val="0"/>
    <w:pPr>
      <w:adjustRightInd w:val="0"/>
      <w:spacing w:line="293" w:lineRule="auto"/>
      <w:ind w:firstLine="200" w:firstLineChars="200"/>
      <w:textAlignment w:val="baseline"/>
    </w:pPr>
    <w:rPr>
      <w:spacing w:val="-4"/>
      <w:lang w:bidi="he-IL"/>
    </w:rPr>
  </w:style>
  <w:style w:type="paragraph" w:styleId="40">
    <w:name w:val="List Number 3"/>
    <w:basedOn w:val="1"/>
    <w:qFormat/>
    <w:uiPriority w:val="0"/>
    <w:pPr>
      <w:ind w:left="360" w:hanging="360"/>
    </w:pPr>
    <w:rPr>
      <w:szCs w:val="20"/>
      <w:lang w:bidi="he-IL"/>
    </w:rPr>
  </w:style>
  <w:style w:type="paragraph" w:styleId="41">
    <w:name w:val="List 2"/>
    <w:basedOn w:val="1"/>
    <w:qFormat/>
    <w:uiPriority w:val="0"/>
    <w:pPr>
      <w:ind w:left="400" w:leftChars="200" w:hanging="200" w:hangingChars="200"/>
    </w:pPr>
    <w:rPr>
      <w:szCs w:val="20"/>
      <w:lang w:bidi="he-IL"/>
    </w:rPr>
  </w:style>
  <w:style w:type="paragraph" w:styleId="42">
    <w:name w:val="List Continue"/>
    <w:basedOn w:val="1"/>
    <w:qFormat/>
    <w:uiPriority w:val="0"/>
    <w:pPr>
      <w:spacing w:after="120"/>
      <w:ind w:left="200" w:leftChars="200"/>
    </w:pPr>
    <w:rPr>
      <w:szCs w:val="20"/>
      <w:lang w:bidi="he-IL"/>
    </w:rPr>
  </w:style>
  <w:style w:type="paragraph" w:styleId="43">
    <w:name w:val="Block Text"/>
    <w:basedOn w:val="1"/>
    <w:qFormat/>
    <w:uiPriority w:val="0"/>
    <w:pPr>
      <w:spacing w:after="120"/>
      <w:ind w:left="700" w:leftChars="700" w:right="700" w:rightChars="700"/>
    </w:pPr>
  </w:style>
  <w:style w:type="paragraph" w:styleId="44">
    <w:name w:val="List Bullet 2"/>
    <w:basedOn w:val="1"/>
    <w:qFormat/>
    <w:uiPriority w:val="0"/>
    <w:pPr>
      <w:ind w:left="1080" w:hanging="360"/>
    </w:pPr>
    <w:rPr>
      <w:szCs w:val="20"/>
      <w:lang w:bidi="he-IL"/>
    </w:rPr>
  </w:style>
  <w:style w:type="paragraph" w:styleId="45">
    <w:name w:val="HTML Address"/>
    <w:basedOn w:val="1"/>
    <w:qFormat/>
    <w:uiPriority w:val="0"/>
    <w:rPr>
      <w:i/>
      <w:iCs/>
      <w:szCs w:val="20"/>
      <w:lang w:bidi="he-IL"/>
    </w:rPr>
  </w:style>
  <w:style w:type="paragraph" w:styleId="46">
    <w:name w:val="index 4"/>
    <w:basedOn w:val="1"/>
    <w:next w:val="1"/>
    <w:qFormat/>
    <w:uiPriority w:val="0"/>
    <w:pPr>
      <w:ind w:left="600" w:leftChars="600"/>
    </w:pPr>
    <w:rPr>
      <w:szCs w:val="20"/>
      <w:lang w:bidi="he-IL"/>
    </w:rPr>
  </w:style>
  <w:style w:type="paragraph" w:styleId="47">
    <w:name w:val="toc 5"/>
    <w:basedOn w:val="1"/>
    <w:next w:val="1"/>
    <w:qFormat/>
    <w:uiPriority w:val="0"/>
    <w:pPr>
      <w:ind w:left="840"/>
    </w:pPr>
    <w:rPr>
      <w:sz w:val="18"/>
      <w:szCs w:val="18"/>
      <w:lang w:bidi="he-IL"/>
    </w:rPr>
  </w:style>
  <w:style w:type="paragraph" w:styleId="48">
    <w:name w:val="toc 3"/>
    <w:basedOn w:val="1"/>
    <w:next w:val="1"/>
    <w:qFormat/>
    <w:uiPriority w:val="0"/>
    <w:pPr>
      <w:tabs>
        <w:tab w:val="right" w:leader="middleDot" w:pos="8761"/>
      </w:tabs>
      <w:spacing w:line="360" w:lineRule="auto"/>
      <w:ind w:firstLine="200" w:firstLineChars="200"/>
    </w:pPr>
    <w:rPr>
      <w:iCs/>
      <w:sz w:val="28"/>
      <w:szCs w:val="20"/>
      <w:lang w:bidi="he-IL"/>
    </w:rPr>
  </w:style>
  <w:style w:type="paragraph" w:styleId="49">
    <w:name w:val="Plain Text"/>
    <w:basedOn w:val="1"/>
    <w:qFormat/>
    <w:uiPriority w:val="0"/>
    <w:rPr>
      <w:rFonts w:ascii="宋体" w:hAnsi="Courier New" w:cs="宋体"/>
    </w:rPr>
  </w:style>
  <w:style w:type="paragraph" w:styleId="50">
    <w:name w:val="List Bullet 5"/>
    <w:basedOn w:val="1"/>
    <w:qFormat/>
    <w:uiPriority w:val="0"/>
    <w:pPr>
      <w:ind w:left="2160" w:hanging="360"/>
    </w:pPr>
    <w:rPr>
      <w:szCs w:val="20"/>
      <w:lang w:bidi="he-IL"/>
    </w:rPr>
  </w:style>
  <w:style w:type="paragraph" w:styleId="51">
    <w:name w:val="List Number 4"/>
    <w:basedOn w:val="1"/>
    <w:qFormat/>
    <w:uiPriority w:val="0"/>
    <w:pPr>
      <w:ind w:left="720" w:hanging="360"/>
    </w:pPr>
    <w:rPr>
      <w:szCs w:val="20"/>
      <w:lang w:bidi="he-IL"/>
    </w:rPr>
  </w:style>
  <w:style w:type="paragraph" w:styleId="52">
    <w:name w:val="toc 8"/>
    <w:basedOn w:val="1"/>
    <w:next w:val="1"/>
    <w:qFormat/>
    <w:uiPriority w:val="0"/>
    <w:pPr>
      <w:ind w:left="1470"/>
    </w:pPr>
    <w:rPr>
      <w:sz w:val="18"/>
      <w:szCs w:val="18"/>
      <w:lang w:bidi="he-IL"/>
    </w:rPr>
  </w:style>
  <w:style w:type="paragraph" w:styleId="53">
    <w:name w:val="index 3"/>
    <w:basedOn w:val="1"/>
    <w:next w:val="1"/>
    <w:qFormat/>
    <w:uiPriority w:val="0"/>
    <w:pPr>
      <w:ind w:left="400" w:leftChars="400"/>
    </w:pPr>
    <w:rPr>
      <w:szCs w:val="20"/>
      <w:lang w:bidi="he-IL"/>
    </w:rPr>
  </w:style>
  <w:style w:type="paragraph" w:styleId="54">
    <w:name w:val="Date"/>
    <w:basedOn w:val="1"/>
    <w:next w:val="1"/>
    <w:qFormat/>
    <w:uiPriority w:val="0"/>
    <w:rPr>
      <w:rFonts w:ascii="宋体"/>
      <w:szCs w:val="20"/>
      <w:lang w:bidi="he-IL"/>
    </w:rPr>
  </w:style>
  <w:style w:type="paragraph" w:styleId="55">
    <w:name w:val="Body Text Indent 2"/>
    <w:basedOn w:val="1"/>
    <w:qFormat/>
    <w:uiPriority w:val="0"/>
    <w:pPr>
      <w:widowControl/>
      <w:spacing w:line="480" w:lineRule="atLeast"/>
      <w:ind w:firstLine="480"/>
    </w:pPr>
    <w:rPr>
      <w:rFonts w:ascii="宋体" w:hAnsi="Calibri" w:cs="宋体"/>
      <w:kern w:val="0"/>
      <w:sz w:val="24"/>
      <w:szCs w:val="24"/>
    </w:rPr>
  </w:style>
  <w:style w:type="paragraph" w:styleId="56">
    <w:name w:val="endnote text"/>
    <w:basedOn w:val="1"/>
    <w:qFormat/>
    <w:uiPriority w:val="0"/>
    <w:pPr>
      <w:snapToGrid w:val="0"/>
    </w:pPr>
    <w:rPr>
      <w:szCs w:val="20"/>
      <w:lang w:bidi="he-IL"/>
    </w:rPr>
  </w:style>
  <w:style w:type="paragraph" w:styleId="57">
    <w:name w:val="List Continue 5"/>
    <w:basedOn w:val="1"/>
    <w:qFormat/>
    <w:uiPriority w:val="0"/>
    <w:pPr>
      <w:spacing w:after="120"/>
      <w:ind w:left="1000" w:leftChars="1000"/>
    </w:pPr>
    <w:rPr>
      <w:szCs w:val="20"/>
      <w:lang w:bidi="he-IL"/>
    </w:rPr>
  </w:style>
  <w:style w:type="paragraph" w:styleId="58">
    <w:name w:val="Balloon Text"/>
    <w:basedOn w:val="1"/>
    <w:qFormat/>
    <w:uiPriority w:val="0"/>
    <w:rPr>
      <w:sz w:val="18"/>
      <w:szCs w:val="18"/>
    </w:rPr>
  </w:style>
  <w:style w:type="paragraph" w:styleId="59">
    <w:name w:val="footer"/>
    <w:basedOn w:val="1"/>
    <w:qFormat/>
    <w:uiPriority w:val="0"/>
    <w:pPr>
      <w:tabs>
        <w:tab w:val="center" w:pos="4153"/>
        <w:tab w:val="right" w:pos="8306"/>
      </w:tabs>
      <w:snapToGrid w:val="0"/>
      <w:jc w:val="left"/>
    </w:pPr>
    <w:rPr>
      <w:sz w:val="18"/>
      <w:szCs w:val="18"/>
    </w:rPr>
  </w:style>
  <w:style w:type="paragraph" w:styleId="60">
    <w:name w:val="envelope return"/>
    <w:basedOn w:val="1"/>
    <w:qFormat/>
    <w:uiPriority w:val="0"/>
    <w:pPr>
      <w:snapToGrid w:val="0"/>
    </w:pPr>
    <w:rPr>
      <w:rFonts w:ascii="Arial" w:hAnsi="Arial" w:cs="Arial"/>
      <w:szCs w:val="20"/>
      <w:lang w:bidi="he-IL"/>
    </w:rPr>
  </w:style>
  <w:style w:type="paragraph" w:styleId="6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qFormat/>
    <w:uiPriority w:val="0"/>
    <w:pPr>
      <w:ind w:left="2100" w:leftChars="2100"/>
    </w:pPr>
    <w:rPr>
      <w:szCs w:val="20"/>
      <w:lang w:bidi="he-IL"/>
    </w:rPr>
  </w:style>
  <w:style w:type="paragraph" w:styleId="63">
    <w:name w:val="toc 1"/>
    <w:basedOn w:val="1"/>
    <w:next w:val="1"/>
    <w:qFormat/>
    <w:uiPriority w:val="0"/>
    <w:pPr>
      <w:spacing w:before="120" w:after="120"/>
      <w:jc w:val="left"/>
    </w:pPr>
    <w:rPr>
      <w:rFonts w:ascii="Century Gothic" w:hAnsi="Century Gothic" w:cs="Century Gothic"/>
      <w:b/>
      <w:bCs/>
      <w:caps/>
      <w:sz w:val="20"/>
      <w:szCs w:val="20"/>
    </w:rPr>
  </w:style>
  <w:style w:type="paragraph" w:styleId="64">
    <w:name w:val="List Continue 4"/>
    <w:basedOn w:val="1"/>
    <w:qFormat/>
    <w:uiPriority w:val="0"/>
    <w:pPr>
      <w:spacing w:after="120"/>
      <w:ind w:left="800" w:leftChars="800"/>
    </w:pPr>
    <w:rPr>
      <w:szCs w:val="20"/>
      <w:lang w:bidi="he-IL"/>
    </w:rPr>
  </w:style>
  <w:style w:type="paragraph" w:styleId="65">
    <w:name w:val="toc 4"/>
    <w:basedOn w:val="1"/>
    <w:next w:val="1"/>
    <w:qFormat/>
    <w:uiPriority w:val="0"/>
    <w:pPr>
      <w:ind w:left="630"/>
    </w:pPr>
    <w:rPr>
      <w:sz w:val="18"/>
      <w:szCs w:val="18"/>
      <w:lang w:bidi="he-IL"/>
    </w:rPr>
  </w:style>
  <w:style w:type="paragraph" w:styleId="66">
    <w:name w:val="index heading"/>
    <w:basedOn w:val="1"/>
    <w:next w:val="67"/>
    <w:qFormat/>
    <w:uiPriority w:val="0"/>
    <w:rPr>
      <w:rFonts w:ascii="Arial" w:hAnsi="Arial" w:eastAsia="仿宋_GB2312" w:cs="Arial"/>
      <w:b/>
      <w:bCs/>
    </w:rPr>
  </w:style>
  <w:style w:type="paragraph" w:styleId="67">
    <w:name w:val="index 1"/>
    <w:basedOn w:val="1"/>
    <w:next w:val="1"/>
    <w:qFormat/>
    <w:uiPriority w:val="0"/>
  </w:style>
  <w:style w:type="paragraph" w:styleId="68">
    <w:name w:val="Subtitle"/>
    <w:basedOn w:val="1"/>
    <w:next w:val="1"/>
    <w:qFormat/>
    <w:uiPriority w:val="0"/>
    <w:pPr>
      <w:keepNext/>
      <w:keepLines/>
      <w:widowControl w:val="0"/>
      <w:spacing w:before="60" w:after="120" w:line="340" w:lineRule="atLeast"/>
      <w:outlineLvl w:val="9"/>
    </w:pPr>
    <w:rPr>
      <w:rFonts w:eastAsia="黑体" w:cs="Times New Roman"/>
      <w:color w:val="auto"/>
      <w:spacing w:val="-16"/>
      <w:kern w:val="28"/>
      <w:szCs w:val="48"/>
      <w:lang w:bidi="he-IL"/>
    </w:rPr>
  </w:style>
  <w:style w:type="paragraph" w:styleId="69">
    <w:name w:val="List Number 5"/>
    <w:basedOn w:val="1"/>
    <w:qFormat/>
    <w:uiPriority w:val="0"/>
    <w:pPr>
      <w:ind w:left="720" w:hanging="360"/>
    </w:pPr>
    <w:rPr>
      <w:szCs w:val="20"/>
      <w:lang w:bidi="he-IL"/>
    </w:rPr>
  </w:style>
  <w:style w:type="paragraph" w:styleId="70">
    <w:name w:val="footnote text"/>
    <w:basedOn w:val="1"/>
    <w:qFormat/>
    <w:uiPriority w:val="0"/>
    <w:pPr>
      <w:snapToGrid w:val="0"/>
    </w:pPr>
    <w:rPr>
      <w:sz w:val="18"/>
      <w:szCs w:val="18"/>
      <w:lang w:bidi="he-IL"/>
    </w:rPr>
  </w:style>
  <w:style w:type="paragraph" w:styleId="71">
    <w:name w:val="List 5"/>
    <w:basedOn w:val="1"/>
    <w:qFormat/>
    <w:uiPriority w:val="0"/>
    <w:pPr>
      <w:ind w:left="1000" w:leftChars="800" w:hanging="200" w:hangingChars="200"/>
    </w:pPr>
    <w:rPr>
      <w:szCs w:val="20"/>
      <w:lang w:bidi="he-IL"/>
    </w:rPr>
  </w:style>
  <w:style w:type="paragraph" w:styleId="72">
    <w:name w:val="Body Text Indent 3"/>
    <w:basedOn w:val="1"/>
    <w:qFormat/>
    <w:uiPriority w:val="0"/>
    <w:pPr>
      <w:autoSpaceDE w:val="0"/>
      <w:autoSpaceDN w:val="0"/>
      <w:spacing w:line="400" w:lineRule="atLeast"/>
      <w:ind w:firstLine="200" w:firstLineChars="200"/>
      <w:textAlignment w:val="bottom"/>
    </w:pPr>
    <w:rPr>
      <w:rFonts w:ascii="Calibri" w:hAnsi="Calibri" w:eastAsia="黑体" w:cs="Calibri"/>
      <w:color w:val="000000"/>
      <w:sz w:val="24"/>
      <w:szCs w:val="24"/>
    </w:rPr>
  </w:style>
  <w:style w:type="paragraph" w:styleId="73">
    <w:name w:val="index 7"/>
    <w:basedOn w:val="1"/>
    <w:next w:val="1"/>
    <w:qFormat/>
    <w:uiPriority w:val="0"/>
    <w:pPr>
      <w:ind w:left="1200" w:leftChars="1200"/>
    </w:pPr>
    <w:rPr>
      <w:szCs w:val="20"/>
      <w:lang w:bidi="he-IL"/>
    </w:rPr>
  </w:style>
  <w:style w:type="paragraph" w:styleId="74">
    <w:name w:val="index 9"/>
    <w:basedOn w:val="1"/>
    <w:next w:val="1"/>
    <w:qFormat/>
    <w:uiPriority w:val="0"/>
    <w:pPr>
      <w:ind w:left="1600" w:leftChars="1600"/>
    </w:pPr>
    <w:rPr>
      <w:szCs w:val="20"/>
      <w:lang w:bidi="he-IL"/>
    </w:rPr>
  </w:style>
  <w:style w:type="paragraph" w:styleId="75">
    <w:name w:val="table of figures"/>
    <w:basedOn w:val="1"/>
    <w:next w:val="1"/>
    <w:qFormat/>
    <w:uiPriority w:val="0"/>
    <w:pPr>
      <w:ind w:left="420" w:hanging="420"/>
    </w:pPr>
    <w:rPr>
      <w:smallCaps/>
      <w:sz w:val="20"/>
      <w:szCs w:val="20"/>
      <w:lang w:bidi="he-IL"/>
    </w:rPr>
  </w:style>
  <w:style w:type="paragraph" w:styleId="76">
    <w:name w:val="toc 2"/>
    <w:basedOn w:val="1"/>
    <w:next w:val="1"/>
    <w:qFormat/>
    <w:uiPriority w:val="0"/>
    <w:pPr>
      <w:tabs>
        <w:tab w:val="right" w:leader="middleDot" w:pos="8761"/>
      </w:tabs>
      <w:spacing w:line="360" w:lineRule="auto"/>
      <w:ind w:firstLine="100" w:firstLineChars="100"/>
    </w:pPr>
    <w:rPr>
      <w:sz w:val="28"/>
      <w:szCs w:val="24"/>
    </w:rPr>
  </w:style>
  <w:style w:type="paragraph" w:styleId="77">
    <w:name w:val="toc 9"/>
    <w:basedOn w:val="1"/>
    <w:next w:val="1"/>
    <w:qFormat/>
    <w:uiPriority w:val="0"/>
    <w:pPr>
      <w:ind w:left="1680"/>
    </w:pPr>
    <w:rPr>
      <w:sz w:val="18"/>
      <w:szCs w:val="18"/>
      <w:lang w:bidi="he-IL"/>
    </w:rPr>
  </w:style>
  <w:style w:type="paragraph" w:styleId="78">
    <w:name w:val="List 4"/>
    <w:basedOn w:val="1"/>
    <w:qFormat/>
    <w:uiPriority w:val="0"/>
    <w:pPr>
      <w:ind w:left="800" w:leftChars="600" w:hanging="200" w:hangingChars="200"/>
    </w:pPr>
    <w:rPr>
      <w:szCs w:val="20"/>
      <w:lang w:bidi="he-IL"/>
    </w:rPr>
  </w:style>
  <w:style w:type="paragraph" w:styleId="79">
    <w:name w:val="List Continue 2"/>
    <w:basedOn w:val="1"/>
    <w:qFormat/>
    <w:uiPriority w:val="0"/>
    <w:pPr>
      <w:spacing w:after="120"/>
      <w:ind w:left="400" w:leftChars="400"/>
    </w:pPr>
    <w:rPr>
      <w:szCs w:val="20"/>
      <w:lang w:bidi="he-IL"/>
    </w:rPr>
  </w:style>
  <w:style w:type="paragraph" w:styleId="8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cs="Arial"/>
      <w:sz w:val="24"/>
      <w:szCs w:val="24"/>
      <w:lang w:bidi="he-IL"/>
    </w:rPr>
  </w:style>
  <w:style w:type="paragraph" w:styleId="81">
    <w:name w:val="HTML Preformatted"/>
    <w:basedOn w:val="1"/>
    <w:qFormat/>
    <w:uiPriority w:val="0"/>
    <w:rPr>
      <w:rFonts w:ascii="Courier New" w:hAnsi="Courier New" w:cs="Courier New"/>
      <w:sz w:val="20"/>
      <w:szCs w:val="20"/>
      <w:lang w:bidi="he-IL"/>
    </w:rPr>
  </w:style>
  <w:style w:type="paragraph" w:styleId="82">
    <w:name w:val="Normal (Web)"/>
    <w:basedOn w:val="1"/>
    <w:qFormat/>
    <w:uiPriority w:val="0"/>
    <w:pPr>
      <w:spacing w:beforeAutospacing="1" w:afterAutospacing="1"/>
      <w:jc w:val="left"/>
    </w:pPr>
    <w:rPr>
      <w:kern w:val="0"/>
      <w:sz w:val="24"/>
      <w:szCs w:val="24"/>
    </w:rPr>
  </w:style>
  <w:style w:type="paragraph" w:styleId="83">
    <w:name w:val="List Continue 3"/>
    <w:basedOn w:val="1"/>
    <w:qFormat/>
    <w:uiPriority w:val="0"/>
    <w:pPr>
      <w:spacing w:after="120"/>
      <w:ind w:left="600" w:leftChars="600"/>
    </w:pPr>
    <w:rPr>
      <w:szCs w:val="20"/>
      <w:lang w:bidi="he-IL"/>
    </w:rPr>
  </w:style>
  <w:style w:type="paragraph" w:styleId="84">
    <w:name w:val="index 2"/>
    <w:basedOn w:val="1"/>
    <w:next w:val="1"/>
    <w:qFormat/>
    <w:uiPriority w:val="0"/>
    <w:pPr>
      <w:ind w:left="200" w:leftChars="200"/>
    </w:pPr>
    <w:rPr>
      <w:szCs w:val="20"/>
      <w:lang w:bidi="he-IL"/>
    </w:rPr>
  </w:style>
  <w:style w:type="paragraph" w:styleId="85">
    <w:name w:val="Title"/>
    <w:basedOn w:val="1"/>
    <w:next w:val="1"/>
    <w:qFormat/>
    <w:uiPriority w:val="0"/>
    <w:pPr>
      <w:spacing w:before="240" w:after="60"/>
      <w:jc w:val="center"/>
      <w:outlineLvl w:val="0"/>
    </w:pPr>
    <w:rPr>
      <w:rFonts w:ascii="Arial" w:hAnsi="Arial" w:cs="Arial"/>
      <w:b/>
      <w:bCs/>
      <w:color w:val="000000"/>
      <w:kern w:val="0"/>
      <w:sz w:val="32"/>
      <w:szCs w:val="32"/>
    </w:rPr>
  </w:style>
  <w:style w:type="paragraph" w:styleId="86">
    <w:name w:val="annotation subject"/>
    <w:basedOn w:val="32"/>
    <w:next w:val="32"/>
    <w:qFormat/>
    <w:uiPriority w:val="0"/>
    <w:rPr>
      <w:b/>
      <w:bCs/>
    </w:rPr>
  </w:style>
  <w:style w:type="paragraph" w:styleId="87">
    <w:name w:val="Body Text First Indent 2"/>
    <w:basedOn w:val="24"/>
    <w:next w:val="88"/>
    <w:qFormat/>
    <w:uiPriority w:val="0"/>
    <w:pPr>
      <w:spacing w:after="120"/>
      <w:ind w:left="200" w:leftChars="200" w:firstLine="420"/>
    </w:pPr>
    <w:rPr>
      <w:rFonts w:cs="宋体"/>
      <w:sz w:val="21"/>
      <w:szCs w:val="21"/>
    </w:rPr>
  </w:style>
  <w:style w:type="paragraph" w:customStyle="1" w:styleId="88">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character" w:styleId="91">
    <w:name w:val="Strong"/>
    <w:basedOn w:val="90"/>
    <w:qFormat/>
    <w:uiPriority w:val="0"/>
  </w:style>
  <w:style w:type="character" w:styleId="92">
    <w:name w:val="endnote reference"/>
    <w:qFormat/>
    <w:uiPriority w:val="0"/>
    <w:rPr>
      <w:vertAlign w:val="superscript"/>
      <w:lang w:eastAsia="zh-CN"/>
    </w:rPr>
  </w:style>
  <w:style w:type="character" w:styleId="93">
    <w:name w:val="page number"/>
    <w:qFormat/>
    <w:uiPriority w:val="0"/>
    <w:rPr>
      <w:rFonts w:ascii="Arial Black" w:hAnsi="Arial Black"/>
      <w:spacing w:val="-10"/>
      <w:sz w:val="18"/>
    </w:rPr>
  </w:style>
  <w:style w:type="character" w:styleId="94">
    <w:name w:val="FollowedHyperlink"/>
    <w:basedOn w:val="90"/>
    <w:qFormat/>
    <w:uiPriority w:val="0"/>
    <w:rPr>
      <w:color w:val="197AFF"/>
      <w:u w:val="none"/>
    </w:rPr>
  </w:style>
  <w:style w:type="character" w:styleId="95">
    <w:name w:val="Emphasis"/>
    <w:qFormat/>
    <w:uiPriority w:val="0"/>
    <w:rPr>
      <w:i/>
      <w:lang w:eastAsia="zh-CN"/>
    </w:rPr>
  </w:style>
  <w:style w:type="character" w:styleId="96">
    <w:name w:val="line number"/>
    <w:qFormat/>
    <w:uiPriority w:val="0"/>
    <w:rPr>
      <w:lang w:eastAsia="zh-CN"/>
    </w:rPr>
  </w:style>
  <w:style w:type="character" w:styleId="97">
    <w:name w:val="HTML Definition"/>
    <w:basedOn w:val="90"/>
    <w:qFormat/>
    <w:uiPriority w:val="0"/>
  </w:style>
  <w:style w:type="character" w:styleId="98">
    <w:name w:val="HTML Typewriter"/>
    <w:basedOn w:val="90"/>
    <w:qFormat/>
    <w:uiPriority w:val="0"/>
    <w:rPr>
      <w:rFonts w:ascii="monospace" w:hAnsi="monospace" w:eastAsia="monospace" w:cs="monospace"/>
      <w:sz w:val="20"/>
      <w:szCs w:val="20"/>
    </w:rPr>
  </w:style>
  <w:style w:type="character" w:styleId="99">
    <w:name w:val="HTML Acronym"/>
    <w:basedOn w:val="90"/>
    <w:qFormat/>
    <w:uiPriority w:val="0"/>
  </w:style>
  <w:style w:type="character" w:styleId="100">
    <w:name w:val="HTML Variable"/>
    <w:qFormat/>
    <w:uiPriority w:val="0"/>
    <w:rPr>
      <w:i/>
      <w:iCs/>
    </w:rPr>
  </w:style>
  <w:style w:type="character" w:styleId="101">
    <w:name w:val="Hyperlink"/>
    <w:basedOn w:val="90"/>
    <w:qFormat/>
    <w:uiPriority w:val="0"/>
    <w:rPr>
      <w:color w:val="197AFF"/>
      <w:u w:val="none"/>
    </w:rPr>
  </w:style>
  <w:style w:type="character" w:styleId="102">
    <w:name w:val="HTML Code"/>
    <w:basedOn w:val="90"/>
    <w:qFormat/>
    <w:uiPriority w:val="0"/>
    <w:rPr>
      <w:rFonts w:ascii="Segoe UI" w:hAnsi="Segoe UI" w:eastAsia="Segoe UI" w:cs="Segoe UI"/>
      <w:sz w:val="21"/>
      <w:szCs w:val="21"/>
    </w:rPr>
  </w:style>
  <w:style w:type="character" w:styleId="103">
    <w:name w:val="annotation reference"/>
    <w:qFormat/>
    <w:uiPriority w:val="0"/>
    <w:rPr>
      <w:sz w:val="16"/>
      <w:lang w:eastAsia="zh-CN"/>
    </w:rPr>
  </w:style>
  <w:style w:type="character" w:styleId="104">
    <w:name w:val="HTML Cite"/>
    <w:qFormat/>
    <w:uiPriority w:val="0"/>
    <w:rPr>
      <w:i/>
      <w:iCs/>
    </w:rPr>
  </w:style>
  <w:style w:type="character" w:styleId="105">
    <w:name w:val="footnote reference"/>
    <w:qFormat/>
    <w:uiPriority w:val="0"/>
    <w:rPr>
      <w:vertAlign w:val="superscript"/>
      <w:lang w:eastAsia="zh-CN"/>
    </w:rPr>
  </w:style>
  <w:style w:type="character" w:styleId="106">
    <w:name w:val="HTML Keyboard"/>
    <w:basedOn w:val="90"/>
    <w:qFormat/>
    <w:uiPriority w:val="0"/>
    <w:rPr>
      <w:rFonts w:ascii="Segoe UI" w:hAnsi="Segoe UI" w:eastAsia="Segoe UI" w:cs="Segoe UI"/>
      <w:sz w:val="21"/>
      <w:szCs w:val="21"/>
    </w:rPr>
  </w:style>
  <w:style w:type="character" w:styleId="107">
    <w:name w:val="HTML Sample"/>
    <w:basedOn w:val="90"/>
    <w:qFormat/>
    <w:uiPriority w:val="0"/>
    <w:rPr>
      <w:rFonts w:ascii="Segoe UI" w:hAnsi="Segoe UI" w:eastAsia="Segoe UI" w:cs="Segoe UI"/>
      <w:sz w:val="21"/>
      <w:szCs w:val="21"/>
    </w:rPr>
  </w:style>
  <w:style w:type="paragraph" w:customStyle="1" w:styleId="10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9">
    <w:name w:val="Body Text Indent1"/>
    <w:basedOn w:val="1"/>
    <w:qFormat/>
    <w:uiPriority w:val="0"/>
    <w:pPr>
      <w:spacing w:line="200" w:lineRule="exact"/>
      <w:ind w:firstLine="301"/>
    </w:pPr>
    <w:rPr>
      <w:rFonts w:ascii="宋体" w:hAnsi="Courier New"/>
      <w:spacing w:val="-4"/>
      <w:kern w:val="2"/>
      <w:sz w:val="18"/>
    </w:rPr>
  </w:style>
  <w:style w:type="paragraph" w:customStyle="1" w:styleId="110">
    <w:name w:val="Body Text First Indent 21"/>
    <w:basedOn w:val="109"/>
    <w:qFormat/>
    <w:uiPriority w:val="0"/>
    <w:pPr>
      <w:spacing w:after="120" w:line="240" w:lineRule="auto"/>
      <w:ind w:left="200" w:leftChars="200" w:firstLine="200" w:firstLineChars="200"/>
    </w:pPr>
    <w:rPr>
      <w:sz w:val="21"/>
    </w:rPr>
  </w:style>
  <w:style w:type="paragraph" w:customStyle="1" w:styleId="111">
    <w:name w:val="正文1"/>
    <w:basedOn w:val="1"/>
    <w:qFormat/>
    <w:uiPriority w:val="0"/>
    <w:pPr>
      <w:adjustRightInd w:val="0"/>
      <w:spacing w:line="318" w:lineRule="atLeast"/>
      <w:ind w:left="369" w:firstLine="369"/>
      <w:textAlignment w:val="baseline"/>
    </w:pPr>
    <w:rPr>
      <w:rFonts w:ascii="宋体"/>
      <w:szCs w:val="20"/>
    </w:rPr>
  </w:style>
  <w:style w:type="paragraph" w:customStyle="1" w:styleId="112">
    <w:name w:val="样式 表格正文 + 两端对齐"/>
    <w:basedOn w:val="1"/>
    <w:next w:val="113"/>
    <w:qFormat/>
    <w:uiPriority w:val="0"/>
    <w:pPr>
      <w:spacing w:line="300" w:lineRule="auto"/>
    </w:pPr>
    <w:rPr>
      <w:sz w:val="24"/>
      <w:szCs w:val="24"/>
    </w:rPr>
  </w:style>
  <w:style w:type="paragraph" w:customStyle="1" w:styleId="113">
    <w:name w:val="正文11"/>
    <w:basedOn w:val="1"/>
    <w:next w:val="114"/>
    <w:qFormat/>
    <w:uiPriority w:val="0"/>
    <w:pPr>
      <w:overflowPunct w:val="0"/>
      <w:autoSpaceDE w:val="0"/>
      <w:autoSpaceDN w:val="0"/>
      <w:adjustRightInd w:val="0"/>
      <w:textAlignment w:val="baseline"/>
    </w:pPr>
    <w:rPr>
      <w:sz w:val="20"/>
      <w:szCs w:val="20"/>
      <w:lang w:bidi="he-IL"/>
    </w:rPr>
  </w:style>
  <w:style w:type="paragraph" w:customStyle="1" w:styleId="114">
    <w:name w:val="自动更正"/>
    <w:next w:val="1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
    <w:name w:val="xl39"/>
    <w:basedOn w:val="1"/>
    <w:next w:val="116"/>
    <w:qFormat/>
    <w:uiPriority w:val="0"/>
    <w:pPr>
      <w:pBdr>
        <w:right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116">
    <w:name w:val="分手多日，近况如何？"/>
    <w:next w:val="1"/>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1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BodyTextIndent"/>
    <w:basedOn w:val="1"/>
    <w:qFormat/>
    <w:uiPriority w:val="0"/>
    <w:pPr>
      <w:spacing w:after="120"/>
      <w:ind w:left="200" w:leftChars="200"/>
      <w:textAlignment w:val="baseline"/>
    </w:pPr>
    <w:rPr>
      <w:color w:val="000000"/>
      <w:szCs w:val="24"/>
    </w:rPr>
  </w:style>
  <w:style w:type="paragraph" w:customStyle="1" w:styleId="119">
    <w:name w:val="BodyText1I2"/>
    <w:basedOn w:val="118"/>
    <w:qFormat/>
    <w:uiPriority w:val="0"/>
    <w:pPr>
      <w:ind w:firstLine="200" w:firstLineChars="200"/>
    </w:pPr>
  </w:style>
  <w:style w:type="paragraph" w:customStyle="1" w:styleId="120">
    <w:name w:val="表格文字"/>
    <w:basedOn w:val="49"/>
    <w:next w:val="38"/>
    <w:qFormat/>
    <w:uiPriority w:val="0"/>
    <w:pPr>
      <w:adjustRightInd w:val="0"/>
      <w:spacing w:line="420" w:lineRule="atLeast"/>
      <w:jc w:val="left"/>
      <w:textAlignment w:val="baseline"/>
    </w:pPr>
    <w:rPr>
      <w:rFonts w:ascii="Times New Roman" w:hAnsi="Times New Roman"/>
      <w:kern w:val="0"/>
      <w:szCs w:val="24"/>
    </w:rPr>
  </w:style>
  <w:style w:type="paragraph" w:customStyle="1" w:styleId="12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b/>
      <w:bCs/>
      <w:kern w:val="0"/>
      <w:sz w:val="28"/>
      <w:szCs w:val="28"/>
    </w:rPr>
  </w:style>
  <w:style w:type="paragraph" w:customStyle="1" w:styleId="122">
    <w:name w:val="样式 标题 3 + (中文) 黑体 小四 非加粗 段前: 7.8 磅 段后: 0 磅 行距: 固定值 20 磅"/>
    <w:basedOn w:val="7"/>
    <w:qFormat/>
    <w:uiPriority w:val="0"/>
    <w:pPr>
      <w:numPr>
        <w:ilvl w:val="0"/>
        <w:numId w:val="0"/>
      </w:numPr>
      <w:tabs>
        <w:tab w:val="clear" w:pos="720"/>
      </w:tabs>
      <w:spacing w:line="400" w:lineRule="exact"/>
    </w:pPr>
    <w:rPr>
      <w:rFonts w:eastAsia="黑体"/>
      <w:b w:val="0"/>
      <w:bCs w:val="0"/>
      <w:sz w:val="24"/>
      <w:szCs w:val="24"/>
    </w:rPr>
  </w:style>
  <w:style w:type="paragraph" w:styleId="123">
    <w:name w:val="List Paragraph"/>
    <w:basedOn w:val="1"/>
    <w:qFormat/>
    <w:uiPriority w:val="0"/>
    <w:pPr>
      <w:ind w:firstLine="200" w:firstLineChars="200"/>
    </w:pPr>
  </w:style>
  <w:style w:type="character" w:customStyle="1" w:styleId="124">
    <w:name w:val="bds_more"/>
    <w:basedOn w:val="90"/>
    <w:qFormat/>
    <w:uiPriority w:val="0"/>
    <w:rPr>
      <w:rFonts w:ascii="宋体" w:hAnsi="宋体" w:eastAsia="宋体" w:cs="宋体"/>
    </w:rPr>
  </w:style>
  <w:style w:type="character" w:customStyle="1" w:styleId="125">
    <w:name w:val="bds_more1"/>
    <w:basedOn w:val="90"/>
    <w:qFormat/>
    <w:uiPriority w:val="0"/>
  </w:style>
  <w:style w:type="character" w:customStyle="1" w:styleId="126">
    <w:name w:val="bds_more2"/>
    <w:basedOn w:val="90"/>
    <w:qFormat/>
    <w:uiPriority w:val="0"/>
  </w:style>
  <w:style w:type="character" w:customStyle="1" w:styleId="127">
    <w:name w:val="bds_nopic"/>
    <w:basedOn w:val="90"/>
    <w:qFormat/>
    <w:uiPriority w:val="0"/>
  </w:style>
  <w:style w:type="character" w:customStyle="1" w:styleId="128">
    <w:name w:val="bds_nopic1"/>
    <w:basedOn w:val="90"/>
    <w:qFormat/>
    <w:uiPriority w:val="0"/>
  </w:style>
  <w:style w:type="character" w:customStyle="1" w:styleId="129">
    <w:name w:val="bds_nopic2"/>
    <w:basedOn w:val="90"/>
    <w:qFormat/>
    <w:uiPriority w:val="0"/>
  </w:style>
  <w:style w:type="character" w:customStyle="1" w:styleId="130">
    <w:name w:val="hover9"/>
    <w:basedOn w:val="90"/>
    <w:qFormat/>
    <w:uiPriority w:val="0"/>
    <w:rPr>
      <w:shd w:val="clear" w:color="auto" w:fill="EEEEEE"/>
    </w:rPr>
  </w:style>
  <w:style w:type="character" w:customStyle="1" w:styleId="131">
    <w:name w:val="old"/>
    <w:basedOn w:val="90"/>
    <w:qFormat/>
    <w:uiPriority w:val="0"/>
    <w:rPr>
      <w:color w:val="999999"/>
    </w:rPr>
  </w:style>
  <w:style w:type="character" w:customStyle="1" w:styleId="132">
    <w:name w:val="hour_am"/>
    <w:basedOn w:val="90"/>
    <w:qFormat/>
    <w:uiPriority w:val="0"/>
  </w:style>
  <w:style w:type="character" w:customStyle="1" w:styleId="133">
    <w:name w:val="hour_pm"/>
    <w:basedOn w:val="90"/>
    <w:qFormat/>
    <w:uiPriority w:val="0"/>
  </w:style>
  <w:style w:type="paragraph" w:customStyle="1" w:styleId="134">
    <w:name w:val="表格内容"/>
    <w:basedOn w:val="1"/>
    <w:qFormat/>
    <w:uiPriority w:val="0"/>
    <w:pPr>
      <w:jc w:val="center"/>
    </w:pPr>
  </w:style>
  <w:style w:type="paragraph" w:customStyle="1" w:styleId="135">
    <w:name w:val="图名"/>
    <w:basedOn w:val="1"/>
    <w:next w:val="1"/>
    <w:qFormat/>
    <w:uiPriority w:val="0"/>
    <w:pPr>
      <w:spacing w:line="360" w:lineRule="auto"/>
      <w:jc w:val="center"/>
    </w:pPr>
    <w:rPr>
      <w:rFonts w:ascii="time" w:hAnsi="time" w:cs="宋体"/>
      <w:b/>
      <w:color w:val="000000"/>
      <w:sz w:val="28"/>
      <w:szCs w:val="24"/>
    </w:rPr>
  </w:style>
  <w:style w:type="paragraph" w:customStyle="1" w:styleId="136">
    <w:name w:val="表格标题"/>
    <w:basedOn w:val="1"/>
    <w:qFormat/>
    <w:uiPriority w:val="0"/>
    <w:pPr>
      <w:spacing w:line="360" w:lineRule="auto"/>
      <w:jc w:val="center"/>
    </w:pPr>
    <w:rPr>
      <w:rFonts w:cs="Arial"/>
      <w:b/>
      <w:sz w:val="28"/>
      <w:szCs w:val="28"/>
    </w:rPr>
  </w:style>
  <w:style w:type="paragraph" w:customStyle="1" w:styleId="137">
    <w:name w:val="修订1"/>
    <w:qFormat/>
    <w:uiPriority w:val="0"/>
    <w:rPr>
      <w:rFonts w:ascii="Times New Roman" w:hAnsi="Times New Roman" w:eastAsia="宋体" w:cs="Times New Roman"/>
      <w:kern w:val="2"/>
      <w:sz w:val="21"/>
      <w:szCs w:val="21"/>
      <w:lang w:val="en-US" w:eastAsia="zh-CN" w:bidi="ar-SA"/>
    </w:rPr>
  </w:style>
  <w:style w:type="paragraph" w:customStyle="1" w:styleId="138">
    <w:name w:val="标题2"/>
    <w:basedOn w:val="5"/>
    <w:qFormat/>
    <w:uiPriority w:val="0"/>
  </w:style>
  <w:style w:type="paragraph" w:customStyle="1" w:styleId="139">
    <w:name w:val="样式3"/>
    <w:basedOn w:val="1"/>
    <w:qFormat/>
    <w:uiPriority w:val="0"/>
    <w:pPr>
      <w:pBdr>
        <w:top w:val="single" w:color="auto" w:sz="4" w:space="1"/>
      </w:pBdr>
      <w:tabs>
        <w:tab w:val="center" w:pos="4153"/>
        <w:tab w:val="right" w:pos="8306"/>
      </w:tabs>
      <w:snapToGrid w:val="0"/>
    </w:pPr>
    <w:rPr>
      <w:sz w:val="18"/>
      <w:szCs w:val="18"/>
    </w:rPr>
  </w:style>
  <w:style w:type="paragraph" w:customStyle="1" w:styleId="140">
    <w:name w:val="表格备注"/>
    <w:basedOn w:val="1"/>
    <w:next w:val="1"/>
    <w:qFormat/>
    <w:uiPriority w:val="0"/>
    <w:pPr>
      <w:spacing w:after="50" w:afterLines="50"/>
    </w:pPr>
    <w:rPr>
      <w:szCs w:val="24"/>
    </w:rPr>
  </w:style>
  <w:style w:type="paragraph" w:customStyle="1" w:styleId="141">
    <w:name w:val="标题2 Char"/>
    <w:basedOn w:val="85"/>
    <w:qFormat/>
    <w:uiPriority w:val="0"/>
    <w:pPr>
      <w:snapToGrid w:val="0"/>
      <w:spacing w:before="0" w:after="0" w:line="360" w:lineRule="auto"/>
      <w:jc w:val="left"/>
    </w:pPr>
    <w:rPr>
      <w:rFonts w:ascii="Times New Roman" w:hAnsi="Times New Roman"/>
      <w:color w:val="auto"/>
      <w:kern w:val="2"/>
      <w:sz w:val="28"/>
    </w:rPr>
  </w:style>
  <w:style w:type="paragraph" w:customStyle="1" w:styleId="142">
    <w:name w:val="正文0"/>
    <w:basedOn w:val="1"/>
    <w:qFormat/>
    <w:uiPriority w:val="0"/>
    <w:pPr>
      <w:spacing w:line="336" w:lineRule="auto"/>
      <w:ind w:firstLine="200" w:firstLineChars="200"/>
    </w:pPr>
    <w:rPr>
      <w:rFonts w:ascii="宋体" w:hAnsi="宋体"/>
      <w:bCs/>
      <w:sz w:val="24"/>
      <w:szCs w:val="24"/>
    </w:rPr>
  </w:style>
  <w:style w:type="paragraph" w:customStyle="1" w:styleId="143">
    <w:name w:val="font5"/>
    <w:basedOn w:val="1"/>
    <w:qFormat/>
    <w:uiPriority w:val="0"/>
    <w:pPr>
      <w:spacing w:before="100" w:beforeAutospacing="1" w:after="100" w:afterAutospacing="1"/>
    </w:pPr>
    <w:rPr>
      <w:rFonts w:ascii="宋体" w:hAnsi="宋体"/>
      <w:sz w:val="18"/>
      <w:szCs w:val="18"/>
      <w:lang w:bidi="he-IL"/>
    </w:rPr>
  </w:style>
  <w:style w:type="paragraph" w:customStyle="1" w:styleId="14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lang w:bidi="he-IL"/>
    </w:rPr>
  </w:style>
  <w:style w:type="paragraph" w:customStyle="1" w:styleId="145">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lang w:bidi="he-IL"/>
    </w:rPr>
  </w:style>
  <w:style w:type="paragraph" w:customStyle="1" w:styleId="14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lang w:bidi="he-IL"/>
    </w:rPr>
  </w:style>
  <w:style w:type="paragraph" w:customStyle="1" w:styleId="147">
    <w:name w:val="1"/>
    <w:basedOn w:val="1"/>
    <w:qFormat/>
    <w:uiPriority w:val="0"/>
    <w:rPr>
      <w:rFonts w:ascii="宋体"/>
      <w:sz w:val="28"/>
      <w:szCs w:val="20"/>
      <w:lang w:bidi="he-IL"/>
    </w:rPr>
  </w:style>
  <w:style w:type="paragraph" w:customStyle="1" w:styleId="148">
    <w:name w:val="4"/>
    <w:basedOn w:val="1"/>
    <w:next w:val="38"/>
    <w:qFormat/>
    <w:uiPriority w:val="0"/>
    <w:pPr>
      <w:tabs>
        <w:tab w:val="left" w:pos="8400"/>
      </w:tabs>
      <w:snapToGrid w:val="0"/>
      <w:spacing w:line="300" w:lineRule="auto"/>
      <w:ind w:firstLine="200" w:firstLineChars="200"/>
    </w:pPr>
    <w:rPr>
      <w:color w:val="FF0000"/>
      <w:sz w:val="24"/>
      <w:szCs w:val="20"/>
      <w:lang w:bidi="he-IL"/>
    </w:rPr>
  </w:style>
  <w:style w:type="paragraph" w:customStyle="1" w:styleId="149">
    <w:name w:val="无编号标题1"/>
    <w:basedOn w:val="4"/>
    <w:qFormat/>
    <w:uiPriority w:val="0"/>
    <w:rPr>
      <w:rFonts w:ascii="Arial Black" w:hAnsi="Arial Black"/>
      <w:kern w:val="20"/>
      <w:position w:val="8"/>
      <w:lang w:bidi="he-IL"/>
    </w:rPr>
  </w:style>
  <w:style w:type="paragraph" w:customStyle="1" w:styleId="150">
    <w:name w:val="2"/>
    <w:basedOn w:val="1"/>
    <w:next w:val="38"/>
    <w:qFormat/>
    <w:uiPriority w:val="0"/>
    <w:pPr>
      <w:snapToGrid w:val="0"/>
      <w:ind w:firstLine="200" w:firstLineChars="200"/>
    </w:pPr>
    <w:rPr>
      <w:sz w:val="24"/>
      <w:szCs w:val="24"/>
      <w:lang w:bidi="he-IL"/>
    </w:rPr>
  </w:style>
  <w:style w:type="paragraph" w:customStyle="1" w:styleId="151">
    <w:name w:val="作者"/>
    <w:basedOn w:val="38"/>
    <w:qFormat/>
    <w:uiPriority w:val="0"/>
    <w:pPr>
      <w:spacing w:line="480" w:lineRule="auto"/>
      <w:jc w:val="center"/>
    </w:pPr>
    <w:rPr>
      <w:rFonts w:ascii="Times New Roman" w:hAnsi="Times New Roman"/>
      <w:bCs w:val="0"/>
      <w:sz w:val="21"/>
      <w:szCs w:val="20"/>
      <w:lang w:bidi="he-IL"/>
    </w:rPr>
  </w:style>
  <w:style w:type="paragraph" w:customStyle="1" w:styleId="152">
    <w:name w:val="块引用"/>
    <w:basedOn w:val="38"/>
    <w:qFormat/>
    <w:uiPriority w:val="0"/>
    <w:pPr>
      <w:keepLines/>
      <w:widowControl w:val="0"/>
      <w:spacing w:after="160" w:line="480" w:lineRule="auto"/>
      <w:ind w:left="720" w:right="720"/>
    </w:pPr>
    <w:rPr>
      <w:rFonts w:ascii="Times New Roman" w:hAnsi="Times New Roman"/>
      <w:bCs w:val="0"/>
      <w:i/>
      <w:sz w:val="21"/>
      <w:szCs w:val="20"/>
      <w:lang w:bidi="he-IL"/>
    </w:rPr>
  </w:style>
  <w:style w:type="paragraph" w:customStyle="1" w:styleId="153">
    <w:name w:val="连续正文文字"/>
    <w:basedOn w:val="38"/>
    <w:qFormat/>
    <w:uiPriority w:val="0"/>
    <w:pPr>
      <w:keepNext/>
      <w:widowControl w:val="0"/>
      <w:spacing w:after="280" w:line="360" w:lineRule="auto"/>
    </w:pPr>
    <w:rPr>
      <w:rFonts w:ascii="Times New Roman" w:hAnsi="Times New Roman"/>
      <w:bCs w:val="0"/>
      <w:sz w:val="21"/>
      <w:szCs w:val="20"/>
      <w:lang w:bidi="he-IL"/>
    </w:rPr>
  </w:style>
  <w:style w:type="paragraph" w:customStyle="1" w:styleId="154">
    <w:name w:val="章节号"/>
    <w:basedOn w:val="1"/>
    <w:next w:val="1"/>
    <w:qFormat/>
    <w:uiPriority w:val="0"/>
    <w:pPr>
      <w:keepNext/>
      <w:pageBreakBefore/>
      <w:widowControl w:val="0"/>
      <w:spacing w:after="560"/>
      <w:jc w:val="center"/>
    </w:pPr>
    <w:rPr>
      <w:i/>
      <w:spacing w:val="70"/>
      <w:sz w:val="22"/>
      <w:szCs w:val="20"/>
      <w:lang w:bidi="he-IL"/>
    </w:rPr>
  </w:style>
  <w:style w:type="paragraph" w:customStyle="1" w:styleId="155">
    <w:name w:val="章节副题目"/>
    <w:basedOn w:val="1"/>
    <w:next w:val="38"/>
    <w:qFormat/>
    <w:uiPriority w:val="0"/>
    <w:pPr>
      <w:keepNext/>
      <w:keepLines/>
      <w:widowControl w:val="0"/>
      <w:spacing w:after="280"/>
      <w:jc w:val="center"/>
    </w:pPr>
    <w:rPr>
      <w:spacing w:val="2"/>
      <w:kern w:val="28"/>
      <w:szCs w:val="20"/>
      <w:lang w:bidi="he-IL"/>
    </w:rPr>
  </w:style>
  <w:style w:type="paragraph" w:customStyle="1" w:styleId="156">
    <w:name w:val="章节题目"/>
    <w:basedOn w:val="1"/>
    <w:next w:val="155"/>
    <w:qFormat/>
    <w:uiPriority w:val="0"/>
    <w:pPr>
      <w:keepNext/>
      <w:keepLines/>
      <w:widowControl w:val="0"/>
      <w:spacing w:before="560" w:after="560"/>
      <w:jc w:val="center"/>
    </w:pPr>
    <w:rPr>
      <w:caps/>
      <w:spacing w:val="2"/>
      <w:kern w:val="28"/>
      <w:szCs w:val="20"/>
      <w:lang w:bidi="he-IL"/>
    </w:rPr>
  </w:style>
  <w:style w:type="paragraph" w:customStyle="1" w:styleId="157">
    <w:name w:val="偶页脚样式"/>
    <w:basedOn w:val="59"/>
    <w:qFormat/>
    <w:uiPriority w:val="0"/>
    <w:pPr>
      <w:keepLines/>
      <w:widowControl w:val="0"/>
      <w:pBdr>
        <w:top w:val="single" w:color="auto" w:sz="6" w:space="1"/>
      </w:pBdr>
      <w:tabs>
        <w:tab w:val="center" w:pos="4320"/>
        <w:tab w:val="right" w:pos="8640"/>
        <w:tab w:val="clear" w:pos="4153"/>
        <w:tab w:val="clear" w:pos="8306"/>
      </w:tabs>
      <w:snapToGrid/>
      <w:spacing w:line="190" w:lineRule="atLeast"/>
      <w:jc w:val="both"/>
    </w:pPr>
    <w:rPr>
      <w:rFonts w:ascii="Arial" w:hAnsi="Arial"/>
      <w:caps/>
      <w:spacing w:val="-5"/>
      <w:sz w:val="15"/>
      <w:szCs w:val="20"/>
      <w:lang w:bidi="he-IL"/>
    </w:rPr>
  </w:style>
  <w:style w:type="paragraph" w:customStyle="1" w:styleId="158">
    <w:name w:val="首页脚样式"/>
    <w:basedOn w:val="59"/>
    <w:qFormat/>
    <w:uiPriority w:val="0"/>
    <w:pPr>
      <w:keepLines/>
      <w:widowControl w:val="0"/>
      <w:pBdr>
        <w:top w:val="single" w:color="auto" w:sz="6" w:space="1"/>
      </w:pBdr>
      <w:tabs>
        <w:tab w:val="center" w:pos="4320"/>
        <w:tab w:val="clear" w:pos="4153"/>
        <w:tab w:val="clear" w:pos="8306"/>
      </w:tabs>
      <w:snapToGrid/>
      <w:spacing w:line="190" w:lineRule="atLeast"/>
      <w:jc w:val="both"/>
    </w:pPr>
    <w:rPr>
      <w:rFonts w:ascii="Arial" w:hAnsi="Arial"/>
      <w:caps/>
      <w:spacing w:val="-5"/>
      <w:sz w:val="15"/>
      <w:szCs w:val="20"/>
      <w:lang w:bidi="he-IL"/>
    </w:rPr>
  </w:style>
  <w:style w:type="paragraph" w:customStyle="1" w:styleId="159">
    <w:name w:val="奇页脚样式"/>
    <w:basedOn w:val="59"/>
    <w:qFormat/>
    <w:uiPriority w:val="0"/>
    <w:pPr>
      <w:keepLines/>
      <w:widowControl w:val="0"/>
      <w:pBdr>
        <w:top w:val="single" w:color="auto" w:sz="6" w:space="1"/>
      </w:pBdr>
      <w:tabs>
        <w:tab w:val="right" w:pos="0"/>
        <w:tab w:val="center" w:pos="4320"/>
        <w:tab w:val="right" w:pos="8640"/>
        <w:tab w:val="clear" w:pos="4153"/>
        <w:tab w:val="clear" w:pos="8306"/>
      </w:tabs>
      <w:snapToGrid/>
      <w:spacing w:line="190" w:lineRule="atLeast"/>
      <w:jc w:val="both"/>
    </w:pPr>
    <w:rPr>
      <w:rFonts w:ascii="Arial" w:hAnsi="Arial"/>
      <w:caps/>
      <w:spacing w:val="-5"/>
      <w:sz w:val="15"/>
      <w:szCs w:val="20"/>
      <w:lang w:bidi="he-IL"/>
    </w:rPr>
  </w:style>
  <w:style w:type="paragraph" w:customStyle="1" w:styleId="160">
    <w:name w:val="基准页脚样式"/>
    <w:basedOn w:val="1"/>
    <w:qFormat/>
    <w:uiPriority w:val="0"/>
    <w:pPr>
      <w:tabs>
        <w:tab w:val="left" w:pos="187"/>
      </w:tabs>
      <w:spacing w:line="220" w:lineRule="exact"/>
      <w:ind w:left="187" w:hanging="187"/>
    </w:pPr>
    <w:rPr>
      <w:sz w:val="18"/>
      <w:szCs w:val="20"/>
      <w:lang w:bidi="he-IL"/>
    </w:rPr>
  </w:style>
  <w:style w:type="paragraph" w:customStyle="1" w:styleId="161">
    <w:name w:val="词汇定义"/>
    <w:basedOn w:val="38"/>
    <w:qFormat/>
    <w:uiPriority w:val="0"/>
    <w:pPr>
      <w:spacing w:after="280"/>
    </w:pPr>
    <w:rPr>
      <w:rFonts w:ascii="Times New Roman" w:hAnsi="Times New Roman"/>
      <w:bCs w:val="0"/>
      <w:sz w:val="21"/>
      <w:szCs w:val="20"/>
      <w:lang w:bidi="he-IL"/>
    </w:rPr>
  </w:style>
  <w:style w:type="paragraph" w:customStyle="1" w:styleId="162">
    <w:name w:val="基准页眉样式"/>
    <w:basedOn w:val="1"/>
    <w:qFormat/>
    <w:uiPriority w:val="0"/>
    <w:pPr>
      <w:keepLines/>
      <w:widowControl w:val="0"/>
      <w:tabs>
        <w:tab w:val="center" w:pos="4320"/>
      </w:tabs>
      <w:jc w:val="center"/>
    </w:pPr>
    <w:rPr>
      <w:szCs w:val="20"/>
      <w:lang w:bidi="he-IL"/>
    </w:rPr>
  </w:style>
  <w:style w:type="paragraph" w:customStyle="1" w:styleId="163">
    <w:name w:val="偶页页眉样式"/>
    <w:basedOn w:val="61"/>
    <w:qFormat/>
    <w:uiPriority w:val="0"/>
    <w:pPr>
      <w:keepLines/>
      <w:widowControl w:val="0"/>
      <w:pBdr>
        <w:bottom w:val="single" w:color="auto" w:sz="4" w:space="1"/>
      </w:pBdr>
      <w:tabs>
        <w:tab w:val="center" w:pos="4320"/>
        <w:tab w:val="right" w:pos="8640"/>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164">
    <w:name w:val="首页页眉样式"/>
    <w:basedOn w:val="61"/>
    <w:qFormat/>
    <w:uiPriority w:val="0"/>
    <w:pPr>
      <w:keepLines/>
      <w:widowControl w:val="0"/>
      <w:pBdr>
        <w:bottom w:val="single" w:color="auto" w:sz="4" w:space="1"/>
      </w:pBdr>
      <w:tabs>
        <w:tab w:val="center" w:pos="4320"/>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165">
    <w:name w:val="奇页页眉样式"/>
    <w:basedOn w:val="61"/>
    <w:qFormat/>
    <w:uiPriority w:val="0"/>
    <w:pPr>
      <w:keepLines/>
      <w:widowControl w:val="0"/>
      <w:pBdr>
        <w:bottom w:val="single" w:color="auto" w:sz="4" w:space="1"/>
      </w:pBdr>
      <w:tabs>
        <w:tab w:val="right" w:pos="0"/>
        <w:tab w:val="center" w:pos="4320"/>
        <w:tab w:val="right" w:pos="8640"/>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166">
    <w:name w:val="基准标题"/>
    <w:basedOn w:val="1"/>
    <w:next w:val="38"/>
    <w:qFormat/>
    <w:uiPriority w:val="0"/>
    <w:pPr>
      <w:keepNext/>
      <w:keepLines/>
      <w:widowControl w:val="0"/>
      <w:spacing w:line="360" w:lineRule="auto"/>
    </w:pPr>
    <w:rPr>
      <w:b/>
      <w:kern w:val="28"/>
      <w:szCs w:val="20"/>
      <w:lang w:bidi="he-IL"/>
    </w:rPr>
  </w:style>
  <w:style w:type="paragraph" w:customStyle="1" w:styleId="167">
    <w:name w:val="基准索引样式"/>
    <w:basedOn w:val="1"/>
    <w:qFormat/>
    <w:uiPriority w:val="0"/>
    <w:pPr>
      <w:tabs>
        <w:tab w:val="right" w:leader="dot" w:pos="3960"/>
      </w:tabs>
      <w:ind w:left="720" w:hanging="720"/>
    </w:pPr>
    <w:rPr>
      <w:sz w:val="20"/>
      <w:szCs w:val="20"/>
      <w:lang w:bidi="he-IL"/>
    </w:rPr>
  </w:style>
  <w:style w:type="paragraph" w:customStyle="1" w:styleId="168">
    <w:name w:val="姓名"/>
    <w:basedOn w:val="38"/>
    <w:qFormat/>
    <w:uiPriority w:val="0"/>
    <w:pPr>
      <w:spacing w:after="280" w:line="360" w:lineRule="auto"/>
      <w:jc w:val="center"/>
    </w:pPr>
    <w:rPr>
      <w:rFonts w:ascii="Times New Roman" w:hAnsi="Times New Roman"/>
      <w:bCs w:val="0"/>
      <w:sz w:val="21"/>
      <w:szCs w:val="20"/>
      <w:lang w:bidi="he-IL"/>
    </w:rPr>
  </w:style>
  <w:style w:type="paragraph" w:customStyle="1" w:styleId="169">
    <w:name w:val="图片"/>
    <w:basedOn w:val="38"/>
    <w:next w:val="25"/>
    <w:qFormat/>
    <w:uiPriority w:val="0"/>
    <w:pPr>
      <w:keepNext/>
      <w:widowControl w:val="0"/>
      <w:spacing w:after="280"/>
      <w:jc w:val="center"/>
    </w:pPr>
    <w:rPr>
      <w:rFonts w:ascii="Times New Roman" w:hAnsi="Times New Roman"/>
      <w:bCs w:val="0"/>
      <w:sz w:val="21"/>
      <w:szCs w:val="20"/>
      <w:lang w:bidi="he-IL"/>
    </w:rPr>
  </w:style>
  <w:style w:type="paragraph" w:customStyle="1" w:styleId="170">
    <w:name w:val="节标签"/>
    <w:basedOn w:val="166"/>
    <w:next w:val="38"/>
    <w:qFormat/>
    <w:uiPriority w:val="0"/>
    <w:pPr>
      <w:keepNext/>
      <w:keepLines/>
      <w:pageBreakBefore/>
      <w:widowControl w:val="0"/>
      <w:spacing w:after="700"/>
      <w:jc w:val="center"/>
    </w:pPr>
    <w:rPr>
      <w:b w:val="0"/>
      <w:caps/>
      <w:spacing w:val="10"/>
    </w:rPr>
  </w:style>
  <w:style w:type="paragraph" w:customStyle="1" w:styleId="171">
    <w:name w:val="副题目-封页"/>
    <w:basedOn w:val="1"/>
    <w:next w:val="38"/>
    <w:qFormat/>
    <w:uiPriority w:val="0"/>
    <w:pPr>
      <w:keepNext/>
      <w:widowControl w:val="0"/>
      <w:spacing w:after="560"/>
      <w:ind w:left="1800" w:right="1800"/>
      <w:jc w:val="center"/>
    </w:pPr>
    <w:rPr>
      <w:szCs w:val="20"/>
      <w:lang w:bidi="he-IL"/>
    </w:rPr>
  </w:style>
  <w:style w:type="paragraph" w:customStyle="1" w:styleId="172">
    <w:name w:val="题目封页"/>
    <w:basedOn w:val="166"/>
    <w:next w:val="171"/>
    <w:qFormat/>
    <w:uiPriority w:val="0"/>
    <w:pPr>
      <w:spacing w:before="780" w:after="420" w:line="240" w:lineRule="auto"/>
      <w:ind w:left="1920" w:right="1920"/>
      <w:jc w:val="center"/>
    </w:pPr>
    <w:rPr>
      <w:b w:val="0"/>
      <w:caps/>
      <w:spacing w:val="5"/>
    </w:rPr>
  </w:style>
  <w:style w:type="paragraph" w:customStyle="1" w:styleId="173">
    <w:name w:val="基准目录样式"/>
    <w:basedOn w:val="1"/>
    <w:qFormat/>
    <w:uiPriority w:val="0"/>
    <w:pPr>
      <w:tabs>
        <w:tab w:val="right" w:leader="dot" w:pos="8640"/>
      </w:tabs>
    </w:pPr>
    <w:rPr>
      <w:szCs w:val="20"/>
      <w:lang w:bidi="he-IL"/>
    </w:rPr>
  </w:style>
  <w:style w:type="paragraph" w:customStyle="1" w:styleId="174">
    <w:name w:val="Author"/>
    <w:basedOn w:val="38"/>
    <w:qFormat/>
    <w:uiPriority w:val="0"/>
    <w:pPr>
      <w:spacing w:line="480" w:lineRule="auto"/>
      <w:jc w:val="center"/>
    </w:pPr>
    <w:rPr>
      <w:rFonts w:ascii="Times New Roman" w:hAnsi="Times New Roman"/>
      <w:bCs w:val="0"/>
      <w:sz w:val="21"/>
      <w:szCs w:val="20"/>
      <w:lang w:bidi="he-IL"/>
    </w:rPr>
  </w:style>
  <w:style w:type="paragraph" w:customStyle="1" w:styleId="175">
    <w:name w:val="Chapter Label"/>
    <w:basedOn w:val="1"/>
    <w:next w:val="1"/>
    <w:qFormat/>
    <w:uiPriority w:val="0"/>
    <w:pPr>
      <w:keepNext/>
      <w:pageBreakBefore/>
      <w:widowControl w:val="0"/>
      <w:spacing w:after="560"/>
      <w:jc w:val="center"/>
    </w:pPr>
    <w:rPr>
      <w:i/>
      <w:spacing w:val="70"/>
      <w:sz w:val="22"/>
      <w:szCs w:val="20"/>
      <w:lang w:bidi="he-IL"/>
    </w:rPr>
  </w:style>
  <w:style w:type="paragraph" w:customStyle="1" w:styleId="176">
    <w:name w:val="Chapter Title"/>
    <w:basedOn w:val="1"/>
    <w:next w:val="1"/>
    <w:qFormat/>
    <w:uiPriority w:val="0"/>
    <w:pPr>
      <w:keepNext/>
      <w:keepLines/>
      <w:widowControl w:val="0"/>
      <w:spacing w:before="560" w:after="560"/>
      <w:jc w:val="center"/>
    </w:pPr>
    <w:rPr>
      <w:caps/>
      <w:spacing w:val="2"/>
      <w:kern w:val="28"/>
      <w:szCs w:val="20"/>
      <w:lang w:bidi="he-IL"/>
    </w:rPr>
  </w:style>
  <w:style w:type="paragraph" w:customStyle="1" w:styleId="177">
    <w:name w:val="Heading Base"/>
    <w:basedOn w:val="1"/>
    <w:next w:val="38"/>
    <w:qFormat/>
    <w:uiPriority w:val="0"/>
    <w:pPr>
      <w:keepNext/>
      <w:keepLines/>
      <w:widowControl w:val="0"/>
      <w:spacing w:line="360" w:lineRule="auto"/>
    </w:pPr>
    <w:rPr>
      <w:b/>
      <w:kern w:val="28"/>
      <w:szCs w:val="20"/>
      <w:lang w:bidi="he-IL"/>
    </w:rPr>
  </w:style>
  <w:style w:type="paragraph" w:customStyle="1" w:styleId="178">
    <w:name w:val="Section Label"/>
    <w:basedOn w:val="177"/>
    <w:next w:val="38"/>
    <w:qFormat/>
    <w:uiPriority w:val="0"/>
    <w:pPr>
      <w:keepNext/>
      <w:keepLines/>
      <w:pageBreakBefore/>
      <w:widowControl w:val="0"/>
      <w:spacing w:after="700"/>
      <w:jc w:val="center"/>
    </w:pPr>
    <w:rPr>
      <w:b w:val="0"/>
      <w:caps/>
      <w:spacing w:val="10"/>
    </w:rPr>
  </w:style>
  <w:style w:type="paragraph" w:customStyle="1" w:styleId="179">
    <w:name w:val="Subtitle Cover"/>
    <w:basedOn w:val="1"/>
    <w:next w:val="38"/>
    <w:qFormat/>
    <w:uiPriority w:val="0"/>
    <w:pPr>
      <w:keepNext/>
      <w:widowControl w:val="0"/>
      <w:spacing w:after="560"/>
      <w:ind w:left="1800" w:right="1800"/>
      <w:jc w:val="center"/>
    </w:pPr>
    <w:rPr>
      <w:szCs w:val="20"/>
      <w:lang w:bidi="he-IL"/>
    </w:rPr>
  </w:style>
  <w:style w:type="paragraph" w:customStyle="1" w:styleId="180">
    <w:name w:val="Title Cover"/>
    <w:basedOn w:val="177"/>
    <w:next w:val="179"/>
    <w:qFormat/>
    <w:uiPriority w:val="0"/>
    <w:pPr>
      <w:spacing w:before="780" w:after="420" w:line="240" w:lineRule="auto"/>
      <w:ind w:left="1920" w:right="1920"/>
      <w:jc w:val="center"/>
    </w:pPr>
    <w:rPr>
      <w:b w:val="0"/>
      <w:caps/>
      <w:spacing w:val="5"/>
    </w:rPr>
  </w:style>
  <w:style w:type="paragraph" w:customStyle="1" w:styleId="181">
    <w:name w:val="部分标题"/>
    <w:basedOn w:val="1"/>
    <w:next w:val="1"/>
    <w:qFormat/>
    <w:uiPriority w:val="0"/>
    <w:pPr>
      <w:keepNext/>
      <w:keepLines/>
      <w:widowControl w:val="0"/>
      <w:adjustRightInd w:val="0"/>
      <w:spacing w:before="120" w:after="120" w:line="312" w:lineRule="atLeast"/>
      <w:jc w:val="center"/>
      <w:textAlignment w:val="baseline"/>
    </w:pPr>
    <w:rPr>
      <w:rFonts w:ascii="Arial" w:hAnsi="Arial"/>
      <w:b/>
      <w:kern w:val="28"/>
      <w:sz w:val="32"/>
      <w:szCs w:val="32"/>
      <w:lang w:bidi="he-IL"/>
    </w:rPr>
  </w:style>
  <w:style w:type="paragraph" w:customStyle="1" w:styleId="182">
    <w:name w:val="编号 Char"/>
    <w:basedOn w:val="1"/>
    <w:qFormat/>
    <w:uiPriority w:val="0"/>
    <w:pPr>
      <w:autoSpaceDE w:val="0"/>
      <w:autoSpaceDN w:val="0"/>
      <w:adjustRightInd w:val="0"/>
      <w:ind w:left="360" w:hanging="360"/>
      <w:textAlignment w:val="baseline"/>
    </w:pPr>
    <w:rPr>
      <w:sz w:val="24"/>
      <w:szCs w:val="20"/>
      <w:lang w:bidi="he-IL"/>
    </w:rPr>
  </w:style>
  <w:style w:type="paragraph" w:customStyle="1" w:styleId="183">
    <w:name w:val="普通 (Web)"/>
    <w:basedOn w:val="1"/>
    <w:qFormat/>
    <w:uiPriority w:val="0"/>
    <w:pPr>
      <w:spacing w:before="100" w:beforeAutospacing="1" w:after="100" w:afterAutospacing="1"/>
    </w:pPr>
    <w:rPr>
      <w:rFonts w:ascii="宋体" w:hAnsi="宋体"/>
      <w:sz w:val="24"/>
      <w:szCs w:val="24"/>
    </w:rPr>
  </w:style>
  <w:style w:type="paragraph" w:customStyle="1" w:styleId="184">
    <w:name w:val="保留正文"/>
    <w:basedOn w:val="1"/>
    <w:qFormat/>
    <w:uiPriority w:val="0"/>
    <w:pPr>
      <w:overflowPunct w:val="0"/>
      <w:autoSpaceDE w:val="0"/>
      <w:autoSpaceDN w:val="0"/>
      <w:adjustRightInd w:val="0"/>
      <w:spacing w:before="60"/>
      <w:textAlignment w:val="baseline"/>
    </w:pPr>
    <w:rPr>
      <w:szCs w:val="20"/>
    </w:rPr>
  </w:style>
  <w:style w:type="paragraph" w:customStyle="1" w:styleId="185">
    <w:name w:val="目录文字"/>
    <w:basedOn w:val="1"/>
    <w:qFormat/>
    <w:uiPriority w:val="0"/>
    <w:pPr>
      <w:spacing w:before="240" w:after="240" w:line="300" w:lineRule="auto"/>
      <w:jc w:val="center"/>
    </w:pPr>
    <w:rPr>
      <w:rFonts w:eastAsia="黑体" w:cs="宋体"/>
      <w:b/>
      <w:bCs/>
      <w:sz w:val="32"/>
      <w:szCs w:val="32"/>
      <w:lang w:bidi="he-IL"/>
    </w:rPr>
  </w:style>
  <w:style w:type="paragraph" w:customStyle="1" w:styleId="186">
    <w:name w:val="参考文献正文"/>
    <w:basedOn w:val="1"/>
    <w:qFormat/>
    <w:uiPriority w:val="0"/>
    <w:pPr>
      <w:ind w:left="220" w:hanging="220" w:hangingChars="220"/>
    </w:pPr>
    <w:rPr>
      <w:sz w:val="24"/>
      <w:szCs w:val="24"/>
      <w:lang w:bidi="he-IL"/>
    </w:rPr>
  </w:style>
  <w:style w:type="paragraph" w:customStyle="1" w:styleId="187">
    <w:name w:val="样式 参考文献正文 + 左侧:  0 厘米 悬挂缩进: 2.2 字符"/>
    <w:basedOn w:val="186"/>
    <w:qFormat/>
    <w:uiPriority w:val="0"/>
    <w:pPr>
      <w:spacing w:line="360" w:lineRule="auto"/>
    </w:pPr>
    <w:rPr>
      <w:rFonts w:cs="宋体"/>
      <w:szCs w:val="20"/>
    </w:rPr>
  </w:style>
  <w:style w:type="paragraph" w:customStyle="1" w:styleId="188">
    <w:name w:val="单位名称"/>
    <w:basedOn w:val="1"/>
    <w:qFormat/>
    <w:uiPriority w:val="0"/>
    <w:pPr>
      <w:jc w:val="center"/>
    </w:pPr>
    <w:rPr>
      <w:rFonts w:ascii="黑体" w:eastAsia="黑体"/>
      <w:b/>
      <w:sz w:val="30"/>
      <w:szCs w:val="30"/>
    </w:rPr>
  </w:style>
  <w:style w:type="paragraph" w:customStyle="1" w:styleId="189">
    <w:name w:val="样式 标题 3 + 宋体 小四 左 段前: 12 磅 段后: 6 磅 行距: 最小值 12 磅"/>
    <w:basedOn w:val="1"/>
    <w:qFormat/>
    <w:uiPriority w:val="0"/>
    <w:pPr>
      <w:tabs>
        <w:tab w:val="left" w:pos="0"/>
      </w:tabs>
      <w:ind w:firstLine="284"/>
    </w:pPr>
    <w:rPr>
      <w:szCs w:val="20"/>
      <w:lang w:bidi="he-IL"/>
    </w:rPr>
  </w:style>
  <w:style w:type="paragraph" w:customStyle="1" w:styleId="190">
    <w:name w:val="xl22"/>
    <w:basedOn w:val="1"/>
    <w:qFormat/>
    <w:uiPriority w:val="0"/>
    <w:pPr>
      <w:spacing w:before="100" w:beforeAutospacing="1" w:after="100" w:afterAutospacing="1"/>
      <w:jc w:val="center"/>
    </w:pPr>
  </w:style>
  <w:style w:type="paragraph" w:customStyle="1" w:styleId="191">
    <w:name w:val="样式 表中文字 + 行距: 固定值 14 磅"/>
    <w:basedOn w:val="1"/>
    <w:qFormat/>
    <w:uiPriority w:val="0"/>
    <w:pPr>
      <w:adjustRightInd w:val="0"/>
      <w:snapToGrid w:val="0"/>
      <w:spacing w:line="280" w:lineRule="exact"/>
      <w:jc w:val="center"/>
    </w:pPr>
    <w:rPr>
      <w:rFonts w:eastAsia="华文中宋"/>
      <w:szCs w:val="20"/>
    </w:rPr>
  </w:style>
  <w:style w:type="paragraph" w:customStyle="1" w:styleId="192">
    <w:name w:val="样式 正文文字 + 小型大写字母 非全部大写 紧缩量  0.2 磅"/>
    <w:basedOn w:val="38"/>
    <w:qFormat/>
    <w:uiPriority w:val="0"/>
    <w:pPr>
      <w:widowControl/>
      <w:snapToGrid w:val="0"/>
      <w:spacing w:line="300" w:lineRule="auto"/>
      <w:ind w:firstLine="200" w:firstLineChars="200"/>
    </w:pPr>
    <w:rPr>
      <w:rFonts w:ascii="宋体" w:hAnsi="宋体"/>
      <w:bCs w:val="0"/>
      <w:caps/>
      <w:spacing w:val="-4"/>
      <w:szCs w:val="24"/>
      <w:lang w:bidi="he-IL"/>
    </w:rPr>
  </w:style>
  <w:style w:type="paragraph" w:customStyle="1" w:styleId="193">
    <w:name w:val="xl40"/>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0"/>
      <w:szCs w:val="20"/>
    </w:rPr>
  </w:style>
  <w:style w:type="paragraph" w:customStyle="1" w:styleId="194">
    <w:name w:val="font6"/>
    <w:basedOn w:val="1"/>
    <w:qFormat/>
    <w:uiPriority w:val="0"/>
    <w:pPr>
      <w:spacing w:before="100" w:beforeAutospacing="1" w:after="100" w:afterAutospacing="1"/>
    </w:pPr>
    <w:rPr>
      <w:rFonts w:ascii="宋体" w:hAnsi="宋体"/>
      <w:sz w:val="18"/>
      <w:szCs w:val="18"/>
    </w:rPr>
  </w:style>
  <w:style w:type="paragraph" w:customStyle="1" w:styleId="195">
    <w:name w:val="font7"/>
    <w:basedOn w:val="1"/>
    <w:qFormat/>
    <w:uiPriority w:val="0"/>
    <w:pPr>
      <w:spacing w:before="100" w:beforeAutospacing="1" w:after="100" w:afterAutospacing="1"/>
    </w:pPr>
    <w:rPr>
      <w:rFonts w:eastAsia="Arial Unicode MS"/>
      <w:sz w:val="20"/>
      <w:szCs w:val="20"/>
    </w:rPr>
  </w:style>
  <w:style w:type="paragraph" w:customStyle="1" w:styleId="196">
    <w:name w:val="font0"/>
    <w:basedOn w:val="1"/>
    <w:qFormat/>
    <w:uiPriority w:val="0"/>
    <w:pPr>
      <w:spacing w:before="100" w:beforeAutospacing="1" w:after="100" w:afterAutospacing="1"/>
    </w:pPr>
    <w:rPr>
      <w:rFonts w:ascii="宋体" w:hAnsi="宋体"/>
      <w:sz w:val="24"/>
      <w:szCs w:val="24"/>
    </w:rPr>
  </w:style>
  <w:style w:type="paragraph" w:customStyle="1" w:styleId="197">
    <w:name w:val="font8"/>
    <w:basedOn w:val="1"/>
    <w:qFormat/>
    <w:uiPriority w:val="0"/>
    <w:pPr>
      <w:spacing w:before="100" w:beforeAutospacing="1" w:after="100" w:afterAutospacing="1"/>
    </w:pPr>
    <w:rPr>
      <w:sz w:val="20"/>
      <w:szCs w:val="20"/>
    </w:rPr>
  </w:style>
  <w:style w:type="paragraph" w:customStyle="1" w:styleId="198">
    <w:name w:val="font9"/>
    <w:basedOn w:val="1"/>
    <w:qFormat/>
    <w:uiPriority w:val="0"/>
    <w:pPr>
      <w:spacing w:before="100" w:beforeAutospacing="1" w:after="100" w:afterAutospacing="1"/>
    </w:pPr>
    <w:rPr>
      <w:rFonts w:ascii="宋体" w:hAnsi="宋体"/>
      <w:sz w:val="32"/>
      <w:szCs w:val="32"/>
    </w:rPr>
  </w:style>
  <w:style w:type="paragraph" w:customStyle="1" w:styleId="199">
    <w:name w:val="font10"/>
    <w:basedOn w:val="1"/>
    <w:qFormat/>
    <w:uiPriority w:val="0"/>
    <w:pPr>
      <w:spacing w:before="100" w:beforeAutospacing="1" w:after="100" w:afterAutospacing="1"/>
    </w:pPr>
    <w:rPr>
      <w:sz w:val="32"/>
      <w:szCs w:val="32"/>
    </w:rPr>
  </w:style>
  <w:style w:type="paragraph" w:customStyle="1" w:styleId="200">
    <w:name w:val="font11"/>
    <w:basedOn w:val="1"/>
    <w:qFormat/>
    <w:uiPriority w:val="0"/>
    <w:pPr>
      <w:spacing w:before="100" w:beforeAutospacing="1" w:after="100" w:afterAutospacing="1"/>
    </w:pPr>
    <w:rPr>
      <w:sz w:val="24"/>
      <w:szCs w:val="24"/>
    </w:rPr>
  </w:style>
  <w:style w:type="paragraph" w:customStyle="1" w:styleId="201">
    <w:name w:val="xl27"/>
    <w:basedOn w:val="1"/>
    <w:qFormat/>
    <w:uiPriority w:val="0"/>
    <w:pPr>
      <w:pBdr>
        <w:top w:val="single" w:color="auto" w:sz="4" w:space="0"/>
        <w:left w:val="single" w:color="auto" w:sz="4" w:space="0"/>
        <w:right w:val="single" w:color="auto" w:sz="4" w:space="0"/>
      </w:pBdr>
      <w:shd w:val="clear" w:color="auto" w:fill="FFFF00"/>
      <w:spacing w:before="100" w:beforeAutospacing="1" w:after="100" w:afterAutospacing="1"/>
      <w:jc w:val="center"/>
    </w:pPr>
    <w:rPr>
      <w:rFonts w:ascii="Arial Unicode MS" w:hAnsi="Arial Unicode MS"/>
      <w:sz w:val="20"/>
      <w:szCs w:val="20"/>
    </w:rPr>
  </w:style>
  <w:style w:type="paragraph" w:customStyle="1" w:styleId="20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sz w:val="20"/>
      <w:szCs w:val="20"/>
    </w:rPr>
  </w:style>
  <w:style w:type="paragraph" w:customStyle="1" w:styleId="203">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0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05">
    <w:name w:val="xl31"/>
    <w:basedOn w:val="1"/>
    <w:qFormat/>
    <w:uiPriority w:val="0"/>
    <w:pPr>
      <w:pBdr>
        <w:top w:val="single" w:color="auto" w:sz="4" w:space="0"/>
        <w:left w:val="single" w:color="auto" w:sz="4" w:space="0"/>
        <w:right w:val="single" w:color="auto" w:sz="4" w:space="0"/>
      </w:pBdr>
      <w:shd w:val="clear" w:color="auto" w:fill="FFFF00"/>
      <w:spacing w:before="100" w:beforeAutospacing="1" w:after="100" w:afterAutospacing="1"/>
      <w:jc w:val="center"/>
    </w:pPr>
    <w:rPr>
      <w:rFonts w:ascii="Arial Unicode MS" w:hAnsi="Arial Unicode MS"/>
      <w:sz w:val="20"/>
      <w:szCs w:val="20"/>
    </w:rPr>
  </w:style>
  <w:style w:type="paragraph" w:customStyle="1" w:styleId="206">
    <w:name w:val="xl32"/>
    <w:basedOn w:val="1"/>
    <w:qFormat/>
    <w:uiPriority w:val="0"/>
    <w:pPr>
      <w:pBdr>
        <w:top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207">
    <w:name w:val="xl33"/>
    <w:basedOn w:val="1"/>
    <w:qFormat/>
    <w:uiPriority w:val="0"/>
    <w:pPr>
      <w:spacing w:before="100" w:beforeAutospacing="1" w:after="100" w:afterAutospacing="1"/>
      <w:jc w:val="center"/>
      <w:textAlignment w:val="center"/>
    </w:pPr>
    <w:rPr>
      <w:rFonts w:ascii="Arial Unicode MS" w:hAnsi="Arial Unicode MS"/>
      <w:sz w:val="32"/>
      <w:szCs w:val="32"/>
    </w:rPr>
  </w:style>
  <w:style w:type="paragraph" w:customStyle="1" w:styleId="208">
    <w:name w:val="xl3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09">
    <w:name w:val="xl35"/>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10">
    <w:name w:val="xl3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11">
    <w:name w:val="xl37"/>
    <w:basedOn w:val="1"/>
    <w:qFormat/>
    <w:uiPriority w:val="0"/>
    <w:pPr>
      <w:pBdr>
        <w:left w:val="single" w:color="auto" w:sz="4" w:space="0"/>
      </w:pBdr>
      <w:spacing w:before="100" w:beforeAutospacing="1" w:after="100" w:afterAutospacing="1"/>
      <w:jc w:val="center"/>
    </w:pPr>
    <w:rPr>
      <w:rFonts w:ascii="Arial Unicode MS" w:hAnsi="Arial Unicode MS"/>
      <w:sz w:val="24"/>
      <w:szCs w:val="24"/>
    </w:rPr>
  </w:style>
  <w:style w:type="paragraph" w:customStyle="1" w:styleId="212">
    <w:name w:val="xl38"/>
    <w:basedOn w:val="1"/>
    <w:qFormat/>
    <w:uiPriority w:val="0"/>
    <w:pPr>
      <w:pBdr>
        <w:top w:val="single" w:color="auto" w:sz="4" w:space="0"/>
        <w:right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213">
    <w:name w:val="xl41"/>
    <w:basedOn w:val="1"/>
    <w:qFormat/>
    <w:uiPriority w:val="0"/>
    <w:pPr>
      <w:pBdr>
        <w:bottom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14">
    <w:name w:val="xl42"/>
    <w:basedOn w:val="1"/>
    <w:qFormat/>
    <w:uiPriority w:val="0"/>
    <w:pPr>
      <w:pBdr>
        <w:top w:val="single" w:color="auto" w:sz="4" w:space="0"/>
        <w:bottom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5">
    <w:name w:val="xl4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6">
    <w:name w:val="xl44"/>
    <w:basedOn w:val="1"/>
    <w:qFormat/>
    <w:uiPriority w:val="0"/>
    <w:pPr>
      <w:pBdr>
        <w:top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7">
    <w:name w:val="xl45"/>
    <w:basedOn w:val="1"/>
    <w:qFormat/>
    <w:uiPriority w:val="0"/>
    <w:pPr>
      <w:pBdr>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8">
    <w:name w:val="xl4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9">
    <w:name w:val="xl47"/>
    <w:basedOn w:val="1"/>
    <w:qFormat/>
    <w:uiPriority w:val="0"/>
    <w:pPr>
      <w:pBdr>
        <w:left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20">
    <w:name w:val="样式 样式 样式 正文文本缩进 + 首行缩进:  2 字符 + 首行缩进:  2 字符 + 首行缩进:  2 字符"/>
    <w:basedOn w:val="1"/>
    <w:qFormat/>
    <w:uiPriority w:val="0"/>
    <w:pPr>
      <w:spacing w:line="360" w:lineRule="auto"/>
      <w:ind w:firstLine="200" w:firstLineChars="200"/>
    </w:pPr>
    <w:rPr>
      <w:rFonts w:cs="宋体"/>
      <w:sz w:val="24"/>
      <w:szCs w:val="20"/>
    </w:rPr>
  </w:style>
  <w:style w:type="paragraph" w:customStyle="1" w:styleId="221">
    <w:name w:val="样式 正文文字缩进 2 + (符号) 宋体 小四 居中 首行缩进:  2 字符 行距: 固定值 18 磅"/>
    <w:basedOn w:val="55"/>
    <w:qFormat/>
    <w:uiPriority w:val="0"/>
    <w:pPr>
      <w:widowControl w:val="0"/>
      <w:spacing w:line="360" w:lineRule="exact"/>
      <w:ind w:firstLine="0"/>
      <w:jc w:val="center"/>
    </w:pPr>
    <w:rPr>
      <w:rFonts w:ascii="Times New Roman" w:hAnsi="Times New Roman"/>
      <w:kern w:val="2"/>
      <w:szCs w:val="20"/>
    </w:rPr>
  </w:style>
  <w:style w:type="paragraph" w:customStyle="1" w:styleId="222">
    <w:name w:val="表名"/>
    <w:basedOn w:val="35"/>
    <w:next w:val="28"/>
    <w:qFormat/>
    <w:uiPriority w:val="0"/>
    <w:pPr>
      <w:spacing w:after="60" w:line="560" w:lineRule="exact"/>
      <w:ind w:firstLine="100" w:firstLineChars="100"/>
    </w:pPr>
    <w:rPr>
      <w:rFonts w:ascii="黑体" w:eastAsia="黑体"/>
      <w:sz w:val="24"/>
      <w:lang w:bidi="ar-SA"/>
    </w:rPr>
  </w:style>
  <w:style w:type="paragraph" w:customStyle="1" w:styleId="223">
    <w:name w:val="表格"/>
    <w:basedOn w:val="1"/>
    <w:qFormat/>
    <w:uiPriority w:val="0"/>
    <w:pPr>
      <w:jc w:val="center"/>
    </w:pPr>
    <w:rPr>
      <w:rFonts w:ascii="楷体_GB2312" w:hAnsi="宋体" w:eastAsia="楷体_GB2312"/>
      <w:szCs w:val="20"/>
    </w:rPr>
  </w:style>
  <w:style w:type="paragraph" w:customStyle="1" w:styleId="224">
    <w:name w:val="Char Char Char1 Char Char Char1 Char Char Char Char Char Char1 Char Char Char1 Char"/>
    <w:basedOn w:val="1"/>
    <w:qFormat/>
    <w:uiPriority w:val="0"/>
    <w:rPr>
      <w:szCs w:val="24"/>
    </w:rPr>
  </w:style>
  <w:style w:type="paragraph" w:customStyle="1" w:styleId="225">
    <w:name w:val="标题03"/>
    <w:basedOn w:val="1"/>
    <w:qFormat/>
    <w:uiPriority w:val="0"/>
    <w:pPr>
      <w:spacing w:before="30" w:beforeLines="30" w:line="336" w:lineRule="auto"/>
      <w:outlineLvl w:val="2"/>
    </w:pPr>
    <w:rPr>
      <w:rFonts w:ascii="黑体" w:hAnsi="宋体" w:eastAsia="黑体"/>
      <w:color w:val="000000"/>
      <w:sz w:val="28"/>
      <w:szCs w:val="30"/>
    </w:rPr>
  </w:style>
  <w:style w:type="paragraph" w:customStyle="1" w:styleId="226">
    <w:name w:val="标题02"/>
    <w:basedOn w:val="1"/>
    <w:qFormat/>
    <w:uiPriority w:val="0"/>
    <w:pPr>
      <w:spacing w:before="30" w:beforeLines="30" w:line="336" w:lineRule="auto"/>
      <w:outlineLvl w:val="1"/>
    </w:pPr>
    <w:rPr>
      <w:rFonts w:ascii="黑体" w:hAnsi="宋体" w:eastAsia="黑体"/>
      <w:color w:val="000000"/>
      <w:sz w:val="30"/>
      <w:szCs w:val="30"/>
    </w:rPr>
  </w:style>
  <w:style w:type="paragraph" w:customStyle="1" w:styleId="227">
    <w:name w:val="小标题"/>
    <w:basedOn w:val="1"/>
    <w:qFormat/>
    <w:uiPriority w:val="0"/>
    <w:pPr>
      <w:spacing w:before="30" w:beforeLines="30" w:line="336" w:lineRule="auto"/>
      <w:ind w:firstLine="482"/>
    </w:pPr>
    <w:rPr>
      <w:rFonts w:ascii="宋体" w:hAnsi="宋体"/>
      <w:b/>
      <w:bCs/>
      <w:sz w:val="24"/>
      <w:szCs w:val="24"/>
    </w:rPr>
  </w:style>
  <w:style w:type="paragraph" w:customStyle="1" w:styleId="228">
    <w:name w:val="表头"/>
    <w:basedOn w:val="1"/>
    <w:next w:val="1"/>
    <w:qFormat/>
    <w:uiPriority w:val="0"/>
    <w:pPr>
      <w:adjustRightInd w:val="0"/>
      <w:snapToGrid w:val="0"/>
      <w:spacing w:line="360" w:lineRule="auto"/>
      <w:jc w:val="center"/>
      <w:textAlignment w:val="center"/>
    </w:pPr>
    <w:rPr>
      <w:rFonts w:ascii="黑体" w:eastAsia="黑体"/>
      <w:b/>
      <w:sz w:val="28"/>
      <w:szCs w:val="20"/>
    </w:rPr>
  </w:style>
  <w:style w:type="paragraph" w:customStyle="1" w:styleId="229">
    <w:name w:val="正文."/>
    <w:qFormat/>
    <w:uiPriority w:val="0"/>
    <w:pPr>
      <w:widowControl w:val="0"/>
      <w:autoSpaceDE w:val="0"/>
      <w:autoSpaceDN w:val="0"/>
      <w:adjustRightInd w:val="0"/>
      <w:jc w:val="both"/>
    </w:pPr>
    <w:rPr>
      <w:rFonts w:ascii="Times New Roman;Symbol;Arial;" w:hAnsi="Times New Roman" w:eastAsia="Times New Roman;Symbol;Arial;" w:cs="Times New Roman"/>
      <w:sz w:val="21"/>
      <w:szCs w:val="21"/>
      <w:lang w:val="en-US" w:eastAsia="zh-CN" w:bidi="ar-SA"/>
    </w:rPr>
  </w:style>
  <w:style w:type="paragraph" w:customStyle="1" w:styleId="230">
    <w:name w:val="Xie图文中"/>
    <w:qFormat/>
    <w:uiPriority w:val="0"/>
    <w:pPr>
      <w:widowControl w:val="0"/>
      <w:adjustRightInd w:val="0"/>
      <w:snapToGrid w:val="0"/>
      <w:spacing w:before="40" w:after="40"/>
      <w:jc w:val="center"/>
    </w:pPr>
    <w:rPr>
      <w:rFonts w:ascii="Times New Roman" w:hAnsi="Times New Roman" w:eastAsia="仿宋_GB2312" w:cs="Times New Roman"/>
      <w:snapToGrid w:val="0"/>
      <w:sz w:val="24"/>
      <w:szCs w:val="24"/>
      <w:lang w:val="en-US" w:eastAsia="zh-CN" w:bidi="ar-SA"/>
    </w:rPr>
  </w:style>
  <w:style w:type="paragraph" w:customStyle="1" w:styleId="231">
    <w:name w:val="Char"/>
    <w:basedOn w:val="1"/>
    <w:qFormat/>
    <w:uiPriority w:val="0"/>
    <w:rPr>
      <w:szCs w:val="24"/>
    </w:rPr>
  </w:style>
  <w:style w:type="paragraph" w:customStyle="1" w:styleId="232">
    <w:name w:val="样式 首行缩进:  2 字符"/>
    <w:basedOn w:val="1"/>
    <w:qFormat/>
    <w:uiPriority w:val="0"/>
    <w:pPr>
      <w:adjustRightInd w:val="0"/>
      <w:snapToGrid w:val="0"/>
      <w:spacing w:line="560" w:lineRule="exact"/>
      <w:ind w:firstLine="200" w:firstLineChars="200"/>
    </w:pPr>
    <w:rPr>
      <w:rFonts w:ascii="宋体" w:hAnsi="宋体" w:eastAsia="仿宋_GB2312" w:cs="宋体"/>
      <w:sz w:val="28"/>
      <w:szCs w:val="24"/>
    </w:rPr>
  </w:style>
  <w:style w:type="paragraph" w:customStyle="1" w:styleId="233">
    <w:name w:val="Char Char Char2 Char"/>
    <w:basedOn w:val="1"/>
    <w:qFormat/>
    <w:uiPriority w:val="0"/>
    <w:pPr>
      <w:tabs>
        <w:tab w:val="left" w:pos="0"/>
      </w:tabs>
      <w:ind w:left="0" w:hanging="425"/>
    </w:pPr>
    <w:rPr>
      <w:szCs w:val="24"/>
    </w:rPr>
  </w:style>
  <w:style w:type="paragraph" w:customStyle="1" w:styleId="234">
    <w:name w:val="样式2"/>
    <w:basedOn w:val="59"/>
    <w:qFormat/>
    <w:uiPriority w:val="0"/>
    <w:pPr>
      <w:pBdr>
        <w:top w:val="single" w:color="auto" w:sz="6" w:space="0"/>
      </w:pBdr>
      <w:autoSpaceDE w:val="0"/>
      <w:autoSpaceDN w:val="0"/>
      <w:adjustRightInd w:val="0"/>
      <w:snapToGrid/>
      <w:jc w:val="center"/>
      <w:textAlignment w:val="baseline"/>
    </w:pPr>
    <w:rPr>
      <w:sz w:val="21"/>
      <w:szCs w:val="20"/>
    </w:rPr>
  </w:style>
  <w:style w:type="paragraph" w:customStyle="1" w:styleId="235">
    <w:name w:val="样式4"/>
    <w:basedOn w:val="61"/>
    <w:qFormat/>
    <w:uiPriority w:val="0"/>
    <w:pPr>
      <w:pBdr>
        <w:bottom w:val="none" w:color="auto" w:sz="0" w:space="0"/>
      </w:pBdr>
      <w:autoSpaceDE w:val="0"/>
      <w:autoSpaceDN w:val="0"/>
      <w:adjustRightInd w:val="0"/>
      <w:snapToGrid w:val="0"/>
      <w:textAlignment w:val="baseline"/>
    </w:pPr>
    <w:rPr>
      <w:sz w:val="21"/>
      <w:szCs w:val="20"/>
    </w:rPr>
  </w:style>
  <w:style w:type="paragraph" w:customStyle="1" w:styleId="236">
    <w:name w:val="样式5"/>
    <w:basedOn w:val="61"/>
    <w:qFormat/>
    <w:uiPriority w:val="0"/>
    <w:pPr>
      <w:autoSpaceDE w:val="0"/>
      <w:autoSpaceDN w:val="0"/>
      <w:adjustRightInd w:val="0"/>
      <w:snapToGrid w:val="0"/>
      <w:textAlignment w:val="baseline"/>
    </w:pPr>
    <w:rPr>
      <w:sz w:val="21"/>
      <w:szCs w:val="20"/>
    </w:rPr>
  </w:style>
  <w:style w:type="paragraph" w:customStyle="1" w:styleId="237">
    <w:name w:val="样式8"/>
    <w:basedOn w:val="59"/>
    <w:qFormat/>
    <w:uiPriority w:val="0"/>
    <w:pPr>
      <w:pBdr>
        <w:top w:val="single" w:color="auto" w:sz="4" w:space="1"/>
      </w:pBdr>
      <w:jc w:val="center"/>
    </w:pPr>
  </w:style>
  <w:style w:type="paragraph" w:customStyle="1" w:styleId="238">
    <w:name w:val="样式11"/>
    <w:basedOn w:val="59"/>
    <w:qFormat/>
    <w:uiPriority w:val="0"/>
    <w:pPr>
      <w:pBdr>
        <w:top w:val="single" w:color="auto" w:sz="4" w:space="1"/>
      </w:pBdr>
      <w:jc w:val="center"/>
    </w:pPr>
  </w:style>
  <w:style w:type="paragraph" w:customStyle="1" w:styleId="239">
    <w:name w:val="font1"/>
    <w:basedOn w:val="1"/>
    <w:qFormat/>
    <w:uiPriority w:val="0"/>
    <w:pPr>
      <w:spacing w:before="100" w:beforeAutospacing="1" w:after="100" w:afterAutospacing="1"/>
    </w:pPr>
    <w:rPr>
      <w:rFonts w:ascii="宋体" w:hAnsi="宋体"/>
      <w:sz w:val="24"/>
      <w:szCs w:val="24"/>
    </w:rPr>
  </w:style>
  <w:style w:type="paragraph" w:customStyle="1" w:styleId="240">
    <w:name w:val="正文缩进2"/>
    <w:basedOn w:val="1"/>
    <w:qFormat/>
    <w:uiPriority w:val="0"/>
    <w:pPr>
      <w:spacing w:line="560" w:lineRule="exact"/>
      <w:ind w:firstLine="482"/>
    </w:pPr>
    <w:rPr>
      <w:rFonts w:ascii="宋体" w:hAnsi="宋体"/>
      <w:b/>
      <w:color w:val="000000"/>
      <w:spacing w:val="10"/>
      <w:sz w:val="28"/>
      <w:szCs w:val="24"/>
    </w:rPr>
  </w:style>
  <w:style w:type="paragraph" w:customStyle="1" w:styleId="241">
    <w:name w:val="Char Char Char1 Char Char Char1 Char Char Char Char Char Char1 Char Char Char1 Char1"/>
    <w:basedOn w:val="1"/>
    <w:qFormat/>
    <w:uiPriority w:val="0"/>
    <w:rPr>
      <w:szCs w:val="24"/>
    </w:rPr>
  </w:style>
  <w:style w:type="paragraph" w:customStyle="1" w:styleId="242">
    <w:name w:val="Char Char Char1 Char Char Char1 Char Char Char Char Char Char1 Char Char Char1 Char2"/>
    <w:basedOn w:val="1"/>
    <w:qFormat/>
    <w:uiPriority w:val="0"/>
    <w:rPr>
      <w:szCs w:val="24"/>
    </w:rPr>
  </w:style>
  <w:style w:type="paragraph" w:customStyle="1" w:styleId="243">
    <w:name w:val="标题04"/>
    <w:basedOn w:val="1"/>
    <w:qFormat/>
    <w:uiPriority w:val="0"/>
    <w:pPr>
      <w:spacing w:line="336" w:lineRule="auto"/>
      <w:outlineLvl w:val="3"/>
    </w:pPr>
    <w:rPr>
      <w:rFonts w:eastAsia="黑体"/>
      <w:color w:val="000000"/>
      <w:sz w:val="24"/>
      <w:szCs w:val="24"/>
    </w:rPr>
  </w:style>
  <w:style w:type="paragraph" w:customStyle="1" w:styleId="244">
    <w:name w:val="一级标题"/>
    <w:basedOn w:val="1"/>
    <w:qFormat/>
    <w:uiPriority w:val="0"/>
    <w:pPr>
      <w:adjustRightInd w:val="0"/>
      <w:snapToGrid w:val="0"/>
      <w:spacing w:line="500" w:lineRule="exact"/>
      <w:jc w:val="center"/>
    </w:pPr>
    <w:rPr>
      <w:rFonts w:ascii="黑体" w:eastAsia="黑体"/>
      <w:b/>
      <w:spacing w:val="10"/>
      <w:sz w:val="28"/>
      <w:szCs w:val="20"/>
    </w:rPr>
  </w:style>
  <w:style w:type="paragraph" w:customStyle="1" w:styleId="245">
    <w:name w:val="三级标题"/>
    <w:basedOn w:val="1"/>
    <w:qFormat/>
    <w:uiPriority w:val="0"/>
    <w:pPr>
      <w:adjustRightInd w:val="0"/>
      <w:snapToGrid w:val="0"/>
      <w:spacing w:after="240" w:line="360" w:lineRule="auto"/>
    </w:pPr>
    <w:rPr>
      <w:rFonts w:ascii="黑体" w:eastAsia="黑体"/>
      <w:b/>
      <w:sz w:val="30"/>
      <w:szCs w:val="20"/>
    </w:rPr>
  </w:style>
  <w:style w:type="paragraph" w:customStyle="1" w:styleId="246">
    <w:name w:val="二级标题"/>
    <w:basedOn w:val="1"/>
    <w:qFormat/>
    <w:uiPriority w:val="0"/>
    <w:pPr>
      <w:adjustRightInd w:val="0"/>
      <w:snapToGrid w:val="0"/>
      <w:spacing w:after="50" w:afterLines="50" w:line="500" w:lineRule="exact"/>
      <w:jc w:val="center"/>
    </w:pPr>
    <w:rPr>
      <w:rFonts w:ascii="黑体" w:hAnsi="宋体" w:eastAsia="黑体"/>
      <w:b/>
      <w:color w:val="FF0000"/>
      <w:spacing w:val="10"/>
      <w:sz w:val="24"/>
      <w:szCs w:val="20"/>
    </w:rPr>
  </w:style>
  <w:style w:type="paragraph" w:customStyle="1" w:styleId="247">
    <w:name w:val="Char Char Char1 Char Char Char1 Char Char Char Char Char Char1 Char Char Char1 Char3"/>
    <w:basedOn w:val="1"/>
    <w:qFormat/>
    <w:uiPriority w:val="0"/>
    <w:rPr>
      <w:szCs w:val="24"/>
    </w:rPr>
  </w:style>
  <w:style w:type="paragraph" w:customStyle="1" w:styleId="248">
    <w:name w:val="Char1"/>
    <w:basedOn w:val="1"/>
    <w:qFormat/>
    <w:uiPriority w:val="0"/>
    <w:pPr>
      <w:spacing w:line="360" w:lineRule="auto"/>
      <w:ind w:firstLine="200" w:firstLineChars="200"/>
    </w:pPr>
    <w:rPr>
      <w:rFonts w:ascii="宋体" w:hAnsi="宋体" w:cs="宋体"/>
      <w:sz w:val="24"/>
      <w:szCs w:val="24"/>
    </w:rPr>
  </w:style>
  <w:style w:type="paragraph" w:customStyle="1" w:styleId="249">
    <w:name w:val="样式 Arial 小四 段前: 7.8 磅 段后: 7.8 磅 行距: 固定值 21 磅"/>
    <w:basedOn w:val="1"/>
    <w:qFormat/>
    <w:uiPriority w:val="0"/>
    <w:pPr>
      <w:spacing w:before="60" w:after="156" w:line="420" w:lineRule="exact"/>
      <w:ind w:firstLine="200" w:firstLineChars="200"/>
    </w:pPr>
    <w:rPr>
      <w:rFonts w:ascii="Arial" w:hAnsi="Arial" w:cs="宋体"/>
      <w:sz w:val="24"/>
      <w:szCs w:val="20"/>
    </w:rPr>
  </w:style>
  <w:style w:type="paragraph" w:customStyle="1" w:styleId="250">
    <w:name w:val="标题-2"/>
    <w:basedOn w:val="1"/>
    <w:qFormat/>
    <w:uiPriority w:val="0"/>
    <w:pPr>
      <w:keepNext/>
      <w:keepLines/>
      <w:widowControl w:val="0"/>
      <w:spacing w:before="360" w:after="120" w:line="415" w:lineRule="auto"/>
      <w:outlineLvl w:val="1"/>
    </w:pPr>
    <w:rPr>
      <w:bCs/>
      <w:sz w:val="24"/>
      <w:szCs w:val="24"/>
    </w:rPr>
  </w:style>
  <w:style w:type="paragraph" w:customStyle="1" w:styleId="251">
    <w:name w:val="样式 首行缩进:  0.74 厘米 段前: 7.8 磅 段后: 7.8 磅 行距: 固定值 16 磅"/>
    <w:basedOn w:val="1"/>
    <w:qFormat/>
    <w:uiPriority w:val="0"/>
    <w:pPr>
      <w:spacing w:after="120" w:line="360" w:lineRule="exact"/>
      <w:ind w:firstLine="420"/>
    </w:pPr>
    <w:rPr>
      <w:rFonts w:cs="宋体"/>
      <w:sz w:val="24"/>
      <w:szCs w:val="24"/>
    </w:rPr>
  </w:style>
  <w:style w:type="paragraph" w:customStyle="1" w:styleId="252">
    <w:name w:val="Char Char Char1 Char Char Char1 Char Char Char Char Char Char1 Char Char Char1 Char4"/>
    <w:basedOn w:val="1"/>
    <w:qFormat/>
    <w:uiPriority w:val="0"/>
    <w:rPr>
      <w:szCs w:val="24"/>
    </w:rPr>
  </w:style>
  <w:style w:type="paragraph" w:customStyle="1" w:styleId="253">
    <w:name w:val="样式 样式 样式 样式 样式 样式 宋体 小四 行距: 1.5 倍行距 + 首行缩进:  2 字符 + 蓝色 首行缩进:  2 ...1"/>
    <w:basedOn w:val="1"/>
    <w:qFormat/>
    <w:uiPriority w:val="0"/>
    <w:pPr>
      <w:spacing w:line="360" w:lineRule="auto"/>
      <w:ind w:firstLine="200" w:firstLineChars="200"/>
    </w:pPr>
    <w:rPr>
      <w:rFonts w:cs="宋体"/>
      <w:sz w:val="24"/>
      <w:szCs w:val="24"/>
    </w:rPr>
  </w:style>
  <w:style w:type="paragraph" w:customStyle="1" w:styleId="254">
    <w:name w:val="样式 (符号) 宋体 小四 加粗 居中 行距: 1.5 倍行距"/>
    <w:basedOn w:val="1"/>
    <w:qFormat/>
    <w:uiPriority w:val="0"/>
    <w:pPr>
      <w:spacing w:line="360" w:lineRule="auto"/>
      <w:jc w:val="center"/>
    </w:pPr>
    <w:rPr>
      <w:rFonts w:cs="宋体"/>
      <w:b/>
      <w:bCs/>
      <w:sz w:val="24"/>
      <w:szCs w:val="20"/>
    </w:rPr>
  </w:style>
  <w:style w:type="paragraph" w:customStyle="1" w:styleId="255">
    <w:name w:val="图表"/>
    <w:basedOn w:val="1"/>
    <w:qFormat/>
    <w:uiPriority w:val="0"/>
    <w:pPr>
      <w:autoSpaceDE w:val="0"/>
      <w:autoSpaceDN w:val="0"/>
      <w:adjustRightInd w:val="0"/>
      <w:jc w:val="center"/>
    </w:pPr>
    <w:rPr>
      <w:rFonts w:ascii="宋体" w:hAnsi="宋体"/>
    </w:rPr>
  </w:style>
  <w:style w:type="paragraph" w:customStyle="1" w:styleId="256">
    <w:name w:val="3"/>
    <w:qFormat/>
    <w:uiPriority w:val="0"/>
    <w:rPr>
      <w:rFonts w:ascii="Times New Roman" w:hAnsi="Times New Roman" w:eastAsia="宋体" w:cs="Times New Roman"/>
      <w:sz w:val="28"/>
      <w:szCs w:val="28"/>
      <w:lang w:val="en-US" w:eastAsia="zh-CN" w:bidi="ar-SA"/>
    </w:rPr>
  </w:style>
  <w:style w:type="paragraph" w:customStyle="1" w:styleId="257">
    <w:name w:val="Char Char Char Char"/>
    <w:basedOn w:val="1"/>
    <w:qFormat/>
    <w:uiPriority w:val="0"/>
    <w:rPr>
      <w:szCs w:val="24"/>
    </w:rPr>
  </w:style>
  <w:style w:type="paragraph" w:customStyle="1" w:styleId="258">
    <w:name w:val="p0"/>
    <w:basedOn w:val="1"/>
    <w:qFormat/>
    <w:uiPriority w:val="0"/>
    <w:pPr>
      <w:spacing w:before="100" w:beforeAutospacing="1" w:after="100" w:afterAutospacing="1"/>
    </w:pPr>
    <w:rPr>
      <w:rFonts w:ascii="宋体" w:hAnsi="宋体" w:cs="宋体"/>
      <w:sz w:val="24"/>
      <w:szCs w:val="24"/>
    </w:rPr>
  </w:style>
  <w:style w:type="paragraph" w:customStyle="1" w:styleId="259">
    <w:name w:val="Char Char1 Char Char Char Char Char Char Char"/>
    <w:basedOn w:val="1"/>
    <w:qFormat/>
    <w:uiPriority w:val="0"/>
    <w:rPr>
      <w:szCs w:val="24"/>
    </w:rPr>
  </w:style>
  <w:style w:type="paragraph" w:customStyle="1" w:styleId="260">
    <w:name w:val="Char1 Char Char Char"/>
    <w:basedOn w:val="1"/>
    <w:qFormat/>
    <w:uiPriority w:val="0"/>
    <w:pPr>
      <w:spacing w:line="400" w:lineRule="exact"/>
      <w:jc w:val="center"/>
    </w:pPr>
    <w:rPr>
      <w:rFonts w:ascii="Verdana" w:hAnsi="Verdana"/>
      <w:szCs w:val="20"/>
    </w:rPr>
  </w:style>
  <w:style w:type="paragraph" w:customStyle="1" w:styleId="261">
    <w:name w:val="图表名"/>
    <w:basedOn w:val="1"/>
    <w:qFormat/>
    <w:uiPriority w:val="0"/>
    <w:pPr>
      <w:spacing w:line="360" w:lineRule="auto"/>
    </w:pPr>
    <w:rPr>
      <w:rFonts w:eastAsia="黑体"/>
      <w:sz w:val="19"/>
      <w:szCs w:val="19"/>
    </w:rPr>
  </w:style>
  <w:style w:type="paragraph" w:customStyle="1" w:styleId="262">
    <w:name w:val="Char Char Char Char2 Char Char Char Char"/>
    <w:basedOn w:val="1"/>
    <w:qFormat/>
    <w:uiPriority w:val="0"/>
    <w:pPr>
      <w:snapToGrid w:val="0"/>
      <w:spacing w:line="360" w:lineRule="auto"/>
      <w:ind w:firstLine="200" w:firstLineChars="200"/>
    </w:pPr>
    <w:rPr>
      <w:rFonts w:eastAsia="仿宋_GB2312"/>
      <w:sz w:val="24"/>
      <w:szCs w:val="24"/>
    </w:rPr>
  </w:style>
  <w:style w:type="paragraph" w:customStyle="1" w:styleId="263">
    <w:name w:val="5555"/>
    <w:basedOn w:val="1"/>
    <w:qFormat/>
    <w:uiPriority w:val="0"/>
    <w:pPr>
      <w:spacing w:line="360" w:lineRule="auto"/>
      <w:ind w:firstLine="200" w:firstLineChars="200"/>
    </w:pPr>
    <w:rPr>
      <w:rFonts w:cs="宋体"/>
      <w:sz w:val="24"/>
      <w:szCs w:val="20"/>
    </w:rPr>
  </w:style>
  <w:style w:type="paragraph" w:customStyle="1" w:styleId="264">
    <w:name w:val="msonormal"/>
    <w:basedOn w:val="1"/>
    <w:qFormat/>
    <w:uiPriority w:val="0"/>
    <w:pPr>
      <w:spacing w:before="100" w:beforeAutospacing="1" w:after="100" w:afterAutospacing="1"/>
    </w:pPr>
    <w:rPr>
      <w:rFonts w:ascii="宋体" w:hAnsi="宋体" w:cs="宋体"/>
      <w:sz w:val="24"/>
      <w:szCs w:val="24"/>
    </w:rPr>
  </w:style>
  <w:style w:type="paragraph" w:customStyle="1" w:styleId="265">
    <w:name w:val="font4"/>
    <w:basedOn w:val="1"/>
    <w:qFormat/>
    <w:uiPriority w:val="0"/>
    <w:pPr>
      <w:spacing w:before="100" w:beforeAutospacing="1" w:after="100" w:afterAutospacing="1"/>
    </w:pPr>
    <w:rPr>
      <w:rFonts w:ascii="宋体" w:hAnsi="宋体" w:cs="宋体"/>
      <w:color w:val="000000"/>
      <w:sz w:val="22"/>
      <w:szCs w:val="22"/>
    </w:rPr>
  </w:style>
  <w:style w:type="paragraph" w:customStyle="1" w:styleId="266">
    <w:name w:val="et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67">
    <w:name w:val="et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68">
    <w:name w:val="et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69">
    <w:name w:val="et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0">
    <w:name w:val="et1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1">
    <w:name w:val="et1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2">
    <w:name w:val="et1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3">
    <w:name w:val="et1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4">
    <w:name w:val="et1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5">
    <w:name w:val="et1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6">
    <w:name w:val="et1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7">
    <w:name w:val="et1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8">
    <w:name w:val="et1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9">
    <w:name w:val="et2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0">
    <w:name w:val="et21"/>
    <w:basedOn w:val="1"/>
    <w:uiPriority w:val="0"/>
    <w:pPr>
      <w:spacing w:before="100" w:beforeAutospacing="1" w:after="100" w:afterAutospacing="1"/>
      <w:textAlignment w:val="center"/>
    </w:pPr>
    <w:rPr>
      <w:rFonts w:ascii="宋体" w:hAnsi="宋体" w:cs="宋体"/>
      <w:color w:val="000000"/>
      <w:sz w:val="22"/>
      <w:szCs w:val="22"/>
    </w:rPr>
  </w:style>
  <w:style w:type="paragraph" w:customStyle="1" w:styleId="281">
    <w:name w:val="et2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2">
    <w:name w:val="et2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3">
    <w:name w:val="et2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4">
    <w:name w:val="et2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5">
    <w:name w:val="et2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6">
    <w:name w:val="et3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7">
    <w:name w:val="et3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8">
    <w:name w:val="et3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9">
    <w:name w:val="et36"/>
    <w:basedOn w:val="1"/>
    <w:uiPriority w:val="0"/>
    <w:pPr>
      <w:spacing w:before="100" w:beforeAutospacing="1" w:after="100" w:afterAutospacing="1"/>
      <w:textAlignment w:val="center"/>
    </w:pPr>
    <w:rPr>
      <w:rFonts w:ascii="宋体" w:hAnsi="宋体" w:cs="宋体"/>
      <w:color w:val="000000"/>
      <w:sz w:val="22"/>
      <w:szCs w:val="22"/>
    </w:rPr>
  </w:style>
  <w:style w:type="paragraph" w:customStyle="1" w:styleId="290">
    <w:name w:val="et3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1">
    <w:name w:val="et3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2">
    <w:name w:val="et3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3">
    <w:name w:val="et4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4">
    <w:name w:val="et4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5">
    <w:name w:val="et4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6">
    <w:name w:val="et4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7">
    <w:name w:val="et4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8">
    <w:name w:val="et4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9">
    <w:name w:val="et4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0">
    <w:name w:val="et4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1">
    <w:name w:val="et5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2">
    <w:name w:val="et5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3">
    <w:name w:val="et5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4">
    <w:name w:val="et5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5">
    <w:name w:val="et5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6">
    <w:name w:val="et5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7">
    <w:name w:val="et5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8">
    <w:name w:val="et5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9">
    <w:name w:val="et5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0">
    <w:name w:val="et6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1">
    <w:name w:val="et6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2">
    <w:name w:val="et6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3">
    <w:name w:val="et6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4">
    <w:name w:val="et6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5">
    <w:name w:val="et1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6">
    <w:name w:val="et2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7">
    <w:name w:val="et2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8">
    <w:name w:val="et25"/>
    <w:basedOn w:val="1"/>
    <w:uiPriority w:val="0"/>
    <w:pPr>
      <w:spacing w:before="100" w:beforeAutospacing="1" w:after="100" w:afterAutospacing="1"/>
      <w:textAlignment w:val="center"/>
    </w:pPr>
    <w:rPr>
      <w:rFonts w:ascii="宋体" w:hAnsi="宋体" w:cs="宋体"/>
      <w:color w:val="000000"/>
      <w:sz w:val="22"/>
      <w:szCs w:val="22"/>
    </w:rPr>
  </w:style>
  <w:style w:type="paragraph" w:customStyle="1" w:styleId="319">
    <w:name w:val="et3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0">
    <w:name w:val="et3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1">
    <w:name w:val="et35"/>
    <w:basedOn w:val="1"/>
    <w:uiPriority w:val="0"/>
    <w:pPr>
      <w:spacing w:before="100" w:beforeAutospacing="1" w:after="100" w:afterAutospacing="1"/>
      <w:textAlignment w:val="center"/>
    </w:pPr>
    <w:rPr>
      <w:rFonts w:ascii="宋体" w:hAnsi="宋体" w:cs="宋体"/>
      <w:color w:val="000000"/>
      <w:sz w:val="22"/>
      <w:szCs w:val="22"/>
    </w:rPr>
  </w:style>
  <w:style w:type="paragraph" w:customStyle="1" w:styleId="322">
    <w:name w:val="et4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3">
    <w:name w:val="et4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4">
    <w:name w:val="et5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5">
    <w:name w:val="et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6">
    <w:name w:val="et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7">
    <w:name w:val="et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8">
    <w:name w:val="font2"/>
    <w:basedOn w:val="1"/>
    <w:qFormat/>
    <w:uiPriority w:val="0"/>
    <w:pPr>
      <w:spacing w:before="100" w:beforeAutospacing="1" w:after="100" w:afterAutospacing="1"/>
    </w:pPr>
    <w:rPr>
      <w:color w:val="000000"/>
      <w:sz w:val="20"/>
      <w:szCs w:val="20"/>
    </w:rPr>
  </w:style>
  <w:style w:type="paragraph" w:customStyle="1" w:styleId="329">
    <w:name w:val="font3"/>
    <w:basedOn w:val="1"/>
    <w:qFormat/>
    <w:uiPriority w:val="0"/>
    <w:pPr>
      <w:spacing w:before="100" w:beforeAutospacing="1" w:after="100" w:afterAutospacing="1"/>
    </w:pPr>
    <w:rPr>
      <w:rFonts w:ascii="Arial" w:hAnsi="Arial" w:cs="Arial"/>
      <w:color w:val="000000"/>
      <w:sz w:val="20"/>
      <w:szCs w:val="20"/>
    </w:rPr>
  </w:style>
  <w:style w:type="character" w:customStyle="1" w:styleId="330">
    <w:name w:val="css1"/>
    <w:qFormat/>
    <w:uiPriority w:val="0"/>
    <w:rPr>
      <w:color w:val="000000"/>
      <w:sz w:val="24"/>
      <w:szCs w:val="24"/>
      <w:u w:val="none"/>
    </w:rPr>
  </w:style>
  <w:style w:type="character" w:customStyle="1" w:styleId="331">
    <w:name w:val="正文首行缩进 Char1 Char"/>
    <w:qFormat/>
    <w:uiPriority w:val="0"/>
    <w:rPr>
      <w:rFonts w:eastAsia="宋体"/>
      <w:spacing w:val="-4"/>
      <w:kern w:val="2"/>
      <w:sz w:val="24"/>
      <w:szCs w:val="21"/>
      <w:lang w:val="en-US" w:eastAsia="zh-CN" w:bidi="he-IL"/>
    </w:rPr>
  </w:style>
  <w:style w:type="character" w:customStyle="1" w:styleId="332">
    <w:name w:val="词汇项"/>
    <w:qFormat/>
    <w:uiPriority w:val="0"/>
    <w:rPr>
      <w:b/>
      <w:lang w:eastAsia="zh-CN"/>
    </w:rPr>
  </w:style>
  <w:style w:type="character" w:customStyle="1" w:styleId="333">
    <w:name w:val="引入重点"/>
    <w:qFormat/>
    <w:uiPriority w:val="0"/>
    <w:rPr>
      <w:caps/>
      <w:spacing w:val="0"/>
      <w:lang w:eastAsia="zh-CN"/>
    </w:rPr>
  </w:style>
  <w:style w:type="character" w:customStyle="1" w:styleId="334">
    <w:name w:val="标题 Char Char"/>
    <w:qFormat/>
    <w:uiPriority w:val="0"/>
    <w:rPr>
      <w:rFonts w:ascii="Arial Black" w:hAnsi="Arial Black" w:eastAsia="黑体"/>
      <w:b/>
      <w:kern w:val="28"/>
      <w:sz w:val="48"/>
      <w:szCs w:val="48"/>
      <w:lang w:val="en-US" w:eastAsia="zh-CN" w:bidi="he-IL"/>
    </w:rPr>
  </w:style>
  <w:style w:type="character" w:customStyle="1" w:styleId="335">
    <w:name w:val="上标"/>
    <w:qFormat/>
    <w:uiPriority w:val="0"/>
    <w:rPr>
      <w:vertAlign w:val="superscript"/>
      <w:lang w:eastAsia="zh-CN"/>
    </w:rPr>
  </w:style>
  <w:style w:type="character" w:customStyle="1" w:styleId="336">
    <w:name w:val="正文文本缩进1"/>
    <w:qFormat/>
    <w:uiPriority w:val="0"/>
    <w:rPr>
      <w:rFonts w:eastAsia="宋体"/>
      <w:kern w:val="2"/>
      <w:sz w:val="21"/>
      <w:lang w:val="en-US" w:eastAsia="zh-CN" w:bidi="he-IL"/>
    </w:rPr>
  </w:style>
  <w:style w:type="character" w:customStyle="1" w:styleId="337">
    <w:name w:val="Glossary Entry"/>
    <w:qFormat/>
    <w:uiPriority w:val="0"/>
    <w:rPr>
      <w:b/>
    </w:rPr>
  </w:style>
  <w:style w:type="character" w:customStyle="1" w:styleId="338">
    <w:name w:val="编号 Char Char"/>
    <w:qFormat/>
    <w:uiPriority w:val="0"/>
    <w:rPr>
      <w:rFonts w:eastAsia="宋体"/>
      <w:kern w:val="2"/>
      <w:sz w:val="24"/>
      <w:lang w:val="en-US" w:eastAsia="zh-CN" w:bidi="he-IL"/>
    </w:rPr>
  </w:style>
  <w:style w:type="character" w:customStyle="1" w:styleId="339">
    <w:name w:val="text1"/>
    <w:qFormat/>
    <w:uiPriority w:val="0"/>
    <w:rPr>
      <w:sz w:val="21"/>
      <w:szCs w:val="21"/>
    </w:rPr>
  </w:style>
  <w:style w:type="character" w:customStyle="1" w:styleId="340">
    <w:name w:val="正文-1 Char"/>
    <w:qFormat/>
    <w:uiPriority w:val="0"/>
    <w:rPr>
      <w:rFonts w:ascii="宋体" w:hAnsi="宋体" w:eastAsia="宋体"/>
      <w:kern w:val="2"/>
      <w:sz w:val="24"/>
      <w:szCs w:val="24"/>
      <w:lang w:val="en-US" w:eastAsia="zh-CN" w:bidi="ar-SA"/>
    </w:rPr>
  </w:style>
  <w:style w:type="character" w:customStyle="1" w:styleId="341">
    <w:name w:val="font21"/>
    <w:basedOn w:val="90"/>
    <w:qFormat/>
    <w:uiPriority w:val="0"/>
    <w:rPr>
      <w:rFonts w:ascii="宋体" w:hAnsi="宋体" w:eastAsia="宋体"/>
      <w:color w:val="000000"/>
      <w:sz w:val="22"/>
      <w:szCs w:val="22"/>
      <w:u w:val="none"/>
    </w:rPr>
  </w:style>
  <w:style w:type="character" w:customStyle="1" w:styleId="342">
    <w:name w:val="font41"/>
    <w:qFormat/>
    <w:uiPriority w:val="0"/>
    <w:rPr>
      <w:rFonts w:ascii="宋体" w:hAnsi="宋体" w:eastAsia="宋体"/>
      <w:color w:val="000000"/>
      <w:sz w:val="22"/>
      <w:szCs w:val="22"/>
      <w:u w:val="none"/>
    </w:rPr>
  </w:style>
  <w:style w:type="character" w:customStyle="1" w:styleId="343">
    <w:name w:val="font31"/>
    <w:basedOn w:val="90"/>
    <w:qFormat/>
    <w:uiPriority w:val="0"/>
    <w:rPr>
      <w:rFonts w:ascii="宋体" w:hAnsi="宋体" w:eastAsia="宋体"/>
      <w:color w:val="000000"/>
      <w:sz w:val="22"/>
      <w:szCs w:val="22"/>
      <w:u w:val="none"/>
    </w:rPr>
  </w:style>
  <w:style w:type="character" w:customStyle="1" w:styleId="344">
    <w:name w:val="fontstyle01"/>
    <w:qFormat/>
    <w:uiPriority w:val="0"/>
    <w:rPr>
      <w:rFonts w:ascii="宋体" w:hAnsi="宋体" w:eastAsia="宋体"/>
      <w:color w:val="000000"/>
      <w:sz w:val="28"/>
      <w:szCs w:val="28"/>
    </w:rPr>
  </w:style>
  <w:style w:type="character" w:customStyle="1" w:styleId="345">
    <w:name w:val="fontstyle11"/>
    <w:qFormat/>
    <w:uiPriority w:val="0"/>
    <w:rPr>
      <w:rFonts w:ascii="Times New Roman" w:hAnsi="Times New Roman" w:cs="Times New Roman"/>
      <w:color w:val="000000"/>
      <w:sz w:val="28"/>
      <w:szCs w:val="28"/>
    </w:rPr>
  </w:style>
  <w:style w:type="character" w:customStyle="1" w:styleId="346">
    <w:name w:val="font51"/>
    <w:basedOn w:val="90"/>
    <w:qFormat/>
    <w:uiPriority w:val="0"/>
    <w:rPr>
      <w:rFonts w:ascii="Times New Roman" w:hAnsi="Times New Roman" w:cs="Times New Roman"/>
      <w:b/>
      <w:bCs/>
      <w:color w:val="000000"/>
      <w:sz w:val="20"/>
      <w:szCs w:val="20"/>
      <w:u w:val="none"/>
    </w:rPr>
  </w:style>
  <w:style w:type="character" w:customStyle="1" w:styleId="347">
    <w:name w:val="font01"/>
    <w:basedOn w:val="90"/>
    <w:qFormat/>
    <w:uiPriority w:val="0"/>
    <w:rPr>
      <w:rFonts w:ascii="Times New Roman" w:hAnsi="Times New Roman" w:cs="Times New Roman"/>
      <w:color w:val="000000"/>
      <w:sz w:val="20"/>
      <w:szCs w:val="20"/>
      <w:u w:val="none"/>
    </w:rPr>
  </w:style>
  <w:style w:type="character" w:customStyle="1" w:styleId="348">
    <w:name w:val="font91"/>
    <w:basedOn w:val="90"/>
    <w:qFormat/>
    <w:uiPriority w:val="0"/>
    <w:rPr>
      <w:rFonts w:ascii="宋体" w:hAnsi="宋体" w:eastAsia="宋体"/>
      <w:color w:val="000000"/>
      <w:sz w:val="20"/>
      <w:szCs w:val="20"/>
      <w:u w:val="none"/>
    </w:rPr>
  </w:style>
  <w:style w:type="character" w:customStyle="1" w:styleId="349">
    <w:name w:val="font101"/>
    <w:qFormat/>
    <w:uiPriority w:val="0"/>
    <w:rPr>
      <w:rFonts w:ascii="宋体" w:hAnsi="宋体" w:eastAsia="宋体"/>
      <w:color w:val="000000"/>
      <w:sz w:val="20"/>
      <w:szCs w:val="20"/>
      <w:u w:val="none"/>
    </w:rPr>
  </w:style>
  <w:style w:type="paragraph" w:customStyle="1" w:styleId="350">
    <w:name w:val="正文B"/>
    <w:basedOn w:val="1"/>
    <w:qFormat/>
    <w:uiPriority w:val="0"/>
    <w:pPr>
      <w:adjustRightInd w:val="0"/>
      <w:snapToGrid w:val="0"/>
      <w:spacing w:line="0" w:lineRule="atLeast"/>
      <w:jc w:val="center"/>
    </w:pPr>
    <w:rPr>
      <w:rFonts w:ascii="仿宋_GB2312" w:eastAsia="仿宋_GB2312"/>
      <w:szCs w:val="20"/>
    </w:rPr>
  </w:style>
  <w:style w:type="paragraph" w:customStyle="1" w:styleId="351">
    <w:name w:val="TOC 标题1"/>
    <w:basedOn w:val="4"/>
    <w:next w:val="1"/>
    <w:qFormat/>
    <w:uiPriority w:val="0"/>
    <w:pPr>
      <w:spacing w:before="240" w:beforeLines="0" w:line="259" w:lineRule="auto"/>
      <w:jc w:val="left"/>
      <w:outlineLvl w:val="9"/>
    </w:pPr>
    <w:rPr>
      <w:rFonts w:ascii="Cambria" w:hAnsi="Cambria" w:eastAsia="宋体" w:cs="Times New Roman"/>
      <w:color w:val="376092"/>
    </w:rPr>
  </w:style>
  <w:style w:type="paragraph" w:customStyle="1" w:styleId="352">
    <w:name w:val="正文 1.5 倍行距"/>
    <w:basedOn w:val="1"/>
    <w:qFormat/>
    <w:uiPriority w:val="0"/>
    <w:pPr>
      <w:autoSpaceDE w:val="0"/>
      <w:autoSpaceDN w:val="0"/>
      <w:adjustRightInd w:val="0"/>
      <w:spacing w:line="360" w:lineRule="auto"/>
      <w:ind w:firstLine="200" w:firstLineChars="200"/>
      <w:textAlignment w:val="baseline"/>
    </w:pPr>
    <w:rPr>
      <w:kern w:val="0"/>
      <w:sz w:val="24"/>
      <w:szCs w:val="20"/>
    </w:rPr>
  </w:style>
  <w:style w:type="character" w:customStyle="1" w:styleId="353">
    <w:name w:val="表格标题_"/>
    <w:qFormat/>
    <w:uiPriority w:val="0"/>
    <w:rPr>
      <w:b/>
      <w:sz w:val="24"/>
      <w:szCs w:val="22"/>
    </w:rPr>
  </w:style>
  <w:style w:type="paragraph" w:customStyle="1" w:styleId="354">
    <w:name w:val="图"/>
    <w:basedOn w:val="1"/>
    <w:next w:val="25"/>
    <w:qFormat/>
    <w:uiPriority w:val="0"/>
    <w:pPr>
      <w:jc w:val="center"/>
    </w:pPr>
    <w:rPr>
      <w:kern w:val="0"/>
      <w:sz w:val="24"/>
      <w:szCs w:val="20"/>
    </w:rPr>
  </w:style>
  <w:style w:type="paragraph" w:customStyle="1" w:styleId="355">
    <w:name w:val="正文首行缩进2字符"/>
    <w:basedOn w:val="1"/>
    <w:qFormat/>
    <w:uiPriority w:val="0"/>
    <w:pPr>
      <w:spacing w:before="60" w:after="60" w:line="360" w:lineRule="auto"/>
      <w:ind w:firstLine="482"/>
      <w:jc w:val="left"/>
    </w:pPr>
    <w:rPr>
      <w:iCs/>
      <w:kern w:val="0"/>
      <w:sz w:val="24"/>
      <w:szCs w:val="22"/>
    </w:rPr>
  </w:style>
  <w:style w:type="paragraph" w:customStyle="1" w:styleId="356">
    <w:name w:val="表格标题/图片标题/日期格式/图片居中"/>
    <w:qFormat/>
    <w:uiPriority w:val="0"/>
    <w:pPr>
      <w:jc w:val="center"/>
    </w:pPr>
    <w:rPr>
      <w:rFonts w:ascii="Times New Roman" w:hAnsi="Times New Roman" w:eastAsia="宋体" w:cs="Times New Roman"/>
      <w:b/>
      <w:kern w:val="2"/>
      <w:sz w:val="28"/>
      <w:szCs w:val="24"/>
      <w:lang w:val="en-US" w:eastAsia="zh-CN" w:bidi="ar-SA"/>
    </w:rPr>
  </w:style>
  <w:style w:type="paragraph" w:customStyle="1" w:styleId="357">
    <w:name w:val="文章正文"/>
    <w:basedOn w:val="1"/>
    <w:qFormat/>
    <w:uiPriority w:val="0"/>
    <w:pPr>
      <w:spacing w:line="360" w:lineRule="auto"/>
      <w:ind w:firstLine="200" w:firstLineChars="200"/>
    </w:pPr>
    <w:rPr>
      <w:sz w:val="28"/>
      <w:szCs w:val="22"/>
    </w:rPr>
  </w:style>
  <w:style w:type="paragraph" w:customStyle="1" w:styleId="358">
    <w:name w:val="01 正文样式"/>
    <w:basedOn w:val="1"/>
    <w:qFormat/>
    <w:uiPriority w:val="0"/>
    <w:pPr>
      <w:spacing w:line="560" w:lineRule="exact"/>
      <w:ind w:firstLine="200" w:firstLineChars="200"/>
    </w:pPr>
    <w:rPr>
      <w:rFonts w:cs="宋体"/>
      <w:kern w:val="0"/>
      <w:sz w:val="24"/>
      <w:szCs w:val="20"/>
    </w:rPr>
  </w:style>
  <w:style w:type="paragraph" w:customStyle="1" w:styleId="359">
    <w:name w:val="列出段落1"/>
    <w:basedOn w:val="1"/>
    <w:qFormat/>
    <w:uiPriority w:val="0"/>
    <w:pPr>
      <w:spacing w:line="360" w:lineRule="auto"/>
      <w:ind w:firstLine="200" w:firstLineChars="200"/>
    </w:pPr>
    <w:rPr>
      <w:rFonts w:ascii="time" w:hAnsi="time" w:cs="Calibri"/>
      <w:sz w:val="28"/>
      <w:szCs w:val="24"/>
    </w:rPr>
  </w:style>
  <w:style w:type="paragraph" w:customStyle="1" w:styleId="360">
    <w:name w:val="样式 正文缩进首行缩进两字 + 小四 首行缩进:  2 字符"/>
    <w:basedOn w:val="23"/>
    <w:qFormat/>
    <w:uiPriority w:val="0"/>
    <w:pPr>
      <w:spacing w:line="360" w:lineRule="auto"/>
    </w:pPr>
    <w:rPr>
      <w:rFonts w:ascii="Times New Roman" w:hAnsi="Times New Roman" w:cs="宋体"/>
      <w:sz w:val="24"/>
      <w:szCs w:val="20"/>
    </w:rPr>
  </w:style>
  <w:style w:type="paragraph" w:customStyle="1" w:styleId="361">
    <w:name w:val="表内容居中"/>
    <w:next w:val="1"/>
    <w:qFormat/>
    <w:uiPriority w:val="0"/>
    <w:pPr>
      <w:adjustRightInd w:val="0"/>
      <w:snapToGrid w:val="0"/>
      <w:jc w:val="center"/>
    </w:pPr>
    <w:rPr>
      <w:rFonts w:ascii="Times New Roman" w:hAnsi="Times New Roman" w:eastAsia="宋体" w:cs="Times New Roman"/>
      <w:sz w:val="21"/>
      <w:szCs w:val="21"/>
      <w:lang w:val="en-US" w:eastAsia="zh-CN" w:bidi="ar-SA"/>
    </w:rPr>
  </w:style>
  <w:style w:type="paragraph" w:customStyle="1" w:styleId="362">
    <w:name w:val="表格文本"/>
    <w:basedOn w:val="1"/>
    <w:next w:val="1"/>
    <w:qFormat/>
    <w:uiPriority w:val="0"/>
    <w:pPr>
      <w:adjustRightInd w:val="0"/>
      <w:snapToGrid w:val="0"/>
      <w:jc w:val="center"/>
    </w:pPr>
    <w:rPr>
      <w:color w:val="000000"/>
      <w:sz w:val="24"/>
    </w:rPr>
  </w:style>
  <w:style w:type="paragraph" w:customStyle="1" w:styleId="363">
    <w:name w:val="目  录"/>
    <w:basedOn w:val="1"/>
    <w:qFormat/>
    <w:uiPriority w:val="0"/>
    <w:pPr>
      <w:spacing w:line="360" w:lineRule="auto"/>
      <w:jc w:val="center"/>
    </w:pPr>
    <w:rPr>
      <w:rFonts w:hAnsi="宋体" w:eastAsia="黑体"/>
      <w:snapToGrid w:val="0"/>
      <w:sz w:val="44"/>
      <w:szCs w:val="24"/>
    </w:rPr>
  </w:style>
  <w:style w:type="paragraph" w:customStyle="1" w:styleId="364">
    <w:name w:val="表头编号"/>
    <w:basedOn w:val="1"/>
    <w:next w:val="362"/>
    <w:qFormat/>
    <w:uiPriority w:val="0"/>
    <w:pPr>
      <w:adjustRightInd w:val="0"/>
      <w:snapToGrid w:val="0"/>
      <w:spacing w:line="360" w:lineRule="auto"/>
      <w:jc w:val="left"/>
    </w:pPr>
    <w:rPr>
      <w:rFonts w:eastAsia="黑体"/>
      <w:sz w:val="28"/>
      <w:szCs w:val="24"/>
    </w:rPr>
  </w:style>
  <w:style w:type="paragraph" w:customStyle="1" w:styleId="365">
    <w:name w:val="封面文字"/>
    <w:basedOn w:val="1"/>
    <w:qFormat/>
    <w:uiPriority w:val="0"/>
    <w:pPr>
      <w:spacing w:line="360" w:lineRule="auto"/>
      <w:jc w:val="center"/>
    </w:pPr>
    <w:rPr>
      <w:rFonts w:hAnsi="宋体" w:eastAsia="黑体"/>
      <w:snapToGrid w:val="0"/>
      <w:sz w:val="48"/>
      <w:szCs w:val="24"/>
    </w:rPr>
  </w:style>
  <w:style w:type="paragraph" w:customStyle="1" w:styleId="366">
    <w:name w:val="Char2"/>
    <w:basedOn w:val="1"/>
    <w:qFormat/>
    <w:uiPriority w:val="0"/>
    <w:pPr>
      <w:widowControl/>
      <w:spacing w:after="160" w:line="240" w:lineRule="exact"/>
      <w:jc w:val="left"/>
    </w:pPr>
    <w:rPr>
      <w:rFonts w:ascii="Verdana" w:hAnsi="Verdana"/>
      <w:kern w:val="0"/>
      <w:szCs w:val="20"/>
    </w:rPr>
  </w:style>
  <w:style w:type="character" w:customStyle="1" w:styleId="367">
    <w:name w:val="标题 3 Char Char Char Char Char Char"/>
    <w:qFormat/>
    <w:uiPriority w:val="0"/>
    <w:rPr>
      <w:rFonts w:eastAsia="仿宋_GB2312"/>
      <w:b/>
      <w:bCs/>
      <w:kern w:val="2"/>
      <w:sz w:val="28"/>
      <w:szCs w:val="32"/>
      <w:lang w:val="en-US" w:eastAsia="zh-CN" w:bidi="ar-SA"/>
    </w:rPr>
  </w:style>
  <w:style w:type="paragraph" w:customStyle="1" w:styleId="368">
    <w:name w:val="题注居中"/>
    <w:basedOn w:val="25"/>
    <w:next w:val="1"/>
    <w:qFormat/>
    <w:uiPriority w:val="0"/>
    <w:pPr>
      <w:spacing w:after="120" w:line="240" w:lineRule="exact"/>
    </w:pPr>
    <w:rPr>
      <w:rFonts w:ascii="宋体" w:hAnsi="宋体" w:cs="宋体"/>
      <w:sz w:val="21"/>
      <w:szCs w:val="20"/>
      <w:lang w:bidi="ar-SA"/>
    </w:rPr>
  </w:style>
  <w:style w:type="character" w:customStyle="1" w:styleId="369">
    <w:name w:val="正文文本缩进 2 Char1"/>
    <w:qFormat/>
    <w:uiPriority w:val="0"/>
    <w:rPr>
      <w:kern w:val="2"/>
      <w:sz w:val="24"/>
      <w:szCs w:val="22"/>
    </w:rPr>
  </w:style>
  <w:style w:type="paragraph" w:customStyle="1" w:styleId="370">
    <w:name w:val="文档正文"/>
    <w:basedOn w:val="1"/>
    <w:qFormat/>
    <w:uiPriority w:val="0"/>
    <w:pPr>
      <w:adjustRightInd w:val="0"/>
      <w:spacing w:line="440" w:lineRule="atLeast"/>
      <w:ind w:firstLine="200" w:firstLineChars="200"/>
    </w:pPr>
    <w:rPr>
      <w:rFonts w:ascii="宋体"/>
      <w:spacing w:val="4"/>
      <w:kern w:val="0"/>
      <w:sz w:val="24"/>
      <w:szCs w:val="20"/>
    </w:rPr>
  </w:style>
  <w:style w:type="paragraph" w:customStyle="1" w:styleId="371">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b/>
      <w:bCs/>
      <w:color w:val="000000"/>
      <w:kern w:val="0"/>
      <w:sz w:val="24"/>
      <w:szCs w:val="24"/>
    </w:rPr>
  </w:style>
  <w:style w:type="paragraph" w:customStyle="1" w:styleId="372">
    <w:name w:val="xl6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rPr>
  </w:style>
  <w:style w:type="paragraph" w:customStyle="1" w:styleId="373">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374">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75">
    <w:name w:val="xl6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76">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377">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78">
    <w:name w:val="xl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379">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80">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rPr>
  </w:style>
  <w:style w:type="paragraph" w:customStyle="1" w:styleId="381">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4"/>
      <w:szCs w:val="24"/>
    </w:rPr>
  </w:style>
  <w:style w:type="paragraph" w:customStyle="1" w:styleId="382">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rPr>
  </w:style>
  <w:style w:type="paragraph" w:customStyle="1" w:styleId="383">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384">
    <w:name w:val="xl7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rPr>
  </w:style>
  <w:style w:type="paragraph" w:customStyle="1" w:styleId="385">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386">
    <w:name w:val="xl7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387">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88">
    <w:name w:val="xl8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89">
    <w:name w:val="xl8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90">
    <w:name w:val="xl83"/>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391">
    <w:name w:val="xl8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kern w:val="0"/>
    </w:rPr>
  </w:style>
  <w:style w:type="paragraph" w:customStyle="1" w:styleId="392">
    <w:name w:val="xl8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393">
    <w:name w:val="xl8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394">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395">
    <w:name w:val="xl8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396">
    <w:name w:val="xl8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97">
    <w:name w:val="xl9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kern w:val="0"/>
      <w:sz w:val="24"/>
      <w:szCs w:val="24"/>
    </w:rPr>
  </w:style>
  <w:style w:type="paragraph" w:customStyle="1" w:styleId="398">
    <w:name w:val="xl9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399">
    <w:name w:val="xl92"/>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kern w:val="0"/>
    </w:rPr>
  </w:style>
  <w:style w:type="paragraph" w:customStyle="1" w:styleId="400">
    <w:name w:val="xl93"/>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401">
    <w:name w:val="xl9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kern w:val="0"/>
    </w:rPr>
  </w:style>
  <w:style w:type="paragraph" w:customStyle="1" w:styleId="402">
    <w:name w:val="xl9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403">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404">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405">
    <w:name w:val="xl9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rPr>
  </w:style>
  <w:style w:type="paragraph" w:customStyle="1" w:styleId="406">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rPr>
  </w:style>
  <w:style w:type="paragraph" w:customStyle="1" w:styleId="407">
    <w:name w:val="xl10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rPr>
  </w:style>
  <w:style w:type="paragraph" w:customStyle="1" w:styleId="408">
    <w:name w:val="xl10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rPr>
  </w:style>
  <w:style w:type="paragraph" w:customStyle="1" w:styleId="409">
    <w:name w:val="修订11"/>
    <w:qFormat/>
    <w:uiPriority w:val="0"/>
    <w:rPr>
      <w:rFonts w:ascii="Calibri" w:hAnsi="Calibri" w:eastAsia="宋体" w:cs="Times New Roman"/>
      <w:kern w:val="2"/>
      <w:sz w:val="24"/>
      <w:szCs w:val="22"/>
      <w:lang w:val="en-US" w:eastAsia="zh-CN" w:bidi="ar-SA"/>
    </w:rPr>
  </w:style>
  <w:style w:type="paragraph" w:customStyle="1" w:styleId="410">
    <w:name w:val="Table Paragraph"/>
    <w:basedOn w:val="1"/>
    <w:qFormat/>
    <w:uiPriority w:val="0"/>
    <w:pPr>
      <w:autoSpaceDE w:val="0"/>
      <w:autoSpaceDN w:val="0"/>
      <w:jc w:val="center"/>
    </w:pPr>
    <w:rPr>
      <w:rFonts w:ascii="Noto Sans CJK JP Regular" w:hAnsi="Noto Sans CJK JP Regular" w:eastAsia="Noto Sans CJK JP Regular" w:cs="Noto Sans CJK JP Regular"/>
      <w:kern w:val="0"/>
      <w:sz w:val="22"/>
      <w:szCs w:val="22"/>
    </w:rPr>
  </w:style>
  <w:style w:type="character" w:styleId="411">
    <w:name w:val="Placeholder Text"/>
    <w:basedOn w:val="90"/>
    <w:qFormat/>
    <w:uiPriority w:val="0"/>
    <w:rPr>
      <w:color w:val="808080"/>
    </w:rPr>
  </w:style>
  <w:style w:type="character" w:customStyle="1" w:styleId="412">
    <w:name w:val="15"/>
    <w:basedOn w:val="90"/>
    <w:qFormat/>
    <w:uiPriority w:val="0"/>
    <w:rPr>
      <w:rFonts w:ascii="Times New Roman" w:hAnsi="Times New Roman" w:cs="Times New Roman"/>
      <w:color w:val="0000FF"/>
      <w:u w:val="single"/>
    </w:rPr>
  </w:style>
  <w:style w:type="paragraph" w:customStyle="1" w:styleId="413">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414">
    <w:name w:val="*正文"/>
    <w:qFormat/>
    <w:uiPriority w:val="0"/>
    <w:pPr>
      <w:spacing w:line="360" w:lineRule="auto"/>
      <w:ind w:firstLine="200" w:firstLineChars="200"/>
      <w:jc w:val="both"/>
      <w:textAlignment w:val="baseline"/>
    </w:pPr>
    <w:rPr>
      <w:rFonts w:ascii="Times New Roman" w:hAnsi="Times New Roman" w:eastAsia="宋体" w:cs="Times New Roman"/>
      <w:color w:val="000000"/>
      <w:sz w:val="24"/>
      <w:szCs w:val="20"/>
      <w:lang w:val="en-US" w:eastAsia="zh-CN" w:bidi="ar-SA"/>
    </w:rPr>
  </w:style>
  <w:style w:type="paragraph" w:customStyle="1" w:styleId="415">
    <w:name w:val="Char Char Char Char Char Char Char Char Char Char Char Char Char Char Char Char Char Char Char"/>
    <w:basedOn w:val="1"/>
    <w:qFormat/>
    <w:uiPriority w:val="0"/>
    <w:rPr>
      <w:szCs w:val="24"/>
    </w:rPr>
  </w:style>
  <w:style w:type="character" w:customStyle="1" w:styleId="416">
    <w:name w:val="font161"/>
    <w:basedOn w:val="90"/>
    <w:qFormat/>
    <w:uiPriority w:val="0"/>
    <w:rPr>
      <w:rFonts w:ascii="宋体" w:hAnsi="宋体" w:eastAsia="宋体" w:cs="宋体"/>
      <w:b/>
      <w:color w:val="000000"/>
      <w:sz w:val="24"/>
      <w:szCs w:val="24"/>
      <w:u w:val="none"/>
    </w:rPr>
  </w:style>
  <w:style w:type="paragraph" w:customStyle="1" w:styleId="417">
    <w:name w:val="表头、图名"/>
    <w:basedOn w:val="1"/>
    <w:qFormat/>
    <w:uiPriority w:val="0"/>
    <w:pPr>
      <w:jc w:val="center"/>
    </w:pPr>
    <w:rPr>
      <w:b/>
      <w:kern w:val="0"/>
      <w:sz w:val="28"/>
      <w:szCs w:val="20"/>
    </w:rPr>
  </w:style>
  <w:style w:type="paragraph" w:customStyle="1" w:styleId="418">
    <w:name w:val="表图内容"/>
    <w:basedOn w:val="1"/>
    <w:qFormat/>
    <w:uiPriority w:val="0"/>
    <w:pPr>
      <w:jc w:val="center"/>
    </w:pPr>
    <w:rPr>
      <w:sz w:val="24"/>
    </w:rPr>
  </w:style>
  <w:style w:type="character" w:customStyle="1" w:styleId="419">
    <w:name w:val="不明显强调1"/>
    <w:basedOn w:val="90"/>
    <w:qFormat/>
    <w:uiPriority w:val="0"/>
    <w:rPr>
      <w:i/>
      <w:iCs/>
      <w:color w:val="404040"/>
    </w:rPr>
  </w:style>
  <w:style w:type="paragraph" w:customStyle="1" w:styleId="420">
    <w:name w:val="标准条文"/>
    <w:basedOn w:val="1"/>
    <w:qFormat/>
    <w:uiPriority w:val="0"/>
    <w:pPr>
      <w:spacing w:line="360" w:lineRule="auto"/>
      <w:ind w:firstLine="200" w:firstLineChars="200"/>
      <w:jc w:val="left"/>
    </w:pPr>
    <w:rPr>
      <w:rFonts w:ascii="宋体" w:hAnsi="宋体" w:cs="仿宋"/>
      <w:sz w:val="24"/>
      <w:szCs w:val="24"/>
    </w:rPr>
  </w:style>
  <w:style w:type="paragraph" w:customStyle="1" w:styleId="421">
    <w:name w:val="段"/>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0"/>
      <w:szCs w:val="20"/>
      <w:lang w:val="en-US" w:eastAsia="zh-CN" w:bidi="ar-SA"/>
    </w:rPr>
  </w:style>
  <w:style w:type="paragraph" w:customStyle="1" w:styleId="422">
    <w:name w:val="目次、标准名称标题"/>
    <w:basedOn w:val="1"/>
    <w:next w:val="4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23">
    <w:name w:val="前言、引言标题"/>
    <w:next w:val="421"/>
    <w:qFormat/>
    <w:uiPriority w:val="0"/>
    <w:pPr>
      <w:keepNext/>
      <w:pageBreakBefore/>
      <w:shd w:val="clear" w:color="FFFFFF" w:fill="FFFFFF"/>
      <w:spacing w:before="640" w:after="560"/>
      <w:jc w:val="center"/>
      <w:outlineLvl w:val="0"/>
    </w:pPr>
    <w:rPr>
      <w:rFonts w:ascii="黑体" w:hAnsi="Times New Roman" w:eastAsia="黑体" w:cs="Times New Roman"/>
      <w:sz w:val="32"/>
      <w:szCs w:val="20"/>
      <w:lang w:val="en-US" w:eastAsia="zh-CN" w:bidi="ar-SA"/>
    </w:rPr>
  </w:style>
  <w:style w:type="paragraph" w:customStyle="1" w:styleId="424">
    <w:name w:val="三级"/>
    <w:basedOn w:val="1"/>
    <w:qFormat/>
    <w:uiPriority w:val="0"/>
    <w:pPr>
      <w:widowControl/>
      <w:numPr>
        <w:ilvl w:val="2"/>
        <w:numId w:val="2"/>
      </w:numPr>
      <w:jc w:val="left"/>
      <w:outlineLvl w:val="2"/>
    </w:pPr>
    <w:rPr>
      <w:rFonts w:eastAsia="黑体"/>
      <w:kern w:val="0"/>
      <w:szCs w:val="20"/>
    </w:rPr>
  </w:style>
  <w:style w:type="paragraph" w:customStyle="1" w:styleId="425">
    <w:name w:val="示例"/>
    <w:next w:val="421"/>
    <w:qFormat/>
    <w:uiPriority w:val="0"/>
    <w:pPr>
      <w:numPr>
        <w:ilvl w:val="0"/>
        <w:numId w:val="2"/>
      </w:numPr>
      <w:tabs>
        <w:tab w:val="left" w:pos="816"/>
      </w:tabs>
      <w:jc w:val="both"/>
    </w:pPr>
    <w:rPr>
      <w:rFonts w:ascii="宋体" w:hAnsi="Times New Roman" w:eastAsia="宋体" w:cs="Times New Roman"/>
      <w:sz w:val="18"/>
      <w:szCs w:val="20"/>
      <w:lang w:val="en-US" w:eastAsia="zh-CN" w:bidi="ar-SA"/>
    </w:rPr>
  </w:style>
  <w:style w:type="character" w:customStyle="1" w:styleId="426">
    <w:name w:val="段 Char Char"/>
    <w:qFormat/>
    <w:uiPriority w:val="0"/>
    <w:rPr>
      <w:rFonts w:ascii="宋体" w:hAnsi="Times New Roman" w:eastAsia="宋体" w:cs="Times New Roman"/>
      <w:kern w:val="0"/>
      <w:szCs w:val="20"/>
    </w:rPr>
  </w:style>
  <w:style w:type="character" w:customStyle="1" w:styleId="427">
    <w:name w:val="shadow11"/>
    <w:qFormat/>
    <w:uiPriority w:val="0"/>
    <w:rPr>
      <w:color w:val="000000"/>
      <w:sz w:val="21"/>
    </w:rPr>
  </w:style>
  <w:style w:type="character" w:customStyle="1" w:styleId="428">
    <w:name w:val="font71"/>
    <w:basedOn w:val="90"/>
    <w:qFormat/>
    <w:uiPriority w:val="0"/>
    <w:rPr>
      <w:rFonts w:ascii="宋体" w:hAnsi="宋体" w:eastAsia="宋体" w:cs="宋体"/>
      <w:b/>
      <w:color w:val="000000"/>
      <w:sz w:val="24"/>
      <w:szCs w:val="24"/>
      <w:u w:val="none"/>
    </w:rPr>
  </w:style>
  <w:style w:type="character" w:customStyle="1" w:styleId="429">
    <w:name w:val="font111"/>
    <w:basedOn w:val="90"/>
    <w:qFormat/>
    <w:uiPriority w:val="0"/>
    <w:rPr>
      <w:rFonts w:ascii="Symbol" w:hAnsi="Symbol" w:cs="Symbol"/>
      <w:color w:val="000000"/>
      <w:sz w:val="20"/>
      <w:szCs w:val="20"/>
      <w:u w:val="none"/>
    </w:rPr>
  </w:style>
  <w:style w:type="character" w:customStyle="1" w:styleId="430">
    <w:name w:val="font81"/>
    <w:basedOn w:val="90"/>
    <w:qFormat/>
    <w:uiPriority w:val="0"/>
    <w:rPr>
      <w:rFonts w:ascii="宋体" w:hAnsi="宋体" w:eastAsia="宋体" w:cs="宋体"/>
      <w:color w:val="000000"/>
      <w:sz w:val="20"/>
      <w:szCs w:val="20"/>
      <w:u w:val="none"/>
    </w:rPr>
  </w:style>
  <w:style w:type="paragraph" w:customStyle="1" w:styleId="431">
    <w:name w:val="内文正文"/>
    <w:basedOn w:val="49"/>
    <w:qFormat/>
    <w:uiPriority w:val="0"/>
    <w:pPr>
      <w:adjustRightInd w:val="0"/>
      <w:snapToGrid w:val="0"/>
      <w:spacing w:line="400" w:lineRule="exact"/>
      <w:ind w:firstLine="200" w:firstLineChars="200"/>
    </w:pPr>
    <w:rPr>
      <w:rFonts w:ascii="Arial" w:hAnsi="Arial"/>
      <w:color w:val="000000"/>
    </w:rPr>
  </w:style>
  <w:style w:type="paragraph" w:customStyle="1" w:styleId="432">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433">
    <w:name w:val="Heading 1 Char"/>
    <w:basedOn w:val="90"/>
    <w:qFormat/>
    <w:uiPriority w:val="0"/>
    <w:rPr>
      <w:rFonts w:eastAsia="宋体" w:cs="Times New Roman"/>
      <w:b/>
      <w:kern w:val="44"/>
      <w:sz w:val="44"/>
      <w:lang w:val="en-US" w:eastAsia="zh-CN"/>
    </w:rPr>
  </w:style>
  <w:style w:type="paragraph" w:customStyle="1" w:styleId="434">
    <w:name w:val="列出段落4"/>
    <w:basedOn w:val="1"/>
    <w:qFormat/>
    <w:uiPriority w:val="0"/>
    <w:pPr>
      <w:ind w:firstLine="200" w:firstLineChars="200"/>
    </w:pPr>
    <w:rPr>
      <w:szCs w:val="22"/>
    </w:rPr>
  </w:style>
  <w:style w:type="paragraph" w:customStyle="1" w:styleId="435">
    <w:name w:val="WPSOffice手动目录 1"/>
    <w:qFormat/>
    <w:uiPriority w:val="0"/>
    <w:rPr>
      <w:rFonts w:ascii="Calibri" w:hAnsi="Calibri" w:eastAsia="宋体" w:cs="Times New Roman"/>
      <w:sz w:val="20"/>
      <w:szCs w:val="20"/>
      <w:lang w:val="en-US" w:eastAsia="zh-CN" w:bidi="ar-SA"/>
    </w:rPr>
  </w:style>
  <w:style w:type="paragraph" w:customStyle="1" w:styleId="436">
    <w:name w:val="Plain Text1"/>
    <w:basedOn w:val="1"/>
    <w:qFormat/>
    <w:uiPriority w:val="0"/>
    <w:rPr>
      <w:rFonts w:ascii="宋体" w:hAnsi="Courier New"/>
      <w:szCs w:val="20"/>
    </w:rPr>
  </w:style>
  <w:style w:type="paragraph" w:customStyle="1" w:styleId="437">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sz w:val="20"/>
      <w:szCs w:val="20"/>
      <w:lang w:val="en-US" w:eastAsia="zh-CN" w:bidi="ar-SA"/>
    </w:rPr>
  </w:style>
  <w:style w:type="paragraph" w:customStyle="1" w:styleId="438">
    <w:name w:val="纯文本1"/>
    <w:basedOn w:val="113"/>
    <w:qFormat/>
    <w:uiPriority w:val="0"/>
    <w:pPr>
      <w:widowControl/>
      <w:jc w:val="left"/>
    </w:pPr>
    <w:rPr>
      <w:rFonts w:ascii="宋体" w:hAnsi="Courier New" w:cs="宋体"/>
    </w:rPr>
  </w:style>
  <w:style w:type="paragraph" w:customStyle="1" w:styleId="439">
    <w:name w:val="[Normal]"/>
    <w:qFormat/>
    <w:uiPriority w:val="0"/>
    <w:rPr>
      <w:rFonts w:ascii="宋体" w:hAnsi="宋体" w:eastAsia="宋体" w:cs="Times New Roman"/>
      <w:sz w:val="24"/>
      <w:szCs w:val="22"/>
      <w:lang w:val="zh-CN" w:eastAsia="zh-CN" w:bidi="ar-SA"/>
    </w:rPr>
  </w:style>
  <w:style w:type="paragraph" w:customStyle="1" w:styleId="440">
    <w:name w:val="cjx表文字"/>
    <w:basedOn w:val="1"/>
    <w:qFormat/>
    <w:uiPriority w:val="0"/>
    <w:pPr>
      <w:jc w:val="center"/>
    </w:pPr>
  </w:style>
  <w:style w:type="paragraph" w:styleId="441">
    <w:name w:val="Quote"/>
    <w:next w:val="1"/>
    <w:qFormat/>
    <w:uiPriority w:val="0"/>
    <w:pPr>
      <w:widowControl w:val="0"/>
      <w:wordWrap w:val="0"/>
      <w:spacing w:before="200" w:after="160"/>
      <w:ind w:left="864" w:right="864"/>
      <w:jc w:val="center"/>
    </w:pPr>
    <w:rPr>
      <w:rFonts w:ascii="Times New Roman" w:hAnsi="Times New Roman" w:eastAsia="宋体" w:cs="Times New Roman"/>
      <w:i/>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emf"/><Relationship Id="rId14" Type="http://schemas.openxmlformats.org/officeDocument/2006/relationships/oleObject" Target="embeddings/oleObject1.bin"/><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1026" textRotate="1"/>
    <customShpInfo spid="_x0000_s4099"/>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F97CB-F88C-4E6E-A111-9ECE42887773}">
  <ds:schemaRefs/>
</ds:datastoreItem>
</file>

<file path=docProps/app.xml><?xml version="1.0" encoding="utf-8"?>
<Properties xmlns="http://schemas.openxmlformats.org/officeDocument/2006/extended-properties" xmlns:vt="http://schemas.openxmlformats.org/officeDocument/2006/docPropsVTypes">
  <Template>Normal.eit</Template>
  <Company>www.xunchi.com</Company>
  <Pages>62</Pages>
  <Words>16608</Words>
  <Characters>20038</Characters>
  <Lines>0</Lines>
  <Paragraphs>680</Paragraphs>
  <TotalTime>0</TotalTime>
  <ScaleCrop>false</ScaleCrop>
  <LinksUpToDate>false</LinksUpToDate>
  <CharactersWithSpaces>20450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2020-10-03T13:15:00Z</dcterms:created>
  <dc:creator>Administrator</dc:creator>
  <cp:lastModifiedBy>徐熙</cp:lastModifiedBy>
  <cp:lastPrinted>2025-08-21T01:45:00Z</cp:lastPrinted>
  <dcterms:modified xsi:type="dcterms:W3CDTF">2025-08-22T07:25:29Z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5124845D156B4DF2AA9D5A6E880DFE61_13</vt:lpwstr>
  </property>
  <property fmtid="{D5CDD505-2E9C-101B-9397-08002B2CF9AE}" pid="4" name="KSOTemplateDocerSaveRecord">
    <vt:lpwstr>eyJoZGlkIjoiMGI2Y2IyYWNmYmQ3YWEyNjU2ZjY2ODJlNzEwZmFmYzkiLCJ1c2VySWQiOiI3NTIzOTg4ODkifQ==</vt:lpwstr>
  </property>
</Properties>
</file>