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82C68">
      <w:pPr>
        <w:jc w:val="center"/>
        <w:rPr>
          <w:rFonts w:ascii="宋体" w:hAnsi="宋体"/>
          <w:b/>
          <w:bCs/>
          <w:color w:val="auto"/>
          <w:spacing w:val="100"/>
          <w:sz w:val="72"/>
          <w:szCs w:val="72"/>
          <w:highlight w:val="none"/>
        </w:rPr>
      </w:pPr>
    </w:p>
    <w:p w14:paraId="20315604">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5A9D205A">
      <w:pPr>
        <w:jc w:val="center"/>
        <w:rPr>
          <w:rFonts w:hint="default" w:ascii="新宋体" w:hAnsi="新宋体" w:eastAsia="新宋体"/>
          <w:b/>
          <w:bCs/>
          <w:color w:val="auto"/>
          <w:spacing w:val="140"/>
          <w:sz w:val="72"/>
          <w:szCs w:val="72"/>
          <w:highlight w:val="none"/>
          <w:lang w:val="en-US" w:eastAsia="zh-CN"/>
        </w:rPr>
      </w:pPr>
      <w:r>
        <w:rPr>
          <w:rFonts w:ascii="新宋体" w:hAnsi="新宋体" w:eastAsia="新宋体"/>
          <w:b/>
          <w:bCs/>
          <w:color w:val="auto"/>
          <w:spacing w:val="140"/>
          <w:sz w:val="72"/>
          <w:szCs w:val="72"/>
          <w:highlight w:val="none"/>
        </w:rPr>
        <w:t xml:space="preserve"> </w:t>
      </w:r>
    </w:p>
    <w:p w14:paraId="0F3138E5">
      <w:pPr>
        <w:jc w:val="center"/>
        <w:rPr>
          <w:rFonts w:ascii="新宋体" w:hAnsi="新宋体" w:eastAsia="新宋体"/>
          <w:b/>
          <w:bCs/>
          <w:color w:val="auto"/>
          <w:spacing w:val="140"/>
          <w:sz w:val="72"/>
          <w:szCs w:val="72"/>
          <w:highlight w:val="none"/>
        </w:rPr>
      </w:pPr>
    </w:p>
    <w:p w14:paraId="0A2278B1">
      <w:pPr>
        <w:jc w:val="center"/>
        <w:rPr>
          <w:rFonts w:ascii="新宋体" w:hAnsi="新宋体" w:eastAsia="新宋体"/>
          <w:b/>
          <w:bCs/>
          <w:color w:val="auto"/>
          <w:spacing w:val="140"/>
          <w:sz w:val="72"/>
          <w:szCs w:val="72"/>
          <w:highlight w:val="none"/>
        </w:rPr>
      </w:pPr>
    </w:p>
    <w:p w14:paraId="0C127113">
      <w:pPr>
        <w:spacing w:line="900" w:lineRule="exact"/>
        <w:jc w:val="center"/>
        <w:rPr>
          <w:rFonts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6A1C252A">
      <w:pPr>
        <w:jc w:val="center"/>
        <w:rPr>
          <w:rFonts w:ascii="宋体"/>
          <w:b/>
          <w:color w:val="auto"/>
          <w:sz w:val="72"/>
          <w:szCs w:val="72"/>
          <w:highlight w:val="none"/>
        </w:rPr>
      </w:pPr>
    </w:p>
    <w:tbl>
      <w:tblPr>
        <w:tblStyle w:val="21"/>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509"/>
        <w:gridCol w:w="6110"/>
      </w:tblGrid>
      <w:tr w14:paraId="4BD6EAB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680" w:hRule="atLeast"/>
          <w:jc w:val="center"/>
        </w:trPr>
        <w:tc>
          <w:tcPr>
            <w:tcW w:w="2509" w:type="dxa"/>
            <w:tcBorders>
              <w:tl2br w:val="nil"/>
              <w:tr2bl w:val="nil"/>
            </w:tcBorders>
            <w:vAlign w:val="center"/>
          </w:tcPr>
          <w:p w14:paraId="236C89A7">
            <w:pPr>
              <w:rPr>
                <w:rFonts w:ascii="宋体"/>
                <w:b/>
                <w:color w:val="auto"/>
                <w:sz w:val="30"/>
                <w:szCs w:val="30"/>
                <w:highlight w:val="none"/>
              </w:rPr>
            </w:pPr>
            <w:r>
              <w:rPr>
                <w:rFonts w:hint="eastAsia" w:ascii="宋体" w:hAnsi="宋体"/>
                <w:b/>
                <w:color w:val="auto"/>
                <w:sz w:val="30"/>
                <w:szCs w:val="30"/>
                <w:highlight w:val="none"/>
              </w:rPr>
              <w:t>招标编号</w:t>
            </w:r>
          </w:p>
        </w:tc>
        <w:tc>
          <w:tcPr>
            <w:tcW w:w="6110" w:type="dxa"/>
            <w:tcBorders>
              <w:tl2br w:val="nil"/>
              <w:tr2bl w:val="nil"/>
            </w:tcBorders>
            <w:vAlign w:val="center"/>
          </w:tcPr>
          <w:p w14:paraId="1B543D69">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TSCG202510017</w:t>
            </w:r>
          </w:p>
        </w:tc>
      </w:tr>
      <w:tr w14:paraId="3C24365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61" w:hRule="atLeast"/>
          <w:jc w:val="center"/>
        </w:trPr>
        <w:tc>
          <w:tcPr>
            <w:tcW w:w="2509" w:type="dxa"/>
            <w:tcBorders>
              <w:tl2br w:val="nil"/>
              <w:tr2bl w:val="nil"/>
            </w:tcBorders>
            <w:vAlign w:val="center"/>
          </w:tcPr>
          <w:p w14:paraId="71F8757A">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110" w:type="dxa"/>
            <w:tcBorders>
              <w:tl2br w:val="nil"/>
              <w:tr2bl w:val="nil"/>
            </w:tcBorders>
            <w:vAlign w:val="center"/>
          </w:tcPr>
          <w:p w14:paraId="1B91E1C9">
            <w:pPr>
              <w:snapToGrid w:val="0"/>
              <w:spacing w:line="440" w:lineRule="exact"/>
              <w:rPr>
                <w:rFonts w:hint="eastAsia" w:ascii="宋体" w:hAnsi="宋体" w:eastAsia="宋体" w:cs="新宋体"/>
                <w:b/>
                <w:bCs/>
                <w:color w:val="auto"/>
                <w:sz w:val="30"/>
                <w:szCs w:val="30"/>
                <w:highlight w:val="none"/>
                <w:lang w:eastAsia="zh-CN"/>
              </w:rPr>
            </w:pPr>
            <w:r>
              <w:rPr>
                <w:rFonts w:hint="eastAsia" w:ascii="宋体" w:hAnsi="宋体" w:cs="新宋体"/>
                <w:b/>
                <w:bCs/>
                <w:color w:val="auto"/>
                <w:sz w:val="30"/>
                <w:szCs w:val="30"/>
                <w:highlight w:val="none"/>
                <w:lang w:eastAsia="zh-CN"/>
              </w:rPr>
              <w:t>泰顺县2025学年小学学具采购</w:t>
            </w:r>
          </w:p>
        </w:tc>
      </w:tr>
      <w:tr w14:paraId="37A9CE5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509" w:type="dxa"/>
            <w:tcBorders>
              <w:tl2br w:val="nil"/>
              <w:tr2bl w:val="nil"/>
            </w:tcBorders>
            <w:vAlign w:val="center"/>
          </w:tcPr>
          <w:p w14:paraId="6D1EDC3D">
            <w:pPr>
              <w:rPr>
                <w:rFonts w:ascii="宋体"/>
                <w:b/>
                <w:color w:val="auto"/>
                <w:sz w:val="30"/>
                <w:szCs w:val="30"/>
                <w:highlight w:val="none"/>
              </w:rPr>
            </w:pPr>
            <w:r>
              <w:rPr>
                <w:rFonts w:hint="eastAsia" w:ascii="宋体" w:hAnsi="宋体"/>
                <w:b/>
                <w:color w:val="auto"/>
                <w:sz w:val="30"/>
                <w:szCs w:val="30"/>
                <w:highlight w:val="none"/>
              </w:rPr>
              <w:t>招标方式</w:t>
            </w:r>
          </w:p>
        </w:tc>
        <w:tc>
          <w:tcPr>
            <w:tcW w:w="6110" w:type="dxa"/>
            <w:tcBorders>
              <w:tl2br w:val="nil"/>
              <w:tr2bl w:val="nil"/>
            </w:tcBorders>
            <w:vAlign w:val="center"/>
          </w:tcPr>
          <w:p w14:paraId="6C746CB2">
            <w:pPr>
              <w:rPr>
                <w:rFonts w:ascii="宋体"/>
                <w:b/>
                <w:color w:val="auto"/>
                <w:sz w:val="30"/>
                <w:szCs w:val="30"/>
                <w:highlight w:val="none"/>
              </w:rPr>
            </w:pPr>
            <w:r>
              <w:rPr>
                <w:rFonts w:hint="eastAsia" w:ascii="宋体" w:hAnsi="宋体"/>
                <w:b/>
                <w:color w:val="auto"/>
                <w:sz w:val="30"/>
                <w:szCs w:val="30"/>
                <w:highlight w:val="none"/>
              </w:rPr>
              <w:t>公开招标</w:t>
            </w:r>
          </w:p>
        </w:tc>
      </w:tr>
      <w:tr w14:paraId="1C432F8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61" w:hRule="atLeast"/>
          <w:jc w:val="center"/>
        </w:trPr>
        <w:tc>
          <w:tcPr>
            <w:tcW w:w="2509" w:type="dxa"/>
            <w:tcBorders>
              <w:tl2br w:val="nil"/>
              <w:tr2bl w:val="nil"/>
            </w:tcBorders>
            <w:vAlign w:val="center"/>
          </w:tcPr>
          <w:p w14:paraId="4F85BC8D">
            <w:pPr>
              <w:rPr>
                <w:rFonts w:ascii="宋体"/>
                <w:b/>
                <w:color w:val="auto"/>
                <w:sz w:val="30"/>
                <w:szCs w:val="30"/>
                <w:highlight w:val="none"/>
              </w:rPr>
            </w:pPr>
            <w:r>
              <w:rPr>
                <w:rFonts w:hint="eastAsia" w:ascii="宋体" w:hAnsi="宋体"/>
                <w:b/>
                <w:color w:val="auto"/>
                <w:sz w:val="30"/>
                <w:szCs w:val="30"/>
                <w:highlight w:val="none"/>
              </w:rPr>
              <w:t>采购单位</w:t>
            </w:r>
          </w:p>
        </w:tc>
        <w:tc>
          <w:tcPr>
            <w:tcW w:w="6110" w:type="dxa"/>
            <w:tcBorders>
              <w:tl2br w:val="nil"/>
              <w:tr2bl w:val="nil"/>
            </w:tcBorders>
            <w:vAlign w:val="center"/>
          </w:tcPr>
          <w:p w14:paraId="643B6146">
            <w:pPr>
              <w:snapToGrid w:val="0"/>
              <w:spacing w:line="500" w:lineRule="atLeast"/>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泰顺县教育局</w:t>
            </w:r>
          </w:p>
        </w:tc>
      </w:tr>
      <w:tr w14:paraId="648DBE7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509" w:type="dxa"/>
            <w:tcBorders>
              <w:tl2br w:val="nil"/>
              <w:tr2bl w:val="nil"/>
            </w:tcBorders>
            <w:vAlign w:val="center"/>
          </w:tcPr>
          <w:p w14:paraId="67DA1819">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110" w:type="dxa"/>
            <w:tcBorders>
              <w:tl2br w:val="nil"/>
              <w:tr2bl w:val="nil"/>
            </w:tcBorders>
            <w:vAlign w:val="center"/>
          </w:tcPr>
          <w:p w14:paraId="45E39EDC">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泰顺县公共资源交易中心</w:t>
            </w:r>
          </w:p>
        </w:tc>
      </w:tr>
      <w:tr w14:paraId="356F84A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70" w:hRule="atLeast"/>
          <w:jc w:val="center"/>
        </w:trPr>
        <w:tc>
          <w:tcPr>
            <w:tcW w:w="2509" w:type="dxa"/>
            <w:tcBorders>
              <w:tl2br w:val="nil"/>
              <w:tr2bl w:val="nil"/>
            </w:tcBorders>
            <w:vAlign w:val="center"/>
          </w:tcPr>
          <w:p w14:paraId="077EA91E">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110" w:type="dxa"/>
            <w:tcBorders>
              <w:tl2br w:val="nil"/>
              <w:tr2bl w:val="nil"/>
            </w:tcBorders>
            <w:vAlign w:val="center"/>
          </w:tcPr>
          <w:p w14:paraId="5D3B5ED6">
            <w:pPr>
              <w:rPr>
                <w:rFonts w:ascii="宋体" w:cs="Arial"/>
                <w:b/>
                <w:bCs/>
                <w:color w:val="auto"/>
                <w:sz w:val="28"/>
                <w:szCs w:val="28"/>
                <w:highlight w:val="none"/>
              </w:rPr>
            </w:pPr>
            <w:r>
              <w:rPr>
                <w:rFonts w:hint="eastAsia" w:ascii="宋体" w:hAnsi="宋体" w:eastAsia="宋体"/>
                <w:b/>
                <w:color w:val="auto"/>
                <w:sz w:val="30"/>
                <w:szCs w:val="30"/>
                <w:highlight w:val="none"/>
              </w:rPr>
              <w:t>泰顺县财政局（浙江省政府采购行政裁决服务中心（温州）</w:t>
            </w:r>
          </w:p>
        </w:tc>
      </w:tr>
    </w:tbl>
    <w:p w14:paraId="3A70269E">
      <w:pPr>
        <w:snapToGrid w:val="0"/>
        <w:spacing w:line="500" w:lineRule="atLeast"/>
        <w:ind w:left="1220" w:leftChars="581" w:firstLine="741" w:firstLineChars="247"/>
        <w:rPr>
          <w:rFonts w:ascii="宋体"/>
          <w:b/>
          <w:color w:val="auto"/>
          <w:sz w:val="30"/>
          <w:szCs w:val="30"/>
          <w:highlight w:val="none"/>
        </w:rPr>
      </w:pPr>
    </w:p>
    <w:p w14:paraId="420F21B1">
      <w:pPr>
        <w:jc w:val="center"/>
        <w:rPr>
          <w:rFonts w:ascii="宋体"/>
          <w:b/>
          <w:color w:val="auto"/>
          <w:sz w:val="30"/>
          <w:szCs w:val="30"/>
          <w:highlight w:val="none"/>
        </w:rPr>
      </w:pPr>
    </w:p>
    <w:p w14:paraId="714B740E">
      <w:pPr>
        <w:jc w:val="center"/>
        <w:rPr>
          <w:rFonts w:hint="eastAsia" w:ascii="宋体" w:eastAsia="宋体"/>
          <w:color w:val="auto"/>
          <w:sz w:val="36"/>
          <w:szCs w:val="36"/>
          <w:highlight w:val="none"/>
          <w:lang w:eastAsia="zh-CN"/>
        </w:rPr>
      </w:pPr>
      <w:r>
        <w:rPr>
          <w:rFonts w:hint="eastAsia" w:ascii="宋体" w:hAnsi="宋体"/>
          <w:b/>
          <w:color w:val="auto"/>
          <w:sz w:val="30"/>
          <w:szCs w:val="30"/>
          <w:highlight w:val="none"/>
          <w:lang w:eastAsia="zh-CN"/>
        </w:rPr>
        <w:t>二○二五年十月</w:t>
      </w:r>
    </w:p>
    <w:p w14:paraId="22AB4006">
      <w:pPr>
        <w:autoSpaceDE w:val="0"/>
        <w:autoSpaceDN w:val="0"/>
        <w:spacing w:line="480" w:lineRule="exact"/>
        <w:jc w:val="center"/>
        <w:textAlignment w:val="bottom"/>
        <w:rPr>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419" w:bottom="1440" w:left="1247" w:header="851" w:footer="992" w:gutter="0"/>
          <w:pgBorders>
            <w:top w:val="none" w:sz="0" w:space="0"/>
            <w:left w:val="none" w:sz="0" w:space="0"/>
            <w:bottom w:val="none" w:sz="0" w:space="0"/>
            <w:right w:val="none" w:sz="0" w:space="0"/>
          </w:pgBorders>
          <w:pgNumType w:start="1"/>
          <w:cols w:space="720" w:num="1"/>
          <w:titlePg/>
          <w:docGrid w:type="linesAndChars" w:linePitch="312" w:charSpace="0"/>
        </w:sectPr>
      </w:pPr>
    </w:p>
    <w:p w14:paraId="420A27F2">
      <w:pPr>
        <w:autoSpaceDE w:val="0"/>
        <w:autoSpaceDN w:val="0"/>
        <w:spacing w:line="480" w:lineRule="exact"/>
        <w:jc w:val="center"/>
        <w:textAlignment w:val="bottom"/>
        <w:rPr>
          <w:rFonts w:ascii="楷体" w:hAnsi="楷体" w:eastAsia="楷体"/>
          <w:b/>
          <w:color w:val="auto"/>
          <w:sz w:val="44"/>
          <w:szCs w:val="44"/>
          <w:highlight w:val="none"/>
        </w:rPr>
      </w:pPr>
    </w:p>
    <w:p w14:paraId="5BBA3326">
      <w:pPr>
        <w:autoSpaceDE w:val="0"/>
        <w:autoSpaceDN w:val="0"/>
        <w:spacing w:line="480" w:lineRule="exact"/>
        <w:jc w:val="center"/>
        <w:textAlignment w:val="bottom"/>
        <w:rPr>
          <w:rFonts w:ascii="楷体" w:hAnsi="楷体" w:eastAsia="楷体"/>
          <w:b/>
          <w:color w:val="auto"/>
          <w:sz w:val="44"/>
          <w:szCs w:val="44"/>
          <w:highlight w:val="none"/>
        </w:rPr>
      </w:pPr>
    </w:p>
    <w:p w14:paraId="041731C1">
      <w:pPr>
        <w:autoSpaceDE w:val="0"/>
        <w:autoSpaceDN w:val="0"/>
        <w:spacing w:line="480" w:lineRule="exact"/>
        <w:jc w:val="center"/>
        <w:textAlignment w:val="bottom"/>
        <w:rPr>
          <w:rFonts w:ascii="楷体" w:hAnsi="楷体" w:eastAsia="楷体"/>
          <w:b/>
          <w:color w:val="auto"/>
          <w:sz w:val="44"/>
          <w:szCs w:val="44"/>
          <w:highlight w:val="none"/>
        </w:rPr>
      </w:pPr>
    </w:p>
    <w:p w14:paraId="63023FB1">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2EE35E1A">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1FD1AFA3">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6741F14F">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7ACFAF8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59D8AA73">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52AB8F0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600CAF2C">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15CFAEC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5EF78E23">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1795987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7980DAE0">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58602F91">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7E1F7E8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63C966E1">
      <w:pPr>
        <w:snapToGrid w:val="0"/>
        <w:spacing w:line="440" w:lineRule="exact"/>
        <w:rPr>
          <w:rFonts w:hint="eastAsia" w:ascii="宋体" w:hAnsi="宋体" w:cs="新宋体"/>
          <w:b/>
          <w:bCs/>
          <w:color w:val="auto"/>
          <w:sz w:val="22"/>
          <w:szCs w:val="22"/>
          <w:highlight w:val="none"/>
          <w:u w:val="single"/>
        </w:rPr>
      </w:pPr>
    </w:p>
    <w:p w14:paraId="1B8704CF">
      <w:pPr>
        <w:snapToGrid w:val="0"/>
        <w:spacing w:line="440" w:lineRule="exact"/>
        <w:ind w:firstLine="446" w:firstLineChars="200"/>
        <w:rPr>
          <w:rFonts w:ascii="楷体" w:hAnsi="楷体" w:eastAsia="楷体"/>
          <w:b/>
          <w:bCs/>
          <w:color w:val="auto"/>
          <w:sz w:val="22"/>
          <w:szCs w:val="22"/>
          <w:highlight w:val="none"/>
        </w:rPr>
      </w:pPr>
      <w:r>
        <w:rPr>
          <w:rFonts w:hint="eastAsia" w:ascii="宋体" w:hAnsi="宋体" w:cs="新宋体"/>
          <w:b/>
          <w:bCs/>
          <w:color w:val="auto"/>
          <w:sz w:val="22"/>
          <w:szCs w:val="22"/>
          <w:highlight w:val="none"/>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p w14:paraId="49DE0BA3">
      <w:pPr>
        <w:tabs>
          <w:tab w:val="left" w:pos="1080"/>
          <w:tab w:val="left" w:pos="1426"/>
          <w:tab w:val="center" w:pos="4768"/>
        </w:tabs>
        <w:autoSpaceDE w:val="0"/>
        <w:autoSpaceDN w:val="0"/>
        <w:adjustRightInd w:val="0"/>
        <w:spacing w:line="500" w:lineRule="atLeast"/>
        <w:jc w:val="left"/>
        <w:textAlignment w:val="baseline"/>
        <w:rPr>
          <w:rFonts w:hint="eastAsia" w:ascii="宋体"/>
          <w:b/>
          <w:bCs/>
          <w:color w:val="auto"/>
          <w:sz w:val="32"/>
          <w:szCs w:val="32"/>
          <w:highlight w:val="none"/>
        </w:rPr>
      </w:pPr>
      <w:bookmarkStart w:id="0" w:name="_Toc483388386"/>
    </w:p>
    <w:p w14:paraId="01DFD1EF">
      <w:pPr>
        <w:spacing w:line="400" w:lineRule="exact"/>
        <w:ind w:firstLine="501" w:firstLineChars="225"/>
        <w:rPr>
          <w:rFonts w:hint="eastAsia" w:ascii="宋体" w:hAnsi="宋体" w:cs="宋体"/>
          <w:color w:val="auto"/>
          <w:sz w:val="22"/>
          <w:szCs w:val="22"/>
          <w:highlight w:val="none"/>
        </w:rPr>
      </w:pPr>
    </w:p>
    <w:p w14:paraId="196C14AE">
      <w:pPr>
        <w:pStyle w:val="19"/>
        <w:rPr>
          <w:rFonts w:hint="eastAsia" w:ascii="宋体" w:hAnsi="宋体" w:cs="宋体"/>
          <w:color w:val="auto"/>
          <w:sz w:val="22"/>
          <w:szCs w:val="22"/>
          <w:highlight w:val="none"/>
        </w:rPr>
      </w:pPr>
    </w:p>
    <w:p w14:paraId="0BED8B82">
      <w:pPr>
        <w:pStyle w:val="18"/>
        <w:keepNext w:val="0"/>
        <w:keepLines w:val="0"/>
        <w:widowControl/>
        <w:suppressLineNumbers w:val="0"/>
        <w:spacing w:before="75" w:beforeAutospacing="0" w:after="75" w:afterAutospacing="0"/>
        <w:ind w:left="0" w:right="0"/>
        <w:jc w:val="center"/>
        <w:rPr>
          <w:rFonts w:hint="eastAsia" w:ascii="宋体"/>
          <w:b/>
          <w:bCs/>
          <w:color w:val="auto"/>
          <w:sz w:val="28"/>
          <w:szCs w:val="28"/>
          <w:highlight w:val="none"/>
        </w:rPr>
      </w:pPr>
    </w:p>
    <w:p w14:paraId="02B08D8E">
      <w:pPr>
        <w:pStyle w:val="18"/>
        <w:keepNext w:val="0"/>
        <w:keepLines w:val="0"/>
        <w:widowControl/>
        <w:suppressLineNumbers w:val="0"/>
        <w:spacing w:before="75" w:beforeAutospacing="0" w:after="75" w:afterAutospacing="0"/>
        <w:ind w:left="0" w:right="0"/>
        <w:jc w:val="center"/>
        <w:rPr>
          <w:rFonts w:hint="eastAsia" w:ascii="宋体"/>
          <w:b/>
          <w:bCs/>
          <w:color w:val="auto"/>
          <w:sz w:val="28"/>
          <w:szCs w:val="28"/>
          <w:highlight w:val="none"/>
        </w:rPr>
      </w:pPr>
      <w:r>
        <w:rPr>
          <w:rFonts w:hint="eastAsia" w:ascii="宋体"/>
          <w:b/>
          <w:bCs/>
          <w:color w:val="auto"/>
          <w:sz w:val="28"/>
          <w:szCs w:val="28"/>
          <w:highlight w:val="none"/>
        </w:rPr>
        <w:t>关于</w:t>
      </w:r>
      <w:r>
        <w:rPr>
          <w:rFonts w:hint="eastAsia" w:ascii="宋体"/>
          <w:b/>
          <w:bCs/>
          <w:color w:val="auto"/>
          <w:sz w:val="28"/>
          <w:szCs w:val="28"/>
          <w:highlight w:val="none"/>
          <w:lang w:eastAsia="zh-CN"/>
        </w:rPr>
        <w:t>泰顺县2025学年小学学具采购</w:t>
      </w:r>
      <w:r>
        <w:rPr>
          <w:rFonts w:hint="eastAsia" w:ascii="宋体"/>
          <w:b/>
          <w:bCs/>
          <w:color w:val="auto"/>
          <w:sz w:val="28"/>
          <w:szCs w:val="28"/>
          <w:highlight w:val="none"/>
        </w:rPr>
        <w:t>的公开招标公告</w:t>
      </w:r>
    </w:p>
    <w:p w14:paraId="53E48C7D">
      <w:pPr>
        <w:pStyle w:val="18"/>
        <w:keepNext w:val="0"/>
        <w:keepLines w:val="0"/>
        <w:widowControl/>
        <w:suppressLineNumbers w:val="0"/>
        <w:spacing w:before="75" w:beforeAutospacing="0" w:after="75" w:afterAutospacing="0"/>
        <w:ind w:left="0" w:right="0"/>
        <w:rPr>
          <w:color w:val="auto"/>
          <w:sz w:val="24"/>
          <w:szCs w:val="24"/>
          <w:highlight w:val="none"/>
        </w:rPr>
      </w:pPr>
      <w:r>
        <w:rPr>
          <w:rFonts w:hint="eastAsia" w:ascii="仿宋" w:hAnsi="仿宋" w:eastAsia="仿宋" w:cs="仿宋"/>
          <w:i w:val="0"/>
          <w:iCs w:val="0"/>
          <w:caps w:val="0"/>
          <w:color w:val="auto"/>
          <w:spacing w:val="0"/>
          <w:sz w:val="24"/>
          <w:szCs w:val="24"/>
          <w:highlight w:val="none"/>
        </w:rPr>
        <w:t>         </w:t>
      </w:r>
    </w:p>
    <w:tbl>
      <w:tblPr>
        <w:tblStyle w:val="2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7B5E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9628" w:type="dxa"/>
            <w:vAlign w:val="top"/>
          </w:tcPr>
          <w:p w14:paraId="41B12802">
            <w:pPr>
              <w:pStyle w:val="18"/>
              <w:widowControl/>
              <w:spacing w:beforeAutospacing="0" w:afterAutospacing="0" w:line="400" w:lineRule="exact"/>
              <w:rPr>
                <w:rFonts w:ascii="仿宋" w:hAnsi="仿宋" w:eastAsia="仿宋" w:cs="仿宋"/>
                <w:color w:val="auto"/>
                <w:sz w:val="22"/>
                <w:highlight w:val="none"/>
              </w:rPr>
            </w:pPr>
            <w:r>
              <w:rPr>
                <w:rFonts w:hint="eastAsia" w:ascii="仿宋" w:hAnsi="仿宋" w:eastAsia="仿宋" w:cs="仿宋"/>
                <w:color w:val="auto"/>
                <w:sz w:val="22"/>
                <w:highlight w:val="none"/>
              </w:rPr>
              <w:t>项目概况</w:t>
            </w:r>
          </w:p>
          <w:p w14:paraId="7AA72F0E">
            <w:pPr>
              <w:pStyle w:val="18"/>
              <w:keepNext w:val="0"/>
              <w:keepLines w:val="0"/>
              <w:widowControl/>
              <w:suppressLineNumbers w:val="0"/>
              <w:spacing w:before="75" w:beforeAutospacing="0" w:after="75" w:afterAutospacing="0"/>
              <w:ind w:right="0"/>
              <w:jc w:val="left"/>
              <w:rPr>
                <w:rFonts w:hint="eastAsia" w:ascii="宋体"/>
                <w:b/>
                <w:bCs/>
                <w:color w:val="auto"/>
                <w:sz w:val="28"/>
                <w:szCs w:val="28"/>
                <w:highlight w:val="none"/>
                <w:vertAlign w:val="baseline"/>
              </w:rPr>
            </w:pPr>
            <w:r>
              <w:rPr>
                <w:rFonts w:hint="eastAsia" w:ascii="仿宋" w:hAnsi="仿宋" w:eastAsia="仿宋" w:cs="仿宋"/>
                <w:color w:val="auto"/>
                <w:sz w:val="22"/>
                <w:highlight w:val="none"/>
              </w:rPr>
              <w:t>泰顺县社会治理三大功能平台迭代升级工程智能化设备采购公告平台为泰顺县公共资源交易平台（</w:t>
            </w:r>
            <w:r>
              <w:rPr>
                <w:color w:val="auto"/>
                <w:highlight w:val="none"/>
              </w:rPr>
              <w:t xml:space="preserve"> </w:t>
            </w:r>
            <w:r>
              <w:rPr>
                <w:rFonts w:ascii="仿宋" w:hAnsi="仿宋" w:eastAsia="仿宋" w:cs="仿宋"/>
                <w:color w:val="auto"/>
                <w:sz w:val="22"/>
                <w:highlight w:val="none"/>
              </w:rPr>
              <w:t>http://dzjy.ts.gov.cn/TPFront/</w:t>
            </w:r>
            <w:r>
              <w:rPr>
                <w:rFonts w:hint="eastAsia" w:ascii="仿宋" w:hAnsi="仿宋" w:eastAsia="仿宋" w:cs="仿宋"/>
                <w:color w:val="auto"/>
                <w:sz w:val="22"/>
                <w:highlight w:val="none"/>
              </w:rPr>
              <w:t>）政府采购云平台（ http://zfcg.czt.zj.gov.cn/），采购项目的潜在供应商应在政采云平台http://zfcg.czt.zj.gov.cn/ 获取（下载）采购文件，并于</w:t>
            </w:r>
            <w:r>
              <w:rPr>
                <w:rFonts w:hint="eastAsia" w:ascii="仿宋" w:hAnsi="仿宋" w:eastAsia="仿宋" w:cs="仿宋"/>
                <w:color w:val="auto"/>
                <w:sz w:val="22"/>
                <w:highlight w:val="none"/>
                <w:lang w:eastAsia="zh-CN"/>
              </w:rPr>
              <w:t>2025年</w:t>
            </w:r>
            <w:r>
              <w:rPr>
                <w:rFonts w:hint="eastAsia" w:ascii="仿宋" w:hAnsi="仿宋" w:eastAsia="仿宋" w:cs="仿宋"/>
                <w:color w:val="auto"/>
                <w:sz w:val="22"/>
                <w:highlight w:val="none"/>
                <w:lang w:val="en-US" w:eastAsia="zh-CN"/>
              </w:rPr>
              <w:t>11月13日</w:t>
            </w:r>
            <w:r>
              <w:rPr>
                <w:rFonts w:hint="eastAsia" w:ascii="仿宋" w:hAnsi="仿宋" w:eastAsia="仿宋" w:cs="仿宋"/>
                <w:color w:val="auto"/>
                <w:sz w:val="22"/>
                <w:highlight w:val="none"/>
                <w:lang w:eastAsia="zh-CN"/>
              </w:rPr>
              <w:t>15:00</w:t>
            </w:r>
            <w:r>
              <w:rPr>
                <w:rFonts w:hint="eastAsia" w:ascii="仿宋" w:hAnsi="仿宋" w:eastAsia="仿宋" w:cs="仿宋"/>
                <w:color w:val="auto"/>
                <w:sz w:val="22"/>
                <w:highlight w:val="none"/>
              </w:rPr>
              <w:t>（北京时间）前提交（上传）响应文件</w:t>
            </w:r>
            <w:r>
              <w:rPr>
                <w:rFonts w:hint="eastAsia" w:ascii="宋体" w:cs="宋体"/>
                <w:color w:val="auto"/>
                <w:sz w:val="22"/>
                <w:highlight w:val="none"/>
                <w:shd w:val="clear" w:color="auto" w:fill="FFFFFF"/>
              </w:rPr>
              <w:t xml:space="preserve">。    </w:t>
            </w:r>
          </w:p>
        </w:tc>
      </w:tr>
    </w:tbl>
    <w:p w14:paraId="78325EAF">
      <w:pPr>
        <w:pStyle w:val="18"/>
        <w:keepNext w:val="0"/>
        <w:keepLines w:val="0"/>
        <w:pageBreakBefore w:val="0"/>
        <w:widowControl/>
        <w:numPr>
          <w:ilvl w:val="0"/>
          <w:numId w:val="1"/>
        </w:numPr>
        <w:suppressLineNumbers w:val="0"/>
        <w:kinsoku/>
        <w:wordWrap w:val="0"/>
        <w:overflowPunct/>
        <w:topLinePunct w:val="0"/>
        <w:autoSpaceDE/>
        <w:autoSpaceDN/>
        <w:bidi w:val="0"/>
        <w:adjustRightInd/>
        <w:snapToGrid/>
        <w:spacing w:before="255" w:beforeAutospacing="0" w:after="255" w:afterAutospacing="0" w:line="300" w:lineRule="atLeast"/>
        <w:ind w:left="0" w:right="0" w:firstLine="0"/>
        <w:jc w:val="left"/>
        <w:textAlignment w:val="auto"/>
        <w:rPr>
          <w:rFonts w:ascii="黑体" w:hAnsi="宋体" w:eastAsia="黑体" w:cs="黑体"/>
          <w:i w:val="0"/>
          <w:iCs w:val="0"/>
          <w:caps w:val="0"/>
          <w:color w:val="auto"/>
          <w:spacing w:val="0"/>
          <w:sz w:val="24"/>
          <w:szCs w:val="24"/>
          <w:highlight w:val="none"/>
        </w:rPr>
      </w:pPr>
      <w:r>
        <w:rPr>
          <w:rStyle w:val="23"/>
          <w:rFonts w:ascii="黑体" w:hAnsi="宋体" w:eastAsia="黑体" w:cs="黑体"/>
          <w:i w:val="0"/>
          <w:iCs w:val="0"/>
          <w:caps w:val="0"/>
          <w:color w:val="auto"/>
          <w:spacing w:val="0"/>
          <w:sz w:val="24"/>
          <w:szCs w:val="24"/>
          <w:highlight w:val="none"/>
        </w:rPr>
        <w:t>项目基本情况</w:t>
      </w:r>
    </w:p>
    <w:p w14:paraId="6963E030">
      <w:pPr>
        <w:pStyle w:val="18"/>
        <w:keepNext w:val="0"/>
        <w:keepLines w:val="0"/>
        <w:widowControl/>
        <w:suppressLineNumbers w:val="0"/>
        <w:spacing w:before="75" w:beforeAutospacing="0" w:after="75" w:afterAutospacing="0" w:line="300" w:lineRule="atLeast"/>
        <w:ind w:left="0" w:right="0"/>
        <w:rPr>
          <w:color w:val="auto"/>
          <w:sz w:val="24"/>
          <w:szCs w:val="24"/>
          <w:highlight w:val="none"/>
        </w:rPr>
      </w:pPr>
      <w:r>
        <w:rPr>
          <w:rFonts w:hint="eastAsia" w:ascii="仿宋" w:hAnsi="仿宋" w:eastAsia="仿宋" w:cs="仿宋"/>
          <w:i w:val="0"/>
          <w:iCs w:val="0"/>
          <w:caps w:val="0"/>
          <w:color w:val="auto"/>
          <w:spacing w:val="0"/>
          <w:sz w:val="24"/>
          <w:szCs w:val="24"/>
          <w:highlight w:val="none"/>
        </w:rPr>
        <w:t>    项目编号：</w:t>
      </w:r>
      <w:r>
        <w:rPr>
          <w:rFonts w:hint="eastAsia" w:ascii="仿宋" w:hAnsi="仿宋" w:eastAsia="仿宋" w:cs="仿宋"/>
          <w:i w:val="0"/>
          <w:iCs w:val="0"/>
          <w:caps w:val="0"/>
          <w:color w:val="auto"/>
          <w:spacing w:val="0"/>
          <w:sz w:val="24"/>
          <w:szCs w:val="24"/>
          <w:highlight w:val="none"/>
          <w:lang w:eastAsia="zh-CN"/>
        </w:rPr>
        <w:t>TSCG202510017</w:t>
      </w:r>
      <w:r>
        <w:rPr>
          <w:rFonts w:hint="eastAsia" w:ascii="仿宋" w:hAnsi="仿宋" w:eastAsia="仿宋" w:cs="仿宋"/>
          <w:i w:val="0"/>
          <w:iCs w:val="0"/>
          <w:caps w:val="0"/>
          <w:color w:val="auto"/>
          <w:spacing w:val="0"/>
          <w:sz w:val="24"/>
          <w:szCs w:val="24"/>
          <w:highlight w:val="none"/>
        </w:rPr>
        <w:t> </w:t>
      </w:r>
    </w:p>
    <w:p w14:paraId="58C2B38D">
      <w:pPr>
        <w:pStyle w:val="18"/>
        <w:keepNext w:val="0"/>
        <w:keepLines w:val="0"/>
        <w:widowControl/>
        <w:suppressLineNumbers w:val="0"/>
        <w:spacing w:before="75" w:beforeAutospacing="0" w:after="75" w:afterAutospacing="0" w:line="300" w:lineRule="atLeast"/>
        <w:ind w:left="0" w:right="0"/>
        <w:rPr>
          <w:rFonts w:hint="eastAsia" w:eastAsia="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    项目名称：</w:t>
      </w:r>
      <w:r>
        <w:rPr>
          <w:rFonts w:hint="eastAsia" w:ascii="仿宋" w:hAnsi="仿宋" w:eastAsia="仿宋" w:cs="仿宋"/>
          <w:i w:val="0"/>
          <w:iCs w:val="0"/>
          <w:caps w:val="0"/>
          <w:color w:val="auto"/>
          <w:spacing w:val="0"/>
          <w:sz w:val="24"/>
          <w:szCs w:val="24"/>
          <w:highlight w:val="none"/>
          <w:lang w:eastAsia="zh-CN"/>
        </w:rPr>
        <w:t>泰顺县2025学年小学学具采购</w:t>
      </w:r>
    </w:p>
    <w:p w14:paraId="1C817B2A">
      <w:pPr>
        <w:pStyle w:val="18"/>
        <w:keepNext w:val="0"/>
        <w:keepLines w:val="0"/>
        <w:widowControl/>
        <w:suppressLineNumbers w:val="0"/>
        <w:spacing w:before="75" w:beforeAutospacing="0" w:after="75" w:afterAutospacing="0" w:line="300" w:lineRule="atLeast"/>
        <w:ind w:left="0" w:right="0"/>
        <w:rPr>
          <w:color w:val="auto"/>
          <w:sz w:val="24"/>
          <w:szCs w:val="24"/>
          <w:highlight w:val="none"/>
        </w:rPr>
      </w:pPr>
      <w:r>
        <w:rPr>
          <w:rFonts w:hint="eastAsia" w:ascii="仿宋" w:hAnsi="仿宋" w:eastAsia="仿宋" w:cs="仿宋"/>
          <w:i w:val="0"/>
          <w:iCs w:val="0"/>
          <w:caps w:val="0"/>
          <w:color w:val="auto"/>
          <w:spacing w:val="0"/>
          <w:sz w:val="24"/>
          <w:szCs w:val="24"/>
          <w:highlight w:val="none"/>
        </w:rPr>
        <w:t>    预算金额（元）：</w:t>
      </w:r>
      <w:r>
        <w:rPr>
          <w:rFonts w:hint="eastAsia" w:ascii="仿宋" w:hAnsi="仿宋" w:eastAsia="仿宋" w:cs="仿宋"/>
          <w:i w:val="0"/>
          <w:iCs w:val="0"/>
          <w:caps w:val="0"/>
          <w:color w:val="auto"/>
          <w:spacing w:val="0"/>
          <w:sz w:val="24"/>
          <w:szCs w:val="24"/>
          <w:highlight w:val="none"/>
          <w:lang w:eastAsia="zh-CN"/>
        </w:rPr>
        <w:t>438610.00</w:t>
      </w:r>
    </w:p>
    <w:p w14:paraId="7B5F45FC">
      <w:pPr>
        <w:pStyle w:val="18"/>
        <w:keepNext w:val="0"/>
        <w:keepLines w:val="0"/>
        <w:widowControl/>
        <w:suppressLineNumbers w:val="0"/>
        <w:spacing w:before="75" w:beforeAutospacing="0" w:after="75" w:afterAutospacing="0" w:line="300" w:lineRule="atLeast"/>
        <w:ind w:left="0" w:right="0"/>
        <w:rPr>
          <w:color w:val="auto"/>
          <w:sz w:val="24"/>
          <w:szCs w:val="24"/>
          <w:highlight w:val="none"/>
        </w:rPr>
      </w:pPr>
      <w:r>
        <w:rPr>
          <w:rFonts w:hint="eastAsia" w:ascii="仿宋" w:hAnsi="仿宋" w:eastAsia="仿宋" w:cs="仿宋"/>
          <w:i w:val="0"/>
          <w:iCs w:val="0"/>
          <w:caps w:val="0"/>
          <w:color w:val="auto"/>
          <w:spacing w:val="0"/>
          <w:sz w:val="24"/>
          <w:szCs w:val="24"/>
          <w:highlight w:val="none"/>
        </w:rPr>
        <w:t>    最高限价（元）：</w:t>
      </w:r>
      <w:r>
        <w:rPr>
          <w:rFonts w:hint="eastAsia" w:ascii="仿宋" w:hAnsi="仿宋" w:eastAsia="仿宋" w:cs="仿宋"/>
          <w:i w:val="0"/>
          <w:iCs w:val="0"/>
          <w:caps w:val="0"/>
          <w:color w:val="auto"/>
          <w:spacing w:val="0"/>
          <w:sz w:val="24"/>
          <w:szCs w:val="24"/>
          <w:highlight w:val="none"/>
          <w:lang w:eastAsia="zh-CN"/>
        </w:rPr>
        <w:t>438610.00</w:t>
      </w:r>
      <w:r>
        <w:rPr>
          <w:rFonts w:hint="eastAsia" w:ascii="仿宋" w:hAnsi="仿宋" w:eastAsia="仿宋" w:cs="仿宋"/>
          <w:i w:val="0"/>
          <w:iCs w:val="0"/>
          <w:caps w:val="0"/>
          <w:color w:val="auto"/>
          <w:spacing w:val="0"/>
          <w:sz w:val="24"/>
          <w:szCs w:val="24"/>
          <w:highlight w:val="none"/>
        </w:rPr>
        <w:t> </w:t>
      </w:r>
    </w:p>
    <w:p w14:paraId="7C1F7AA9">
      <w:pPr>
        <w:pStyle w:val="18"/>
        <w:keepNext w:val="0"/>
        <w:keepLines w:val="0"/>
        <w:widowControl/>
        <w:suppressLineNumbers w:val="0"/>
        <w:spacing w:before="75" w:beforeAutospacing="0" w:after="75" w:afterAutospacing="0" w:line="300" w:lineRule="atLeast"/>
        <w:ind w:left="0" w:right="0"/>
        <w:rPr>
          <w:color w:val="auto"/>
          <w:sz w:val="24"/>
          <w:szCs w:val="24"/>
          <w:highlight w:val="none"/>
        </w:rPr>
      </w:pPr>
      <w:r>
        <w:rPr>
          <w:rFonts w:hint="eastAsia" w:ascii="仿宋" w:hAnsi="仿宋" w:eastAsia="仿宋" w:cs="仿宋"/>
          <w:i w:val="0"/>
          <w:iCs w:val="0"/>
          <w:caps w:val="0"/>
          <w:color w:val="auto"/>
          <w:spacing w:val="0"/>
          <w:sz w:val="24"/>
          <w:szCs w:val="24"/>
          <w:highlight w:val="none"/>
        </w:rPr>
        <w:t>    采购需求：</w:t>
      </w:r>
    </w:p>
    <w:p w14:paraId="3ED57637">
      <w:pPr>
        <w:pStyle w:val="18"/>
        <w:keepNext w:val="0"/>
        <w:keepLines w:val="0"/>
        <w:widowControl/>
        <w:suppressLineNumbers w:val="0"/>
        <w:spacing w:before="75" w:beforeAutospacing="0" w:after="75" w:afterAutospacing="0" w:line="315" w:lineRule="atLeast"/>
        <w:ind w:left="0" w:right="0"/>
        <w:rPr>
          <w:color w:val="auto"/>
          <w:sz w:val="24"/>
          <w:szCs w:val="24"/>
          <w:highlight w:val="none"/>
        </w:rPr>
      </w:pPr>
      <w:r>
        <w:rPr>
          <w:rFonts w:hint="eastAsia" w:ascii="仿宋" w:hAnsi="仿宋" w:eastAsia="仿宋" w:cs="仿宋"/>
          <w:i w:val="0"/>
          <w:iCs w:val="0"/>
          <w:caps w:val="0"/>
          <w:color w:val="auto"/>
          <w:spacing w:val="0"/>
          <w:sz w:val="24"/>
          <w:szCs w:val="24"/>
          <w:highlight w:val="none"/>
        </w:rPr>
        <w:t>    </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    标项名称:</w:t>
      </w:r>
      <w:r>
        <w:rPr>
          <w:rFonts w:hint="eastAsia" w:ascii="仿宋" w:hAnsi="仿宋" w:eastAsia="仿宋" w:cs="仿宋"/>
          <w:i w:val="0"/>
          <w:iCs w:val="0"/>
          <w:caps w:val="0"/>
          <w:color w:val="auto"/>
          <w:spacing w:val="0"/>
          <w:sz w:val="24"/>
          <w:szCs w:val="24"/>
          <w:highlight w:val="none"/>
          <w:lang w:eastAsia="zh-CN"/>
        </w:rPr>
        <w:t>泰顺县2025学年小学学具采购</w:t>
      </w:r>
      <w:r>
        <w:rPr>
          <w:rFonts w:hint="eastAsia" w:ascii="仿宋" w:hAnsi="仿宋" w:eastAsia="仿宋" w:cs="仿宋"/>
          <w:i w:val="0"/>
          <w:iCs w:val="0"/>
          <w:caps w:val="0"/>
          <w:color w:val="auto"/>
          <w:spacing w:val="0"/>
          <w:sz w:val="24"/>
          <w:szCs w:val="24"/>
          <w:highlight w:val="none"/>
        </w:rPr>
        <w:t> </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    数量: 不限  </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    预算金额（元）: </w:t>
      </w:r>
      <w:r>
        <w:rPr>
          <w:rFonts w:hint="eastAsia" w:ascii="仿宋" w:hAnsi="仿宋" w:eastAsia="仿宋" w:cs="仿宋"/>
          <w:i w:val="0"/>
          <w:iCs w:val="0"/>
          <w:caps w:val="0"/>
          <w:color w:val="auto"/>
          <w:spacing w:val="0"/>
          <w:sz w:val="24"/>
          <w:szCs w:val="24"/>
          <w:highlight w:val="none"/>
          <w:lang w:eastAsia="zh-CN"/>
        </w:rPr>
        <w:t>438610.00</w:t>
      </w:r>
      <w:r>
        <w:rPr>
          <w:rFonts w:hint="eastAsia" w:ascii="仿宋" w:hAnsi="仿宋" w:eastAsia="仿宋" w:cs="仿宋"/>
          <w:i w:val="0"/>
          <w:iCs w:val="0"/>
          <w:caps w:val="0"/>
          <w:color w:val="auto"/>
          <w:spacing w:val="0"/>
          <w:sz w:val="24"/>
          <w:szCs w:val="24"/>
          <w:highlight w:val="none"/>
        </w:rPr>
        <w:t> </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    简要规格描述或项目基本概况介绍、用途：</w:t>
      </w:r>
      <w:r>
        <w:rPr>
          <w:rFonts w:hint="eastAsia" w:ascii="仿宋" w:hAnsi="仿宋" w:eastAsia="仿宋" w:cs="仿宋"/>
          <w:i w:val="0"/>
          <w:iCs w:val="0"/>
          <w:caps w:val="0"/>
          <w:color w:val="auto"/>
          <w:spacing w:val="0"/>
          <w:sz w:val="24"/>
          <w:szCs w:val="24"/>
          <w:highlight w:val="none"/>
          <w:lang w:eastAsia="zh-CN"/>
        </w:rPr>
        <w:t>泰顺县2025学年小学学具采购</w:t>
      </w:r>
      <w:r>
        <w:rPr>
          <w:rFonts w:hint="eastAsia" w:ascii="仿宋" w:hAnsi="仿宋" w:eastAsia="仿宋" w:cs="仿宋"/>
          <w:i w:val="0"/>
          <w:iCs w:val="0"/>
          <w:caps w:val="0"/>
          <w:color w:val="auto"/>
          <w:spacing w:val="0"/>
          <w:sz w:val="24"/>
          <w:szCs w:val="24"/>
          <w:highlight w:val="none"/>
        </w:rPr>
        <w:t> </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    备注： </w:t>
      </w:r>
    </w:p>
    <w:p w14:paraId="5F0FFD21">
      <w:pPr>
        <w:pStyle w:val="18"/>
        <w:keepNext w:val="0"/>
        <w:keepLines w:val="0"/>
        <w:widowControl/>
        <w:suppressLineNumbers w:val="0"/>
        <w:spacing w:before="75" w:beforeAutospacing="0" w:after="75" w:afterAutospacing="0" w:line="300" w:lineRule="atLeast"/>
        <w:ind w:left="0" w:right="0"/>
        <w:rPr>
          <w:color w:val="auto"/>
          <w:sz w:val="24"/>
          <w:szCs w:val="24"/>
          <w:highlight w:val="none"/>
        </w:rPr>
      </w:pPr>
      <w:r>
        <w:rPr>
          <w:rFonts w:hint="eastAsia" w:ascii="仿宋" w:hAnsi="仿宋" w:eastAsia="仿宋" w:cs="仿宋"/>
          <w:i w:val="0"/>
          <w:iCs w:val="0"/>
          <w:caps w:val="0"/>
          <w:color w:val="auto"/>
          <w:spacing w:val="0"/>
          <w:sz w:val="24"/>
          <w:szCs w:val="24"/>
          <w:highlight w:val="none"/>
        </w:rPr>
        <w:t>    合同履约期限：标项 1，按采购文件规定。</w:t>
      </w:r>
    </w:p>
    <w:p w14:paraId="2BB81F55">
      <w:pPr>
        <w:pStyle w:val="18"/>
        <w:keepNext w:val="0"/>
        <w:keepLines w:val="0"/>
        <w:widowControl/>
        <w:suppressLineNumbers w:val="0"/>
        <w:spacing w:before="75" w:beforeAutospacing="0" w:after="75" w:afterAutospacing="0" w:line="300" w:lineRule="atLeast"/>
        <w:ind w:left="0" w:right="0"/>
        <w:rPr>
          <w:color w:val="auto"/>
          <w:sz w:val="24"/>
          <w:szCs w:val="24"/>
          <w:highlight w:val="none"/>
        </w:rPr>
      </w:pPr>
      <w:r>
        <w:rPr>
          <w:rFonts w:hint="eastAsia" w:ascii="仿宋" w:hAnsi="仿宋" w:eastAsia="仿宋" w:cs="仿宋"/>
          <w:i w:val="0"/>
          <w:iCs w:val="0"/>
          <w:caps w:val="0"/>
          <w:color w:val="auto"/>
          <w:spacing w:val="0"/>
          <w:sz w:val="24"/>
          <w:szCs w:val="24"/>
          <w:highlight w:val="none"/>
        </w:rPr>
        <w:t>    本项目（否）接受联合体投标。</w:t>
      </w:r>
    </w:p>
    <w:p w14:paraId="5324589F">
      <w:pPr>
        <w:pStyle w:val="18"/>
        <w:keepNext w:val="0"/>
        <w:keepLines w:val="0"/>
        <w:widowControl/>
        <w:suppressLineNumbers w:val="0"/>
        <w:spacing w:before="225" w:beforeAutospacing="0" w:after="225" w:afterAutospacing="0" w:line="300" w:lineRule="atLeast"/>
        <w:ind w:left="0" w:right="0"/>
        <w:rPr>
          <w:color w:val="auto"/>
          <w:sz w:val="24"/>
          <w:szCs w:val="24"/>
          <w:highlight w:val="none"/>
        </w:rPr>
      </w:pPr>
      <w:r>
        <w:rPr>
          <w:rStyle w:val="23"/>
          <w:rFonts w:ascii="黑体" w:hAnsi="宋体" w:eastAsia="黑体" w:cs="黑体"/>
          <w:i w:val="0"/>
          <w:iCs w:val="0"/>
          <w:caps w:val="0"/>
          <w:color w:val="auto"/>
          <w:spacing w:val="0"/>
          <w:sz w:val="24"/>
          <w:szCs w:val="24"/>
          <w:highlight w:val="none"/>
        </w:rPr>
        <w:t>二、申请人的资格要求：</w:t>
      </w:r>
    </w:p>
    <w:p w14:paraId="5E7EDA4B">
      <w:pPr>
        <w:pStyle w:val="18"/>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4899DFB0">
      <w:pPr>
        <w:pStyle w:val="18"/>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2.落实政府采购政策需满足的资格要求：</w:t>
      </w:r>
      <w:r>
        <w:rPr>
          <w:rFonts w:hint="eastAsia" w:ascii="仿宋" w:hAnsi="仿宋" w:eastAsia="仿宋" w:cs="仿宋"/>
          <w:color w:val="auto"/>
          <w:highlight w:val="none"/>
          <w:lang w:val="en-US" w:eastAsia="zh-CN"/>
        </w:rPr>
        <w:t>本项目为专门面向中小企业采购</w:t>
      </w:r>
      <w:r>
        <w:rPr>
          <w:rFonts w:hint="eastAsia" w:ascii="仿宋" w:hAnsi="仿宋" w:eastAsia="仿宋" w:cs="仿宋"/>
          <w:i w:val="0"/>
          <w:iCs w:val="0"/>
          <w:caps w:val="0"/>
          <w:color w:val="auto"/>
          <w:spacing w:val="0"/>
          <w:sz w:val="24"/>
          <w:szCs w:val="24"/>
          <w:highlight w:val="none"/>
          <w:lang w:val="en-US" w:eastAsia="zh-CN"/>
        </w:rPr>
        <w:t>。</w:t>
      </w:r>
      <w:r>
        <w:rPr>
          <w:rFonts w:hint="eastAsia" w:ascii="仿宋" w:hAnsi="仿宋" w:eastAsia="仿宋" w:cs="仿宋"/>
          <w:i w:val="0"/>
          <w:iCs w:val="0"/>
          <w:caps w:val="0"/>
          <w:color w:val="auto"/>
          <w:spacing w:val="0"/>
          <w:sz w:val="24"/>
          <w:szCs w:val="24"/>
          <w:highlight w:val="none"/>
        </w:rPr>
        <w:t> </w:t>
      </w:r>
    </w:p>
    <w:p w14:paraId="445E3115">
      <w:pPr>
        <w:pStyle w:val="18"/>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3.本项目的特定资格要求：</w:t>
      </w:r>
      <w:r>
        <w:rPr>
          <w:rFonts w:hint="eastAsia" w:ascii="仿宋" w:hAnsi="仿宋" w:eastAsia="仿宋" w:cs="仿宋"/>
          <w:i w:val="0"/>
          <w:iCs w:val="0"/>
          <w:caps w:val="0"/>
          <w:color w:val="auto"/>
          <w:spacing w:val="0"/>
          <w:sz w:val="24"/>
          <w:szCs w:val="24"/>
          <w:highlight w:val="none"/>
          <w:lang w:val="en-US" w:eastAsia="zh-CN"/>
        </w:rPr>
        <w:t>无。</w:t>
      </w:r>
    </w:p>
    <w:p w14:paraId="3188A6EA">
      <w:pPr>
        <w:pStyle w:val="18"/>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iCs w:val="0"/>
          <w:caps w:val="0"/>
          <w:color w:val="auto"/>
          <w:spacing w:val="0"/>
          <w:sz w:val="24"/>
          <w:szCs w:val="24"/>
          <w:highlight w:val="none"/>
        </w:rPr>
      </w:pPr>
      <w:r>
        <w:rPr>
          <w:rStyle w:val="23"/>
          <w:rFonts w:ascii="黑体" w:hAnsi="宋体" w:eastAsia="黑体" w:cs="黑体"/>
          <w:i w:val="0"/>
          <w:iCs w:val="0"/>
          <w:caps w:val="0"/>
          <w:color w:val="auto"/>
          <w:spacing w:val="0"/>
          <w:sz w:val="24"/>
          <w:szCs w:val="24"/>
          <w:highlight w:val="none"/>
        </w:rPr>
        <w:t>三、获取招标文件</w:t>
      </w:r>
      <w:r>
        <w:rPr>
          <w:rFonts w:ascii="黑体" w:hAnsi="宋体" w:eastAsia="黑体" w:cs="黑体"/>
          <w:i w:val="0"/>
          <w:iCs w:val="0"/>
          <w:caps w:val="0"/>
          <w:color w:val="auto"/>
          <w:spacing w:val="0"/>
          <w:sz w:val="24"/>
          <w:szCs w:val="24"/>
          <w:highlight w:val="none"/>
        </w:rPr>
        <w:t> </w:t>
      </w:r>
    </w:p>
    <w:p w14:paraId="37D36F20">
      <w:pPr>
        <w:pStyle w:val="18"/>
        <w:keepNext w:val="0"/>
        <w:keepLines w:val="0"/>
        <w:widowControl/>
        <w:suppressLineNumbers w:val="0"/>
        <w:spacing w:before="75" w:beforeAutospacing="0" w:after="75" w:afterAutospacing="0" w:line="300" w:lineRule="atLeast"/>
        <w:ind w:left="0" w:right="0"/>
        <w:rPr>
          <w:color w:val="auto"/>
          <w:sz w:val="24"/>
          <w:szCs w:val="24"/>
          <w:highlight w:val="none"/>
        </w:rPr>
      </w:pPr>
      <w:r>
        <w:rPr>
          <w:rFonts w:hint="eastAsia" w:ascii="仿宋" w:hAnsi="仿宋" w:eastAsia="仿宋" w:cs="仿宋"/>
          <w:i w:val="0"/>
          <w:iCs w:val="0"/>
          <w:caps w:val="0"/>
          <w:color w:val="auto"/>
          <w:spacing w:val="0"/>
          <w:sz w:val="24"/>
          <w:szCs w:val="24"/>
          <w:highlight w:val="none"/>
        </w:rPr>
        <w:t>    </w:t>
      </w:r>
      <w:r>
        <w:rPr>
          <w:rFonts w:hint="eastAsia" w:ascii="仿宋" w:hAnsi="仿宋" w:eastAsia="仿宋" w:cs="仿宋"/>
          <w:i w:val="0"/>
          <w:iCs w:val="0"/>
          <w:caps w:val="0"/>
          <w:color w:val="auto"/>
          <w:spacing w:val="0"/>
          <w:sz w:val="24"/>
          <w:szCs w:val="24"/>
          <w:highlight w:val="none"/>
          <w:u w:val="none"/>
        </w:rPr>
        <w:t>时间：/至</w:t>
      </w:r>
      <w:r>
        <w:rPr>
          <w:rFonts w:hint="eastAsia" w:ascii="仿宋" w:hAnsi="仿宋" w:eastAsia="仿宋" w:cs="仿宋"/>
          <w:i w:val="0"/>
          <w:iCs w:val="0"/>
          <w:caps w:val="0"/>
          <w:color w:val="auto"/>
          <w:spacing w:val="0"/>
          <w:sz w:val="24"/>
          <w:szCs w:val="24"/>
          <w:highlight w:val="none"/>
          <w:u w:val="none"/>
          <w:lang w:eastAsia="zh-CN"/>
        </w:rPr>
        <w:t>2025年</w:t>
      </w:r>
      <w:r>
        <w:rPr>
          <w:rFonts w:hint="eastAsia" w:ascii="仿宋" w:hAnsi="仿宋" w:eastAsia="仿宋" w:cs="仿宋"/>
          <w:i w:val="0"/>
          <w:iCs w:val="0"/>
          <w:caps w:val="0"/>
          <w:color w:val="auto"/>
          <w:spacing w:val="0"/>
          <w:sz w:val="24"/>
          <w:szCs w:val="24"/>
          <w:highlight w:val="none"/>
          <w:u w:val="none"/>
          <w:lang w:val="en-US" w:eastAsia="zh-CN"/>
        </w:rPr>
        <w:t>11月13日</w:t>
      </w:r>
      <w:r>
        <w:rPr>
          <w:rFonts w:hint="eastAsia" w:ascii="仿宋" w:hAnsi="仿宋" w:eastAsia="仿宋" w:cs="仿宋"/>
          <w:i w:val="0"/>
          <w:iCs w:val="0"/>
          <w:caps w:val="0"/>
          <w:color w:val="auto"/>
          <w:spacing w:val="0"/>
          <w:sz w:val="24"/>
          <w:szCs w:val="24"/>
          <w:highlight w:val="none"/>
          <w:u w:val="none"/>
        </w:rPr>
        <w:t> ，每天上午00:00至12:00 ，下午12:00至23:59（北京时间，线上获取法定节假日均可，线下获取文件法定节假日除外）</w:t>
      </w:r>
    </w:p>
    <w:p w14:paraId="498B7A07">
      <w:pPr>
        <w:pStyle w:val="18"/>
        <w:keepNext w:val="0"/>
        <w:keepLines w:val="0"/>
        <w:widowControl/>
        <w:suppressLineNumbers w:val="0"/>
        <w:spacing w:before="75" w:beforeAutospacing="0" w:after="75" w:afterAutospacing="0" w:line="300" w:lineRule="atLeast"/>
        <w:ind w:left="0" w:right="0"/>
        <w:rPr>
          <w:color w:val="auto"/>
          <w:sz w:val="24"/>
          <w:szCs w:val="24"/>
          <w:highlight w:val="none"/>
        </w:rPr>
      </w:pPr>
      <w:r>
        <w:rPr>
          <w:rFonts w:hint="eastAsia" w:ascii="仿宋" w:hAnsi="仿宋" w:eastAsia="仿宋" w:cs="仿宋"/>
          <w:i w:val="0"/>
          <w:iCs w:val="0"/>
          <w:caps w:val="0"/>
          <w:color w:val="auto"/>
          <w:spacing w:val="0"/>
          <w:sz w:val="24"/>
          <w:szCs w:val="24"/>
          <w:highlight w:val="none"/>
        </w:rPr>
        <w:t>    地点（网址）：政采云平台线上获取 </w:t>
      </w:r>
    </w:p>
    <w:p w14:paraId="5439CA46">
      <w:pPr>
        <w:pStyle w:val="18"/>
        <w:keepNext w:val="0"/>
        <w:keepLines w:val="0"/>
        <w:widowControl/>
        <w:suppressLineNumbers w:val="0"/>
        <w:spacing w:before="75" w:beforeAutospacing="0" w:after="75" w:afterAutospacing="0" w:line="300" w:lineRule="atLeast"/>
        <w:ind w:left="0" w:right="0"/>
        <w:rPr>
          <w:color w:val="auto"/>
          <w:sz w:val="24"/>
          <w:szCs w:val="24"/>
          <w:highlight w:val="none"/>
        </w:rPr>
      </w:pPr>
      <w:r>
        <w:rPr>
          <w:rFonts w:hint="eastAsia" w:ascii="仿宋" w:hAnsi="仿宋" w:eastAsia="仿宋" w:cs="仿宋"/>
          <w:i w:val="0"/>
          <w:iCs w:val="0"/>
          <w:caps w:val="0"/>
          <w:color w:val="auto"/>
          <w:spacing w:val="0"/>
          <w:sz w:val="24"/>
          <w:szCs w:val="24"/>
          <w:highlight w:val="none"/>
        </w:rPr>
        <w:t>    方式：供应商登录政采云平台https://www.zcygov.cn/在线申请获取采购文件（进入“项目采购”应用，在获取采购文件菜单中选择项目，申请获取采购文件） </w:t>
      </w:r>
    </w:p>
    <w:p w14:paraId="22B9CFC9">
      <w:pPr>
        <w:pStyle w:val="18"/>
        <w:keepNext w:val="0"/>
        <w:keepLines w:val="0"/>
        <w:widowControl/>
        <w:suppressLineNumbers w:val="0"/>
        <w:spacing w:before="75" w:beforeAutospacing="0" w:after="75" w:afterAutospacing="0" w:line="300" w:lineRule="atLeast"/>
        <w:ind w:left="0" w:right="0"/>
        <w:rPr>
          <w:color w:val="auto"/>
          <w:sz w:val="24"/>
          <w:szCs w:val="24"/>
          <w:highlight w:val="none"/>
        </w:rPr>
      </w:pPr>
      <w:r>
        <w:rPr>
          <w:rFonts w:hint="eastAsia" w:ascii="仿宋" w:hAnsi="仿宋" w:eastAsia="仿宋" w:cs="仿宋"/>
          <w:i w:val="0"/>
          <w:iCs w:val="0"/>
          <w:caps w:val="0"/>
          <w:color w:val="auto"/>
          <w:spacing w:val="0"/>
          <w:sz w:val="24"/>
          <w:szCs w:val="24"/>
          <w:highlight w:val="none"/>
        </w:rPr>
        <w:t>    售价（元）：0 </w:t>
      </w:r>
    </w:p>
    <w:p w14:paraId="064E9DCC">
      <w:pPr>
        <w:pStyle w:val="18"/>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iCs w:val="0"/>
          <w:caps w:val="0"/>
          <w:color w:val="auto"/>
          <w:spacing w:val="0"/>
          <w:sz w:val="24"/>
          <w:szCs w:val="24"/>
          <w:highlight w:val="none"/>
        </w:rPr>
      </w:pPr>
      <w:r>
        <w:rPr>
          <w:rStyle w:val="23"/>
          <w:rFonts w:ascii="黑体" w:hAnsi="宋体" w:eastAsia="黑体" w:cs="黑体"/>
          <w:i w:val="0"/>
          <w:iCs w:val="0"/>
          <w:caps w:val="0"/>
          <w:color w:val="auto"/>
          <w:spacing w:val="0"/>
          <w:sz w:val="24"/>
          <w:szCs w:val="24"/>
          <w:highlight w:val="none"/>
        </w:rPr>
        <w:t>四、提交投标文件截止时间、开标时间和地点</w:t>
      </w:r>
    </w:p>
    <w:p w14:paraId="693DA294">
      <w:pPr>
        <w:pStyle w:val="18"/>
        <w:keepNext w:val="0"/>
        <w:keepLines w:val="0"/>
        <w:widowControl/>
        <w:suppressLineNumbers w:val="0"/>
        <w:spacing w:before="75" w:beforeAutospacing="0" w:after="75" w:afterAutospacing="0" w:line="300" w:lineRule="atLeast"/>
        <w:ind w:left="0" w:right="0"/>
        <w:rPr>
          <w:color w:val="auto"/>
          <w:sz w:val="24"/>
          <w:szCs w:val="24"/>
          <w:highlight w:val="none"/>
        </w:rPr>
      </w:pPr>
      <w:r>
        <w:rPr>
          <w:rFonts w:hint="eastAsia" w:ascii="仿宋" w:hAnsi="仿宋" w:eastAsia="仿宋" w:cs="仿宋"/>
          <w:i w:val="0"/>
          <w:iCs w:val="0"/>
          <w:caps w:val="0"/>
          <w:color w:val="auto"/>
          <w:spacing w:val="0"/>
          <w:sz w:val="24"/>
          <w:szCs w:val="24"/>
          <w:highlight w:val="none"/>
        </w:rPr>
        <w:t>   </w:t>
      </w:r>
      <w:r>
        <w:rPr>
          <w:rFonts w:hint="eastAsia" w:ascii="仿宋" w:hAnsi="仿宋" w:eastAsia="仿宋" w:cs="仿宋"/>
          <w:i w:val="0"/>
          <w:iCs w:val="0"/>
          <w:caps w:val="0"/>
          <w:color w:val="auto"/>
          <w:spacing w:val="0"/>
          <w:sz w:val="24"/>
          <w:szCs w:val="24"/>
          <w:highlight w:val="none"/>
          <w:u w:val="none"/>
        </w:rPr>
        <w:t> 提交投标文件截止时间：</w:t>
      </w:r>
      <w:r>
        <w:rPr>
          <w:rFonts w:hint="eastAsia" w:ascii="仿宋" w:hAnsi="仿宋" w:eastAsia="仿宋" w:cs="仿宋"/>
          <w:i w:val="0"/>
          <w:iCs w:val="0"/>
          <w:caps w:val="0"/>
          <w:color w:val="auto"/>
          <w:spacing w:val="0"/>
          <w:sz w:val="24"/>
          <w:szCs w:val="24"/>
          <w:highlight w:val="none"/>
          <w:u w:val="none"/>
          <w:lang w:eastAsia="zh-CN"/>
        </w:rPr>
        <w:t>2025年11月13日</w:t>
      </w:r>
      <w:r>
        <w:rPr>
          <w:rFonts w:hint="eastAsia" w:ascii="仿宋" w:hAnsi="仿宋" w:eastAsia="仿宋" w:cs="仿宋"/>
          <w:i w:val="0"/>
          <w:iCs w:val="0"/>
          <w:caps w:val="0"/>
          <w:color w:val="auto"/>
          <w:spacing w:val="0"/>
          <w:sz w:val="24"/>
          <w:szCs w:val="24"/>
          <w:highlight w:val="none"/>
          <w:u w:val="none"/>
        </w:rPr>
        <w:t xml:space="preserve"> </w:t>
      </w:r>
      <w:r>
        <w:rPr>
          <w:rFonts w:hint="eastAsia" w:ascii="仿宋" w:hAnsi="仿宋" w:eastAsia="仿宋" w:cs="仿宋"/>
          <w:i w:val="0"/>
          <w:iCs w:val="0"/>
          <w:caps w:val="0"/>
          <w:color w:val="auto"/>
          <w:spacing w:val="0"/>
          <w:sz w:val="24"/>
          <w:szCs w:val="24"/>
          <w:highlight w:val="none"/>
          <w:u w:val="none"/>
          <w:lang w:eastAsia="zh-CN"/>
        </w:rPr>
        <w:t>15:00</w:t>
      </w:r>
      <w:r>
        <w:rPr>
          <w:rFonts w:hint="eastAsia" w:ascii="仿宋" w:hAnsi="仿宋" w:eastAsia="仿宋" w:cs="仿宋"/>
          <w:i w:val="0"/>
          <w:iCs w:val="0"/>
          <w:caps w:val="0"/>
          <w:color w:val="auto"/>
          <w:spacing w:val="0"/>
          <w:sz w:val="24"/>
          <w:szCs w:val="24"/>
          <w:highlight w:val="none"/>
          <w:u w:val="none"/>
        </w:rPr>
        <w:t>（北京时间）</w:t>
      </w:r>
    </w:p>
    <w:p w14:paraId="59DD7B23">
      <w:pPr>
        <w:pStyle w:val="18"/>
        <w:keepNext w:val="0"/>
        <w:keepLines w:val="0"/>
        <w:widowControl/>
        <w:suppressLineNumbers w:val="0"/>
        <w:spacing w:before="75" w:beforeAutospacing="0" w:after="75" w:afterAutospacing="0" w:line="300" w:lineRule="atLeast"/>
        <w:ind w:left="0" w:right="0"/>
        <w:rPr>
          <w:color w:val="auto"/>
          <w:sz w:val="24"/>
          <w:szCs w:val="24"/>
          <w:highlight w:val="none"/>
        </w:rPr>
      </w:pPr>
      <w:r>
        <w:rPr>
          <w:rFonts w:hint="eastAsia" w:ascii="仿宋" w:hAnsi="仿宋" w:eastAsia="仿宋" w:cs="仿宋"/>
          <w:i w:val="0"/>
          <w:iCs w:val="0"/>
          <w:caps w:val="0"/>
          <w:color w:val="auto"/>
          <w:spacing w:val="0"/>
          <w:sz w:val="24"/>
          <w:szCs w:val="24"/>
          <w:highlight w:val="none"/>
        </w:rPr>
        <w:t>   </w:t>
      </w:r>
      <w:r>
        <w:rPr>
          <w:rFonts w:hint="eastAsia" w:ascii="仿宋" w:hAnsi="仿宋" w:eastAsia="仿宋" w:cs="仿宋"/>
          <w:i w:val="0"/>
          <w:iCs w:val="0"/>
          <w:caps w:val="0"/>
          <w:color w:val="auto"/>
          <w:spacing w:val="0"/>
          <w:sz w:val="24"/>
          <w:szCs w:val="24"/>
          <w:highlight w:val="none"/>
          <w:u w:val="none"/>
        </w:rPr>
        <w:t> 投标地点（网址）：“</w:t>
      </w:r>
      <w:bookmarkStart w:id="21" w:name="_GoBack"/>
      <w:bookmarkEnd w:id="21"/>
      <w:r>
        <w:rPr>
          <w:rFonts w:hint="eastAsia" w:ascii="仿宋" w:hAnsi="仿宋" w:eastAsia="仿宋" w:cs="仿宋"/>
          <w:i w:val="0"/>
          <w:iCs w:val="0"/>
          <w:caps w:val="0"/>
          <w:color w:val="auto"/>
          <w:spacing w:val="0"/>
          <w:sz w:val="24"/>
          <w:szCs w:val="24"/>
          <w:highlight w:val="none"/>
          <w:u w:val="none"/>
        </w:rPr>
        <w:t>政府采购云平台（http://zfcg.czt.zj.gov.cn/）”在线递交</w:t>
      </w:r>
      <w:r>
        <w:rPr>
          <w:rFonts w:hint="eastAsia" w:ascii="仿宋" w:hAnsi="仿宋" w:eastAsia="仿宋" w:cs="仿宋"/>
          <w:i w:val="0"/>
          <w:iCs w:val="0"/>
          <w:caps w:val="0"/>
          <w:color w:val="auto"/>
          <w:spacing w:val="0"/>
          <w:sz w:val="24"/>
          <w:szCs w:val="24"/>
          <w:highlight w:val="none"/>
        </w:rPr>
        <w:t> </w:t>
      </w:r>
    </w:p>
    <w:p w14:paraId="6C246EE9">
      <w:pPr>
        <w:pStyle w:val="18"/>
        <w:keepNext w:val="0"/>
        <w:keepLines w:val="0"/>
        <w:widowControl/>
        <w:suppressLineNumbers w:val="0"/>
        <w:spacing w:before="75" w:beforeAutospacing="0" w:after="75" w:afterAutospacing="0" w:line="300" w:lineRule="atLeast"/>
        <w:ind w:left="0" w:right="0"/>
        <w:rPr>
          <w:color w:val="auto"/>
          <w:sz w:val="24"/>
          <w:szCs w:val="24"/>
          <w:highlight w:val="none"/>
        </w:rPr>
      </w:pPr>
      <w:r>
        <w:rPr>
          <w:rFonts w:hint="eastAsia" w:ascii="仿宋" w:hAnsi="仿宋" w:eastAsia="仿宋" w:cs="仿宋"/>
          <w:i w:val="0"/>
          <w:iCs w:val="0"/>
          <w:caps w:val="0"/>
          <w:color w:val="auto"/>
          <w:spacing w:val="0"/>
          <w:sz w:val="24"/>
          <w:szCs w:val="24"/>
          <w:highlight w:val="none"/>
          <w:u w:val="none"/>
        </w:rPr>
        <w:t>    开标时间：</w:t>
      </w:r>
      <w:r>
        <w:rPr>
          <w:rFonts w:hint="eastAsia" w:ascii="仿宋" w:hAnsi="仿宋" w:eastAsia="仿宋" w:cs="仿宋"/>
          <w:i w:val="0"/>
          <w:iCs w:val="0"/>
          <w:caps w:val="0"/>
          <w:color w:val="auto"/>
          <w:spacing w:val="0"/>
          <w:sz w:val="24"/>
          <w:szCs w:val="24"/>
          <w:highlight w:val="none"/>
          <w:u w:val="none"/>
          <w:lang w:eastAsia="zh-CN"/>
        </w:rPr>
        <w:t>2025年11月13日</w:t>
      </w:r>
      <w:r>
        <w:rPr>
          <w:rFonts w:hint="eastAsia" w:ascii="仿宋" w:hAnsi="仿宋" w:eastAsia="仿宋" w:cs="仿宋"/>
          <w:i w:val="0"/>
          <w:iCs w:val="0"/>
          <w:caps w:val="0"/>
          <w:color w:val="auto"/>
          <w:spacing w:val="0"/>
          <w:sz w:val="24"/>
          <w:szCs w:val="24"/>
          <w:highlight w:val="none"/>
          <w:u w:val="none"/>
        </w:rPr>
        <w:t xml:space="preserve"> </w:t>
      </w:r>
      <w:r>
        <w:rPr>
          <w:rFonts w:hint="eastAsia" w:ascii="仿宋" w:hAnsi="仿宋" w:eastAsia="仿宋" w:cs="仿宋"/>
          <w:i w:val="0"/>
          <w:iCs w:val="0"/>
          <w:caps w:val="0"/>
          <w:color w:val="auto"/>
          <w:spacing w:val="0"/>
          <w:sz w:val="24"/>
          <w:szCs w:val="24"/>
          <w:highlight w:val="none"/>
          <w:u w:val="none"/>
          <w:lang w:eastAsia="zh-CN"/>
        </w:rPr>
        <w:t>15:00</w:t>
      </w:r>
      <w:r>
        <w:rPr>
          <w:rFonts w:hint="eastAsia" w:ascii="仿宋" w:hAnsi="仿宋" w:eastAsia="仿宋" w:cs="仿宋"/>
          <w:i w:val="0"/>
          <w:iCs w:val="0"/>
          <w:caps w:val="0"/>
          <w:color w:val="auto"/>
          <w:spacing w:val="0"/>
          <w:sz w:val="24"/>
          <w:szCs w:val="24"/>
          <w:highlight w:val="none"/>
        </w:rPr>
        <w:t> </w:t>
      </w:r>
    </w:p>
    <w:p w14:paraId="10D1D4E8">
      <w:pPr>
        <w:pStyle w:val="18"/>
        <w:keepNext w:val="0"/>
        <w:keepLines w:val="0"/>
        <w:widowControl/>
        <w:suppressLineNumbers w:val="0"/>
        <w:spacing w:before="75" w:beforeAutospacing="0" w:after="75" w:afterAutospacing="0" w:line="300" w:lineRule="atLeast"/>
        <w:ind w:left="0" w:right="0"/>
        <w:rPr>
          <w:color w:val="auto"/>
          <w:sz w:val="24"/>
          <w:szCs w:val="24"/>
          <w:highlight w:val="none"/>
        </w:rPr>
      </w:pPr>
      <w:r>
        <w:rPr>
          <w:rFonts w:hint="eastAsia" w:ascii="仿宋" w:hAnsi="仿宋" w:eastAsia="仿宋" w:cs="仿宋"/>
          <w:i w:val="0"/>
          <w:iCs w:val="0"/>
          <w:caps w:val="0"/>
          <w:color w:val="auto"/>
          <w:spacing w:val="0"/>
          <w:sz w:val="24"/>
          <w:szCs w:val="24"/>
          <w:highlight w:val="none"/>
          <w:u w:val="none"/>
        </w:rPr>
        <w:t>    开标地点（网址）：“政府采购云平台（http://zfcg.czt.zj.gov.cn/）”在线开标</w:t>
      </w:r>
      <w:r>
        <w:rPr>
          <w:rFonts w:hint="eastAsia" w:ascii="仿宋" w:hAnsi="仿宋" w:eastAsia="仿宋" w:cs="仿宋"/>
          <w:i w:val="0"/>
          <w:iCs w:val="0"/>
          <w:caps w:val="0"/>
          <w:color w:val="auto"/>
          <w:spacing w:val="0"/>
          <w:sz w:val="24"/>
          <w:szCs w:val="24"/>
          <w:highlight w:val="none"/>
        </w:rPr>
        <w:t>  </w:t>
      </w:r>
    </w:p>
    <w:p w14:paraId="1BB4102B">
      <w:pPr>
        <w:pStyle w:val="18"/>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iCs w:val="0"/>
          <w:caps w:val="0"/>
          <w:color w:val="auto"/>
          <w:spacing w:val="0"/>
          <w:sz w:val="24"/>
          <w:szCs w:val="24"/>
          <w:highlight w:val="none"/>
        </w:rPr>
      </w:pPr>
      <w:r>
        <w:rPr>
          <w:rStyle w:val="23"/>
          <w:rFonts w:ascii="黑体" w:hAnsi="宋体" w:eastAsia="黑体" w:cs="黑体"/>
          <w:i w:val="0"/>
          <w:iCs w:val="0"/>
          <w:caps w:val="0"/>
          <w:color w:val="auto"/>
          <w:spacing w:val="0"/>
          <w:sz w:val="24"/>
          <w:szCs w:val="24"/>
          <w:highlight w:val="none"/>
        </w:rPr>
        <w:t>五、公告期限</w:t>
      </w:r>
      <w:r>
        <w:rPr>
          <w:rFonts w:ascii="黑体" w:hAnsi="宋体" w:eastAsia="黑体" w:cs="黑体"/>
          <w:i w:val="0"/>
          <w:iCs w:val="0"/>
          <w:caps w:val="0"/>
          <w:color w:val="auto"/>
          <w:spacing w:val="0"/>
          <w:sz w:val="24"/>
          <w:szCs w:val="24"/>
          <w:highlight w:val="none"/>
        </w:rPr>
        <w:t> </w:t>
      </w:r>
    </w:p>
    <w:p w14:paraId="165FDF00">
      <w:pPr>
        <w:pStyle w:val="18"/>
        <w:keepNext w:val="0"/>
        <w:keepLines w:val="0"/>
        <w:widowControl/>
        <w:suppressLineNumbers w:val="0"/>
        <w:spacing w:before="75" w:beforeAutospacing="0" w:after="75" w:afterAutospacing="0"/>
        <w:ind w:left="0" w:right="0" w:firstLine="0"/>
        <w:rPr>
          <w:rFonts w:ascii="sans-serif" w:hAnsi="sans-serif" w:eastAsia="sans-serif" w:cs="sans-serif"/>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自本公告发布之日起5个工作日。</w:t>
      </w:r>
    </w:p>
    <w:p w14:paraId="40F14253">
      <w:pPr>
        <w:pStyle w:val="18"/>
        <w:keepNext w:val="0"/>
        <w:keepLines w:val="0"/>
        <w:widowControl/>
        <w:suppressLineNumbers w:val="0"/>
        <w:spacing w:before="255" w:beforeAutospacing="0" w:after="255" w:afterAutospacing="0" w:line="300" w:lineRule="atLeast"/>
        <w:ind w:left="0" w:right="0" w:firstLine="0"/>
        <w:jc w:val="both"/>
        <w:rPr>
          <w:rFonts w:hint="default" w:ascii="黑体" w:hAnsi="宋体" w:eastAsia="黑体" w:cs="黑体"/>
          <w:i w:val="0"/>
          <w:iCs w:val="0"/>
          <w:caps w:val="0"/>
          <w:color w:val="auto"/>
          <w:spacing w:val="0"/>
          <w:sz w:val="24"/>
          <w:szCs w:val="24"/>
          <w:highlight w:val="none"/>
        </w:rPr>
      </w:pPr>
      <w:r>
        <w:rPr>
          <w:rStyle w:val="23"/>
          <w:rFonts w:hint="default" w:ascii="黑体" w:hAnsi="宋体" w:eastAsia="黑体" w:cs="黑体"/>
          <w:i w:val="0"/>
          <w:iCs w:val="0"/>
          <w:caps w:val="0"/>
          <w:color w:val="auto"/>
          <w:spacing w:val="0"/>
          <w:sz w:val="24"/>
          <w:szCs w:val="24"/>
          <w:highlight w:val="none"/>
        </w:rPr>
        <w:t>六、其他补充事宜</w:t>
      </w:r>
    </w:p>
    <w:p w14:paraId="0D00C183">
      <w:pPr>
        <w:pStyle w:val="18"/>
        <w:keepNext w:val="0"/>
        <w:keepLines w:val="0"/>
        <w:widowControl/>
        <w:suppressLineNumbers w:val="0"/>
        <w:spacing w:before="255" w:beforeAutospacing="0" w:after="255" w:afterAutospacing="0" w:line="300" w:lineRule="atLeast"/>
        <w:ind w:left="0" w:right="0" w:firstLine="420"/>
        <w:jc w:val="both"/>
        <w:rPr>
          <w:rFonts w:hint="default" w:ascii="黑体" w:hAnsi="宋体" w:eastAsia="黑体" w:cs="黑体"/>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022DF5FA">
      <w:pPr>
        <w:pStyle w:val="18"/>
        <w:keepNext w:val="0"/>
        <w:keepLines w:val="0"/>
        <w:widowControl/>
        <w:suppressLineNumbers w:val="0"/>
        <w:spacing w:before="255" w:beforeAutospacing="0" w:after="255" w:afterAutospacing="0" w:line="300" w:lineRule="atLeast"/>
        <w:ind w:left="0" w:right="0" w:firstLine="420"/>
        <w:jc w:val="both"/>
        <w:rPr>
          <w:rFonts w:hint="default" w:ascii="黑体" w:hAnsi="宋体" w:eastAsia="黑体" w:cs="黑体"/>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0ADB0648">
      <w:pPr>
        <w:pStyle w:val="18"/>
        <w:keepNext w:val="0"/>
        <w:keepLines w:val="0"/>
        <w:widowControl/>
        <w:suppressLineNumbers w:val="0"/>
        <w:spacing w:before="75" w:beforeAutospacing="0" w:after="75" w:afterAutospacing="0" w:line="315" w:lineRule="atLeast"/>
        <w:ind w:left="0" w:right="0" w:firstLine="420"/>
        <w:rPr>
          <w:rFonts w:hint="default" w:ascii="sans-serif" w:hAnsi="sans-serif" w:eastAsia="sans-serif" w:cs="sans-serif"/>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3.其他事项：/  </w:t>
      </w:r>
    </w:p>
    <w:p w14:paraId="036D89C1">
      <w:pPr>
        <w:pStyle w:val="18"/>
        <w:keepNext w:val="0"/>
        <w:keepLines w:val="0"/>
        <w:widowControl/>
        <w:suppressLineNumbers w:val="0"/>
        <w:spacing w:before="255" w:beforeAutospacing="0" w:after="255" w:afterAutospacing="0" w:line="480" w:lineRule="atLeast"/>
        <w:ind w:left="0" w:right="0" w:firstLine="0"/>
        <w:jc w:val="both"/>
        <w:rPr>
          <w:rFonts w:hint="default" w:ascii="黑体" w:hAnsi="宋体" w:eastAsia="黑体" w:cs="黑体"/>
          <w:i w:val="0"/>
          <w:iCs w:val="0"/>
          <w:caps w:val="0"/>
          <w:color w:val="auto"/>
          <w:spacing w:val="0"/>
          <w:sz w:val="24"/>
          <w:szCs w:val="24"/>
          <w:highlight w:val="none"/>
        </w:rPr>
      </w:pPr>
      <w:r>
        <w:rPr>
          <w:rStyle w:val="23"/>
          <w:rFonts w:hint="default" w:ascii="黑体" w:hAnsi="宋体" w:eastAsia="黑体" w:cs="黑体"/>
          <w:i w:val="0"/>
          <w:iCs w:val="0"/>
          <w:caps w:val="0"/>
          <w:color w:val="auto"/>
          <w:spacing w:val="0"/>
          <w:sz w:val="24"/>
          <w:szCs w:val="24"/>
          <w:highlight w:val="none"/>
        </w:rPr>
        <w:t>七、对本次采购提出询问、质疑、投诉，请按以下方式联系</w:t>
      </w:r>
    </w:p>
    <w:p w14:paraId="34AD7745">
      <w:pPr>
        <w:pStyle w:val="18"/>
        <w:keepNext w:val="0"/>
        <w:keepLines w:val="0"/>
        <w:widowControl/>
        <w:suppressLineNumbers w:val="0"/>
        <w:spacing w:before="75" w:beforeAutospacing="0" w:after="75" w:afterAutospacing="0" w:line="300" w:lineRule="atLeast"/>
        <w:ind w:left="0" w:right="0"/>
        <w:rPr>
          <w:color w:val="auto"/>
          <w:sz w:val="24"/>
          <w:szCs w:val="24"/>
          <w:highlight w:val="none"/>
        </w:rPr>
      </w:pPr>
      <w:r>
        <w:rPr>
          <w:rFonts w:hint="eastAsia" w:ascii="仿宋" w:hAnsi="仿宋" w:eastAsia="仿宋" w:cs="仿宋"/>
          <w:i w:val="0"/>
          <w:iCs w:val="0"/>
          <w:caps w:val="0"/>
          <w:color w:val="auto"/>
          <w:spacing w:val="0"/>
          <w:sz w:val="24"/>
          <w:szCs w:val="24"/>
          <w:highlight w:val="none"/>
        </w:rPr>
        <w:t>    1.采购人信息</w:t>
      </w:r>
    </w:p>
    <w:p w14:paraId="5DCFCB11">
      <w:pPr>
        <w:pStyle w:val="18"/>
        <w:keepNext w:val="0"/>
        <w:keepLines w:val="0"/>
        <w:widowControl/>
        <w:suppressLineNumbers w:val="0"/>
        <w:spacing w:before="75" w:beforeAutospacing="0" w:after="75" w:afterAutospacing="0" w:line="300" w:lineRule="atLeast"/>
        <w:ind w:left="0" w:right="0"/>
        <w:rPr>
          <w:color w:val="auto"/>
          <w:sz w:val="24"/>
          <w:szCs w:val="24"/>
          <w:highlight w:val="none"/>
        </w:rPr>
      </w:pPr>
      <w:r>
        <w:rPr>
          <w:rFonts w:hint="eastAsia" w:ascii="仿宋" w:hAnsi="仿宋" w:eastAsia="仿宋" w:cs="仿宋"/>
          <w:i w:val="0"/>
          <w:iCs w:val="0"/>
          <w:caps w:val="0"/>
          <w:color w:val="auto"/>
          <w:spacing w:val="0"/>
          <w:sz w:val="24"/>
          <w:szCs w:val="24"/>
          <w:highlight w:val="none"/>
        </w:rPr>
        <w:t>    名    称：泰顺县教育局 </w:t>
      </w:r>
    </w:p>
    <w:p w14:paraId="418A1D19">
      <w:pPr>
        <w:pStyle w:val="18"/>
        <w:keepNext w:val="0"/>
        <w:keepLines w:val="0"/>
        <w:widowControl/>
        <w:suppressLineNumbers w:val="0"/>
        <w:spacing w:before="75" w:beforeAutospacing="0" w:after="75" w:afterAutospacing="0" w:line="300" w:lineRule="atLeast"/>
        <w:ind w:left="0" w:right="0"/>
        <w:rPr>
          <w:color w:val="auto"/>
          <w:sz w:val="24"/>
          <w:szCs w:val="24"/>
          <w:highlight w:val="none"/>
        </w:rPr>
      </w:pPr>
      <w:r>
        <w:rPr>
          <w:rFonts w:hint="eastAsia" w:ascii="仿宋" w:hAnsi="仿宋" w:eastAsia="仿宋" w:cs="仿宋"/>
          <w:i w:val="0"/>
          <w:iCs w:val="0"/>
          <w:caps w:val="0"/>
          <w:color w:val="auto"/>
          <w:spacing w:val="0"/>
          <w:sz w:val="24"/>
          <w:szCs w:val="24"/>
          <w:highlight w:val="none"/>
        </w:rPr>
        <w:t>    地    址：温州市泰顺县罗阳镇文星路51号 </w:t>
      </w:r>
    </w:p>
    <w:p w14:paraId="0BC966A9">
      <w:pPr>
        <w:pStyle w:val="18"/>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传    真：  </w:t>
      </w:r>
    </w:p>
    <w:p w14:paraId="12F16EA2">
      <w:pPr>
        <w:pStyle w:val="18"/>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项目联系人（询问）：</w:t>
      </w:r>
      <w:r>
        <w:rPr>
          <w:rFonts w:hint="eastAsia" w:ascii="仿宋" w:hAnsi="仿宋" w:eastAsia="仿宋" w:cs="仿宋"/>
          <w:i w:val="0"/>
          <w:iCs w:val="0"/>
          <w:caps w:val="0"/>
          <w:color w:val="auto"/>
          <w:spacing w:val="0"/>
          <w:sz w:val="24"/>
          <w:szCs w:val="24"/>
          <w:highlight w:val="none"/>
          <w:lang w:eastAsia="zh-CN"/>
        </w:rPr>
        <w:t>吴老师</w:t>
      </w:r>
      <w:r>
        <w:rPr>
          <w:rFonts w:hint="eastAsia" w:ascii="仿宋" w:hAnsi="仿宋" w:eastAsia="仿宋" w:cs="仿宋"/>
          <w:i w:val="0"/>
          <w:iCs w:val="0"/>
          <w:caps w:val="0"/>
          <w:color w:val="auto"/>
          <w:spacing w:val="0"/>
          <w:sz w:val="24"/>
          <w:szCs w:val="24"/>
          <w:highlight w:val="none"/>
        </w:rPr>
        <w:t>  </w:t>
      </w:r>
    </w:p>
    <w:p w14:paraId="0CC18355">
      <w:pPr>
        <w:pStyle w:val="18"/>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项目联系方式（询问）：0577-</w:t>
      </w:r>
      <w:r>
        <w:rPr>
          <w:rFonts w:hint="eastAsia" w:ascii="仿宋" w:hAnsi="仿宋" w:eastAsia="仿宋" w:cs="仿宋"/>
          <w:i w:val="0"/>
          <w:iCs w:val="0"/>
          <w:caps w:val="0"/>
          <w:color w:val="auto"/>
          <w:spacing w:val="0"/>
          <w:sz w:val="24"/>
          <w:szCs w:val="24"/>
          <w:highlight w:val="none"/>
          <w:lang w:eastAsia="zh-CN"/>
        </w:rPr>
        <w:t>67595929</w:t>
      </w:r>
      <w:r>
        <w:rPr>
          <w:rFonts w:hint="eastAsia" w:ascii="仿宋" w:hAnsi="仿宋" w:eastAsia="仿宋" w:cs="仿宋"/>
          <w:i w:val="0"/>
          <w:iCs w:val="0"/>
          <w:caps w:val="0"/>
          <w:color w:val="auto"/>
          <w:spacing w:val="0"/>
          <w:sz w:val="24"/>
          <w:szCs w:val="24"/>
          <w:highlight w:val="none"/>
        </w:rPr>
        <w:t> </w:t>
      </w:r>
    </w:p>
    <w:p w14:paraId="07FF3E9A">
      <w:pPr>
        <w:pStyle w:val="18"/>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质疑联系人：</w:t>
      </w:r>
      <w:r>
        <w:rPr>
          <w:rFonts w:hint="eastAsia" w:ascii="仿宋" w:hAnsi="仿宋" w:eastAsia="仿宋" w:cs="仿宋"/>
          <w:i w:val="0"/>
          <w:iCs w:val="0"/>
          <w:caps w:val="0"/>
          <w:color w:val="auto"/>
          <w:spacing w:val="0"/>
          <w:sz w:val="24"/>
          <w:szCs w:val="24"/>
          <w:highlight w:val="none"/>
          <w:lang w:eastAsia="zh-CN"/>
        </w:rPr>
        <w:t>陈老师</w:t>
      </w:r>
      <w:r>
        <w:rPr>
          <w:rFonts w:hint="eastAsia" w:ascii="仿宋" w:hAnsi="仿宋" w:eastAsia="仿宋" w:cs="仿宋"/>
          <w:i w:val="0"/>
          <w:iCs w:val="0"/>
          <w:caps w:val="0"/>
          <w:color w:val="auto"/>
          <w:spacing w:val="0"/>
          <w:sz w:val="24"/>
          <w:szCs w:val="24"/>
          <w:highlight w:val="none"/>
        </w:rPr>
        <w:t> </w:t>
      </w:r>
    </w:p>
    <w:p w14:paraId="5895F596">
      <w:pPr>
        <w:pStyle w:val="18"/>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    质疑联系方式：</w:t>
      </w:r>
      <w:r>
        <w:rPr>
          <w:rFonts w:hint="eastAsia" w:ascii="仿宋" w:hAnsi="仿宋" w:eastAsia="仿宋" w:cs="仿宋"/>
          <w:color w:val="auto"/>
        </w:rPr>
        <w:t>0577-67580900 </w:t>
      </w:r>
    </w:p>
    <w:p w14:paraId="3C84B9C3">
      <w:pPr>
        <w:pStyle w:val="18"/>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auto"/>
          <w:spacing w:val="0"/>
          <w:sz w:val="24"/>
          <w:szCs w:val="24"/>
          <w:highlight w:val="none"/>
        </w:rPr>
      </w:pPr>
    </w:p>
    <w:p w14:paraId="5679774A">
      <w:pPr>
        <w:pStyle w:val="18"/>
        <w:keepNext w:val="0"/>
        <w:keepLines w:val="0"/>
        <w:widowControl/>
        <w:suppressLineNumbers w:val="0"/>
        <w:spacing w:before="75" w:beforeAutospacing="0" w:after="75" w:afterAutospacing="0" w:line="300" w:lineRule="atLeast"/>
        <w:ind w:left="0" w:right="0" w:firstLine="381"/>
        <w:rPr>
          <w:color w:val="auto"/>
          <w:sz w:val="24"/>
          <w:szCs w:val="24"/>
          <w:highlight w:val="none"/>
        </w:rPr>
      </w:pPr>
      <w:r>
        <w:rPr>
          <w:rFonts w:hint="eastAsia" w:ascii="仿宋" w:hAnsi="仿宋" w:eastAsia="仿宋" w:cs="仿宋"/>
          <w:i w:val="0"/>
          <w:iCs w:val="0"/>
          <w:caps w:val="0"/>
          <w:color w:val="auto"/>
          <w:spacing w:val="0"/>
          <w:sz w:val="24"/>
          <w:szCs w:val="24"/>
          <w:highlight w:val="none"/>
        </w:rPr>
        <w:t>    </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    2.采购代理机构信息            </w:t>
      </w:r>
    </w:p>
    <w:p w14:paraId="5C858C84">
      <w:pPr>
        <w:pStyle w:val="18"/>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i w:val="0"/>
          <w:iCs w:val="0"/>
          <w:caps w:val="0"/>
          <w:color w:val="auto"/>
          <w:spacing w:val="0"/>
          <w:sz w:val="24"/>
          <w:szCs w:val="24"/>
          <w:highlight w:val="none"/>
        </w:rPr>
        <w:t xml:space="preserve">    </w:t>
      </w:r>
      <w:r>
        <w:rPr>
          <w:rFonts w:hint="eastAsia" w:ascii="仿宋" w:hAnsi="仿宋" w:eastAsia="仿宋" w:cs="仿宋"/>
          <w:color w:val="auto"/>
          <w:sz w:val="22"/>
          <w:highlight w:val="none"/>
        </w:rPr>
        <w:t>名    称：泰顺县公共资源交易中心</w:t>
      </w:r>
    </w:p>
    <w:p w14:paraId="79C7ADC9">
      <w:pPr>
        <w:pStyle w:val="18"/>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地    址：温州市泰顺县罗阳镇新城大道123号 </w:t>
      </w:r>
    </w:p>
    <w:p w14:paraId="1B02A7AD">
      <w:pPr>
        <w:pStyle w:val="18"/>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传    真：  </w:t>
      </w:r>
    </w:p>
    <w:p w14:paraId="11B78824">
      <w:pPr>
        <w:pStyle w:val="18"/>
        <w:widowControl/>
        <w:spacing w:before="38" w:beforeAutospacing="0" w:after="38" w:afterAutospacing="0"/>
        <w:ind w:firstLine="350"/>
        <w:rPr>
          <w:rFonts w:ascii="仿宋" w:hAnsi="仿宋" w:eastAsia="仿宋" w:cs="仿宋"/>
          <w:color w:val="auto"/>
          <w:sz w:val="22"/>
          <w:highlight w:val="none"/>
        </w:rPr>
      </w:pPr>
      <w:r>
        <w:rPr>
          <w:rFonts w:hint="eastAsia" w:ascii="仿宋" w:hAnsi="仿宋" w:eastAsia="仿宋" w:cs="仿宋"/>
          <w:color w:val="auto"/>
          <w:sz w:val="22"/>
          <w:highlight w:val="none"/>
        </w:rPr>
        <w:t>项目联系人（询问）：吴先生</w:t>
      </w:r>
    </w:p>
    <w:p w14:paraId="3E6F522C">
      <w:pPr>
        <w:pStyle w:val="18"/>
        <w:widowControl/>
        <w:spacing w:before="38" w:beforeAutospacing="0" w:after="38" w:afterAutospacing="0"/>
        <w:ind w:firstLine="350"/>
        <w:rPr>
          <w:rFonts w:ascii="仿宋" w:hAnsi="仿宋" w:eastAsia="仿宋" w:cs="仿宋"/>
          <w:color w:val="auto"/>
          <w:sz w:val="22"/>
          <w:highlight w:val="none"/>
        </w:rPr>
      </w:pPr>
      <w:r>
        <w:rPr>
          <w:rFonts w:hint="eastAsia" w:ascii="仿宋" w:hAnsi="仿宋" w:eastAsia="仿宋" w:cs="仿宋"/>
          <w:color w:val="auto"/>
          <w:sz w:val="22"/>
          <w:highlight w:val="none"/>
        </w:rPr>
        <w:t>项目联系方式（询问）：</w:t>
      </w:r>
      <w:r>
        <w:rPr>
          <w:rFonts w:hint="eastAsia" w:ascii="宋体" w:hAnsi="宋体" w:cs="宋体"/>
          <w:color w:val="auto"/>
          <w:sz w:val="22"/>
          <w:highlight w:val="none"/>
          <w:shd w:val="clear" w:color="auto" w:fill="FFFFFF"/>
        </w:rPr>
        <w:t>0577-67592508</w:t>
      </w:r>
    </w:p>
    <w:p w14:paraId="01E45DAA">
      <w:pPr>
        <w:pStyle w:val="18"/>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质疑联系人：陶先生</w:t>
      </w:r>
    </w:p>
    <w:p w14:paraId="0BC1DC45">
      <w:pPr>
        <w:pStyle w:val="18"/>
        <w:keepNext w:val="0"/>
        <w:keepLines w:val="0"/>
        <w:widowControl/>
        <w:suppressLineNumbers w:val="0"/>
        <w:spacing w:before="75" w:beforeAutospacing="0" w:after="75" w:afterAutospacing="0" w:line="300" w:lineRule="atLeast"/>
        <w:ind w:left="0" w:right="0" w:firstLine="446" w:firstLineChars="200"/>
        <w:rPr>
          <w:color w:val="auto"/>
          <w:sz w:val="24"/>
          <w:szCs w:val="24"/>
          <w:highlight w:val="none"/>
        </w:rPr>
      </w:pPr>
      <w:r>
        <w:rPr>
          <w:rFonts w:hint="eastAsia" w:ascii="仿宋" w:hAnsi="仿宋" w:eastAsia="仿宋" w:cs="仿宋"/>
          <w:color w:val="auto"/>
          <w:sz w:val="22"/>
          <w:highlight w:val="none"/>
        </w:rPr>
        <w:t>质疑联系方式：</w:t>
      </w:r>
      <w:r>
        <w:rPr>
          <w:rFonts w:hint="eastAsia" w:ascii="宋体" w:hAnsi="宋体" w:cs="宋体"/>
          <w:color w:val="auto"/>
          <w:sz w:val="22"/>
          <w:highlight w:val="none"/>
          <w:shd w:val="clear" w:color="auto" w:fill="FFFFFF"/>
        </w:rPr>
        <w:t>0577-67592508</w:t>
      </w:r>
      <w:r>
        <w:rPr>
          <w:rFonts w:hint="eastAsia" w:ascii="仿宋" w:hAnsi="仿宋" w:eastAsia="仿宋" w:cs="仿宋"/>
          <w:i w:val="0"/>
          <w:iCs w:val="0"/>
          <w:caps w:val="0"/>
          <w:color w:val="auto"/>
          <w:spacing w:val="0"/>
          <w:sz w:val="24"/>
          <w:szCs w:val="24"/>
          <w:highlight w:val="none"/>
        </w:rPr>
        <w:t>　　　　　     </w:t>
      </w:r>
    </w:p>
    <w:p w14:paraId="74D7BEC3">
      <w:pPr>
        <w:pStyle w:val="18"/>
        <w:widowControl/>
        <w:spacing w:before="38" w:beforeAutospacing="0" w:after="38" w:afterAutospacing="0"/>
        <w:ind w:firstLine="243" w:firstLineChars="100"/>
        <w:rPr>
          <w:rFonts w:ascii="仿宋" w:hAnsi="仿宋" w:eastAsia="仿宋" w:cs="仿宋"/>
          <w:sz w:val="22"/>
        </w:rPr>
      </w:pPr>
      <w:r>
        <w:rPr>
          <w:rFonts w:hint="eastAsia" w:ascii="仿宋" w:hAnsi="仿宋" w:eastAsia="仿宋" w:cs="仿宋"/>
          <w:i w:val="0"/>
          <w:iCs w:val="0"/>
          <w:caps w:val="0"/>
          <w:color w:val="auto"/>
          <w:spacing w:val="0"/>
          <w:sz w:val="24"/>
          <w:szCs w:val="24"/>
          <w:highlight w:val="none"/>
        </w:rPr>
        <w:t>    </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 xml:space="preserve">    </w:t>
      </w:r>
      <w:r>
        <w:rPr>
          <w:rFonts w:hint="eastAsia" w:ascii="仿宋" w:hAnsi="仿宋" w:eastAsia="仿宋" w:cs="仿宋"/>
          <w:color w:val="auto"/>
          <w:highlight w:val="none"/>
        </w:rPr>
        <w:t> </w:t>
      </w:r>
      <w:r>
        <w:rPr>
          <w:rFonts w:hint="eastAsia" w:ascii="仿宋" w:hAnsi="仿宋" w:eastAsia="仿宋" w:cs="仿宋"/>
          <w:sz w:val="22"/>
        </w:rPr>
        <w:t>3.</w:t>
      </w:r>
      <w:r>
        <w:rPr>
          <w:rStyle w:val="25"/>
          <w:rFonts w:hint="eastAsia" w:ascii="仿宋" w:hAnsi="仿宋" w:eastAsia="仿宋" w:cs="仿宋"/>
          <w:sz w:val="22"/>
        </w:rPr>
        <w:t>同级政府采购监督管理部门</w:t>
      </w:r>
    </w:p>
    <w:p w14:paraId="288D8D9A">
      <w:pPr>
        <w:pStyle w:val="18"/>
        <w:widowControl/>
        <w:spacing w:before="38" w:beforeAutospacing="0" w:after="38" w:afterAutospacing="0" w:line="225" w:lineRule="atLeast"/>
        <w:rPr>
          <w:rFonts w:ascii="仿宋" w:hAnsi="仿宋" w:eastAsia="仿宋" w:cs="仿宋"/>
          <w:sz w:val="22"/>
        </w:rPr>
      </w:pPr>
      <w:r>
        <w:rPr>
          <w:rFonts w:hint="eastAsia" w:ascii="仿宋" w:hAnsi="仿宋" w:eastAsia="仿宋" w:cs="仿宋"/>
          <w:sz w:val="22"/>
        </w:rPr>
        <w:t>     名    称：泰顺县财政局（浙江省政府采购行政裁决服务中心（温州））</w:t>
      </w:r>
    </w:p>
    <w:p w14:paraId="4082BC50">
      <w:pPr>
        <w:pStyle w:val="18"/>
        <w:widowControl/>
        <w:spacing w:before="38" w:beforeAutospacing="0" w:after="38" w:afterAutospacing="0" w:line="225" w:lineRule="atLeast"/>
        <w:rPr>
          <w:rFonts w:ascii="仿宋" w:hAnsi="仿宋" w:eastAsia="仿宋" w:cs="仿宋"/>
          <w:sz w:val="22"/>
        </w:rPr>
      </w:pPr>
      <w:r>
        <w:rPr>
          <w:rFonts w:hint="eastAsia" w:ascii="仿宋" w:hAnsi="仿宋" w:eastAsia="仿宋" w:cs="仿宋"/>
          <w:sz w:val="22"/>
        </w:rPr>
        <w:t>     地    址：温州市鹿城区滨江街道瓯江路展银大厦1606室</w:t>
      </w:r>
    </w:p>
    <w:p w14:paraId="34A5BFCC">
      <w:pPr>
        <w:pStyle w:val="18"/>
        <w:widowControl/>
        <w:spacing w:before="38" w:beforeAutospacing="0" w:after="38" w:afterAutospacing="0" w:line="225" w:lineRule="atLeast"/>
        <w:rPr>
          <w:rFonts w:ascii="仿宋" w:hAnsi="仿宋" w:eastAsia="仿宋" w:cs="仿宋"/>
          <w:sz w:val="22"/>
        </w:rPr>
      </w:pPr>
      <w:r>
        <w:rPr>
          <w:rFonts w:hint="eastAsia" w:ascii="仿宋" w:hAnsi="仿宋" w:eastAsia="仿宋" w:cs="仿宋"/>
          <w:sz w:val="22"/>
        </w:rPr>
        <w:t>     传    真：/</w:t>
      </w:r>
    </w:p>
    <w:p w14:paraId="4B75E446">
      <w:pPr>
        <w:pStyle w:val="18"/>
        <w:widowControl/>
        <w:spacing w:before="38" w:beforeAutospacing="0" w:after="38" w:afterAutospacing="0" w:line="225" w:lineRule="atLeast"/>
        <w:rPr>
          <w:rFonts w:ascii="仿宋" w:hAnsi="仿宋" w:eastAsia="仿宋" w:cs="仿宋"/>
          <w:sz w:val="22"/>
        </w:rPr>
      </w:pPr>
      <w:r>
        <w:rPr>
          <w:rFonts w:hint="eastAsia" w:ascii="仿宋" w:hAnsi="仿宋" w:eastAsia="仿宋" w:cs="仿宋"/>
          <w:sz w:val="22"/>
        </w:rPr>
        <w:t>     联 系 人：李老师、王老师</w:t>
      </w:r>
    </w:p>
    <w:p w14:paraId="0EAC2D00">
      <w:pPr>
        <w:pStyle w:val="18"/>
        <w:widowControl/>
        <w:spacing w:before="38" w:beforeAutospacing="0" w:after="38" w:afterAutospacing="0" w:line="225" w:lineRule="atLeast"/>
        <w:rPr>
          <w:rFonts w:ascii="仿宋" w:hAnsi="仿宋" w:eastAsia="仿宋" w:cs="仿宋"/>
          <w:sz w:val="22"/>
        </w:rPr>
      </w:pPr>
      <w:r>
        <w:rPr>
          <w:rFonts w:hint="eastAsia" w:ascii="仿宋" w:hAnsi="仿宋" w:eastAsia="仿宋" w:cs="仿宋"/>
          <w:sz w:val="22"/>
        </w:rPr>
        <w:t>     监督投诉电话：0577-85501561，0577-85501562</w:t>
      </w:r>
    </w:p>
    <w:p w14:paraId="0262D8D8">
      <w:pPr>
        <w:pStyle w:val="18"/>
        <w:keepNext w:val="0"/>
        <w:keepLines w:val="0"/>
        <w:widowControl/>
        <w:suppressLineNumbers w:val="0"/>
        <w:spacing w:before="75" w:beforeAutospacing="0" w:after="75" w:afterAutospacing="0" w:line="300" w:lineRule="atLeast"/>
        <w:ind w:left="0" w:right="0"/>
        <w:rPr>
          <w:color w:val="auto"/>
          <w:sz w:val="24"/>
          <w:szCs w:val="24"/>
          <w:highlight w:val="none"/>
        </w:rPr>
      </w:pPr>
      <w:r>
        <w:rPr>
          <w:rFonts w:hint="eastAsia" w:ascii="仿宋" w:hAnsi="仿宋" w:eastAsia="仿宋" w:cs="仿宋"/>
          <w:i w:val="0"/>
          <w:iCs w:val="0"/>
          <w:caps w:val="0"/>
          <w:color w:val="auto"/>
          <w:spacing w:val="0"/>
          <w:sz w:val="24"/>
          <w:szCs w:val="24"/>
          <w:highlight w:val="none"/>
        </w:rPr>
        <w:t xml:space="preserve">          </w:t>
      </w:r>
    </w:p>
    <w:p w14:paraId="3D5A5C9F">
      <w:pPr>
        <w:pStyle w:val="18"/>
        <w:keepNext w:val="0"/>
        <w:keepLines w:val="0"/>
        <w:widowControl/>
        <w:suppressLineNumbers w:val="0"/>
        <w:spacing w:before="75" w:beforeAutospacing="0" w:after="75" w:afterAutospacing="0" w:line="300" w:lineRule="atLeast"/>
        <w:ind w:left="0" w:right="0"/>
        <w:rPr>
          <w:color w:val="auto"/>
          <w:highlight w:val="none"/>
        </w:rPr>
      </w:pPr>
      <w:r>
        <w:rPr>
          <w:rFonts w:hint="eastAsia" w:ascii="仿宋" w:hAnsi="仿宋" w:eastAsia="仿宋" w:cs="仿宋"/>
          <w:i w:val="0"/>
          <w:iCs w:val="0"/>
          <w:caps w:val="0"/>
          <w:color w:val="auto"/>
          <w:spacing w:val="0"/>
          <w:sz w:val="24"/>
          <w:szCs w:val="24"/>
          <w:highlight w:val="none"/>
        </w:rPr>
        <w:t>         </w:t>
      </w:r>
    </w:p>
    <w:p w14:paraId="70679672">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6697025E">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5ED2234A">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7E200BAF">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0FCEC3D8">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76E4B532">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1345E03B">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27C70D82">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120D7D1F">
      <w:pPr>
        <w:rPr>
          <w:rFonts w:hint="eastAsia" w:ascii="宋体"/>
          <w:b/>
          <w:bCs/>
          <w:color w:val="auto"/>
          <w:sz w:val="32"/>
          <w:szCs w:val="32"/>
          <w:highlight w:val="none"/>
        </w:rPr>
      </w:pPr>
      <w:r>
        <w:rPr>
          <w:rFonts w:hint="eastAsia" w:ascii="宋体"/>
          <w:b/>
          <w:bCs/>
          <w:color w:val="auto"/>
          <w:sz w:val="32"/>
          <w:szCs w:val="32"/>
          <w:highlight w:val="none"/>
        </w:rPr>
        <w:br w:type="page"/>
      </w:r>
    </w:p>
    <w:p w14:paraId="4CCB6428">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0"/>
    </w:p>
    <w:tbl>
      <w:tblPr>
        <w:tblStyle w:val="21"/>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63708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3F5AF401">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32ACBC20">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6C7C0048">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049A8B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6A8F6E8">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2960AA9">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vAlign w:val="center"/>
          </w:tcPr>
          <w:p w14:paraId="5644703D">
            <w:pPr>
              <w:rPr>
                <w:rFonts w:hint="eastAsia" w:ascii="宋体" w:eastAsia="宋体"/>
                <w:color w:val="auto"/>
                <w:sz w:val="22"/>
                <w:szCs w:val="22"/>
                <w:highlight w:val="none"/>
                <w:lang w:eastAsia="zh-CN"/>
              </w:rPr>
            </w:pPr>
            <w:r>
              <w:rPr>
                <w:rFonts w:hint="eastAsia" w:ascii="宋体" w:cs="Arial"/>
                <w:color w:val="auto"/>
                <w:sz w:val="22"/>
                <w:szCs w:val="22"/>
                <w:highlight w:val="none"/>
                <w:lang w:eastAsia="zh-CN"/>
              </w:rPr>
              <w:t>泰顺县2025学年小学学具采购</w:t>
            </w:r>
          </w:p>
        </w:tc>
      </w:tr>
      <w:tr w14:paraId="10937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5678431">
            <w:pPr>
              <w:widowControl/>
              <w:numPr>
                <w:ilvl w:val="0"/>
                <w:numId w:val="2"/>
              </w:numPr>
              <w:tabs>
                <w:tab w:val="left" w:pos="420"/>
                <w:tab w:val="clear" w:pos="720"/>
              </w:tabs>
              <w:ind w:left="420"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132B1D32">
            <w:pPr>
              <w:rPr>
                <w:rFonts w:ascii="宋体"/>
                <w:color w:val="auto"/>
                <w:sz w:val="22"/>
                <w:szCs w:val="22"/>
                <w:highlight w:val="none"/>
              </w:rPr>
            </w:pPr>
            <w:r>
              <w:rPr>
                <w:rFonts w:hint="eastAsia" w:ascii="宋体"/>
                <w:color w:val="auto"/>
                <w:sz w:val="22"/>
                <w:szCs w:val="22"/>
                <w:highlight w:val="none"/>
              </w:rPr>
              <w:t>项目编号</w:t>
            </w:r>
          </w:p>
        </w:tc>
        <w:tc>
          <w:tcPr>
            <w:tcW w:w="7619" w:type="dxa"/>
            <w:vAlign w:val="center"/>
          </w:tcPr>
          <w:p w14:paraId="6A1D289C">
            <w:pPr>
              <w:rPr>
                <w:rFonts w:hint="eastAsia" w:ascii="宋体" w:eastAsia="宋体"/>
                <w:color w:val="auto"/>
                <w:sz w:val="22"/>
                <w:szCs w:val="22"/>
                <w:highlight w:val="none"/>
                <w:lang w:eastAsia="zh-CN"/>
              </w:rPr>
            </w:pPr>
            <w:r>
              <w:rPr>
                <w:rFonts w:hint="eastAsia" w:ascii="宋体"/>
                <w:color w:val="auto"/>
                <w:sz w:val="22"/>
                <w:szCs w:val="22"/>
                <w:highlight w:val="none"/>
                <w:lang w:eastAsia="zh-CN"/>
              </w:rPr>
              <w:t>TSCG202510017</w:t>
            </w:r>
          </w:p>
        </w:tc>
      </w:tr>
      <w:tr w14:paraId="7684C4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B882A53">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F5753E3">
            <w:pPr>
              <w:rPr>
                <w:rFonts w:ascii="宋体" w:cs="Arial"/>
                <w:color w:val="auto"/>
                <w:sz w:val="22"/>
                <w:szCs w:val="22"/>
                <w:highlight w:val="none"/>
              </w:rPr>
            </w:pPr>
            <w:r>
              <w:rPr>
                <w:rFonts w:hint="eastAsia" w:ascii="宋体"/>
                <w:color w:val="auto"/>
                <w:sz w:val="22"/>
                <w:szCs w:val="22"/>
                <w:highlight w:val="none"/>
              </w:rPr>
              <w:t>资金来源</w:t>
            </w:r>
          </w:p>
        </w:tc>
        <w:tc>
          <w:tcPr>
            <w:tcW w:w="7619" w:type="dxa"/>
            <w:vAlign w:val="center"/>
          </w:tcPr>
          <w:p w14:paraId="6CC63EF3">
            <w:pPr>
              <w:rPr>
                <w:rFonts w:ascii="宋体" w:cs="Arial"/>
                <w:color w:val="auto"/>
                <w:sz w:val="22"/>
                <w:szCs w:val="22"/>
                <w:highlight w:val="none"/>
              </w:rPr>
            </w:pPr>
            <w:r>
              <w:rPr>
                <w:rFonts w:hint="eastAsia" w:ascii="宋体"/>
                <w:color w:val="auto"/>
                <w:sz w:val="22"/>
                <w:szCs w:val="22"/>
                <w:highlight w:val="none"/>
              </w:rPr>
              <w:t>财政性资金</w:t>
            </w:r>
          </w:p>
        </w:tc>
      </w:tr>
      <w:tr w14:paraId="6D2D6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720F5D0">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08ABC24">
            <w:pPr>
              <w:rPr>
                <w:rFonts w:ascii="宋体"/>
                <w:color w:val="auto"/>
                <w:sz w:val="22"/>
                <w:szCs w:val="22"/>
                <w:highlight w:val="none"/>
              </w:rPr>
            </w:pPr>
            <w:r>
              <w:rPr>
                <w:rFonts w:hint="eastAsia" w:ascii="宋体"/>
                <w:color w:val="auto"/>
                <w:sz w:val="22"/>
                <w:szCs w:val="22"/>
                <w:highlight w:val="none"/>
              </w:rPr>
              <w:t>采购方式</w:t>
            </w:r>
          </w:p>
        </w:tc>
        <w:tc>
          <w:tcPr>
            <w:tcW w:w="7619" w:type="dxa"/>
            <w:vAlign w:val="center"/>
          </w:tcPr>
          <w:p w14:paraId="3640F42B">
            <w:pPr>
              <w:rPr>
                <w:rFonts w:ascii="宋体" w:hAnsi="宋体" w:cs="宋体"/>
                <w:color w:val="auto"/>
                <w:sz w:val="22"/>
                <w:szCs w:val="22"/>
                <w:highlight w:val="none"/>
              </w:rPr>
            </w:pPr>
            <w:r>
              <w:rPr>
                <w:rFonts w:hint="eastAsia" w:ascii="宋体" w:hAnsi="宋体" w:cs="宋体"/>
                <w:color w:val="auto"/>
                <w:sz w:val="22"/>
                <w:szCs w:val="22"/>
                <w:highlight w:val="none"/>
              </w:rPr>
              <w:t>公开招标</w:t>
            </w:r>
          </w:p>
        </w:tc>
      </w:tr>
      <w:tr w14:paraId="1404E0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09AFE27A">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E765952">
            <w:pPr>
              <w:rPr>
                <w:rFonts w:ascii="宋体" w:cs="宋体"/>
                <w:color w:val="auto"/>
                <w:sz w:val="22"/>
                <w:szCs w:val="22"/>
                <w:highlight w:val="none"/>
              </w:rPr>
            </w:pPr>
            <w:r>
              <w:rPr>
                <w:rFonts w:hint="eastAsia" w:ascii="宋体" w:hAnsi="宋体" w:cs="宋体"/>
                <w:color w:val="auto"/>
                <w:sz w:val="22"/>
                <w:szCs w:val="22"/>
                <w:highlight w:val="none"/>
              </w:rPr>
              <w:t>采购预算（最高限价）</w:t>
            </w:r>
          </w:p>
        </w:tc>
        <w:tc>
          <w:tcPr>
            <w:tcW w:w="7619" w:type="dxa"/>
            <w:vAlign w:val="center"/>
          </w:tcPr>
          <w:p w14:paraId="5F03DC63">
            <w:pPr>
              <w:rPr>
                <w:rFonts w:ascii="宋体" w:hAnsi="宋体" w:cs="宋体"/>
                <w:color w:val="auto"/>
                <w:sz w:val="22"/>
                <w:szCs w:val="22"/>
                <w:highlight w:val="none"/>
              </w:rPr>
            </w:pPr>
            <w:r>
              <w:rPr>
                <w:rFonts w:hint="eastAsia" w:ascii="宋体" w:hAnsi="宋体" w:cs="宋体"/>
                <w:color w:val="auto"/>
                <w:sz w:val="22"/>
                <w:szCs w:val="22"/>
                <w:highlight w:val="none"/>
              </w:rPr>
              <w:t>本项目设1个标项，采购预算</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最高限价</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w:t>
            </w:r>
            <w:r>
              <w:rPr>
                <w:rFonts w:hint="eastAsia" w:ascii="宋体" w:cs="宋体"/>
                <w:bCs/>
                <w:color w:val="auto"/>
                <w:sz w:val="22"/>
                <w:szCs w:val="22"/>
                <w:highlight w:val="none"/>
                <w:lang w:val="en-US" w:eastAsia="zh-CN"/>
              </w:rPr>
              <w:t>438610.00</w:t>
            </w:r>
            <w:r>
              <w:rPr>
                <w:rFonts w:hint="eastAsia" w:ascii="宋体" w:hAnsi="宋体" w:cs="宋体"/>
                <w:color w:val="auto"/>
                <w:sz w:val="22"/>
                <w:szCs w:val="22"/>
                <w:highlight w:val="none"/>
                <w:lang w:val="en-US" w:eastAsia="zh-CN"/>
              </w:rPr>
              <w:t>元。</w:t>
            </w:r>
          </w:p>
        </w:tc>
      </w:tr>
      <w:tr w14:paraId="7567A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1F3D78C">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1CA5EB0">
            <w:pPr>
              <w:tabs>
                <w:tab w:val="left" w:pos="1069"/>
              </w:tabs>
              <w:adjustRightInd w:val="0"/>
              <w:jc w:val="center"/>
              <w:rPr>
                <w:rFonts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vAlign w:val="center"/>
          </w:tcPr>
          <w:p w14:paraId="481A90EA">
            <w:pPr>
              <w:tabs>
                <w:tab w:val="left" w:pos="1069"/>
              </w:tabs>
              <w:adjustRightInd w:val="0"/>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泰顺县教育局</w:t>
            </w:r>
          </w:p>
        </w:tc>
      </w:tr>
      <w:tr w14:paraId="27015E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BE63813">
            <w:pPr>
              <w:widowControl/>
              <w:numPr>
                <w:ilvl w:val="0"/>
                <w:numId w:val="2"/>
              </w:numPr>
              <w:tabs>
                <w:tab w:val="left" w:pos="420"/>
                <w:tab w:val="clear" w:pos="720"/>
              </w:tabs>
              <w:ind w:left="420" w:right="105"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2F0D8BE8">
            <w:pPr>
              <w:tabs>
                <w:tab w:val="left" w:pos="1069"/>
              </w:tabs>
              <w:jc w:val="center"/>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vAlign w:val="center"/>
          </w:tcPr>
          <w:p w14:paraId="39D5AA3B">
            <w:pPr>
              <w:tabs>
                <w:tab w:val="left" w:pos="1069"/>
              </w:tabs>
              <w:adjustRightInd w:val="0"/>
              <w:jc w:val="left"/>
              <w:rPr>
                <w:rFonts w:hint="eastAsia" w:ascii="宋体" w:eastAsia="宋体"/>
                <w:color w:val="auto"/>
                <w:sz w:val="22"/>
                <w:szCs w:val="22"/>
                <w:highlight w:val="none"/>
                <w:lang w:val="en-US" w:eastAsia="zh-CN"/>
              </w:rPr>
            </w:pPr>
            <w:r>
              <w:rPr>
                <w:rFonts w:hint="eastAsia" w:ascii="宋体"/>
                <w:color w:val="auto"/>
                <w:sz w:val="22"/>
                <w:szCs w:val="22"/>
                <w:highlight w:val="none"/>
                <w:lang w:val="en-US" w:eastAsia="zh-CN"/>
              </w:rPr>
              <w:t>泰顺县公共资源交易中心</w:t>
            </w:r>
          </w:p>
        </w:tc>
      </w:tr>
      <w:tr w14:paraId="660BA6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6538862">
            <w:pPr>
              <w:widowControl/>
              <w:numPr>
                <w:ilvl w:val="0"/>
                <w:numId w:val="2"/>
              </w:numPr>
              <w:tabs>
                <w:tab w:val="left" w:pos="420"/>
                <w:tab w:val="clear" w:pos="720"/>
              </w:tabs>
              <w:ind w:left="420" w:right="105" w:hanging="420"/>
              <w:jc w:val="right"/>
              <w:rPr>
                <w:rFonts w:ascii="宋体" w:cs="Arial"/>
                <w:color w:val="auto"/>
                <w:sz w:val="22"/>
                <w:szCs w:val="22"/>
                <w:highlight w:val="none"/>
              </w:rPr>
            </w:pPr>
          </w:p>
        </w:tc>
        <w:tc>
          <w:tcPr>
            <w:tcW w:w="1600" w:type="dxa"/>
            <w:vAlign w:val="center"/>
          </w:tcPr>
          <w:p w14:paraId="6B99AA48">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vAlign w:val="center"/>
          </w:tcPr>
          <w:p w14:paraId="36846D50">
            <w:pPr>
              <w:adjustRightInd w:val="0"/>
              <w:rPr>
                <w:rFonts w:ascii="宋体"/>
                <w:color w:val="auto"/>
                <w:sz w:val="22"/>
                <w:szCs w:val="22"/>
                <w:highlight w:val="none"/>
              </w:rPr>
            </w:pPr>
            <w:r>
              <w:rPr>
                <w:rFonts w:hint="eastAsia" w:ascii="宋体"/>
                <w:color w:val="auto"/>
                <w:sz w:val="22"/>
                <w:szCs w:val="22"/>
                <w:highlight w:val="none"/>
              </w:rPr>
              <w:t>综合评分法</w:t>
            </w:r>
          </w:p>
        </w:tc>
      </w:tr>
      <w:tr w14:paraId="1D6B27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79BE038">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6A6335B">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vAlign w:val="center"/>
          </w:tcPr>
          <w:p w14:paraId="60D702DB">
            <w:pPr>
              <w:adjustRightInd w:val="0"/>
              <w:rPr>
                <w:rFonts w:ascii="宋体"/>
                <w:color w:val="auto"/>
                <w:sz w:val="22"/>
                <w:szCs w:val="22"/>
                <w:highlight w:val="none"/>
              </w:rPr>
            </w:pPr>
            <w:r>
              <w:rPr>
                <w:rFonts w:hint="eastAsia" w:ascii="宋体"/>
                <w:color w:val="auto"/>
                <w:sz w:val="22"/>
                <w:szCs w:val="22"/>
                <w:highlight w:val="none"/>
              </w:rPr>
              <w:t>具体内容见招标文件。</w:t>
            </w:r>
          </w:p>
        </w:tc>
      </w:tr>
      <w:tr w14:paraId="25B0B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6043727A">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87680B5">
            <w:pPr>
              <w:jc w:val="left"/>
              <w:rPr>
                <w:rFonts w:ascii="宋体"/>
                <w:color w:val="auto"/>
                <w:sz w:val="22"/>
                <w:szCs w:val="22"/>
                <w:highlight w:val="none"/>
              </w:rPr>
            </w:pPr>
            <w:r>
              <w:rPr>
                <w:rFonts w:hint="eastAsia" w:ascii="宋体"/>
                <w:color w:val="auto"/>
                <w:sz w:val="22"/>
                <w:szCs w:val="22"/>
                <w:highlight w:val="none"/>
              </w:rPr>
              <w:t>投标供应商</w:t>
            </w:r>
          </w:p>
          <w:p w14:paraId="08EF5CB8">
            <w:pPr>
              <w:jc w:val="left"/>
              <w:rPr>
                <w:rFonts w:ascii="宋体"/>
                <w:color w:val="auto"/>
                <w:sz w:val="22"/>
                <w:szCs w:val="22"/>
                <w:highlight w:val="none"/>
              </w:rPr>
            </w:pPr>
            <w:r>
              <w:rPr>
                <w:rFonts w:hint="eastAsia" w:ascii="宋体"/>
                <w:color w:val="auto"/>
                <w:sz w:val="22"/>
                <w:szCs w:val="22"/>
                <w:highlight w:val="none"/>
              </w:rPr>
              <w:t>资格要求</w:t>
            </w:r>
          </w:p>
        </w:tc>
        <w:tc>
          <w:tcPr>
            <w:tcW w:w="7619" w:type="dxa"/>
            <w:vAlign w:val="center"/>
          </w:tcPr>
          <w:p w14:paraId="0E1287A9">
            <w:pPr>
              <w:jc w:val="left"/>
              <w:rPr>
                <w:rFonts w:hint="default" w:eastAsia="宋体"/>
                <w:color w:val="auto"/>
                <w:highlight w:val="none"/>
                <w:lang w:val="en-US" w:eastAsia="zh-CN"/>
              </w:rPr>
            </w:pPr>
            <w:r>
              <w:rPr>
                <w:rFonts w:hint="eastAsia" w:ascii="宋体"/>
                <w:color w:val="auto"/>
                <w:sz w:val="22"/>
                <w:szCs w:val="22"/>
                <w:highlight w:val="none"/>
                <w:lang w:val="en-US" w:eastAsia="zh-CN"/>
              </w:rPr>
              <w:t>详见本项目采购公告</w:t>
            </w:r>
          </w:p>
        </w:tc>
      </w:tr>
      <w:tr w14:paraId="284389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30716C9">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39472BE">
            <w:pPr>
              <w:adjustRightInd w:val="0"/>
              <w:rPr>
                <w:rFonts w:ascii="宋体"/>
                <w:color w:val="auto"/>
                <w:sz w:val="22"/>
                <w:szCs w:val="22"/>
                <w:highlight w:val="none"/>
              </w:rPr>
            </w:pPr>
            <w:r>
              <w:rPr>
                <w:rFonts w:hint="eastAsia" w:ascii="宋体"/>
                <w:color w:val="auto"/>
                <w:sz w:val="22"/>
                <w:szCs w:val="22"/>
                <w:highlight w:val="none"/>
              </w:rPr>
              <w:t>是否接受联合体投标</w:t>
            </w:r>
          </w:p>
        </w:tc>
        <w:tc>
          <w:tcPr>
            <w:tcW w:w="7619" w:type="dxa"/>
            <w:vAlign w:val="center"/>
          </w:tcPr>
          <w:p w14:paraId="0879EE2B">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不接受</w:t>
            </w:r>
          </w:p>
          <w:p w14:paraId="2DA1541C">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2ADFA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527C7D7">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B0B5E6B">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vAlign w:val="center"/>
          </w:tcPr>
          <w:p w14:paraId="7FB0A4A9">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不组织</w:t>
            </w:r>
          </w:p>
          <w:p w14:paraId="381B2C15">
            <w:pPr>
              <w:adjustRightInd w:val="0"/>
              <w:rPr>
                <w:rFonts w:ascii="宋体"/>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152A92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5F931104">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3E5599D">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vAlign w:val="center"/>
          </w:tcPr>
          <w:p w14:paraId="773BC581">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ascii="宋体"/>
                <w:color w:val="auto"/>
                <w:sz w:val="22"/>
                <w:szCs w:val="22"/>
                <w:highlight w:val="none"/>
              </w:rPr>
              <w:t xml:space="preserve"> </w:t>
            </w:r>
            <w:r>
              <w:rPr>
                <w:rFonts w:hint="eastAsia" w:ascii="宋体"/>
                <w:color w:val="auto"/>
                <w:sz w:val="22"/>
                <w:szCs w:val="22"/>
                <w:highlight w:val="none"/>
              </w:rPr>
              <w:t>不允许</w:t>
            </w:r>
          </w:p>
          <w:p w14:paraId="60FBFCFF">
            <w:pPr>
              <w:adjustRightInd w:val="0"/>
              <w:rPr>
                <w:rFonts w:ascii="宋体" w:cs="仿宋_GB2312"/>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 xml:space="preserve"> </w:t>
            </w:r>
            <w:r>
              <w:rPr>
                <w:rFonts w:hint="eastAsia" w:ascii="宋体"/>
                <w:color w:val="auto"/>
                <w:sz w:val="22"/>
                <w:szCs w:val="22"/>
                <w:highlight w:val="none"/>
              </w:rPr>
              <w:t>允许</w:t>
            </w:r>
          </w:p>
        </w:tc>
      </w:tr>
      <w:tr w14:paraId="313E94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3B3C305B">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CC6AC4A">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vAlign w:val="center"/>
          </w:tcPr>
          <w:p w14:paraId="019EC095">
            <w:pPr>
              <w:adjustRightInd w:val="0"/>
              <w:rPr>
                <w:rFonts w:ascii="宋体"/>
                <w:color w:val="auto"/>
                <w:sz w:val="22"/>
                <w:szCs w:val="22"/>
                <w:highlight w:val="none"/>
              </w:rPr>
            </w:pPr>
            <w:r>
              <w:rPr>
                <w:rFonts w:hint="eastAsia" w:ascii="宋体"/>
                <w:color w:val="auto"/>
                <w:sz w:val="22"/>
                <w:szCs w:val="22"/>
                <w:highlight w:val="none"/>
              </w:rPr>
              <w:t>人民币</w:t>
            </w:r>
          </w:p>
        </w:tc>
      </w:tr>
      <w:tr w14:paraId="0C49A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BBE1E05">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BFFEB95">
            <w:pPr>
              <w:adjustRightInd w:val="0"/>
              <w:rPr>
                <w:rFonts w:ascii="宋体"/>
                <w:color w:val="auto"/>
                <w:sz w:val="22"/>
                <w:szCs w:val="22"/>
                <w:highlight w:val="none"/>
              </w:rPr>
            </w:pPr>
            <w:r>
              <w:rPr>
                <w:rFonts w:hint="eastAsia" w:ascii="宋体"/>
                <w:color w:val="auto"/>
                <w:sz w:val="22"/>
                <w:szCs w:val="22"/>
                <w:highlight w:val="none"/>
              </w:rPr>
              <w:t>投标语言</w:t>
            </w:r>
          </w:p>
        </w:tc>
        <w:tc>
          <w:tcPr>
            <w:tcW w:w="7619" w:type="dxa"/>
            <w:vAlign w:val="center"/>
          </w:tcPr>
          <w:p w14:paraId="6C9908C7">
            <w:pPr>
              <w:adjustRightInd w:val="0"/>
              <w:rPr>
                <w:rFonts w:ascii="宋体"/>
                <w:color w:val="auto"/>
                <w:sz w:val="22"/>
                <w:szCs w:val="22"/>
                <w:highlight w:val="none"/>
              </w:rPr>
            </w:pPr>
            <w:r>
              <w:rPr>
                <w:rFonts w:hint="eastAsia" w:ascii="宋体"/>
                <w:color w:val="auto"/>
                <w:sz w:val="22"/>
                <w:szCs w:val="22"/>
                <w:highlight w:val="none"/>
              </w:rPr>
              <w:t>中文</w:t>
            </w:r>
          </w:p>
        </w:tc>
      </w:tr>
      <w:tr w14:paraId="5F0668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6B893D0F">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2E5763E">
            <w:pPr>
              <w:rPr>
                <w:rFonts w:ascii="宋体" w:cs="Arial"/>
                <w:color w:val="auto"/>
                <w:sz w:val="22"/>
                <w:szCs w:val="22"/>
                <w:highlight w:val="none"/>
              </w:rPr>
            </w:pPr>
            <w:r>
              <w:rPr>
                <w:rFonts w:hint="eastAsia"/>
                <w:b/>
                <w:bCs/>
                <w:color w:val="auto"/>
                <w:sz w:val="22"/>
                <w:szCs w:val="22"/>
                <w:highlight w:val="none"/>
                <w:lang w:val="zh-CN"/>
              </w:rPr>
              <w:t>投标文件</w:t>
            </w:r>
            <w:r>
              <w:rPr>
                <w:rFonts w:hint="eastAsia"/>
                <w:b/>
                <w:bCs/>
                <w:color w:val="auto"/>
                <w:sz w:val="22"/>
                <w:szCs w:val="22"/>
                <w:highlight w:val="none"/>
              </w:rPr>
              <w:t>说明</w:t>
            </w:r>
          </w:p>
        </w:tc>
        <w:tc>
          <w:tcPr>
            <w:tcW w:w="7619" w:type="dxa"/>
            <w:vAlign w:val="center"/>
          </w:tcPr>
          <w:p w14:paraId="5E4E20FF">
            <w:pPr>
              <w:autoSpaceDE w:val="0"/>
              <w:autoSpaceDN w:val="0"/>
              <w:adjustRightInd w:val="0"/>
              <w:jc w:val="left"/>
              <w:rPr>
                <w:rFonts w:asciiTheme="majorEastAsia" w:hAnsiTheme="majorEastAsia" w:eastAsiaTheme="majorEastAsia" w:cstheme="majorEastAsia"/>
                <w:color w:val="auto"/>
                <w:sz w:val="22"/>
                <w:szCs w:val="22"/>
                <w:highlight w:val="none"/>
                <w:lang w:val="zh-CN"/>
              </w:rPr>
            </w:pPr>
            <w:r>
              <w:rPr>
                <w:rFonts w:hint="eastAsia" w:asciiTheme="majorEastAsia" w:hAnsiTheme="majorEastAsia" w:eastAsiaTheme="majorEastAsia" w:cstheme="majorEastAsia"/>
                <w:color w:val="auto"/>
                <w:sz w:val="22"/>
                <w:szCs w:val="22"/>
                <w:highlight w:val="none"/>
                <w:lang w:val="zh-CN"/>
              </w:rPr>
              <w:t>1、</w:t>
            </w:r>
            <w:r>
              <w:rPr>
                <w:rFonts w:hint="eastAsia" w:asciiTheme="majorEastAsia" w:hAnsiTheme="majorEastAsia" w:eastAsiaTheme="majorEastAsia" w:cstheme="majorEastAsia"/>
                <w:b/>
                <w:bCs/>
                <w:color w:val="auto"/>
                <w:sz w:val="22"/>
                <w:szCs w:val="22"/>
                <w:highlight w:val="none"/>
                <w:lang w:val="zh-CN"/>
              </w:rPr>
              <w:t>投标文件组成：</w:t>
            </w:r>
            <w:r>
              <w:rPr>
                <w:rFonts w:hint="eastAsia" w:asciiTheme="majorEastAsia" w:hAnsiTheme="majorEastAsia" w:eastAsiaTheme="majorEastAsia" w:cstheme="majorEastAsia"/>
                <w:color w:val="auto"/>
                <w:sz w:val="22"/>
                <w:szCs w:val="22"/>
                <w:highlight w:val="none"/>
                <w:lang w:val="zh-CN"/>
              </w:rPr>
              <w:t>《资格文件》及《商务技术文件》和《报价文件》。</w:t>
            </w:r>
          </w:p>
          <w:p w14:paraId="6FBBE32E">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w:t>
            </w:r>
            <w:r>
              <w:rPr>
                <w:rFonts w:hint="eastAsia" w:asciiTheme="majorEastAsia" w:hAnsiTheme="majorEastAsia" w:eastAsiaTheme="majorEastAsia" w:cstheme="majorEastAsia"/>
                <w:b/>
                <w:bCs/>
                <w:color w:val="auto"/>
                <w:sz w:val="22"/>
                <w:szCs w:val="22"/>
                <w:highlight w:val="none"/>
              </w:rPr>
              <w:t>投标文件编制：</w:t>
            </w:r>
            <w:r>
              <w:rPr>
                <w:rFonts w:hint="eastAsia" w:asciiTheme="majorEastAsia" w:hAnsiTheme="majorEastAsia" w:eastAsiaTheme="majorEastAsia" w:cstheme="majorEastAsia"/>
                <w:color w:val="auto"/>
                <w:sz w:val="22"/>
                <w:szCs w:val="22"/>
                <w:highlight w:val="none"/>
              </w:rPr>
              <w:t>供应商应先安装“政采云电子交易客户端”，并按照本采购文件和“政府采购云平台”的要求，通过“政采云电子交易客户端”编制并加密投标文件。</w:t>
            </w:r>
          </w:p>
          <w:p w14:paraId="5240E661">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3、</w:t>
            </w:r>
            <w:r>
              <w:rPr>
                <w:rFonts w:hint="eastAsia" w:asciiTheme="majorEastAsia" w:hAnsiTheme="majorEastAsia" w:eastAsiaTheme="majorEastAsia" w:cstheme="majorEastAsia"/>
                <w:b/>
                <w:bCs/>
                <w:color w:val="auto"/>
                <w:sz w:val="22"/>
                <w:szCs w:val="22"/>
                <w:highlight w:val="none"/>
              </w:rPr>
              <w:t>投标文件的签章：</w:t>
            </w:r>
            <w:r>
              <w:rPr>
                <w:rFonts w:hint="eastAsia" w:asciiTheme="majorEastAsia" w:hAnsiTheme="majorEastAsia" w:eastAsiaTheme="majorEastAsia" w:cstheme="majorEastAsia"/>
                <w:color w:val="auto"/>
                <w:sz w:val="22"/>
                <w:szCs w:val="22"/>
                <w:highlight w:val="none"/>
              </w:rPr>
              <w:t>电子签章。</w:t>
            </w:r>
          </w:p>
          <w:p w14:paraId="20E9ECA5">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4、</w:t>
            </w:r>
            <w:r>
              <w:rPr>
                <w:rFonts w:hint="eastAsia" w:asciiTheme="majorEastAsia" w:hAnsiTheme="majorEastAsia" w:eastAsiaTheme="majorEastAsia" w:cstheme="majorEastAsia"/>
                <w:b/>
                <w:bCs/>
                <w:color w:val="auto"/>
                <w:sz w:val="22"/>
                <w:szCs w:val="22"/>
                <w:highlight w:val="none"/>
              </w:rPr>
              <w:t>投标文件的形式：</w:t>
            </w:r>
            <w:r>
              <w:rPr>
                <w:rFonts w:hint="eastAsia" w:asciiTheme="majorEastAsia" w:hAnsiTheme="majorEastAsia" w:eastAsiaTheme="majorEastAsia" w:cstheme="majorEastAsia"/>
                <w:color w:val="auto"/>
                <w:sz w:val="22"/>
                <w:szCs w:val="22"/>
                <w:highlight w:val="none"/>
              </w:rPr>
              <w:t>☑电子投标文件（“电子加密投标文件”）；</w:t>
            </w:r>
          </w:p>
          <w:p w14:paraId="2FA31B27">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“电子加密投标文件”是指通过“政采云电子交易客户端”完成投标文件编制后生成并加密的数据电文形式的投标文件。</w:t>
            </w:r>
          </w:p>
          <w:p w14:paraId="4045C901">
            <w:pPr>
              <w:autoSpaceDE w:val="0"/>
              <w:autoSpaceDN w:val="0"/>
              <w:adjustRightInd w:val="0"/>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b/>
                <w:bCs/>
                <w:color w:val="auto"/>
                <w:sz w:val="22"/>
                <w:szCs w:val="22"/>
                <w:highlight w:val="none"/>
              </w:rPr>
              <w:t>5、投标文件份数：</w:t>
            </w:r>
            <w:r>
              <w:rPr>
                <w:rFonts w:hint="eastAsia" w:asciiTheme="majorEastAsia" w:hAnsiTheme="majorEastAsia" w:eastAsiaTheme="majorEastAsia" w:cstheme="majorEastAsia"/>
                <w:color w:val="auto"/>
                <w:sz w:val="22"/>
                <w:szCs w:val="22"/>
                <w:highlight w:val="none"/>
              </w:rPr>
              <w:t>（1）“电子加密投标文件”：在线上传递交。</w:t>
            </w:r>
          </w:p>
          <w:p w14:paraId="63171DCE">
            <w:pPr>
              <w:rPr>
                <w:rFonts w:asciiTheme="majorEastAsia" w:hAnsiTheme="majorEastAsia" w:eastAsiaTheme="majorEastAsia" w:cstheme="majorEastAsia"/>
                <w:b/>
                <w:bCs/>
                <w:color w:val="auto"/>
                <w:sz w:val="22"/>
                <w:szCs w:val="22"/>
                <w:highlight w:val="none"/>
              </w:rPr>
            </w:pPr>
            <w:r>
              <w:rPr>
                <w:rFonts w:hint="eastAsia" w:asciiTheme="majorEastAsia" w:hAnsiTheme="majorEastAsia" w:eastAsiaTheme="majorEastAsia" w:cstheme="majorEastAsia"/>
                <w:color w:val="auto"/>
                <w:sz w:val="22"/>
                <w:szCs w:val="22"/>
                <w:highlight w:val="none"/>
              </w:rPr>
              <w:t>6、</w:t>
            </w:r>
            <w:r>
              <w:rPr>
                <w:rFonts w:hint="eastAsia" w:asciiTheme="majorEastAsia" w:hAnsiTheme="majorEastAsia" w:eastAsiaTheme="majorEastAsia" w:cstheme="majorEastAsia"/>
                <w:b/>
                <w:bCs/>
                <w:color w:val="auto"/>
                <w:sz w:val="22"/>
                <w:szCs w:val="22"/>
                <w:highlight w:val="none"/>
              </w:rPr>
              <w:t>投标文件的上传和递交：</w:t>
            </w:r>
          </w:p>
          <w:p w14:paraId="76F9E83A">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（1）“电子加密投标文件”的上传、递交：</w:t>
            </w:r>
          </w:p>
          <w:p w14:paraId="1320572B">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a.供应商应在投标截止时间前将“电子加密投标文件”成功上传递交至“政府采购云平台”，否则投标无效。</w:t>
            </w:r>
          </w:p>
          <w:p w14:paraId="69691F4E">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b.“电子加密投标文件”成功上传递交后，供应商可自行打印投标文件接收回执。</w:t>
            </w:r>
          </w:p>
          <w:p w14:paraId="7FCF32E1">
            <w:pPr>
              <w:rPr>
                <w:rFonts w:asciiTheme="majorEastAsia" w:hAnsiTheme="majorEastAsia" w:eastAsiaTheme="majorEastAsia" w:cstheme="majorEastAsia"/>
                <w:b/>
                <w:bCs/>
                <w:color w:val="auto"/>
                <w:sz w:val="22"/>
                <w:szCs w:val="22"/>
                <w:highlight w:val="none"/>
              </w:rPr>
            </w:pPr>
            <w:r>
              <w:rPr>
                <w:rFonts w:hint="eastAsia" w:asciiTheme="majorEastAsia" w:hAnsiTheme="majorEastAsia" w:eastAsiaTheme="majorEastAsia" w:cstheme="majorEastAsia"/>
                <w:b/>
                <w:bCs/>
                <w:color w:val="auto"/>
                <w:sz w:val="22"/>
                <w:szCs w:val="22"/>
                <w:highlight w:val="none"/>
              </w:rPr>
              <w:t>7、电子加密投标文件的解密：</w:t>
            </w:r>
          </w:p>
          <w:p w14:paraId="56E97360">
            <w:pPr>
              <w:autoSpaceDE w:val="0"/>
              <w:autoSpaceDN w:val="0"/>
              <w:adjustRightInd w:val="0"/>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（1）开标后，采购组织机构将向各供应商发出“电子加密投标文件”的解密通知，各供应商代表应当在接到解密通知后30分钟内自行完成“电子加密投标文件”的在线解密。</w:t>
            </w:r>
          </w:p>
          <w:p w14:paraId="65DEC3D2">
            <w:pPr>
              <w:autoSpaceDE w:val="0"/>
              <w:autoSpaceDN w:val="0"/>
              <w:adjustRightInd w:val="0"/>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（2）通过“政府采购云平台”成功上传递交的“电子加密投标文件”无法按时解密的，投标无效。</w:t>
            </w:r>
          </w:p>
          <w:p w14:paraId="59BF05BE">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8、投标截止后，在投标有效期内，供应商不能撤销投标文件。</w:t>
            </w:r>
          </w:p>
          <w:p w14:paraId="56E8674E">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9、存在下列行为的，招标代理机构将其失信行为上报政府采购主管部门，由主管部门按有关规定对其违法失信行为记录进行公开：</w:t>
            </w:r>
          </w:p>
          <w:p w14:paraId="1FC4A808">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（1）中标或者成交后，拒绝签订政府采购合同的；</w:t>
            </w:r>
          </w:p>
          <w:p w14:paraId="0220D7FE">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（2）投标有效期内撤销投标文件的</w:t>
            </w:r>
          </w:p>
          <w:p w14:paraId="6CE59E85">
            <w:pPr>
              <w:rPr>
                <w:rFonts w:hint="default" w:eastAsiaTheme="majorEastAsia"/>
                <w:b w:val="0"/>
                <w:bCs w:val="0"/>
                <w:color w:val="auto"/>
                <w:sz w:val="22"/>
                <w:szCs w:val="22"/>
                <w:highlight w:val="none"/>
                <w:lang w:val="en-US" w:eastAsia="zh-CN"/>
              </w:rPr>
            </w:pPr>
            <w:r>
              <w:rPr>
                <w:rFonts w:hint="eastAsia" w:asciiTheme="majorEastAsia" w:hAnsiTheme="majorEastAsia" w:eastAsiaTheme="majorEastAsia" w:cstheme="majorEastAsia"/>
                <w:color w:val="auto"/>
                <w:sz w:val="22"/>
                <w:szCs w:val="22"/>
                <w:highlight w:val="none"/>
              </w:rPr>
              <w:t>10、</w:t>
            </w:r>
            <w:r>
              <w:rPr>
                <w:rFonts w:hint="eastAsia" w:ascii="宋体" w:cs="宋体"/>
                <w:b/>
                <w:bCs/>
                <w:color w:val="auto"/>
                <w:sz w:val="22"/>
                <w:highlight w:val="none"/>
                <w:u w:val="single"/>
                <w:lang w:bidi="ar"/>
              </w:rPr>
              <w:t>中标后，中标供应商须提供3份纸质投标文件至招标代理机构处作为纸质存档（正本一份，副本二份）邮寄至泰顺县公共资源交易中心政府采购科（邮寄信息：温州市泰顺县罗阳镇新城大道123号20</w:t>
            </w:r>
            <w:r>
              <w:rPr>
                <w:rFonts w:hint="eastAsia" w:ascii="宋体" w:cs="宋体"/>
                <w:b/>
                <w:bCs/>
                <w:color w:val="auto"/>
                <w:sz w:val="22"/>
                <w:highlight w:val="none"/>
                <w:u w:val="single"/>
                <w:lang w:val="en-US" w:eastAsia="zh-CN" w:bidi="ar"/>
              </w:rPr>
              <w:t>4</w:t>
            </w:r>
            <w:r>
              <w:rPr>
                <w:rFonts w:hint="eastAsia" w:ascii="宋体" w:cs="宋体"/>
                <w:b/>
                <w:bCs/>
                <w:color w:val="auto"/>
                <w:sz w:val="22"/>
                <w:highlight w:val="none"/>
                <w:u w:val="single"/>
                <w:lang w:bidi="ar"/>
              </w:rPr>
              <w:t>室，吴先生，0577-67592508）。</w:t>
            </w:r>
          </w:p>
        </w:tc>
      </w:tr>
      <w:tr w14:paraId="6868B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7DECF55">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B5CCD3C">
            <w:pPr>
              <w:adjustRightInd w:val="0"/>
              <w:jc w:val="center"/>
              <w:rPr>
                <w:rFonts w:ascii="宋体"/>
                <w:color w:val="auto"/>
                <w:sz w:val="22"/>
                <w:szCs w:val="22"/>
                <w:highlight w:val="none"/>
              </w:rPr>
            </w:pPr>
            <w:r>
              <w:rPr>
                <w:rFonts w:hint="eastAsia" w:ascii="宋体"/>
                <w:color w:val="auto"/>
                <w:sz w:val="22"/>
                <w:szCs w:val="22"/>
                <w:highlight w:val="none"/>
              </w:rPr>
              <w:t>投标样品</w:t>
            </w:r>
          </w:p>
        </w:tc>
        <w:tc>
          <w:tcPr>
            <w:tcW w:w="7619" w:type="dxa"/>
            <w:vAlign w:val="center"/>
          </w:tcPr>
          <w:p w14:paraId="6E57ABF3">
            <w:pPr>
              <w:adjustRightInd w:val="0"/>
              <w:rPr>
                <w:rFonts w:ascii="宋体"/>
                <w:color w:val="auto"/>
                <w:sz w:val="22"/>
                <w:szCs w:val="22"/>
                <w:highlight w:val="none"/>
              </w:rPr>
            </w:pPr>
            <w:r>
              <w:rPr>
                <w:rFonts w:hint="eastAsia" w:ascii="宋体"/>
                <w:color w:val="auto"/>
                <w:sz w:val="22"/>
                <w:szCs w:val="22"/>
                <w:highlight w:val="none"/>
              </w:rPr>
              <w:fldChar w:fldCharType="begin"/>
            </w:r>
            <w:r>
              <w:rPr>
                <w:rFonts w:hint="eastAsia" w:ascii="宋体"/>
                <w:color w:val="auto"/>
                <w:sz w:val="22"/>
                <w:szCs w:val="22"/>
                <w:highlight w:val="none"/>
              </w:rPr>
              <w:instrText xml:space="preserve"> eq \o\ac(□)</w:instrText>
            </w:r>
            <w:r>
              <w:rPr>
                <w:rFonts w:hint="eastAsia" w:ascii="宋体"/>
                <w:color w:val="auto"/>
                <w:sz w:val="22"/>
                <w:szCs w:val="22"/>
                <w:highlight w:val="none"/>
              </w:rPr>
              <w:fldChar w:fldCharType="end"/>
            </w:r>
            <w:r>
              <w:rPr>
                <w:rFonts w:hint="eastAsia" w:ascii="宋体"/>
                <w:color w:val="auto"/>
                <w:sz w:val="22"/>
                <w:szCs w:val="22"/>
                <w:highlight w:val="none"/>
              </w:rPr>
              <w:t>不需要</w:t>
            </w:r>
          </w:p>
          <w:p w14:paraId="7DE7DC26">
            <w:pPr>
              <w:adjustRightInd w:val="0"/>
              <w:rPr>
                <w:rFonts w:hint="default" w:ascii="宋体" w:eastAsia="宋体"/>
                <w:color w:val="auto"/>
                <w:sz w:val="22"/>
                <w:szCs w:val="22"/>
                <w:highlight w:val="none"/>
                <w:lang w:val="en-US" w:eastAsia="zh-CN"/>
              </w:rPr>
            </w:pPr>
            <w:r>
              <w:rPr>
                <w:rFonts w:hint="eastAsia" w:ascii="宋体"/>
                <w:color w:val="auto"/>
                <w:sz w:val="22"/>
                <w:szCs w:val="22"/>
                <w:highlight w:val="none"/>
              </w:rPr>
              <w:sym w:font="Wingdings 2" w:char="0052"/>
            </w:r>
            <w:r>
              <w:rPr>
                <w:rFonts w:hint="eastAsia" w:ascii="宋体"/>
                <w:color w:val="auto"/>
                <w:sz w:val="22"/>
                <w:szCs w:val="22"/>
                <w:highlight w:val="none"/>
              </w:rPr>
              <w:t>需要</w:t>
            </w:r>
            <w:r>
              <w:rPr>
                <w:rFonts w:hint="eastAsia" w:ascii="宋体"/>
                <w:color w:val="auto"/>
                <w:sz w:val="22"/>
                <w:szCs w:val="22"/>
                <w:highlight w:val="none"/>
                <w:lang w:eastAsia="zh-CN"/>
              </w:rPr>
              <w:t>：</w:t>
            </w:r>
            <w:r>
              <w:rPr>
                <w:rFonts w:hint="eastAsia" w:ascii="宋体"/>
                <w:color w:val="auto"/>
                <w:sz w:val="22"/>
                <w:szCs w:val="22"/>
                <w:highlight w:val="none"/>
                <w:lang w:val="en-US" w:eastAsia="zh-CN"/>
              </w:rPr>
              <w:t>详见本标书第二部分要求。</w:t>
            </w:r>
          </w:p>
        </w:tc>
      </w:tr>
      <w:tr w14:paraId="0546F8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3A0061B">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1F0126F">
            <w:pPr>
              <w:jc w:val="center"/>
              <w:rPr>
                <w:rFonts w:ascii="宋体" w:cs="Arial"/>
                <w:color w:val="auto"/>
                <w:sz w:val="22"/>
                <w:szCs w:val="22"/>
                <w:highlight w:val="none"/>
              </w:rPr>
            </w:pPr>
            <w:r>
              <w:rPr>
                <w:rFonts w:hint="eastAsia" w:ascii="宋体" w:cs="Arial"/>
                <w:color w:val="auto"/>
                <w:sz w:val="22"/>
                <w:szCs w:val="22"/>
                <w:highlight w:val="none"/>
              </w:rPr>
              <w:t>投标保证金</w:t>
            </w:r>
          </w:p>
        </w:tc>
        <w:tc>
          <w:tcPr>
            <w:tcW w:w="7619" w:type="dxa"/>
            <w:vAlign w:val="center"/>
          </w:tcPr>
          <w:p w14:paraId="4A1DA392">
            <w:pPr>
              <w:adjustRightInd w:val="0"/>
              <w:rPr>
                <w:rFonts w:ascii="宋体"/>
                <w:color w:val="auto"/>
                <w:sz w:val="22"/>
                <w:szCs w:val="22"/>
                <w:highlight w:val="none"/>
              </w:rPr>
            </w:pPr>
            <w:r>
              <w:rPr>
                <w:rFonts w:hint="eastAsia" w:ascii="宋体"/>
                <w:color w:val="auto"/>
                <w:sz w:val="22"/>
                <w:szCs w:val="22"/>
                <w:highlight w:val="none"/>
              </w:rPr>
              <w:fldChar w:fldCharType="begin"/>
            </w:r>
            <w:r>
              <w:rPr>
                <w:rFonts w:hint="eastAsia" w:ascii="宋体"/>
                <w:color w:val="auto"/>
                <w:sz w:val="22"/>
                <w:szCs w:val="22"/>
                <w:highlight w:val="none"/>
              </w:rPr>
              <w:instrText xml:space="preserve"> eq \o\ac(□</w:instrText>
            </w:r>
            <w:r>
              <w:rPr>
                <w:rFonts w:hint="eastAsia" w:ascii="宋体"/>
                <w:color w:val="auto"/>
                <w:sz w:val="22"/>
                <w:szCs w:val="22"/>
                <w:highlight w:val="none"/>
                <w:lang w:eastAsia="zh-CN"/>
              </w:rPr>
              <w:instrText xml:space="preserve">,</w:instrText>
            </w:r>
            <w:r>
              <w:rPr>
                <w:rFonts w:hint="eastAsia" w:ascii="宋体"/>
                <w:color w:val="auto"/>
                <w:position w:val="2"/>
                <w:sz w:val="15"/>
                <w:szCs w:val="22"/>
                <w:highlight w:val="none"/>
                <w:lang w:eastAsia="zh-CN"/>
              </w:rPr>
              <w:instrText xml:space="preserve">√</w:instrText>
            </w:r>
            <w:r>
              <w:rPr>
                <w:rFonts w:hint="eastAsia" w:ascii="宋体"/>
                <w:color w:val="auto"/>
                <w:sz w:val="22"/>
                <w:szCs w:val="22"/>
                <w:highlight w:val="none"/>
              </w:rPr>
              <w:instrText xml:space="preserve">)</w:instrText>
            </w:r>
            <w:r>
              <w:rPr>
                <w:rFonts w:hint="eastAsia" w:ascii="宋体"/>
                <w:color w:val="auto"/>
                <w:sz w:val="22"/>
                <w:szCs w:val="22"/>
                <w:highlight w:val="none"/>
              </w:rPr>
              <w:fldChar w:fldCharType="end"/>
            </w:r>
            <w:r>
              <w:rPr>
                <w:rFonts w:hint="eastAsia" w:ascii="宋体"/>
                <w:color w:val="auto"/>
                <w:sz w:val="22"/>
                <w:szCs w:val="22"/>
                <w:highlight w:val="none"/>
              </w:rPr>
              <w:t>不需要</w:t>
            </w:r>
          </w:p>
          <w:p w14:paraId="4F889766">
            <w:pPr>
              <w:widowControl/>
              <w:jc w:val="left"/>
              <w:rPr>
                <w:rFonts w:ascii="Arial" w:hAnsi="Arial" w:cs="Arial"/>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0F3AE2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0187768B">
            <w:pPr>
              <w:snapToGrid w:val="0"/>
              <w:rPr>
                <w:rFonts w:hint="eastAsia" w:asciiTheme="majorEastAsia" w:hAnsiTheme="majorEastAsia" w:eastAsiaTheme="majorEastAsia" w:cstheme="majorEastAsia"/>
                <w:color w:val="auto"/>
                <w:sz w:val="22"/>
                <w:szCs w:val="22"/>
                <w:highlight w:val="none"/>
              </w:rPr>
            </w:pPr>
          </w:p>
        </w:tc>
        <w:tc>
          <w:tcPr>
            <w:tcW w:w="1600" w:type="dxa"/>
            <w:vAlign w:val="center"/>
          </w:tcPr>
          <w:p w14:paraId="77262EE7">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履约担保</w:t>
            </w:r>
          </w:p>
        </w:tc>
        <w:tc>
          <w:tcPr>
            <w:tcW w:w="7619" w:type="dxa"/>
            <w:vAlign w:val="center"/>
          </w:tcPr>
          <w:p w14:paraId="11CA78AB">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sym w:font="Wingdings 2" w:char="00A3"/>
            </w:r>
            <w:r>
              <w:rPr>
                <w:rFonts w:hint="eastAsia" w:asciiTheme="majorEastAsia" w:hAnsiTheme="majorEastAsia" w:eastAsiaTheme="majorEastAsia" w:cstheme="majorEastAsia"/>
                <w:color w:val="auto"/>
                <w:sz w:val="22"/>
                <w:szCs w:val="22"/>
                <w:highlight w:val="none"/>
              </w:rPr>
              <w:t>不需要</w:t>
            </w:r>
          </w:p>
          <w:p w14:paraId="0B47D7EA">
            <w:pPr>
              <w:snapToGrid w:val="0"/>
              <w:rPr>
                <w:rFonts w:hint="eastAsia" w:asciiTheme="majorEastAsia" w:hAnsiTheme="majorEastAsia" w:eastAsiaTheme="majorEastAsia" w:cstheme="majorEastAsia"/>
                <w:color w:val="auto"/>
                <w:sz w:val="22"/>
                <w:szCs w:val="22"/>
                <w:highlight w:val="none"/>
                <w:lang w:eastAsia="zh-CN"/>
              </w:rPr>
            </w:pP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eq \o\ac(□</w:instrText>
            </w:r>
            <w:r>
              <w:rPr>
                <w:rFonts w:hint="eastAsia" w:asciiTheme="majorEastAsia" w:hAnsiTheme="majorEastAsia" w:eastAsiaTheme="majorEastAsia" w:cstheme="majorEastAsia"/>
                <w:color w:val="auto"/>
                <w:sz w:val="22"/>
                <w:szCs w:val="22"/>
                <w:highlight w:val="none"/>
                <w:lang w:eastAsia="zh-CN"/>
              </w:rPr>
              <w:instrText xml:space="preserve">,</w:instrText>
            </w:r>
            <w:r>
              <w:rPr>
                <w:rFonts w:hint="eastAsia" w:asciiTheme="majorEastAsia" w:hAnsiTheme="majorEastAsia" w:eastAsiaTheme="majorEastAsia" w:cstheme="majorEastAsia"/>
                <w:color w:val="auto"/>
                <w:position w:val="2"/>
                <w:sz w:val="15"/>
                <w:szCs w:val="22"/>
                <w:highlight w:val="none"/>
                <w:lang w:eastAsia="zh-CN"/>
              </w:rPr>
              <w:instrText xml:space="preserve">√</w:instrText>
            </w:r>
            <w:r>
              <w:rPr>
                <w:rFonts w:hint="eastAsia" w:asciiTheme="majorEastAsia" w:hAnsiTheme="majorEastAsia" w:eastAsiaTheme="majorEastAsia" w:cstheme="majorEastAsia"/>
                <w:color w:val="auto"/>
                <w:sz w:val="22"/>
                <w:szCs w:val="22"/>
                <w:highlight w:val="none"/>
              </w:rPr>
              <w:instrText xml:space="preserve">)</w:instrText>
            </w: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需要 ：</w:t>
            </w:r>
          </w:p>
        </w:tc>
      </w:tr>
      <w:tr w14:paraId="090E0A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7605C329">
            <w:pPr>
              <w:snapToGrid w:val="0"/>
              <w:rPr>
                <w:rFonts w:hint="eastAsia" w:asciiTheme="majorEastAsia" w:hAnsiTheme="majorEastAsia" w:eastAsiaTheme="majorEastAsia" w:cstheme="majorEastAsia"/>
                <w:color w:val="auto"/>
                <w:sz w:val="22"/>
                <w:szCs w:val="22"/>
                <w:highlight w:val="none"/>
              </w:rPr>
            </w:pPr>
          </w:p>
        </w:tc>
        <w:tc>
          <w:tcPr>
            <w:tcW w:w="1600" w:type="dxa"/>
            <w:vAlign w:val="center"/>
          </w:tcPr>
          <w:p w14:paraId="3D89F4E9">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招标文件获取方式</w:t>
            </w:r>
          </w:p>
        </w:tc>
        <w:tc>
          <w:tcPr>
            <w:tcW w:w="7619" w:type="dxa"/>
            <w:vAlign w:val="center"/>
          </w:tcPr>
          <w:p w14:paraId="5857F58E">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登录浙江省政府采购网（网址：</w:t>
            </w: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highlight w:val="none"/>
              </w:rPr>
              <w:fldChar w:fldCharType="separate"/>
            </w:r>
            <w:r>
              <w:rPr>
                <w:rFonts w:hint="eastAsia" w:asciiTheme="majorEastAsia" w:hAnsiTheme="majorEastAsia" w:eastAsiaTheme="majorEastAsia" w:cstheme="majorEastAsia"/>
                <w:color w:val="auto"/>
                <w:sz w:val="22"/>
                <w:szCs w:val="22"/>
                <w:highlight w:val="none"/>
              </w:rPr>
              <w:t>http://zfcg.czt.zj.gov.cn/）查找本项目并获取采购文件。</w:t>
            </w:r>
          </w:p>
          <w:p w14:paraId="5E600469">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采购文件获取截止时间：本项目开标时间。</w:t>
            </w:r>
          </w:p>
        </w:tc>
      </w:tr>
      <w:tr w14:paraId="110AF1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3C765F12">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3E97D0F">
            <w:pPr>
              <w:jc w:val="center"/>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vAlign w:val="center"/>
          </w:tcPr>
          <w:p w14:paraId="2284234B">
            <w:pPr>
              <w:jc w:val="left"/>
              <w:rPr>
                <w:rFonts w:hint="eastAsia" w:ascii="宋体" w:hAnsi="宋体" w:cs="宋体"/>
                <w:color w:val="auto"/>
                <w:sz w:val="22"/>
                <w:highlight w:val="none"/>
              </w:rPr>
            </w:pPr>
            <w:r>
              <w:rPr>
                <w:rFonts w:hint="eastAsia" w:ascii="宋体" w:hAnsi="宋体" w:cs="宋体"/>
                <w:color w:val="auto"/>
                <w:sz w:val="22"/>
                <w:highlight w:val="none"/>
                <w:lang w:eastAsia="zh-CN"/>
              </w:rPr>
              <w:t>2025年11月13日</w:t>
            </w:r>
            <w:r>
              <w:rPr>
                <w:rFonts w:hint="eastAsia" w:ascii="宋体" w:hAnsi="宋体" w:cs="宋体"/>
                <w:color w:val="auto"/>
                <w:sz w:val="22"/>
                <w:highlight w:val="none"/>
              </w:rPr>
              <w:t xml:space="preserve"> </w:t>
            </w:r>
            <w:r>
              <w:rPr>
                <w:rFonts w:hint="eastAsia" w:ascii="宋体" w:hAnsi="宋体" w:cs="宋体"/>
                <w:color w:val="auto"/>
                <w:sz w:val="22"/>
                <w:highlight w:val="none"/>
                <w:lang w:eastAsia="zh-CN"/>
              </w:rPr>
              <w:t>15:00</w:t>
            </w:r>
            <w:r>
              <w:rPr>
                <w:rFonts w:hint="eastAsia" w:ascii="宋体" w:hAnsi="宋体" w:cs="宋体"/>
                <w:color w:val="auto"/>
                <w:sz w:val="22"/>
                <w:highlight w:val="none"/>
              </w:rPr>
              <w:t>（北京时间)；</w:t>
            </w:r>
          </w:p>
          <w:p w14:paraId="5B6C801E">
            <w:pPr>
              <w:jc w:val="left"/>
              <w:rPr>
                <w:rFonts w:hint="eastAsia" w:ascii="宋体" w:hAnsi="宋体" w:cs="宋体"/>
                <w:color w:val="auto"/>
                <w:sz w:val="22"/>
                <w:highlight w:val="none"/>
              </w:rPr>
            </w:pPr>
            <w:r>
              <w:rPr>
                <w:rFonts w:hint="eastAsia" w:ascii="宋体" w:hAnsi="宋体" w:cs="宋体"/>
                <w:color w:val="auto"/>
                <w:sz w:val="22"/>
                <w:highlight w:val="none"/>
              </w:rPr>
              <w:t>投标文件递交地点：“政府采购云平台（http://zfcg.czt.zj.gov.cn/）”在线递交</w:t>
            </w:r>
          </w:p>
        </w:tc>
      </w:tr>
      <w:tr w14:paraId="19078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2F7B8F46">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D0AD845">
            <w:pPr>
              <w:jc w:val="center"/>
              <w:rPr>
                <w:rFonts w:ascii="宋体" w:hAnsi="宋体" w:cs="宋体"/>
                <w:color w:val="auto"/>
                <w:sz w:val="22"/>
                <w:highlight w:val="none"/>
              </w:rPr>
            </w:pPr>
            <w:r>
              <w:rPr>
                <w:rFonts w:hint="eastAsia" w:ascii="宋体" w:hAnsi="宋体" w:cs="宋体"/>
                <w:color w:val="auto"/>
                <w:sz w:val="22"/>
                <w:highlight w:val="none"/>
              </w:rPr>
              <w:t>开标时间</w:t>
            </w:r>
          </w:p>
          <w:p w14:paraId="78EE1DD3">
            <w:pPr>
              <w:jc w:val="center"/>
              <w:rPr>
                <w:rFonts w:ascii="宋体" w:cs="Arial"/>
                <w:color w:val="auto"/>
                <w:sz w:val="22"/>
                <w:szCs w:val="22"/>
                <w:highlight w:val="none"/>
              </w:rPr>
            </w:pPr>
            <w:r>
              <w:rPr>
                <w:rFonts w:hint="eastAsia" w:ascii="宋体" w:hAnsi="宋体" w:cs="宋体"/>
                <w:color w:val="auto"/>
                <w:sz w:val="22"/>
                <w:highlight w:val="none"/>
              </w:rPr>
              <w:t>开标地点</w:t>
            </w:r>
          </w:p>
        </w:tc>
        <w:tc>
          <w:tcPr>
            <w:tcW w:w="7619" w:type="dxa"/>
            <w:vAlign w:val="center"/>
          </w:tcPr>
          <w:p w14:paraId="0AE89506">
            <w:pPr>
              <w:jc w:val="left"/>
              <w:rPr>
                <w:rFonts w:hint="eastAsia"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2025年11月13日</w:t>
            </w:r>
            <w:r>
              <w:rPr>
                <w:rFonts w:hint="eastAsia" w:ascii="宋体" w:hAnsi="宋体" w:cs="宋体"/>
                <w:color w:val="auto"/>
                <w:sz w:val="22"/>
                <w:highlight w:val="none"/>
              </w:rPr>
              <w:t xml:space="preserve"> </w:t>
            </w:r>
            <w:r>
              <w:rPr>
                <w:rFonts w:hint="eastAsia" w:ascii="宋体" w:hAnsi="宋体" w:cs="宋体"/>
                <w:color w:val="auto"/>
                <w:sz w:val="22"/>
                <w:highlight w:val="none"/>
                <w:lang w:eastAsia="zh-CN"/>
              </w:rPr>
              <w:t>15:00</w:t>
            </w:r>
            <w:r>
              <w:rPr>
                <w:rFonts w:hint="eastAsia" w:ascii="宋体" w:hAnsi="宋体" w:cs="宋体"/>
                <w:color w:val="auto"/>
                <w:sz w:val="22"/>
                <w:highlight w:val="none"/>
              </w:rPr>
              <w:t>（北京时间)；</w:t>
            </w:r>
          </w:p>
          <w:p w14:paraId="0134BBCA">
            <w:pPr>
              <w:jc w:val="left"/>
              <w:rPr>
                <w:rFonts w:hint="eastAsia" w:ascii="宋体" w:hAnsi="宋体" w:cs="宋体"/>
                <w:color w:val="auto"/>
                <w:sz w:val="22"/>
                <w:highlight w:val="none"/>
              </w:rPr>
            </w:pPr>
            <w:r>
              <w:rPr>
                <w:rFonts w:hint="eastAsia" w:ascii="宋体" w:hAnsi="宋体" w:cs="宋体"/>
                <w:color w:val="auto"/>
                <w:sz w:val="22"/>
                <w:highlight w:val="none"/>
              </w:rPr>
              <w:t>开标地点：“政府采购云平台（http://zfcg.czt.zj.gov.cn/）”在线开标</w:t>
            </w:r>
          </w:p>
        </w:tc>
      </w:tr>
      <w:tr w14:paraId="70A01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262AB33B">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2D687EB">
            <w:pPr>
              <w:jc w:val="center"/>
              <w:rPr>
                <w:rFonts w:ascii="宋体" w:cs="Arial"/>
                <w:color w:val="auto"/>
                <w:sz w:val="22"/>
                <w:szCs w:val="22"/>
                <w:highlight w:val="none"/>
              </w:rPr>
            </w:pPr>
            <w:r>
              <w:rPr>
                <w:rFonts w:hint="eastAsia" w:ascii="宋体" w:hAnsi="宋体" w:cs="宋体"/>
                <w:color w:val="auto"/>
                <w:sz w:val="22"/>
                <w:highlight w:val="none"/>
              </w:rPr>
              <w:t>评标地点</w:t>
            </w:r>
          </w:p>
        </w:tc>
        <w:tc>
          <w:tcPr>
            <w:tcW w:w="7619" w:type="dxa"/>
            <w:vAlign w:val="center"/>
          </w:tcPr>
          <w:p w14:paraId="0097DC2C">
            <w:pPr>
              <w:rPr>
                <w:rFonts w:ascii="宋体"/>
                <w:color w:val="auto"/>
                <w:sz w:val="22"/>
                <w:szCs w:val="22"/>
                <w:highlight w:val="none"/>
              </w:rPr>
            </w:pPr>
            <w:r>
              <w:rPr>
                <w:rFonts w:hint="eastAsia" w:hAnsi="宋体"/>
                <w:color w:val="auto"/>
                <w:sz w:val="22"/>
                <w:szCs w:val="22"/>
                <w:highlight w:val="none"/>
                <w:lang w:val="en-US" w:eastAsia="zh-CN"/>
              </w:rPr>
              <w:t>泰顺县公共资源交易中心5</w:t>
            </w:r>
            <w:r>
              <w:rPr>
                <w:rFonts w:hint="eastAsia" w:hAnsi="宋体"/>
                <w:color w:val="auto"/>
                <w:sz w:val="22"/>
                <w:szCs w:val="22"/>
                <w:highlight w:val="none"/>
              </w:rPr>
              <w:t>楼评标室</w:t>
            </w:r>
            <w:r>
              <w:rPr>
                <w:rFonts w:hint="eastAsia" w:hAnsi="宋体"/>
                <w:color w:val="auto"/>
                <w:sz w:val="22"/>
                <w:szCs w:val="22"/>
                <w:highlight w:val="none"/>
                <w:lang w:val="en-US" w:eastAsia="zh-CN"/>
              </w:rPr>
              <w:t>1</w:t>
            </w:r>
            <w:r>
              <w:rPr>
                <w:rFonts w:hint="eastAsia" w:hAnsi="宋体"/>
                <w:color w:val="auto"/>
                <w:sz w:val="22"/>
                <w:szCs w:val="22"/>
                <w:highlight w:val="none"/>
              </w:rPr>
              <w:t>（温州市泰顺县罗阳镇新城大道</w:t>
            </w:r>
            <w:r>
              <w:rPr>
                <w:rFonts w:hint="eastAsia" w:hAnsi="宋体"/>
                <w:color w:val="auto"/>
                <w:sz w:val="22"/>
                <w:szCs w:val="22"/>
                <w:highlight w:val="none"/>
                <w:lang w:val="en-US" w:eastAsia="zh-CN"/>
              </w:rPr>
              <w:t>123</w:t>
            </w:r>
            <w:r>
              <w:rPr>
                <w:rFonts w:hint="eastAsia" w:hAnsi="宋体"/>
                <w:color w:val="auto"/>
                <w:sz w:val="22"/>
                <w:szCs w:val="22"/>
                <w:highlight w:val="none"/>
              </w:rPr>
              <w:t>号）。</w:t>
            </w:r>
          </w:p>
        </w:tc>
      </w:tr>
      <w:tr w14:paraId="1AB5E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FC45976">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82FEF59">
            <w:pPr>
              <w:jc w:val="center"/>
              <w:rPr>
                <w:rFonts w:ascii="宋体" w:cs="Arial"/>
                <w:color w:val="auto"/>
                <w:sz w:val="22"/>
                <w:szCs w:val="22"/>
                <w:highlight w:val="none"/>
              </w:rPr>
            </w:pPr>
            <w:r>
              <w:rPr>
                <w:rFonts w:hint="eastAsia" w:ascii="宋体" w:cs="Arial"/>
                <w:color w:val="auto"/>
                <w:sz w:val="22"/>
                <w:szCs w:val="22"/>
                <w:highlight w:val="none"/>
              </w:rPr>
              <w:t>评审委员会的</w:t>
            </w:r>
          </w:p>
          <w:p w14:paraId="401D6ED6">
            <w:pPr>
              <w:jc w:val="center"/>
              <w:rPr>
                <w:rFonts w:ascii="宋体" w:cs="Arial"/>
                <w:color w:val="auto"/>
                <w:sz w:val="22"/>
                <w:szCs w:val="22"/>
                <w:highlight w:val="none"/>
              </w:rPr>
            </w:pPr>
            <w:r>
              <w:rPr>
                <w:rFonts w:hint="eastAsia" w:ascii="宋体" w:cs="Arial"/>
                <w:color w:val="auto"/>
                <w:sz w:val="22"/>
                <w:szCs w:val="22"/>
                <w:highlight w:val="none"/>
              </w:rPr>
              <w:t>组建</w:t>
            </w:r>
          </w:p>
        </w:tc>
        <w:tc>
          <w:tcPr>
            <w:tcW w:w="7619" w:type="dxa"/>
            <w:vAlign w:val="center"/>
          </w:tcPr>
          <w:p w14:paraId="1AB92BE7">
            <w:pPr>
              <w:rPr>
                <w:rFonts w:ascii="宋体" w:cs="Arial"/>
                <w:color w:val="auto"/>
                <w:sz w:val="22"/>
                <w:szCs w:val="22"/>
                <w:highlight w:val="none"/>
              </w:rPr>
            </w:pPr>
            <w:r>
              <w:rPr>
                <w:rFonts w:hint="eastAsia" w:ascii="宋体" w:cs="Arial"/>
                <w:color w:val="auto"/>
                <w:sz w:val="22"/>
                <w:szCs w:val="22"/>
                <w:highlight w:val="none"/>
              </w:rPr>
              <w:t>由采购人代表以及有关技术、经济等方面的专家组成，成员为</w:t>
            </w:r>
            <w:r>
              <w:rPr>
                <w:rFonts w:hint="eastAsia" w:ascii="宋体" w:cs="Arial"/>
                <w:color w:val="auto"/>
                <w:sz w:val="22"/>
                <w:szCs w:val="22"/>
                <w:highlight w:val="none"/>
                <w:lang w:val="en-US" w:eastAsia="zh-CN"/>
              </w:rPr>
              <w:t>3</w:t>
            </w:r>
            <w:r>
              <w:rPr>
                <w:rFonts w:hint="eastAsia" w:ascii="宋体" w:cs="Arial"/>
                <w:color w:val="auto"/>
                <w:sz w:val="22"/>
                <w:szCs w:val="22"/>
                <w:highlight w:val="none"/>
              </w:rPr>
              <w:t>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；评标专家确定方式：按相关规定从专家库中抽取。</w:t>
            </w:r>
          </w:p>
        </w:tc>
      </w:tr>
      <w:tr w14:paraId="382A83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952" w:type="dxa"/>
            <w:vAlign w:val="center"/>
          </w:tcPr>
          <w:p w14:paraId="0B93987C">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4CB75E7">
            <w:pPr>
              <w:adjustRightInd w:val="0"/>
              <w:jc w:val="center"/>
              <w:rPr>
                <w:rFonts w:ascii="宋体" w:hAnsi="宋体" w:cs="宋体"/>
                <w:color w:val="auto"/>
                <w:sz w:val="22"/>
                <w:highlight w:val="none"/>
              </w:rPr>
            </w:pPr>
            <w:r>
              <w:rPr>
                <w:rFonts w:hint="eastAsia" w:ascii="宋体" w:hAnsi="宋体" w:cs="宋体"/>
                <w:color w:val="auto"/>
                <w:sz w:val="22"/>
                <w:highlight w:val="none"/>
              </w:rPr>
              <w:t>政府采购</w:t>
            </w:r>
          </w:p>
          <w:p w14:paraId="07A41773">
            <w:pPr>
              <w:adjustRightInd w:val="0"/>
              <w:jc w:val="center"/>
              <w:rPr>
                <w:rFonts w:ascii="宋体"/>
                <w:color w:val="auto"/>
                <w:sz w:val="22"/>
                <w:szCs w:val="22"/>
                <w:highlight w:val="none"/>
              </w:rPr>
            </w:pPr>
            <w:r>
              <w:rPr>
                <w:rFonts w:hint="eastAsia" w:ascii="宋体" w:hAnsi="宋体" w:cs="宋体"/>
                <w:color w:val="auto"/>
                <w:sz w:val="22"/>
                <w:highlight w:val="none"/>
              </w:rPr>
              <w:t>扶持政策</w:t>
            </w:r>
          </w:p>
        </w:tc>
        <w:tc>
          <w:tcPr>
            <w:tcW w:w="7619" w:type="dxa"/>
            <w:vAlign w:val="center"/>
          </w:tcPr>
          <w:p w14:paraId="5BB7A87B">
            <w:pPr>
              <w:rPr>
                <w:rFonts w:ascii="宋体" w:hAnsi="宋体" w:cs="宋体"/>
                <w:color w:val="auto"/>
                <w:sz w:val="22"/>
                <w:highlight w:val="none"/>
              </w:rPr>
            </w:pPr>
            <w:r>
              <w:rPr>
                <w:rFonts w:hint="eastAsia" w:ascii="宋体" w:hAnsi="宋体" w:cs="宋体"/>
                <w:color w:val="auto"/>
                <w:sz w:val="22"/>
                <w:highlight w:val="none"/>
              </w:rPr>
              <w:t>1、本项目专门面向中小企业采购，不再执行价格评审优惠的扶持政策。</w:t>
            </w:r>
          </w:p>
          <w:p w14:paraId="11874F32">
            <w:pPr>
              <w:rPr>
                <w:rFonts w:ascii="宋体"/>
                <w:color w:val="auto"/>
                <w:sz w:val="22"/>
                <w:szCs w:val="22"/>
                <w:highlight w:val="none"/>
              </w:rPr>
            </w:pPr>
            <w:r>
              <w:rPr>
                <w:rFonts w:hint="eastAsia" w:ascii="宋体" w:hAnsi="宋体" w:cs="宋体"/>
                <w:color w:val="auto"/>
                <w:sz w:val="22"/>
                <w:highlight w:val="none"/>
              </w:rPr>
              <w:t>2、对节能、环保产品优先采购。</w:t>
            </w:r>
          </w:p>
        </w:tc>
      </w:tr>
      <w:tr w14:paraId="5BF82B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44D6E5D8">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3DED316">
            <w:pPr>
              <w:jc w:val="center"/>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vAlign w:val="center"/>
          </w:tcPr>
          <w:p w14:paraId="28A898F7">
            <w:pPr>
              <w:keepNext w:val="0"/>
              <w:keepLines w:val="0"/>
              <w:pageBreakBefore w:val="0"/>
              <w:widowControl w:val="0"/>
              <w:kinsoku/>
              <w:wordWrap w:val="0"/>
              <w:overflowPunct/>
              <w:topLinePunct w:val="0"/>
              <w:autoSpaceDE/>
              <w:autoSpaceDN/>
              <w:bidi w:val="0"/>
              <w:adjustRightInd/>
              <w:snapToGrid/>
              <w:textAlignment w:val="auto"/>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rPr>
              <w:t>、投标供应商信用信息查询的查询渠道：“信用中国”</w:t>
            </w:r>
            <w:r>
              <w:rPr>
                <w:rFonts w:ascii="宋体" w:cs="Arial"/>
                <w:color w:val="auto"/>
                <w:sz w:val="22"/>
                <w:szCs w:val="22"/>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78474EE9">
            <w:pPr>
              <w:keepNext w:val="0"/>
              <w:keepLines w:val="0"/>
              <w:pageBreakBefore w:val="0"/>
              <w:widowControl w:val="0"/>
              <w:kinsoku/>
              <w:wordWrap w:val="0"/>
              <w:overflowPunct/>
              <w:topLinePunct w:val="0"/>
              <w:autoSpaceDE/>
              <w:autoSpaceDN/>
              <w:bidi w:val="0"/>
              <w:adjustRightInd/>
              <w:snapToGrid/>
              <w:textAlignment w:val="auto"/>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rPr>
              <w:t>、投标供应商信用信息查询截止时点：本项目投标截止时间。</w:t>
            </w:r>
          </w:p>
          <w:p w14:paraId="04DAAC14">
            <w:pPr>
              <w:keepNext w:val="0"/>
              <w:keepLines w:val="0"/>
              <w:pageBreakBefore w:val="0"/>
              <w:widowControl w:val="0"/>
              <w:kinsoku/>
              <w:wordWrap w:val="0"/>
              <w:overflowPunct/>
              <w:topLinePunct w:val="0"/>
              <w:autoSpaceDE/>
              <w:autoSpaceDN/>
              <w:bidi w:val="0"/>
              <w:adjustRightInd/>
              <w:snapToGrid/>
              <w:textAlignment w:val="auto"/>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rPr>
              <w:t>、投标供应商信用信息查询记录和证据留存的具体方式：网页截图打印；</w:t>
            </w:r>
          </w:p>
          <w:p w14:paraId="51D884E7">
            <w:pPr>
              <w:keepNext w:val="0"/>
              <w:keepLines w:val="0"/>
              <w:pageBreakBefore w:val="0"/>
              <w:widowControl w:val="0"/>
              <w:kinsoku/>
              <w:wordWrap w:val="0"/>
              <w:overflowPunct/>
              <w:topLinePunct w:val="0"/>
              <w:autoSpaceDE/>
              <w:autoSpaceDN/>
              <w:bidi w:val="0"/>
              <w:adjustRightInd/>
              <w:snapToGrid/>
              <w:textAlignment w:val="auto"/>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、信用信息的使用规则：“信用中国”被列入失信被执行人名单、重大税收违法案件当事人名单的供应商，或“中国政府采购网”具有严重违法失信行为信息记录的供应商，其投标做无效投标处理。</w:t>
            </w:r>
          </w:p>
        </w:tc>
      </w:tr>
      <w:tr w14:paraId="3C48BC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1CAC9B74">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D1D6D6E">
            <w:pPr>
              <w:jc w:val="center"/>
              <w:rPr>
                <w:rFonts w:ascii="宋体" w:cs="Arial"/>
                <w:color w:val="auto"/>
                <w:sz w:val="22"/>
                <w:szCs w:val="22"/>
                <w:highlight w:val="none"/>
              </w:rPr>
            </w:pPr>
            <w:r>
              <w:rPr>
                <w:rFonts w:hint="eastAsia" w:ascii="宋体" w:cs="Arial"/>
                <w:color w:val="auto"/>
                <w:sz w:val="22"/>
                <w:szCs w:val="22"/>
                <w:highlight w:val="none"/>
              </w:rPr>
              <w:t>合同备案</w:t>
            </w:r>
          </w:p>
        </w:tc>
        <w:tc>
          <w:tcPr>
            <w:tcW w:w="7619" w:type="dxa"/>
            <w:vAlign w:val="center"/>
          </w:tcPr>
          <w:p w14:paraId="2B987406">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rPr>
              <w:t>、中标方须在发出中标通知书之日起</w:t>
            </w:r>
            <w:r>
              <w:rPr>
                <w:rFonts w:ascii="宋体" w:cs="Arial"/>
                <w:color w:val="auto"/>
                <w:sz w:val="22"/>
                <w:szCs w:val="22"/>
                <w:highlight w:val="none"/>
              </w:rPr>
              <w:t>30</w:t>
            </w:r>
            <w:r>
              <w:rPr>
                <w:rFonts w:hint="eastAsia" w:ascii="宋体" w:cs="Arial"/>
                <w:color w:val="auto"/>
                <w:sz w:val="22"/>
                <w:szCs w:val="22"/>
                <w:highlight w:val="none"/>
              </w:rPr>
              <w:t>日历天内与采购人签订合同。</w:t>
            </w:r>
          </w:p>
          <w:p w14:paraId="05F2C279">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rPr>
              <w:t>、中标方与采购人签订合同后，</w:t>
            </w:r>
            <w:r>
              <w:rPr>
                <w:rFonts w:ascii="宋体" w:cs="Arial"/>
                <w:color w:val="auto"/>
                <w:sz w:val="22"/>
                <w:szCs w:val="22"/>
                <w:highlight w:val="none"/>
              </w:rPr>
              <w:t>2</w:t>
            </w:r>
            <w:r>
              <w:rPr>
                <w:rFonts w:hint="eastAsia" w:ascii="宋体" w:cs="Arial"/>
                <w:color w:val="auto"/>
                <w:sz w:val="22"/>
                <w:szCs w:val="22"/>
                <w:highlight w:val="none"/>
              </w:rPr>
              <w:t>日历天内将合同原件交给招标代理机构备案。</w:t>
            </w:r>
          </w:p>
          <w:p w14:paraId="6D0C2DED">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rPr>
              <w:t>、本项目政府采购合同按规定在</w:t>
            </w:r>
            <w:r>
              <w:rPr>
                <w:rFonts w:hint="eastAsia"/>
                <w:color w:val="auto"/>
                <w:sz w:val="22"/>
                <w:szCs w:val="22"/>
                <w:highlight w:val="none"/>
              </w:rPr>
              <w:t>浙江政府采购网（</w:t>
            </w:r>
            <w:r>
              <w:rPr>
                <w:rFonts w:hint="eastAsia" w:ascii="宋体" w:hAnsi="宋体" w:cs="宋体"/>
                <w:color w:val="auto"/>
                <w:sz w:val="22"/>
                <w:highlight w:val="none"/>
              </w:rPr>
              <w:t>http://zfcg.czt.zj.gov.cn/</w:t>
            </w:r>
            <w:r>
              <w:rPr>
                <w:rFonts w:hint="eastAsia"/>
                <w:color w:val="auto"/>
                <w:sz w:val="22"/>
                <w:szCs w:val="22"/>
                <w:highlight w:val="none"/>
              </w:rPr>
              <w:t>）</w:t>
            </w:r>
            <w:r>
              <w:rPr>
                <w:rFonts w:hint="eastAsia" w:ascii="宋体" w:cs="Arial"/>
                <w:color w:val="auto"/>
                <w:sz w:val="22"/>
                <w:szCs w:val="22"/>
                <w:highlight w:val="none"/>
              </w:rPr>
              <w:t>予以公告。</w:t>
            </w:r>
          </w:p>
        </w:tc>
      </w:tr>
      <w:tr w14:paraId="008260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49DB0D39">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C8DDE6E">
            <w:pPr>
              <w:jc w:val="center"/>
              <w:rPr>
                <w:rFonts w:ascii="宋体"/>
                <w:color w:val="auto"/>
                <w:sz w:val="22"/>
                <w:szCs w:val="22"/>
                <w:highlight w:val="none"/>
              </w:rPr>
            </w:pPr>
            <w:r>
              <w:rPr>
                <w:rFonts w:hint="eastAsia" w:ascii="宋体"/>
                <w:color w:val="auto"/>
                <w:sz w:val="22"/>
                <w:szCs w:val="22"/>
                <w:highlight w:val="none"/>
              </w:rPr>
              <w:t>合同履约管理</w:t>
            </w:r>
          </w:p>
        </w:tc>
        <w:tc>
          <w:tcPr>
            <w:tcW w:w="7619" w:type="dxa"/>
            <w:vAlign w:val="center"/>
          </w:tcPr>
          <w:p w14:paraId="6AE3A73C">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合同签订后，采购人依法加强对合同履约进行管理，并在中标单位供货、项目验收等重要关节，如实填写《合同验收报告》（表附合同条款中），并及时向同级财政部门报告验收过程中遇到的问题。</w:t>
            </w:r>
          </w:p>
        </w:tc>
      </w:tr>
      <w:tr w14:paraId="775FB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22" w:hRule="atLeast"/>
          <w:jc w:val="center"/>
        </w:trPr>
        <w:tc>
          <w:tcPr>
            <w:tcW w:w="952" w:type="dxa"/>
            <w:vAlign w:val="center"/>
          </w:tcPr>
          <w:p w14:paraId="3325610C">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171CBE6">
            <w:pPr>
              <w:jc w:val="center"/>
              <w:rPr>
                <w:rFonts w:ascii="宋体"/>
                <w:color w:val="auto"/>
                <w:sz w:val="22"/>
                <w:szCs w:val="22"/>
                <w:highlight w:val="none"/>
              </w:rPr>
            </w:pPr>
            <w:r>
              <w:rPr>
                <w:rFonts w:hint="eastAsia" w:ascii="宋体"/>
                <w:color w:val="auto"/>
                <w:sz w:val="22"/>
                <w:szCs w:val="22"/>
                <w:highlight w:val="none"/>
              </w:rPr>
              <w:t>免责声明</w:t>
            </w:r>
          </w:p>
        </w:tc>
        <w:tc>
          <w:tcPr>
            <w:tcW w:w="7619" w:type="dxa"/>
            <w:vAlign w:val="center"/>
          </w:tcPr>
          <w:p w14:paraId="1A9BBE09">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06D32144">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4B892E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188D53D7">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tcBorders>
              <w:bottom w:val="single" w:color="auto" w:sz="12" w:space="0"/>
            </w:tcBorders>
            <w:vAlign w:val="center"/>
          </w:tcPr>
          <w:p w14:paraId="3C890F6B">
            <w:pPr>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tcBorders>
              <w:bottom w:val="single" w:color="auto" w:sz="12" w:space="0"/>
            </w:tcBorders>
            <w:vAlign w:val="center"/>
          </w:tcPr>
          <w:p w14:paraId="7A8DC274">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10176724">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bl>
    <w:p w14:paraId="6D8ED8AB">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1C5F5573">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6FCE6322">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0902F64A">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69884479">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B284554">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6DFCE0AE">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57F11794">
      <w:pPr>
        <w:pStyle w:val="19"/>
        <w:rPr>
          <w:color w:val="auto"/>
          <w:highlight w:val="none"/>
        </w:rPr>
      </w:pPr>
    </w:p>
    <w:p w14:paraId="3984147C">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653F6BC2">
      <w:pPr>
        <w:autoSpaceDE w:val="0"/>
        <w:autoSpaceDN w:val="0"/>
        <w:adjustRightInd w:val="0"/>
        <w:snapToGrid w:val="0"/>
        <w:spacing w:line="400" w:lineRule="atLeast"/>
        <w:jc w:val="center"/>
        <w:textAlignment w:val="bottom"/>
        <w:rPr>
          <w:color w:val="auto"/>
          <w:highlight w:val="none"/>
        </w:rPr>
      </w:pPr>
      <w:r>
        <w:rPr>
          <w:rFonts w:hint="eastAsia" w:ascii="宋体" w:hAnsi="宋体"/>
          <w:b/>
          <w:color w:val="auto"/>
          <w:sz w:val="32"/>
          <w:szCs w:val="32"/>
          <w:highlight w:val="none"/>
        </w:rPr>
        <w:t>第二部分 招标内容及技术要求</w:t>
      </w:r>
      <w:bookmarkStart w:id="1" w:name="_Toc142902564"/>
      <w:bookmarkEnd w:id="1"/>
    </w:p>
    <w:p w14:paraId="41C7C31C">
      <w:pPr>
        <w:snapToGrid w:val="0"/>
        <w:spacing w:line="400" w:lineRule="exact"/>
        <w:ind w:firstLine="446" w:firstLineChars="200"/>
        <w:rPr>
          <w:rFonts w:hint="eastAsia" w:ascii="宋体"/>
          <w:b/>
          <w:bCs/>
          <w:color w:val="auto"/>
          <w:sz w:val="22"/>
          <w:highlight w:val="none"/>
        </w:rPr>
      </w:pPr>
      <w:bookmarkStart w:id="2" w:name="_Toc19115_WPSOffice_Level2"/>
      <w:r>
        <w:rPr>
          <w:rFonts w:hint="eastAsia" w:ascii="宋体"/>
          <w:b/>
          <w:bCs/>
          <w:color w:val="auto"/>
          <w:sz w:val="22"/>
          <w:highlight w:val="none"/>
        </w:rPr>
        <w:t>一、采购说明</w:t>
      </w:r>
      <w:bookmarkEnd w:id="2"/>
    </w:p>
    <w:p w14:paraId="2879C8B9">
      <w:pPr>
        <w:widowControl/>
        <w:autoSpaceDE w:val="0"/>
        <w:autoSpaceDN w:val="0"/>
        <w:adjustRightInd w:val="0"/>
        <w:spacing w:line="400" w:lineRule="exact"/>
        <w:ind w:firstLine="446" w:firstLineChars="200"/>
        <w:textAlignment w:val="bottom"/>
        <w:rPr>
          <w:rFonts w:hint="eastAsia" w:ascii="宋体"/>
          <w:bCs/>
          <w:color w:val="auto"/>
          <w:sz w:val="22"/>
          <w:highlight w:val="none"/>
        </w:rPr>
      </w:pPr>
      <w:r>
        <w:rPr>
          <w:rFonts w:hint="eastAsia" w:ascii="宋体"/>
          <w:bCs/>
          <w:color w:val="auto"/>
          <w:sz w:val="22"/>
          <w:highlight w:val="none"/>
        </w:rPr>
        <w:t>1.1 本技术规范要求提出的是最低限度的基本技术要求，并未对所有技术细节作出规定，供应商应提供符合本技术要求和国家标准、行业标准的优质产品。</w:t>
      </w:r>
    </w:p>
    <w:p w14:paraId="4F6643B3">
      <w:pPr>
        <w:widowControl/>
        <w:autoSpaceDE w:val="0"/>
        <w:autoSpaceDN w:val="0"/>
        <w:adjustRightInd w:val="0"/>
        <w:spacing w:line="400" w:lineRule="exact"/>
        <w:ind w:firstLine="446" w:firstLineChars="200"/>
        <w:textAlignment w:val="bottom"/>
        <w:rPr>
          <w:rFonts w:hint="eastAsia" w:ascii="宋体"/>
          <w:bCs/>
          <w:color w:val="auto"/>
          <w:sz w:val="22"/>
          <w:highlight w:val="none"/>
        </w:rPr>
      </w:pPr>
      <w:r>
        <w:rPr>
          <w:rFonts w:hint="eastAsia" w:ascii="宋体"/>
          <w:bCs/>
          <w:color w:val="auto"/>
          <w:sz w:val="22"/>
          <w:highlight w:val="none"/>
        </w:rPr>
        <w:t>1.2 供应商产品与本技术要求不一致时，供应商应在响应文件文件中予以说明，并由评审小组鉴定供应商产品能否达到要求。如供应商没有在响应文件文件中提出异议，则视为供应商提供的产品完全按照本</w:t>
      </w:r>
      <w:r>
        <w:rPr>
          <w:rFonts w:hint="eastAsia" w:ascii="宋体"/>
          <w:bCs/>
          <w:color w:val="auto"/>
          <w:sz w:val="22"/>
          <w:highlight w:val="none"/>
          <w:lang w:eastAsia="zh-CN"/>
        </w:rPr>
        <w:t>招标文件</w:t>
      </w:r>
      <w:r>
        <w:rPr>
          <w:rFonts w:hint="eastAsia" w:ascii="宋体"/>
          <w:bCs/>
          <w:color w:val="auto"/>
          <w:sz w:val="22"/>
          <w:highlight w:val="none"/>
        </w:rPr>
        <w:t>要求。</w:t>
      </w:r>
    </w:p>
    <w:p w14:paraId="1A75A912">
      <w:pPr>
        <w:widowControl/>
        <w:autoSpaceDE w:val="0"/>
        <w:autoSpaceDN w:val="0"/>
        <w:adjustRightInd w:val="0"/>
        <w:spacing w:line="400" w:lineRule="exact"/>
        <w:ind w:firstLine="446" w:firstLineChars="200"/>
        <w:textAlignment w:val="bottom"/>
        <w:rPr>
          <w:rFonts w:hint="eastAsia" w:ascii="宋体"/>
          <w:bCs/>
          <w:color w:val="auto"/>
          <w:sz w:val="22"/>
          <w:highlight w:val="none"/>
        </w:rPr>
      </w:pPr>
      <w:r>
        <w:rPr>
          <w:rFonts w:hint="eastAsia" w:ascii="宋体"/>
          <w:bCs/>
          <w:color w:val="auto"/>
          <w:sz w:val="22"/>
          <w:highlight w:val="none"/>
        </w:rPr>
        <w:t>2、技术要求及标准的执行</w:t>
      </w:r>
    </w:p>
    <w:p w14:paraId="21D2063F">
      <w:pPr>
        <w:widowControl/>
        <w:autoSpaceDE w:val="0"/>
        <w:autoSpaceDN w:val="0"/>
        <w:adjustRightInd w:val="0"/>
        <w:spacing w:line="400" w:lineRule="exact"/>
        <w:ind w:firstLine="446" w:firstLineChars="200"/>
        <w:textAlignment w:val="bottom"/>
        <w:rPr>
          <w:rFonts w:hint="eastAsia" w:ascii="宋体" w:hAnsi="宋体" w:cs="宋体"/>
          <w:b/>
          <w:color w:val="auto"/>
          <w:sz w:val="22"/>
          <w:highlight w:val="none"/>
        </w:rPr>
      </w:pPr>
      <w:r>
        <w:rPr>
          <w:rFonts w:hint="eastAsia" w:ascii="宋体"/>
          <w:bCs/>
          <w:color w:val="auto"/>
          <w:sz w:val="22"/>
          <w:highlight w:val="none"/>
        </w:rPr>
        <w:t>供应商提供的产品应标明所执行的质量标准，若同一标准已颁发新标准，则按最新标准执行。若同一产品同时有几个标准（国际标准、国家标准、行业标准、企业标准等），则按最高层次的标准执行</w:t>
      </w:r>
      <w:r>
        <w:rPr>
          <w:rFonts w:hint="eastAsia" w:ascii="宋体" w:hAnsi="宋体" w:cs="宋体"/>
          <w:bCs/>
          <w:color w:val="auto"/>
          <w:sz w:val="22"/>
          <w:highlight w:val="none"/>
        </w:rPr>
        <w:t>。</w:t>
      </w:r>
    </w:p>
    <w:p w14:paraId="4807EF2E">
      <w:pPr>
        <w:widowControl/>
        <w:autoSpaceDE w:val="0"/>
        <w:autoSpaceDN w:val="0"/>
        <w:adjustRightInd w:val="0"/>
        <w:spacing w:line="400" w:lineRule="exact"/>
        <w:ind w:firstLine="446" w:firstLineChars="200"/>
        <w:textAlignment w:val="bottom"/>
        <w:rPr>
          <w:rFonts w:hint="eastAsia" w:ascii="宋体"/>
          <w:bCs/>
          <w:color w:val="auto"/>
          <w:sz w:val="22"/>
          <w:highlight w:val="none"/>
        </w:rPr>
      </w:pPr>
      <w:r>
        <w:rPr>
          <w:rFonts w:hint="eastAsia" w:ascii="宋体"/>
          <w:b/>
          <w:color w:val="auto"/>
          <w:sz w:val="22"/>
          <w:highlight w:val="none"/>
        </w:rPr>
        <w:t>二、项目概况</w:t>
      </w:r>
    </w:p>
    <w:p w14:paraId="718B9E18">
      <w:pPr>
        <w:widowControl/>
        <w:autoSpaceDE w:val="0"/>
        <w:autoSpaceDN w:val="0"/>
        <w:adjustRightInd w:val="0"/>
        <w:spacing w:line="400" w:lineRule="exact"/>
        <w:ind w:firstLine="446" w:firstLineChars="200"/>
        <w:textAlignment w:val="bottom"/>
        <w:rPr>
          <w:rFonts w:hint="eastAsia" w:ascii="宋体"/>
          <w:bCs/>
          <w:color w:val="auto"/>
          <w:sz w:val="22"/>
          <w:highlight w:val="none"/>
        </w:rPr>
      </w:pPr>
      <w:r>
        <w:rPr>
          <w:rFonts w:hint="eastAsia" w:ascii="宋体"/>
          <w:bCs/>
          <w:color w:val="auto"/>
          <w:sz w:val="22"/>
          <w:highlight w:val="none"/>
        </w:rPr>
        <w:t>本项目采购内容为</w:t>
      </w:r>
      <w:r>
        <w:rPr>
          <w:rFonts w:hint="eastAsia" w:ascii="宋体"/>
          <w:bCs/>
          <w:color w:val="auto"/>
          <w:sz w:val="22"/>
          <w:highlight w:val="none"/>
          <w:lang w:eastAsia="zh-CN"/>
        </w:rPr>
        <w:t>泰顺县2025学年小学学具采购</w:t>
      </w:r>
      <w:r>
        <w:rPr>
          <w:rFonts w:hint="eastAsia" w:ascii="宋体"/>
          <w:bCs/>
          <w:color w:val="auto"/>
          <w:sz w:val="22"/>
          <w:highlight w:val="none"/>
        </w:rPr>
        <w:t>1批。合同内容包括所有所需耗材的制造、配送（配送至指定班级）、临时仓储保管、临时增补调配、技术培训、售后服务等全过程。所有采购内容要求按采购人要求直接配送至各学校各班级，所需的所有费用全部计入综合单价中，含入投标总价。</w:t>
      </w:r>
    </w:p>
    <w:p w14:paraId="4B3E537B">
      <w:pPr>
        <w:widowControl/>
        <w:numPr>
          <w:ilvl w:val="0"/>
          <w:numId w:val="3"/>
        </w:numPr>
        <w:autoSpaceDE w:val="0"/>
        <w:autoSpaceDN w:val="0"/>
        <w:adjustRightInd w:val="0"/>
        <w:spacing w:line="400" w:lineRule="exact"/>
        <w:textAlignment w:val="bottom"/>
        <w:rPr>
          <w:rFonts w:hint="eastAsia" w:ascii="宋体"/>
          <w:b/>
          <w:color w:val="auto"/>
          <w:sz w:val="22"/>
          <w:highlight w:val="none"/>
        </w:rPr>
      </w:pPr>
      <w:r>
        <w:rPr>
          <w:rFonts w:hint="eastAsia" w:ascii="宋体"/>
          <w:b/>
          <w:color w:val="auto"/>
          <w:sz w:val="22"/>
          <w:highlight w:val="none"/>
        </w:rPr>
        <w:t>详细采购清单及基本要求</w:t>
      </w:r>
      <w:r>
        <w:rPr>
          <w:rFonts w:hint="eastAsia" w:ascii="宋体"/>
          <w:b/>
          <w:color w:val="auto"/>
          <w:sz w:val="22"/>
          <w:highlight w:val="none"/>
        </w:rPr>
        <w:br w:type="textWrapping"/>
      </w:r>
      <w:r>
        <w:rPr>
          <w:rFonts w:hint="eastAsia" w:ascii="宋体"/>
          <w:b/>
          <w:color w:val="auto"/>
          <w:sz w:val="22"/>
          <w:highlight w:val="none"/>
        </w:rPr>
        <w:t>采购清单</w:t>
      </w:r>
    </w:p>
    <w:tbl>
      <w:tblPr>
        <w:tblStyle w:val="21"/>
        <w:tblW w:w="96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3"/>
        <w:gridCol w:w="1144"/>
        <w:gridCol w:w="4443"/>
        <w:gridCol w:w="919"/>
        <w:gridCol w:w="912"/>
        <w:gridCol w:w="1188"/>
      </w:tblGrid>
      <w:tr w14:paraId="57C3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EE26">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年级</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19A1">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版别</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DDE0">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书名</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15FB">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标价</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FC74">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数量</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DE92">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金额（元）</w:t>
            </w:r>
          </w:p>
        </w:tc>
      </w:tr>
      <w:tr w14:paraId="666F6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E1FC">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一年级</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5630">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人民教育</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7220">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数学(1上下人教版)/义教教科书配套学具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9117">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5.49</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A2DD">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5200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F304">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28548</w:t>
            </w:r>
          </w:p>
        </w:tc>
      </w:tr>
      <w:tr w14:paraId="41252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EEC1">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二年级</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0090">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人民教育</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1C1B">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数学(2上下人教版)/义教教科书配套学具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45B0">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5.22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5189">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5750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3A12">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30015</w:t>
            </w:r>
          </w:p>
        </w:tc>
      </w:tr>
      <w:tr w14:paraId="6986A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1CC7">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三年级</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440F">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人民教育</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5362">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数学(3上下人教版)/义教教科书配套学具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8DC7">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3.37</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6C1F">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6700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2CE7">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22579</w:t>
            </w:r>
          </w:p>
        </w:tc>
      </w:tr>
      <w:tr w14:paraId="174F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8288">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四年级</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B08D">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人民教育</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089A">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数学(4上下人教版)/义教教科书配套学具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DB44">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3.22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757B">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6100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F573">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19642</w:t>
            </w:r>
          </w:p>
        </w:tc>
      </w:tr>
      <w:tr w14:paraId="617F0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0007">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五年级</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59AE">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人民教育</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B799">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数学(5上下人教版)/义教教科书配套学具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655E">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3.49</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7A1B">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6501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0EFE">
            <w:pPr>
              <w:widowControl/>
              <w:autoSpaceDE w:val="0"/>
              <w:autoSpaceDN w:val="0"/>
              <w:adjustRightInd w:val="0"/>
              <w:snapToGrid w:val="0"/>
              <w:spacing w:line="380" w:lineRule="exact"/>
              <w:jc w:val="center"/>
              <w:textAlignment w:val="bottom"/>
              <w:rPr>
                <w:rFonts w:hint="default" w:ascii="宋体" w:hAnsi="宋体" w:cs="宋体"/>
                <w:color w:val="auto"/>
                <w:sz w:val="22"/>
                <w:highlight w:val="none"/>
                <w:lang w:val="en-US"/>
              </w:rPr>
            </w:pPr>
            <w:r>
              <w:rPr>
                <w:rFonts w:hint="eastAsia" w:ascii="宋体" w:hAnsi="宋体" w:cs="宋体"/>
                <w:color w:val="auto"/>
                <w:sz w:val="22"/>
                <w:highlight w:val="none"/>
                <w:lang w:val="en-US" w:eastAsia="zh-CN"/>
              </w:rPr>
              <w:t>22688.49</w:t>
            </w:r>
          </w:p>
        </w:tc>
      </w:tr>
      <w:tr w14:paraId="3C519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4E68">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六年级</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FCC6">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人民教育</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C74A">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数学(6上下人教版)/义教教科书配套学具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922C">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3.54</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CE0C">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6300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CD17">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22302</w:t>
            </w:r>
          </w:p>
        </w:tc>
      </w:tr>
      <w:tr w14:paraId="0EADD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E93A">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一年级</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6D00">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浙江人美</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F470">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艺术造型美术(1上下浙美版)/义教教科书配套学具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68AB">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6.51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6F1D">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5201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32B3">
            <w:pPr>
              <w:widowControl/>
              <w:autoSpaceDE w:val="0"/>
              <w:autoSpaceDN w:val="0"/>
              <w:adjustRightInd w:val="0"/>
              <w:snapToGrid w:val="0"/>
              <w:spacing w:line="380" w:lineRule="exact"/>
              <w:jc w:val="center"/>
              <w:textAlignment w:val="bottom"/>
              <w:rPr>
                <w:rFonts w:hint="default" w:ascii="宋体" w:hAnsi="宋体" w:cs="宋体"/>
                <w:color w:val="auto"/>
                <w:sz w:val="22"/>
                <w:highlight w:val="none"/>
                <w:lang w:val="en-US"/>
              </w:rPr>
            </w:pPr>
            <w:r>
              <w:rPr>
                <w:rFonts w:hint="eastAsia" w:ascii="宋体" w:hAnsi="宋体" w:cs="宋体"/>
                <w:color w:val="auto"/>
                <w:sz w:val="22"/>
                <w:highlight w:val="none"/>
                <w:lang w:val="en-US" w:eastAsia="zh-CN"/>
              </w:rPr>
              <w:t>33858.51</w:t>
            </w:r>
          </w:p>
        </w:tc>
      </w:tr>
      <w:tr w14:paraId="2534E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A6E6">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二年级</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F8BD">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浙江人美</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6314">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艺术美术学具(2上下浙美版)/义教教科书配套学具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8FE6">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6.78</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5002">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5750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949B">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38985</w:t>
            </w:r>
          </w:p>
        </w:tc>
      </w:tr>
      <w:tr w14:paraId="1CE2E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1D1A">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三年级</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8859">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浙江人美</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A161">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艺术美术学具(3上下浙美版)/义教教科书配套学具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8E25">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4.68</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8058">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6700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BCFE">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31356</w:t>
            </w:r>
          </w:p>
        </w:tc>
      </w:tr>
      <w:tr w14:paraId="52105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0248">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四年级</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41CB">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浙江人美</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0CE6">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美术学具(4上下浙美版)/义教教科书配套学具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00B6">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4.99</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A053">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6100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5C41">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30439</w:t>
            </w:r>
          </w:p>
        </w:tc>
      </w:tr>
      <w:tr w14:paraId="2F6E7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D1E6">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五年级</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87EA">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浙江人美</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9162">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美术学具(5上下浙美版)/义教教科书配套学具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C42F">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4.56</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B503">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6500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B730">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29640</w:t>
            </w:r>
          </w:p>
        </w:tc>
      </w:tr>
      <w:tr w14:paraId="2B1BD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B914">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六年级</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72EC">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浙江人美</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C82F">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美术学具(6上下浙美版)/义教教科书配套学具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F6B3">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4.49</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C232">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6300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530B">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28287</w:t>
            </w:r>
          </w:p>
        </w:tc>
      </w:tr>
      <w:tr w14:paraId="28C80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51CB">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三年级</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1EEA">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教育科学</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92CE">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科学(3上下教科版)/义教课程标准实验教科书配套学具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BEB4">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3.95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1721">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6700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B7DC">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26465</w:t>
            </w:r>
          </w:p>
        </w:tc>
      </w:tr>
      <w:tr w14:paraId="72941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6FF0">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四年级</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36CF">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教育科学</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34F7">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科学(4上下教科版)/义教课程标准实验教科书配套学具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4EDE">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3.79</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3801">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6100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2ED9">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23119</w:t>
            </w:r>
          </w:p>
        </w:tc>
      </w:tr>
      <w:tr w14:paraId="74D06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C1E6">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五年级</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EEF5">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教育科学</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EE3E">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科学(5上下教科版)/义教课程标准实验教科书配套学具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D107">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3.95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1BB3">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6500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D634">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25675</w:t>
            </w:r>
          </w:p>
        </w:tc>
      </w:tr>
      <w:tr w14:paraId="6816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937E">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六年级</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5252">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教育科学</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ACA4">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科学(6上下教科版)/义教课程标准实验教科书配套学具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508F">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3.97</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D67B">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6300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425F">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25011</w:t>
            </w:r>
          </w:p>
        </w:tc>
      </w:tr>
    </w:tbl>
    <w:p w14:paraId="2D1939D3">
      <w:pPr>
        <w:snapToGrid w:val="0"/>
        <w:spacing w:line="460" w:lineRule="atLeast"/>
        <w:ind w:firstLine="446" w:firstLineChars="200"/>
        <w:rPr>
          <w:rFonts w:ascii="宋体" w:hAnsi="宋体" w:cs="宋体"/>
          <w:b/>
          <w:sz w:val="22"/>
          <w:szCs w:val="22"/>
          <w:u w:val="single"/>
        </w:rPr>
      </w:pPr>
      <w:r>
        <w:rPr>
          <w:rFonts w:hint="eastAsia" w:ascii="宋体" w:hAnsi="宋体" w:cs="宋体"/>
          <w:b/>
          <w:sz w:val="22"/>
          <w:szCs w:val="22"/>
          <w:u w:val="single"/>
        </w:rPr>
        <w:t>说明：</w:t>
      </w:r>
    </w:p>
    <w:p w14:paraId="6F44231A">
      <w:pPr>
        <w:snapToGrid w:val="0"/>
        <w:spacing w:line="460" w:lineRule="atLeast"/>
        <w:ind w:firstLine="446" w:firstLineChars="200"/>
        <w:rPr>
          <w:rFonts w:hint="eastAsia" w:ascii="宋体" w:hAnsi="宋体" w:cs="宋体"/>
          <w:b/>
          <w:bCs/>
          <w:sz w:val="22"/>
          <w:szCs w:val="22"/>
          <w:u w:val="single"/>
        </w:rPr>
      </w:pPr>
      <w:r>
        <w:rPr>
          <w:rFonts w:hint="eastAsia" w:ascii="宋体" w:hAnsi="宋体" w:cs="宋体"/>
          <w:b/>
          <w:bCs/>
          <w:sz w:val="22"/>
          <w:u w:val="single"/>
        </w:rPr>
        <w:t>▲1.2025学年下学期部分配套学具清单暂无法确定，单价已包含下学期预算单价，但投标时需包含下学期费用，投标人参照2025学年上学期的采购清单，自行考虑报价风险。</w:t>
      </w:r>
    </w:p>
    <w:p w14:paraId="345B200E">
      <w:pPr>
        <w:snapToGrid w:val="0"/>
        <w:spacing w:line="460" w:lineRule="atLeast"/>
        <w:ind w:firstLine="446" w:firstLineChars="200"/>
        <w:rPr>
          <w:rFonts w:ascii="宋体" w:hAnsi="宋体" w:cs="宋体"/>
          <w:b/>
          <w:bCs/>
          <w:sz w:val="22"/>
          <w:szCs w:val="22"/>
          <w:u w:val="single"/>
        </w:rPr>
      </w:pPr>
      <w:r>
        <w:rPr>
          <w:rFonts w:hint="eastAsia" w:ascii="宋体" w:hAnsi="宋体" w:cs="宋体"/>
          <w:b/>
          <w:bCs/>
          <w:sz w:val="22"/>
          <w:szCs w:val="22"/>
          <w:u w:val="single"/>
        </w:rPr>
        <w:t>▲2.投标人所投学具配置全部按照各教科书配套学具（包括上下学期）的要求，所需颜色、数量、要求等均应一致。</w:t>
      </w:r>
    </w:p>
    <w:p w14:paraId="59705F78">
      <w:pPr>
        <w:snapToGrid w:val="0"/>
        <w:spacing w:line="460" w:lineRule="atLeast"/>
        <w:ind w:firstLine="446" w:firstLineChars="200"/>
        <w:rPr>
          <w:rFonts w:hint="eastAsia" w:ascii="宋体" w:hAnsi="宋体" w:cs="宋体"/>
          <w:b/>
          <w:bCs/>
          <w:sz w:val="22"/>
          <w:szCs w:val="22"/>
          <w:u w:val="single"/>
        </w:rPr>
      </w:pPr>
      <w:r>
        <w:rPr>
          <w:rFonts w:hint="eastAsia" w:ascii="宋体" w:hAnsi="宋体" w:cs="宋体"/>
          <w:b/>
          <w:bCs/>
          <w:sz w:val="22"/>
          <w:szCs w:val="22"/>
          <w:u w:val="single"/>
        </w:rPr>
        <w:t>▲3.供货前采购人根据1个学期实际数量进行调整，供应商须按实际需求供货并按单价调整。中标供应商须在送货前到采购人处书面确认最终供货的学校名单、每所学校供货的数量及使用单位联系方式。</w:t>
      </w:r>
    </w:p>
    <w:p w14:paraId="69728157">
      <w:pPr>
        <w:pStyle w:val="6"/>
        <w:ind w:firstLine="446" w:firstLineChars="200"/>
        <w:rPr>
          <w:rFonts w:hint="default" w:eastAsia="宋体"/>
          <w:color w:val="auto"/>
          <w:lang w:val="en-US" w:eastAsia="zh-CN"/>
        </w:rPr>
      </w:pPr>
      <w:r>
        <w:rPr>
          <w:rFonts w:hint="eastAsia" w:ascii="宋体" w:hAnsi="宋体" w:cs="宋体"/>
          <w:b/>
          <w:bCs/>
          <w:sz w:val="22"/>
          <w:szCs w:val="22"/>
          <w:u w:val="single"/>
        </w:rPr>
        <w:t>▲</w:t>
      </w:r>
      <w:r>
        <w:rPr>
          <w:rFonts w:hint="eastAsia" w:ascii="宋体" w:hAnsi="宋体" w:cs="宋体"/>
          <w:b/>
          <w:bCs/>
          <w:color w:val="auto"/>
          <w:sz w:val="22"/>
          <w:szCs w:val="22"/>
          <w:u w:val="single"/>
          <w:lang w:val="en-US" w:eastAsia="zh-CN"/>
        </w:rPr>
        <w:t>4.提供每种产品必须为同一品牌</w:t>
      </w:r>
    </w:p>
    <w:p w14:paraId="588289E8">
      <w:pPr>
        <w:pStyle w:val="6"/>
        <w:rPr>
          <w:color w:val="auto"/>
        </w:rPr>
      </w:pPr>
    </w:p>
    <w:p w14:paraId="4BA9AB5C">
      <w:pPr>
        <w:widowControl/>
        <w:autoSpaceDE w:val="0"/>
        <w:autoSpaceDN w:val="0"/>
        <w:adjustRightInd w:val="0"/>
        <w:spacing w:line="460" w:lineRule="atLeast"/>
        <w:ind w:firstLine="446" w:firstLineChars="200"/>
        <w:textAlignment w:val="bottom"/>
        <w:rPr>
          <w:rFonts w:ascii="宋体" w:hAnsi="宋体"/>
          <w:b/>
          <w:bCs/>
          <w:color w:val="auto"/>
          <w:sz w:val="22"/>
          <w:szCs w:val="22"/>
        </w:rPr>
      </w:pPr>
      <w:r>
        <w:rPr>
          <w:rFonts w:hint="eastAsia" w:ascii="宋体" w:hAnsi="宋体"/>
          <w:b/>
          <w:bCs/>
          <w:color w:val="auto"/>
          <w:sz w:val="22"/>
          <w:szCs w:val="22"/>
        </w:rPr>
        <w:t>（二）技术要求</w:t>
      </w:r>
    </w:p>
    <w:p w14:paraId="5F443AD2">
      <w:pPr>
        <w:pStyle w:val="17"/>
        <w:rPr>
          <w:rFonts w:hint="eastAsia"/>
          <w:color w:val="auto"/>
        </w:rPr>
      </w:pPr>
      <w:r>
        <w:rPr>
          <w:rFonts w:hint="eastAsia" w:ascii="宋体" w:hAnsi="宋体" w:cs="宋体"/>
          <w:b/>
          <w:color w:val="auto"/>
          <w:sz w:val="22"/>
          <w:szCs w:val="22"/>
          <w:u w:val="single"/>
        </w:rPr>
        <w:t>各学科学具，具体见</w:t>
      </w:r>
      <w:r>
        <w:rPr>
          <w:rFonts w:hint="eastAsia" w:ascii="宋体" w:hAnsi="宋体" w:cs="宋体"/>
          <w:b/>
          <w:color w:val="auto"/>
          <w:sz w:val="22"/>
          <w:szCs w:val="22"/>
          <w:u w:val="single"/>
          <w:lang w:eastAsia="zh-CN"/>
        </w:rPr>
        <w:t>下列</w:t>
      </w:r>
      <w:r>
        <w:rPr>
          <w:rFonts w:hint="eastAsia" w:ascii="宋体" w:hAnsi="宋体" w:cs="宋体"/>
          <w:b/>
          <w:color w:val="auto"/>
          <w:sz w:val="22"/>
          <w:szCs w:val="22"/>
          <w:u w:val="single"/>
        </w:rPr>
        <w:t>“各学科配套学具清单（2025学年上学期）”。</w:t>
      </w:r>
    </w:p>
    <w:p w14:paraId="41D6F425">
      <w:pPr>
        <w:widowControl/>
        <w:spacing w:line="320" w:lineRule="exact"/>
        <w:jc w:val="center"/>
        <w:rPr>
          <w:rFonts w:hint="eastAsia" w:ascii="华文中宋" w:hAnsi="华文中宋" w:eastAsia="华文中宋" w:cs="宋体"/>
          <w:kern w:val="0"/>
          <w:sz w:val="28"/>
          <w:szCs w:val="28"/>
        </w:rPr>
      </w:pPr>
    </w:p>
    <w:p w14:paraId="1C66FD73">
      <w:pPr>
        <w:widowControl/>
        <w:spacing w:line="320" w:lineRule="exact"/>
        <w:jc w:val="center"/>
        <w:rPr>
          <w:rFonts w:ascii="华文中宋" w:hAnsi="华文中宋" w:eastAsia="华文中宋" w:cs="宋体"/>
          <w:kern w:val="0"/>
          <w:sz w:val="28"/>
          <w:szCs w:val="28"/>
        </w:rPr>
      </w:pPr>
      <w:r>
        <w:rPr>
          <w:rFonts w:hint="eastAsia" w:ascii="华文中宋" w:hAnsi="华文中宋" w:eastAsia="华文中宋" w:cs="宋体"/>
          <w:kern w:val="0"/>
          <w:sz w:val="28"/>
          <w:szCs w:val="28"/>
        </w:rPr>
        <w:t>小学数学学具 一年级上册 人教版 生产明细</w:t>
      </w:r>
    </w:p>
    <w:p w14:paraId="47FAD73A">
      <w:pPr>
        <w:widowControl/>
        <w:spacing w:line="320" w:lineRule="exact"/>
        <w:jc w:val="center"/>
        <w:rPr>
          <w:rFonts w:ascii="华文中宋" w:hAnsi="华文中宋" w:eastAsia="华文中宋" w:cs="宋体"/>
          <w:kern w:val="0"/>
          <w:sz w:val="28"/>
          <w:szCs w:val="28"/>
        </w:rPr>
      </w:pPr>
    </w:p>
    <w:tbl>
      <w:tblPr>
        <w:tblStyle w:val="21"/>
        <w:tblW w:w="9838" w:type="dxa"/>
        <w:tblInd w:w="-142" w:type="dxa"/>
        <w:tblLayout w:type="autofit"/>
        <w:tblCellMar>
          <w:top w:w="0" w:type="dxa"/>
          <w:left w:w="108" w:type="dxa"/>
          <w:bottom w:w="0" w:type="dxa"/>
          <w:right w:w="108" w:type="dxa"/>
        </w:tblCellMar>
      </w:tblPr>
      <w:tblGrid>
        <w:gridCol w:w="787"/>
        <w:gridCol w:w="3003"/>
        <w:gridCol w:w="2920"/>
        <w:gridCol w:w="3128"/>
      </w:tblGrid>
      <w:tr w14:paraId="352B1008">
        <w:tblPrEx>
          <w:tblCellMar>
            <w:top w:w="0" w:type="dxa"/>
            <w:left w:w="108" w:type="dxa"/>
            <w:bottom w:w="0" w:type="dxa"/>
            <w:right w:w="108" w:type="dxa"/>
          </w:tblCellMar>
        </w:tblPrEx>
        <w:trPr>
          <w:trHeight w:val="573" w:hRule="atLeast"/>
        </w:trPr>
        <w:tc>
          <w:tcPr>
            <w:tcW w:w="787" w:type="dxa"/>
            <w:tcBorders>
              <w:top w:val="single" w:color="000000" w:sz="4" w:space="0"/>
              <w:left w:val="single" w:color="auto" w:sz="4" w:space="0"/>
              <w:bottom w:val="single" w:color="auto" w:sz="4" w:space="0"/>
              <w:right w:val="single" w:color="auto" w:sz="4" w:space="0"/>
            </w:tcBorders>
            <w:noWrap/>
            <w:vAlign w:val="center"/>
          </w:tcPr>
          <w:p w14:paraId="45F1DCCD">
            <w:pPr>
              <w:widowControl/>
              <w:spacing w:line="320" w:lineRule="exact"/>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3003" w:type="dxa"/>
            <w:tcBorders>
              <w:top w:val="single" w:color="000000" w:sz="4" w:space="0"/>
              <w:left w:val="nil"/>
              <w:bottom w:val="single" w:color="auto" w:sz="4" w:space="0"/>
              <w:right w:val="single" w:color="auto" w:sz="4" w:space="0"/>
            </w:tcBorders>
            <w:vAlign w:val="center"/>
          </w:tcPr>
          <w:p w14:paraId="467EB9B7">
            <w:pPr>
              <w:widowControl/>
              <w:spacing w:line="320" w:lineRule="exact"/>
              <w:jc w:val="center"/>
              <w:rPr>
                <w:rFonts w:cs="宋体" w:asciiTheme="minorEastAsia" w:hAnsiTheme="minorEastAsia"/>
                <w:b/>
                <w:bCs/>
                <w:kern w:val="0"/>
                <w:szCs w:val="21"/>
              </w:rPr>
            </w:pPr>
            <w:r>
              <w:rPr>
                <w:rFonts w:hint="eastAsia" w:cs="宋体" w:asciiTheme="minorEastAsia" w:hAnsiTheme="minorEastAsia"/>
                <w:b/>
                <w:bCs/>
                <w:kern w:val="0"/>
                <w:szCs w:val="21"/>
              </w:rPr>
              <w:t>配套单元</w:t>
            </w:r>
          </w:p>
        </w:tc>
        <w:tc>
          <w:tcPr>
            <w:tcW w:w="2920" w:type="dxa"/>
            <w:tcBorders>
              <w:top w:val="single" w:color="000000" w:sz="4" w:space="0"/>
              <w:left w:val="nil"/>
              <w:bottom w:val="single" w:color="auto" w:sz="4" w:space="0"/>
              <w:right w:val="single" w:color="auto" w:sz="4" w:space="0"/>
            </w:tcBorders>
            <w:vAlign w:val="center"/>
          </w:tcPr>
          <w:p w14:paraId="2606E7F7">
            <w:pPr>
              <w:widowControl/>
              <w:spacing w:line="320" w:lineRule="exact"/>
              <w:jc w:val="center"/>
              <w:rPr>
                <w:rFonts w:cs="宋体" w:asciiTheme="minorEastAsia" w:hAnsiTheme="minorEastAsia"/>
                <w:b/>
                <w:bCs/>
                <w:kern w:val="0"/>
                <w:szCs w:val="21"/>
              </w:rPr>
            </w:pPr>
            <w:r>
              <w:rPr>
                <w:rFonts w:hint="eastAsia" w:cs="宋体" w:asciiTheme="minorEastAsia" w:hAnsiTheme="minorEastAsia"/>
                <w:b/>
                <w:bCs/>
                <w:kern w:val="0"/>
                <w:szCs w:val="21"/>
              </w:rPr>
              <w:t>材料名称</w:t>
            </w:r>
          </w:p>
        </w:tc>
        <w:tc>
          <w:tcPr>
            <w:tcW w:w="3128" w:type="dxa"/>
            <w:tcBorders>
              <w:top w:val="single" w:color="000000" w:sz="4" w:space="0"/>
              <w:left w:val="nil"/>
              <w:bottom w:val="single" w:color="auto" w:sz="4" w:space="0"/>
              <w:right w:val="single" w:color="auto" w:sz="4" w:space="0"/>
            </w:tcBorders>
            <w:vAlign w:val="center"/>
          </w:tcPr>
          <w:p w14:paraId="7D795D8F">
            <w:pPr>
              <w:widowControl/>
              <w:spacing w:line="320" w:lineRule="exact"/>
              <w:jc w:val="center"/>
              <w:rPr>
                <w:rFonts w:cs="宋体" w:asciiTheme="minorEastAsia" w:hAnsiTheme="minorEastAsia"/>
                <w:b/>
                <w:bCs/>
                <w:kern w:val="0"/>
                <w:szCs w:val="21"/>
              </w:rPr>
            </w:pPr>
            <w:r>
              <w:rPr>
                <w:rFonts w:hint="eastAsia" w:cs="宋体" w:asciiTheme="minorEastAsia" w:hAnsiTheme="minorEastAsia"/>
                <w:b/>
                <w:bCs/>
                <w:kern w:val="0"/>
                <w:szCs w:val="21"/>
              </w:rPr>
              <w:t>配套数量及材质</w:t>
            </w:r>
          </w:p>
        </w:tc>
      </w:tr>
      <w:tr w14:paraId="6C65853E">
        <w:tblPrEx>
          <w:tblCellMar>
            <w:top w:w="0" w:type="dxa"/>
            <w:left w:w="108" w:type="dxa"/>
            <w:bottom w:w="0" w:type="dxa"/>
            <w:right w:w="108" w:type="dxa"/>
          </w:tblCellMar>
        </w:tblPrEx>
        <w:trPr>
          <w:trHeight w:val="558" w:hRule="atLeast"/>
        </w:trPr>
        <w:tc>
          <w:tcPr>
            <w:tcW w:w="787" w:type="dxa"/>
            <w:tcBorders>
              <w:top w:val="nil"/>
              <w:left w:val="single" w:color="auto" w:sz="4" w:space="0"/>
              <w:bottom w:val="single" w:color="auto" w:sz="4" w:space="0"/>
              <w:right w:val="single" w:color="auto" w:sz="4" w:space="0"/>
            </w:tcBorders>
            <w:noWrap/>
            <w:vAlign w:val="center"/>
          </w:tcPr>
          <w:p w14:paraId="017EE4C2">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w:t>
            </w:r>
          </w:p>
        </w:tc>
        <w:tc>
          <w:tcPr>
            <w:tcW w:w="3003" w:type="dxa"/>
            <w:vMerge w:val="restart"/>
            <w:tcBorders>
              <w:top w:val="single" w:color="auto" w:sz="4" w:space="0"/>
              <w:left w:val="single" w:color="auto" w:sz="4" w:space="0"/>
              <w:bottom w:val="single" w:color="auto" w:sz="4" w:space="0"/>
              <w:right w:val="single" w:color="auto" w:sz="4" w:space="0"/>
            </w:tcBorders>
            <w:vAlign w:val="center"/>
          </w:tcPr>
          <w:p w14:paraId="077483B5">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20以内数的认识和加减法</w:t>
            </w:r>
          </w:p>
        </w:tc>
        <w:tc>
          <w:tcPr>
            <w:tcW w:w="2920" w:type="dxa"/>
            <w:tcBorders>
              <w:top w:val="single" w:color="auto" w:sz="4" w:space="0"/>
              <w:left w:val="single" w:color="auto" w:sz="4" w:space="0"/>
              <w:bottom w:val="single" w:color="auto" w:sz="4" w:space="0"/>
              <w:right w:val="single" w:color="auto" w:sz="4" w:space="0"/>
            </w:tcBorders>
            <w:vAlign w:val="center"/>
          </w:tcPr>
          <w:p w14:paraId="7781B7F7">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数字卡片、符号卡片</w:t>
            </w:r>
          </w:p>
        </w:tc>
        <w:tc>
          <w:tcPr>
            <w:tcW w:w="3128" w:type="dxa"/>
            <w:tcBorders>
              <w:top w:val="single" w:color="auto" w:sz="4" w:space="0"/>
              <w:left w:val="single" w:color="auto" w:sz="4" w:space="0"/>
              <w:bottom w:val="single" w:color="auto" w:sz="4" w:space="0"/>
              <w:right w:val="single" w:color="auto" w:sz="4" w:space="0"/>
            </w:tcBorders>
            <w:vAlign w:val="center"/>
          </w:tcPr>
          <w:p w14:paraId="393D2AD8">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数字卡片、数字卡片各1张</w:t>
            </w:r>
          </w:p>
        </w:tc>
      </w:tr>
      <w:tr w14:paraId="136C6D51">
        <w:tblPrEx>
          <w:tblCellMar>
            <w:top w:w="0" w:type="dxa"/>
            <w:left w:w="108" w:type="dxa"/>
            <w:bottom w:w="0" w:type="dxa"/>
            <w:right w:w="108" w:type="dxa"/>
          </w:tblCellMar>
        </w:tblPrEx>
        <w:trPr>
          <w:trHeight w:val="558" w:hRule="atLeast"/>
        </w:trPr>
        <w:tc>
          <w:tcPr>
            <w:tcW w:w="787" w:type="dxa"/>
            <w:tcBorders>
              <w:top w:val="nil"/>
              <w:left w:val="single" w:color="auto" w:sz="4" w:space="0"/>
              <w:bottom w:val="single" w:color="auto" w:sz="4" w:space="0"/>
              <w:right w:val="single" w:color="auto" w:sz="4" w:space="0"/>
            </w:tcBorders>
            <w:noWrap/>
            <w:vAlign w:val="center"/>
          </w:tcPr>
          <w:p w14:paraId="064D14C3">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2</w:t>
            </w:r>
          </w:p>
        </w:tc>
        <w:tc>
          <w:tcPr>
            <w:tcW w:w="3003" w:type="dxa"/>
            <w:vMerge w:val="continue"/>
            <w:tcBorders>
              <w:top w:val="single" w:color="auto" w:sz="4" w:space="0"/>
              <w:left w:val="single" w:color="auto" w:sz="4" w:space="0"/>
              <w:bottom w:val="single" w:color="auto" w:sz="4" w:space="0"/>
              <w:right w:val="single" w:color="auto" w:sz="4" w:space="0"/>
            </w:tcBorders>
            <w:vAlign w:val="center"/>
          </w:tcPr>
          <w:p w14:paraId="4477D5D1">
            <w:pPr>
              <w:widowControl/>
              <w:spacing w:line="320" w:lineRule="exact"/>
              <w:jc w:val="left"/>
              <w:rPr>
                <w:rFonts w:cs="宋体" w:asciiTheme="minorEastAsia" w:hAnsiTheme="minorEastAsia"/>
                <w:kern w:val="0"/>
                <w:szCs w:val="21"/>
              </w:rPr>
            </w:pP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14:paraId="716E861E">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红色计数棒</w:t>
            </w:r>
          </w:p>
        </w:tc>
        <w:tc>
          <w:tcPr>
            <w:tcW w:w="3128" w:type="dxa"/>
            <w:tcBorders>
              <w:top w:val="single" w:color="auto" w:sz="4" w:space="0"/>
              <w:left w:val="single" w:color="auto" w:sz="4" w:space="0"/>
              <w:bottom w:val="single" w:color="auto" w:sz="4" w:space="0"/>
              <w:right w:val="single" w:color="auto" w:sz="4" w:space="0"/>
            </w:tcBorders>
            <w:shd w:val="clear" w:color="auto" w:fill="auto"/>
            <w:vAlign w:val="center"/>
          </w:tcPr>
          <w:p w14:paraId="48A3A202">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红色塑料计数棒10根</w:t>
            </w:r>
          </w:p>
        </w:tc>
      </w:tr>
      <w:tr w14:paraId="2DD405D3">
        <w:tblPrEx>
          <w:tblCellMar>
            <w:top w:w="0" w:type="dxa"/>
            <w:left w:w="108" w:type="dxa"/>
            <w:bottom w:w="0" w:type="dxa"/>
            <w:right w:w="108" w:type="dxa"/>
          </w:tblCellMar>
        </w:tblPrEx>
        <w:trPr>
          <w:trHeight w:val="558" w:hRule="atLeast"/>
        </w:trPr>
        <w:tc>
          <w:tcPr>
            <w:tcW w:w="787" w:type="dxa"/>
            <w:tcBorders>
              <w:top w:val="nil"/>
              <w:left w:val="single" w:color="auto" w:sz="4" w:space="0"/>
              <w:bottom w:val="single" w:color="auto" w:sz="4" w:space="0"/>
              <w:right w:val="single" w:color="auto" w:sz="4" w:space="0"/>
            </w:tcBorders>
            <w:noWrap/>
            <w:vAlign w:val="center"/>
          </w:tcPr>
          <w:p w14:paraId="5E557F1E">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3</w:t>
            </w:r>
          </w:p>
        </w:tc>
        <w:tc>
          <w:tcPr>
            <w:tcW w:w="3003" w:type="dxa"/>
            <w:vMerge w:val="continue"/>
            <w:tcBorders>
              <w:top w:val="single" w:color="auto" w:sz="4" w:space="0"/>
              <w:left w:val="single" w:color="auto" w:sz="4" w:space="0"/>
              <w:bottom w:val="single" w:color="auto" w:sz="4" w:space="0"/>
              <w:right w:val="single" w:color="auto" w:sz="4" w:space="0"/>
            </w:tcBorders>
            <w:vAlign w:val="center"/>
          </w:tcPr>
          <w:p w14:paraId="195146FF">
            <w:pPr>
              <w:widowControl/>
              <w:spacing w:line="320" w:lineRule="exact"/>
              <w:jc w:val="left"/>
              <w:rPr>
                <w:rFonts w:cs="宋体" w:asciiTheme="minorEastAsia" w:hAnsiTheme="minorEastAsia"/>
                <w:kern w:val="0"/>
                <w:szCs w:val="21"/>
              </w:rPr>
            </w:pP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14:paraId="7E9B3B3A">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黄色计数棒</w:t>
            </w:r>
          </w:p>
        </w:tc>
        <w:tc>
          <w:tcPr>
            <w:tcW w:w="3128" w:type="dxa"/>
            <w:tcBorders>
              <w:top w:val="single" w:color="auto" w:sz="4" w:space="0"/>
              <w:left w:val="single" w:color="auto" w:sz="4" w:space="0"/>
              <w:bottom w:val="single" w:color="auto" w:sz="4" w:space="0"/>
              <w:right w:val="single" w:color="auto" w:sz="4" w:space="0"/>
            </w:tcBorders>
            <w:shd w:val="clear" w:color="auto" w:fill="auto"/>
            <w:vAlign w:val="center"/>
          </w:tcPr>
          <w:p w14:paraId="6E556CD9">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黄色塑料计数棒10根</w:t>
            </w:r>
          </w:p>
        </w:tc>
      </w:tr>
      <w:tr w14:paraId="69CCC790">
        <w:tblPrEx>
          <w:tblCellMar>
            <w:top w:w="0" w:type="dxa"/>
            <w:left w:w="108" w:type="dxa"/>
            <w:bottom w:w="0" w:type="dxa"/>
            <w:right w:w="108" w:type="dxa"/>
          </w:tblCellMar>
        </w:tblPrEx>
        <w:trPr>
          <w:trHeight w:val="558" w:hRule="atLeast"/>
        </w:trPr>
        <w:tc>
          <w:tcPr>
            <w:tcW w:w="787" w:type="dxa"/>
            <w:tcBorders>
              <w:top w:val="nil"/>
              <w:left w:val="single" w:color="auto" w:sz="4" w:space="0"/>
              <w:bottom w:val="single" w:color="auto" w:sz="4" w:space="0"/>
              <w:right w:val="single" w:color="auto" w:sz="4" w:space="0"/>
            </w:tcBorders>
            <w:noWrap/>
            <w:vAlign w:val="center"/>
          </w:tcPr>
          <w:p w14:paraId="53A61388">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4</w:t>
            </w:r>
          </w:p>
        </w:tc>
        <w:tc>
          <w:tcPr>
            <w:tcW w:w="3003" w:type="dxa"/>
            <w:vMerge w:val="continue"/>
            <w:tcBorders>
              <w:top w:val="single" w:color="auto" w:sz="4" w:space="0"/>
              <w:left w:val="single" w:color="auto" w:sz="4" w:space="0"/>
              <w:bottom w:val="single" w:color="auto" w:sz="4" w:space="0"/>
              <w:right w:val="single" w:color="auto" w:sz="4" w:space="0"/>
            </w:tcBorders>
            <w:noWrap/>
            <w:vAlign w:val="center"/>
          </w:tcPr>
          <w:p w14:paraId="78793BA9">
            <w:pPr>
              <w:widowControl/>
              <w:spacing w:line="320" w:lineRule="exact"/>
              <w:jc w:val="center"/>
              <w:rPr>
                <w:rFonts w:cs="宋体" w:asciiTheme="minorEastAsia" w:hAnsiTheme="minorEastAsia"/>
                <w:kern w:val="0"/>
                <w:szCs w:val="21"/>
              </w:rPr>
            </w:pPr>
          </w:p>
        </w:tc>
        <w:tc>
          <w:tcPr>
            <w:tcW w:w="2920" w:type="dxa"/>
            <w:tcBorders>
              <w:top w:val="single" w:color="auto" w:sz="4" w:space="0"/>
              <w:left w:val="single" w:color="auto" w:sz="4" w:space="0"/>
              <w:bottom w:val="single" w:color="auto" w:sz="4" w:space="0"/>
              <w:right w:val="single" w:color="auto" w:sz="4" w:space="0"/>
            </w:tcBorders>
            <w:vAlign w:val="center"/>
          </w:tcPr>
          <w:p w14:paraId="4CA7475C">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橡筋圈</w:t>
            </w:r>
          </w:p>
        </w:tc>
        <w:tc>
          <w:tcPr>
            <w:tcW w:w="3128" w:type="dxa"/>
            <w:tcBorders>
              <w:top w:val="single" w:color="auto" w:sz="4" w:space="0"/>
              <w:left w:val="single" w:color="auto" w:sz="4" w:space="0"/>
              <w:bottom w:val="single" w:color="auto" w:sz="4" w:space="0"/>
              <w:right w:val="single" w:color="auto" w:sz="4" w:space="0"/>
            </w:tcBorders>
            <w:vAlign w:val="center"/>
          </w:tcPr>
          <w:p w14:paraId="67629293">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塑料橡筋圈2个</w:t>
            </w:r>
          </w:p>
        </w:tc>
      </w:tr>
      <w:tr w14:paraId="557AADCF">
        <w:tblPrEx>
          <w:tblCellMar>
            <w:top w:w="0" w:type="dxa"/>
            <w:left w:w="108" w:type="dxa"/>
            <w:bottom w:w="0" w:type="dxa"/>
            <w:right w:w="108" w:type="dxa"/>
          </w:tblCellMar>
        </w:tblPrEx>
        <w:trPr>
          <w:trHeight w:val="558" w:hRule="atLeast"/>
        </w:trPr>
        <w:tc>
          <w:tcPr>
            <w:tcW w:w="787" w:type="dxa"/>
            <w:tcBorders>
              <w:top w:val="nil"/>
              <w:left w:val="single" w:color="auto" w:sz="4" w:space="0"/>
              <w:bottom w:val="single" w:color="auto" w:sz="4" w:space="0"/>
              <w:right w:val="single" w:color="auto" w:sz="4" w:space="0"/>
            </w:tcBorders>
            <w:noWrap/>
            <w:vAlign w:val="center"/>
          </w:tcPr>
          <w:p w14:paraId="0CD477EE">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5</w:t>
            </w:r>
          </w:p>
        </w:tc>
        <w:tc>
          <w:tcPr>
            <w:tcW w:w="3003" w:type="dxa"/>
            <w:vMerge w:val="continue"/>
            <w:tcBorders>
              <w:top w:val="single" w:color="auto" w:sz="4" w:space="0"/>
              <w:left w:val="single" w:color="auto" w:sz="4" w:space="0"/>
              <w:bottom w:val="single" w:color="auto" w:sz="4" w:space="0"/>
              <w:right w:val="single" w:color="auto" w:sz="4" w:space="0"/>
            </w:tcBorders>
            <w:noWrap/>
            <w:vAlign w:val="center"/>
          </w:tcPr>
          <w:p w14:paraId="1A9EB66D">
            <w:pPr>
              <w:widowControl/>
              <w:spacing w:line="320" w:lineRule="exact"/>
              <w:jc w:val="center"/>
              <w:rPr>
                <w:rFonts w:cs="宋体" w:asciiTheme="minorEastAsia" w:hAnsiTheme="minorEastAsia"/>
                <w:kern w:val="0"/>
                <w:szCs w:val="21"/>
              </w:rPr>
            </w:pPr>
          </w:p>
        </w:tc>
        <w:tc>
          <w:tcPr>
            <w:tcW w:w="2920" w:type="dxa"/>
            <w:tcBorders>
              <w:top w:val="single" w:color="auto" w:sz="4" w:space="0"/>
              <w:left w:val="single" w:color="auto" w:sz="4" w:space="0"/>
              <w:bottom w:val="single" w:color="auto" w:sz="4" w:space="0"/>
              <w:right w:val="single" w:color="auto" w:sz="4" w:space="0"/>
            </w:tcBorders>
            <w:vAlign w:val="center"/>
          </w:tcPr>
          <w:p w14:paraId="1D68EBF7">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数位表</w:t>
            </w:r>
          </w:p>
        </w:tc>
        <w:tc>
          <w:tcPr>
            <w:tcW w:w="3128" w:type="dxa"/>
            <w:tcBorders>
              <w:top w:val="single" w:color="auto" w:sz="4" w:space="0"/>
              <w:left w:val="single" w:color="auto" w:sz="4" w:space="0"/>
              <w:bottom w:val="single" w:color="auto" w:sz="4" w:space="0"/>
              <w:right w:val="single" w:color="auto" w:sz="4" w:space="0"/>
            </w:tcBorders>
            <w:vAlign w:val="center"/>
          </w:tcPr>
          <w:p w14:paraId="31C81530">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数位表卡片1张</w:t>
            </w:r>
          </w:p>
        </w:tc>
      </w:tr>
      <w:tr w14:paraId="440FD8B6">
        <w:tblPrEx>
          <w:tblCellMar>
            <w:top w:w="0" w:type="dxa"/>
            <w:left w:w="108" w:type="dxa"/>
            <w:bottom w:w="0" w:type="dxa"/>
            <w:right w:w="108" w:type="dxa"/>
          </w:tblCellMar>
        </w:tblPrEx>
        <w:trPr>
          <w:trHeight w:val="558" w:hRule="atLeast"/>
        </w:trPr>
        <w:tc>
          <w:tcPr>
            <w:tcW w:w="787" w:type="dxa"/>
            <w:tcBorders>
              <w:top w:val="nil"/>
              <w:left w:val="single" w:color="auto" w:sz="4" w:space="0"/>
              <w:bottom w:val="single" w:color="auto" w:sz="4" w:space="0"/>
              <w:right w:val="single" w:color="auto" w:sz="4" w:space="0"/>
            </w:tcBorders>
            <w:noWrap/>
            <w:vAlign w:val="center"/>
          </w:tcPr>
          <w:p w14:paraId="0D4ADD59">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6</w:t>
            </w:r>
          </w:p>
        </w:tc>
        <w:tc>
          <w:tcPr>
            <w:tcW w:w="3003" w:type="dxa"/>
            <w:vMerge w:val="continue"/>
            <w:tcBorders>
              <w:top w:val="single" w:color="auto" w:sz="4" w:space="0"/>
              <w:left w:val="single" w:color="auto" w:sz="4" w:space="0"/>
              <w:bottom w:val="single" w:color="auto" w:sz="4" w:space="0"/>
              <w:right w:val="single" w:color="auto" w:sz="4" w:space="0"/>
            </w:tcBorders>
            <w:noWrap/>
            <w:vAlign w:val="center"/>
          </w:tcPr>
          <w:p w14:paraId="0CB517C6">
            <w:pPr>
              <w:widowControl/>
              <w:spacing w:line="320" w:lineRule="exact"/>
              <w:jc w:val="center"/>
              <w:rPr>
                <w:rFonts w:cs="宋体" w:asciiTheme="minorEastAsia" w:hAnsiTheme="minorEastAsia"/>
                <w:kern w:val="0"/>
                <w:szCs w:val="21"/>
              </w:rPr>
            </w:pPr>
          </w:p>
        </w:tc>
        <w:tc>
          <w:tcPr>
            <w:tcW w:w="2920" w:type="dxa"/>
            <w:tcBorders>
              <w:top w:val="single" w:color="auto" w:sz="4" w:space="0"/>
              <w:left w:val="single" w:color="auto" w:sz="4" w:space="0"/>
              <w:bottom w:val="single" w:color="auto" w:sz="4" w:space="0"/>
              <w:right w:val="single" w:color="auto" w:sz="4" w:space="0"/>
            </w:tcBorders>
            <w:vAlign w:val="center"/>
          </w:tcPr>
          <w:p w14:paraId="3F37CDEA">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计数器</w:t>
            </w:r>
          </w:p>
        </w:tc>
        <w:tc>
          <w:tcPr>
            <w:tcW w:w="3128" w:type="dxa"/>
            <w:tcBorders>
              <w:top w:val="single" w:color="auto" w:sz="4" w:space="0"/>
              <w:left w:val="single" w:color="auto" w:sz="4" w:space="0"/>
              <w:bottom w:val="single" w:color="auto" w:sz="4" w:space="0"/>
              <w:right w:val="single" w:color="auto" w:sz="4" w:space="0"/>
            </w:tcBorders>
            <w:vAlign w:val="center"/>
          </w:tcPr>
          <w:p w14:paraId="367AB6CF">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塑料计数器1套</w:t>
            </w:r>
          </w:p>
        </w:tc>
      </w:tr>
      <w:tr w14:paraId="3AB819E2">
        <w:tblPrEx>
          <w:tblCellMar>
            <w:top w:w="0" w:type="dxa"/>
            <w:left w:w="108" w:type="dxa"/>
            <w:bottom w:w="0" w:type="dxa"/>
            <w:right w:w="108" w:type="dxa"/>
          </w:tblCellMar>
        </w:tblPrEx>
        <w:trPr>
          <w:trHeight w:val="558" w:hRule="atLeast"/>
        </w:trPr>
        <w:tc>
          <w:tcPr>
            <w:tcW w:w="787" w:type="dxa"/>
            <w:tcBorders>
              <w:top w:val="nil"/>
              <w:left w:val="single" w:color="auto" w:sz="4" w:space="0"/>
              <w:bottom w:val="single" w:color="auto" w:sz="4" w:space="0"/>
              <w:right w:val="single" w:color="auto" w:sz="4" w:space="0"/>
            </w:tcBorders>
            <w:noWrap/>
            <w:vAlign w:val="center"/>
          </w:tcPr>
          <w:p w14:paraId="472F01D6">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7</w:t>
            </w:r>
          </w:p>
        </w:tc>
        <w:tc>
          <w:tcPr>
            <w:tcW w:w="3003" w:type="dxa"/>
            <w:vMerge w:val="restart"/>
            <w:tcBorders>
              <w:top w:val="single" w:color="auto" w:sz="4" w:space="0"/>
              <w:left w:val="single" w:color="auto" w:sz="4" w:space="0"/>
              <w:bottom w:val="single" w:color="auto" w:sz="4" w:space="0"/>
              <w:right w:val="single" w:color="auto" w:sz="4" w:space="0"/>
            </w:tcBorders>
            <w:noWrap/>
            <w:vAlign w:val="center"/>
          </w:tcPr>
          <w:p w14:paraId="3978E9BF">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认识立体图形</w:t>
            </w:r>
          </w:p>
        </w:tc>
        <w:tc>
          <w:tcPr>
            <w:tcW w:w="2920" w:type="dxa"/>
            <w:tcBorders>
              <w:top w:val="single" w:color="auto" w:sz="4" w:space="0"/>
              <w:left w:val="nil"/>
              <w:bottom w:val="single" w:color="auto" w:sz="4" w:space="0"/>
              <w:right w:val="single" w:color="auto" w:sz="4" w:space="0"/>
            </w:tcBorders>
            <w:vAlign w:val="center"/>
          </w:tcPr>
          <w:p w14:paraId="0C5ACC85">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塑料长方体</w:t>
            </w:r>
          </w:p>
        </w:tc>
        <w:tc>
          <w:tcPr>
            <w:tcW w:w="3128" w:type="dxa"/>
            <w:tcBorders>
              <w:top w:val="single" w:color="auto" w:sz="4" w:space="0"/>
              <w:left w:val="nil"/>
              <w:bottom w:val="single" w:color="auto" w:sz="4" w:space="0"/>
              <w:right w:val="single" w:color="auto" w:sz="4" w:space="0"/>
            </w:tcBorders>
            <w:noWrap/>
            <w:vAlign w:val="center"/>
          </w:tcPr>
          <w:p w14:paraId="41A3DB44">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塑料长方体4个</w:t>
            </w:r>
          </w:p>
        </w:tc>
      </w:tr>
      <w:tr w14:paraId="7328CE9F">
        <w:tblPrEx>
          <w:tblCellMar>
            <w:top w:w="0" w:type="dxa"/>
            <w:left w:w="108" w:type="dxa"/>
            <w:bottom w:w="0" w:type="dxa"/>
            <w:right w:w="108" w:type="dxa"/>
          </w:tblCellMar>
        </w:tblPrEx>
        <w:trPr>
          <w:trHeight w:val="558" w:hRule="atLeast"/>
        </w:trPr>
        <w:tc>
          <w:tcPr>
            <w:tcW w:w="787" w:type="dxa"/>
            <w:tcBorders>
              <w:top w:val="nil"/>
              <w:left w:val="single" w:color="auto" w:sz="4" w:space="0"/>
              <w:bottom w:val="single" w:color="auto" w:sz="4" w:space="0"/>
              <w:right w:val="single" w:color="auto" w:sz="4" w:space="0"/>
            </w:tcBorders>
            <w:noWrap/>
            <w:vAlign w:val="center"/>
          </w:tcPr>
          <w:p w14:paraId="23389A55">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8</w:t>
            </w:r>
          </w:p>
        </w:tc>
        <w:tc>
          <w:tcPr>
            <w:tcW w:w="3003" w:type="dxa"/>
            <w:vMerge w:val="continue"/>
            <w:tcBorders>
              <w:top w:val="nil"/>
              <w:left w:val="single" w:color="auto" w:sz="4" w:space="0"/>
              <w:bottom w:val="single" w:color="auto" w:sz="4" w:space="0"/>
              <w:right w:val="single" w:color="auto" w:sz="4" w:space="0"/>
            </w:tcBorders>
            <w:vAlign w:val="center"/>
          </w:tcPr>
          <w:p w14:paraId="247E154A">
            <w:pPr>
              <w:widowControl/>
              <w:spacing w:line="320" w:lineRule="exact"/>
              <w:jc w:val="left"/>
              <w:rPr>
                <w:rFonts w:cs="宋体" w:asciiTheme="minorEastAsia" w:hAnsiTheme="minorEastAsia"/>
                <w:kern w:val="0"/>
                <w:szCs w:val="21"/>
              </w:rPr>
            </w:pPr>
          </w:p>
        </w:tc>
        <w:tc>
          <w:tcPr>
            <w:tcW w:w="2920" w:type="dxa"/>
            <w:tcBorders>
              <w:top w:val="nil"/>
              <w:left w:val="nil"/>
              <w:bottom w:val="single" w:color="auto" w:sz="4" w:space="0"/>
              <w:right w:val="single" w:color="auto" w:sz="4" w:space="0"/>
            </w:tcBorders>
            <w:vAlign w:val="center"/>
          </w:tcPr>
          <w:p w14:paraId="6B533B02">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塑料正方体</w:t>
            </w:r>
          </w:p>
        </w:tc>
        <w:tc>
          <w:tcPr>
            <w:tcW w:w="3128" w:type="dxa"/>
            <w:tcBorders>
              <w:top w:val="nil"/>
              <w:left w:val="nil"/>
              <w:bottom w:val="single" w:color="auto" w:sz="4" w:space="0"/>
              <w:right w:val="single" w:color="auto" w:sz="4" w:space="0"/>
            </w:tcBorders>
            <w:vAlign w:val="center"/>
          </w:tcPr>
          <w:p w14:paraId="1961CACE">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塑料正方体5个</w:t>
            </w:r>
          </w:p>
        </w:tc>
      </w:tr>
      <w:tr w14:paraId="4BE6CF00">
        <w:tblPrEx>
          <w:tblCellMar>
            <w:top w:w="0" w:type="dxa"/>
            <w:left w:w="108" w:type="dxa"/>
            <w:bottom w:w="0" w:type="dxa"/>
            <w:right w:w="108" w:type="dxa"/>
          </w:tblCellMar>
        </w:tblPrEx>
        <w:trPr>
          <w:trHeight w:val="558" w:hRule="atLeast"/>
        </w:trPr>
        <w:tc>
          <w:tcPr>
            <w:tcW w:w="787" w:type="dxa"/>
            <w:tcBorders>
              <w:top w:val="nil"/>
              <w:left w:val="single" w:color="auto" w:sz="4" w:space="0"/>
              <w:bottom w:val="single" w:color="auto" w:sz="4" w:space="0"/>
              <w:right w:val="single" w:color="auto" w:sz="4" w:space="0"/>
            </w:tcBorders>
            <w:noWrap/>
            <w:vAlign w:val="center"/>
          </w:tcPr>
          <w:p w14:paraId="73CA756E">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9</w:t>
            </w:r>
          </w:p>
        </w:tc>
        <w:tc>
          <w:tcPr>
            <w:tcW w:w="3003" w:type="dxa"/>
            <w:vMerge w:val="continue"/>
            <w:tcBorders>
              <w:top w:val="nil"/>
              <w:left w:val="single" w:color="auto" w:sz="4" w:space="0"/>
              <w:bottom w:val="single" w:color="auto" w:sz="4" w:space="0"/>
              <w:right w:val="single" w:color="auto" w:sz="4" w:space="0"/>
            </w:tcBorders>
            <w:vAlign w:val="center"/>
          </w:tcPr>
          <w:p w14:paraId="30F088E2">
            <w:pPr>
              <w:widowControl/>
              <w:spacing w:line="320" w:lineRule="exact"/>
              <w:jc w:val="left"/>
              <w:rPr>
                <w:rFonts w:cs="宋体" w:asciiTheme="minorEastAsia" w:hAnsiTheme="minorEastAsia"/>
                <w:kern w:val="0"/>
                <w:szCs w:val="21"/>
              </w:rPr>
            </w:pPr>
          </w:p>
        </w:tc>
        <w:tc>
          <w:tcPr>
            <w:tcW w:w="2920" w:type="dxa"/>
            <w:tcBorders>
              <w:top w:val="nil"/>
              <w:left w:val="nil"/>
              <w:bottom w:val="single" w:color="auto" w:sz="4" w:space="0"/>
              <w:right w:val="single" w:color="auto" w:sz="4" w:space="0"/>
            </w:tcBorders>
            <w:vAlign w:val="center"/>
          </w:tcPr>
          <w:p w14:paraId="34AEE860">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塑料圆柱</w:t>
            </w:r>
          </w:p>
        </w:tc>
        <w:tc>
          <w:tcPr>
            <w:tcW w:w="3128" w:type="dxa"/>
            <w:tcBorders>
              <w:top w:val="nil"/>
              <w:left w:val="nil"/>
              <w:bottom w:val="single" w:color="auto" w:sz="4" w:space="0"/>
              <w:right w:val="single" w:color="auto" w:sz="4" w:space="0"/>
            </w:tcBorders>
            <w:vAlign w:val="center"/>
          </w:tcPr>
          <w:p w14:paraId="4DB87935">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塑料圆柱体1个</w:t>
            </w:r>
          </w:p>
        </w:tc>
      </w:tr>
      <w:tr w14:paraId="2E3574BE">
        <w:tblPrEx>
          <w:tblCellMar>
            <w:top w:w="0" w:type="dxa"/>
            <w:left w:w="108" w:type="dxa"/>
            <w:bottom w:w="0" w:type="dxa"/>
            <w:right w:w="108" w:type="dxa"/>
          </w:tblCellMar>
        </w:tblPrEx>
        <w:trPr>
          <w:trHeight w:val="558" w:hRule="atLeast"/>
        </w:trPr>
        <w:tc>
          <w:tcPr>
            <w:tcW w:w="787" w:type="dxa"/>
            <w:tcBorders>
              <w:top w:val="nil"/>
              <w:left w:val="single" w:color="auto" w:sz="4" w:space="0"/>
              <w:bottom w:val="single" w:color="auto" w:sz="4" w:space="0"/>
              <w:right w:val="single" w:color="auto" w:sz="4" w:space="0"/>
            </w:tcBorders>
            <w:noWrap/>
            <w:vAlign w:val="center"/>
          </w:tcPr>
          <w:p w14:paraId="03560BFF">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10</w:t>
            </w:r>
          </w:p>
        </w:tc>
        <w:tc>
          <w:tcPr>
            <w:tcW w:w="3003" w:type="dxa"/>
            <w:vMerge w:val="continue"/>
            <w:tcBorders>
              <w:top w:val="nil"/>
              <w:left w:val="single" w:color="auto" w:sz="4" w:space="0"/>
              <w:bottom w:val="single" w:color="auto" w:sz="4" w:space="0"/>
              <w:right w:val="single" w:color="auto" w:sz="4" w:space="0"/>
            </w:tcBorders>
            <w:vAlign w:val="center"/>
          </w:tcPr>
          <w:p w14:paraId="7B9A3643">
            <w:pPr>
              <w:widowControl/>
              <w:spacing w:line="320" w:lineRule="exact"/>
              <w:jc w:val="left"/>
              <w:rPr>
                <w:rFonts w:cs="宋体" w:asciiTheme="minorEastAsia" w:hAnsiTheme="minorEastAsia"/>
                <w:kern w:val="0"/>
                <w:szCs w:val="21"/>
              </w:rPr>
            </w:pPr>
          </w:p>
        </w:tc>
        <w:tc>
          <w:tcPr>
            <w:tcW w:w="2920" w:type="dxa"/>
            <w:tcBorders>
              <w:top w:val="nil"/>
              <w:left w:val="nil"/>
              <w:bottom w:val="single" w:color="auto" w:sz="4" w:space="0"/>
              <w:right w:val="single" w:color="auto" w:sz="4" w:space="0"/>
            </w:tcBorders>
            <w:noWrap/>
            <w:vAlign w:val="center"/>
          </w:tcPr>
          <w:p w14:paraId="6227756E">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塑料球</w:t>
            </w:r>
          </w:p>
        </w:tc>
        <w:tc>
          <w:tcPr>
            <w:tcW w:w="3128" w:type="dxa"/>
            <w:tcBorders>
              <w:top w:val="nil"/>
              <w:left w:val="single" w:color="auto" w:sz="4" w:space="0"/>
              <w:bottom w:val="single" w:color="auto" w:sz="4" w:space="0"/>
              <w:right w:val="single" w:color="auto" w:sz="4" w:space="0"/>
            </w:tcBorders>
            <w:vAlign w:val="center"/>
          </w:tcPr>
          <w:p w14:paraId="62C8D859">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空心塑料球1个</w:t>
            </w:r>
          </w:p>
        </w:tc>
      </w:tr>
      <w:tr w14:paraId="2A5ECE80">
        <w:tblPrEx>
          <w:tblCellMar>
            <w:top w:w="0" w:type="dxa"/>
            <w:left w:w="108" w:type="dxa"/>
            <w:bottom w:w="0" w:type="dxa"/>
            <w:right w:w="108" w:type="dxa"/>
          </w:tblCellMar>
        </w:tblPrEx>
        <w:trPr>
          <w:trHeight w:val="558" w:hRule="atLeast"/>
        </w:trPr>
        <w:tc>
          <w:tcPr>
            <w:tcW w:w="787" w:type="dxa"/>
            <w:tcBorders>
              <w:top w:val="nil"/>
              <w:left w:val="single" w:color="auto" w:sz="4" w:space="0"/>
              <w:bottom w:val="single" w:color="auto" w:sz="4" w:space="0"/>
              <w:right w:val="single" w:color="auto" w:sz="4" w:space="0"/>
            </w:tcBorders>
            <w:noWrap/>
            <w:vAlign w:val="center"/>
          </w:tcPr>
          <w:p w14:paraId="7F492411">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11</w:t>
            </w:r>
          </w:p>
        </w:tc>
        <w:tc>
          <w:tcPr>
            <w:tcW w:w="3003" w:type="dxa"/>
            <w:vMerge w:val="restart"/>
            <w:tcBorders>
              <w:top w:val="nil"/>
              <w:left w:val="single" w:color="auto" w:sz="4" w:space="0"/>
              <w:bottom w:val="single" w:color="000000" w:sz="4" w:space="0"/>
              <w:right w:val="single" w:color="auto" w:sz="4" w:space="0"/>
            </w:tcBorders>
            <w:noWrap/>
            <w:vAlign w:val="center"/>
          </w:tcPr>
          <w:p w14:paraId="620F422F">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其他</w:t>
            </w:r>
          </w:p>
        </w:tc>
        <w:tc>
          <w:tcPr>
            <w:tcW w:w="2920" w:type="dxa"/>
            <w:tcBorders>
              <w:top w:val="nil"/>
              <w:left w:val="nil"/>
              <w:bottom w:val="single" w:color="auto" w:sz="4" w:space="0"/>
              <w:right w:val="single" w:color="auto" w:sz="4" w:space="0"/>
            </w:tcBorders>
            <w:vAlign w:val="center"/>
          </w:tcPr>
          <w:p w14:paraId="2F2768E1">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封 面</w:t>
            </w:r>
          </w:p>
        </w:tc>
        <w:tc>
          <w:tcPr>
            <w:tcW w:w="3128" w:type="dxa"/>
            <w:tcBorders>
              <w:top w:val="nil"/>
              <w:left w:val="nil"/>
              <w:bottom w:val="single" w:color="auto" w:sz="4" w:space="0"/>
              <w:right w:val="single" w:color="auto" w:sz="4" w:space="0"/>
            </w:tcBorders>
            <w:vAlign w:val="center"/>
          </w:tcPr>
          <w:p w14:paraId="16A9056F">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彩色卡纸1张</w:t>
            </w:r>
          </w:p>
        </w:tc>
      </w:tr>
      <w:tr w14:paraId="25E6B084">
        <w:tblPrEx>
          <w:tblCellMar>
            <w:top w:w="0" w:type="dxa"/>
            <w:left w:w="108" w:type="dxa"/>
            <w:bottom w:w="0" w:type="dxa"/>
            <w:right w:w="108" w:type="dxa"/>
          </w:tblCellMar>
        </w:tblPrEx>
        <w:trPr>
          <w:trHeight w:val="558" w:hRule="atLeast"/>
        </w:trPr>
        <w:tc>
          <w:tcPr>
            <w:tcW w:w="787" w:type="dxa"/>
            <w:tcBorders>
              <w:top w:val="nil"/>
              <w:left w:val="single" w:color="auto" w:sz="4" w:space="0"/>
              <w:bottom w:val="single" w:color="auto" w:sz="4" w:space="0"/>
              <w:right w:val="single" w:color="auto" w:sz="4" w:space="0"/>
            </w:tcBorders>
            <w:noWrap/>
            <w:vAlign w:val="center"/>
          </w:tcPr>
          <w:p w14:paraId="41D813FA">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12</w:t>
            </w:r>
          </w:p>
        </w:tc>
        <w:tc>
          <w:tcPr>
            <w:tcW w:w="3003" w:type="dxa"/>
            <w:vMerge w:val="continue"/>
            <w:tcBorders>
              <w:top w:val="nil"/>
              <w:left w:val="single" w:color="auto" w:sz="4" w:space="0"/>
              <w:bottom w:val="single" w:color="000000" w:sz="4" w:space="0"/>
              <w:right w:val="single" w:color="auto" w:sz="4" w:space="0"/>
            </w:tcBorders>
            <w:vAlign w:val="center"/>
          </w:tcPr>
          <w:p w14:paraId="6249C190">
            <w:pPr>
              <w:widowControl/>
              <w:spacing w:line="320" w:lineRule="exact"/>
              <w:jc w:val="left"/>
              <w:rPr>
                <w:rFonts w:cs="宋体" w:asciiTheme="minorEastAsia" w:hAnsiTheme="minorEastAsia"/>
                <w:kern w:val="0"/>
                <w:szCs w:val="21"/>
              </w:rPr>
            </w:pPr>
          </w:p>
        </w:tc>
        <w:tc>
          <w:tcPr>
            <w:tcW w:w="2920" w:type="dxa"/>
            <w:tcBorders>
              <w:top w:val="nil"/>
              <w:left w:val="nil"/>
              <w:bottom w:val="single" w:color="auto" w:sz="4" w:space="0"/>
              <w:right w:val="single" w:color="auto" w:sz="4" w:space="0"/>
            </w:tcBorders>
            <w:noWrap/>
            <w:vAlign w:val="center"/>
          </w:tcPr>
          <w:p w14:paraId="11FCAA98">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说明书</w:t>
            </w:r>
          </w:p>
        </w:tc>
        <w:tc>
          <w:tcPr>
            <w:tcW w:w="3128" w:type="dxa"/>
            <w:tcBorders>
              <w:top w:val="nil"/>
              <w:left w:val="nil"/>
              <w:bottom w:val="single" w:color="auto" w:sz="4" w:space="0"/>
              <w:right w:val="single" w:color="auto" w:sz="4" w:space="0"/>
            </w:tcBorders>
            <w:vAlign w:val="center"/>
          </w:tcPr>
          <w:p w14:paraId="27E331DE">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说明书1张</w:t>
            </w:r>
          </w:p>
        </w:tc>
      </w:tr>
      <w:tr w14:paraId="4F36FBA8">
        <w:tblPrEx>
          <w:tblCellMar>
            <w:top w:w="0" w:type="dxa"/>
            <w:left w:w="108" w:type="dxa"/>
            <w:bottom w:w="0" w:type="dxa"/>
            <w:right w:w="108" w:type="dxa"/>
          </w:tblCellMar>
        </w:tblPrEx>
        <w:trPr>
          <w:trHeight w:val="558" w:hRule="atLeast"/>
        </w:trPr>
        <w:tc>
          <w:tcPr>
            <w:tcW w:w="787" w:type="dxa"/>
            <w:tcBorders>
              <w:top w:val="nil"/>
              <w:left w:val="single" w:color="auto" w:sz="4" w:space="0"/>
              <w:bottom w:val="single" w:color="auto" w:sz="4" w:space="0"/>
              <w:right w:val="single" w:color="auto" w:sz="4" w:space="0"/>
            </w:tcBorders>
            <w:noWrap/>
            <w:vAlign w:val="center"/>
          </w:tcPr>
          <w:p w14:paraId="31B6E107">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13</w:t>
            </w:r>
          </w:p>
        </w:tc>
        <w:tc>
          <w:tcPr>
            <w:tcW w:w="3003" w:type="dxa"/>
            <w:vMerge w:val="continue"/>
            <w:tcBorders>
              <w:top w:val="nil"/>
              <w:left w:val="single" w:color="auto" w:sz="4" w:space="0"/>
              <w:bottom w:val="single" w:color="000000" w:sz="4" w:space="0"/>
              <w:right w:val="single" w:color="auto" w:sz="4" w:space="0"/>
            </w:tcBorders>
            <w:vAlign w:val="center"/>
          </w:tcPr>
          <w:p w14:paraId="6DBE7277">
            <w:pPr>
              <w:widowControl/>
              <w:spacing w:line="320" w:lineRule="exact"/>
              <w:jc w:val="left"/>
              <w:rPr>
                <w:rFonts w:cs="宋体" w:asciiTheme="minorEastAsia" w:hAnsiTheme="minorEastAsia"/>
                <w:kern w:val="0"/>
                <w:szCs w:val="21"/>
              </w:rPr>
            </w:pPr>
          </w:p>
        </w:tc>
        <w:tc>
          <w:tcPr>
            <w:tcW w:w="2920" w:type="dxa"/>
            <w:tcBorders>
              <w:top w:val="nil"/>
              <w:left w:val="nil"/>
              <w:bottom w:val="single" w:color="auto" w:sz="4" w:space="0"/>
              <w:right w:val="single" w:color="auto" w:sz="4" w:space="0"/>
            </w:tcBorders>
            <w:noWrap/>
            <w:vAlign w:val="center"/>
          </w:tcPr>
          <w:p w14:paraId="11DFEC08">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自封袋</w:t>
            </w:r>
          </w:p>
        </w:tc>
        <w:tc>
          <w:tcPr>
            <w:tcW w:w="3128" w:type="dxa"/>
            <w:tcBorders>
              <w:top w:val="nil"/>
              <w:left w:val="nil"/>
              <w:bottom w:val="single" w:color="auto" w:sz="4" w:space="0"/>
              <w:right w:val="single" w:color="auto" w:sz="4" w:space="0"/>
            </w:tcBorders>
            <w:vAlign w:val="center"/>
          </w:tcPr>
          <w:p w14:paraId="43B42B17">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透明自封袋3个</w:t>
            </w:r>
          </w:p>
        </w:tc>
      </w:tr>
      <w:tr w14:paraId="7EDAF84A">
        <w:tblPrEx>
          <w:tblCellMar>
            <w:top w:w="0" w:type="dxa"/>
            <w:left w:w="108" w:type="dxa"/>
            <w:bottom w:w="0" w:type="dxa"/>
            <w:right w:w="108" w:type="dxa"/>
          </w:tblCellMar>
        </w:tblPrEx>
        <w:trPr>
          <w:trHeight w:val="568" w:hRule="atLeast"/>
        </w:trPr>
        <w:tc>
          <w:tcPr>
            <w:tcW w:w="787" w:type="dxa"/>
            <w:tcBorders>
              <w:top w:val="nil"/>
              <w:left w:val="single" w:color="auto" w:sz="4" w:space="0"/>
              <w:bottom w:val="single" w:color="auto" w:sz="4" w:space="0"/>
              <w:right w:val="single" w:color="auto" w:sz="4" w:space="0"/>
            </w:tcBorders>
            <w:noWrap/>
            <w:vAlign w:val="center"/>
          </w:tcPr>
          <w:p w14:paraId="554139CE">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14</w:t>
            </w:r>
          </w:p>
        </w:tc>
        <w:tc>
          <w:tcPr>
            <w:tcW w:w="3003" w:type="dxa"/>
            <w:vMerge w:val="continue"/>
            <w:tcBorders>
              <w:top w:val="nil"/>
              <w:left w:val="single" w:color="auto" w:sz="4" w:space="0"/>
              <w:bottom w:val="single" w:color="000000" w:sz="4" w:space="0"/>
              <w:right w:val="single" w:color="auto" w:sz="4" w:space="0"/>
            </w:tcBorders>
            <w:vAlign w:val="center"/>
          </w:tcPr>
          <w:p w14:paraId="3A95574B">
            <w:pPr>
              <w:widowControl/>
              <w:spacing w:line="320" w:lineRule="exact"/>
              <w:jc w:val="left"/>
              <w:rPr>
                <w:rFonts w:cs="宋体" w:asciiTheme="minorEastAsia" w:hAnsiTheme="minorEastAsia"/>
                <w:kern w:val="0"/>
                <w:szCs w:val="21"/>
              </w:rPr>
            </w:pPr>
          </w:p>
        </w:tc>
        <w:tc>
          <w:tcPr>
            <w:tcW w:w="2920" w:type="dxa"/>
            <w:tcBorders>
              <w:top w:val="nil"/>
              <w:left w:val="nil"/>
              <w:bottom w:val="single" w:color="auto" w:sz="4" w:space="0"/>
              <w:right w:val="single" w:color="auto" w:sz="4" w:space="0"/>
            </w:tcBorders>
            <w:vAlign w:val="center"/>
          </w:tcPr>
          <w:p w14:paraId="687F1DC1">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外包装袋</w:t>
            </w:r>
          </w:p>
        </w:tc>
        <w:tc>
          <w:tcPr>
            <w:tcW w:w="3128" w:type="dxa"/>
            <w:tcBorders>
              <w:top w:val="nil"/>
              <w:left w:val="nil"/>
              <w:bottom w:val="single" w:color="auto" w:sz="4" w:space="0"/>
              <w:right w:val="single" w:color="auto" w:sz="4" w:space="0"/>
            </w:tcBorders>
            <w:vAlign w:val="center"/>
          </w:tcPr>
          <w:p w14:paraId="50636AE8">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透明自封袋1个</w:t>
            </w:r>
          </w:p>
        </w:tc>
      </w:tr>
    </w:tbl>
    <w:p w14:paraId="459206FA"/>
    <w:p w14:paraId="7D802FE9"/>
    <w:tbl>
      <w:tblPr>
        <w:tblStyle w:val="21"/>
        <w:tblW w:w="9720" w:type="dxa"/>
        <w:tblInd w:w="0" w:type="dxa"/>
        <w:tblLayout w:type="autofit"/>
        <w:tblCellMar>
          <w:top w:w="0" w:type="dxa"/>
          <w:left w:w="108" w:type="dxa"/>
          <w:bottom w:w="0" w:type="dxa"/>
          <w:right w:w="108" w:type="dxa"/>
        </w:tblCellMar>
      </w:tblPr>
      <w:tblGrid>
        <w:gridCol w:w="708"/>
        <w:gridCol w:w="2901"/>
        <w:gridCol w:w="2981"/>
        <w:gridCol w:w="3130"/>
      </w:tblGrid>
      <w:tr w14:paraId="74752303">
        <w:tblPrEx>
          <w:tblCellMar>
            <w:top w:w="0" w:type="dxa"/>
            <w:left w:w="108" w:type="dxa"/>
            <w:bottom w:w="0" w:type="dxa"/>
            <w:right w:w="108" w:type="dxa"/>
          </w:tblCellMar>
        </w:tblPrEx>
        <w:trPr>
          <w:trHeight w:val="1001" w:hRule="atLeast"/>
        </w:trPr>
        <w:tc>
          <w:tcPr>
            <w:tcW w:w="9720" w:type="dxa"/>
            <w:gridSpan w:val="4"/>
            <w:tcBorders>
              <w:top w:val="nil"/>
              <w:left w:val="nil"/>
              <w:bottom w:val="nil"/>
              <w:right w:val="nil"/>
            </w:tcBorders>
            <w:noWrap/>
            <w:vAlign w:val="center"/>
          </w:tcPr>
          <w:p w14:paraId="2C0452EA">
            <w:pPr>
              <w:widowControl/>
              <w:spacing w:line="320" w:lineRule="exact"/>
              <w:jc w:val="center"/>
              <w:rPr>
                <w:rFonts w:ascii="华文中宋" w:hAnsi="华文中宋" w:eastAsia="华文中宋" w:cs="宋体"/>
                <w:kern w:val="0"/>
                <w:sz w:val="28"/>
                <w:szCs w:val="28"/>
              </w:rPr>
            </w:pPr>
          </w:p>
          <w:p w14:paraId="6F0B1688">
            <w:pPr>
              <w:widowControl/>
              <w:spacing w:line="320" w:lineRule="exact"/>
              <w:jc w:val="center"/>
              <w:rPr>
                <w:rFonts w:cs="宋体" w:asciiTheme="minorEastAsia" w:hAnsiTheme="minorEastAsia"/>
                <w:b/>
                <w:bCs/>
                <w:kern w:val="0"/>
                <w:szCs w:val="21"/>
              </w:rPr>
            </w:pPr>
            <w:r>
              <w:rPr>
                <w:rFonts w:hint="eastAsia" w:ascii="华文中宋" w:hAnsi="华文中宋" w:eastAsia="华文中宋" w:cs="宋体"/>
                <w:kern w:val="0"/>
                <w:sz w:val="28"/>
                <w:szCs w:val="28"/>
              </w:rPr>
              <w:t>小学数学学具 二年级上册 人教版 生产明细</w:t>
            </w:r>
          </w:p>
        </w:tc>
      </w:tr>
      <w:tr w14:paraId="16530793">
        <w:tblPrEx>
          <w:tblCellMar>
            <w:top w:w="0" w:type="dxa"/>
            <w:left w:w="108" w:type="dxa"/>
            <w:bottom w:w="0" w:type="dxa"/>
            <w:right w:w="108" w:type="dxa"/>
          </w:tblCellMar>
        </w:tblPrEx>
        <w:trPr>
          <w:trHeight w:val="510" w:hRule="atLeast"/>
        </w:trPr>
        <w:tc>
          <w:tcPr>
            <w:tcW w:w="708" w:type="dxa"/>
            <w:tcBorders>
              <w:top w:val="single" w:color="000000" w:sz="4" w:space="0"/>
              <w:left w:val="single" w:color="auto" w:sz="4" w:space="0"/>
              <w:bottom w:val="single" w:color="auto" w:sz="4" w:space="0"/>
              <w:right w:val="single" w:color="auto" w:sz="4" w:space="0"/>
            </w:tcBorders>
            <w:vAlign w:val="center"/>
          </w:tcPr>
          <w:p w14:paraId="43316B1B">
            <w:pPr>
              <w:widowControl/>
              <w:spacing w:line="320" w:lineRule="exact"/>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2901" w:type="dxa"/>
            <w:tcBorders>
              <w:top w:val="single" w:color="000000" w:sz="4" w:space="0"/>
              <w:left w:val="nil"/>
              <w:bottom w:val="single" w:color="auto" w:sz="4" w:space="0"/>
              <w:right w:val="single" w:color="auto" w:sz="4" w:space="0"/>
            </w:tcBorders>
            <w:noWrap/>
            <w:vAlign w:val="center"/>
          </w:tcPr>
          <w:p w14:paraId="70A03D05">
            <w:pPr>
              <w:widowControl/>
              <w:spacing w:line="320" w:lineRule="exact"/>
              <w:jc w:val="center"/>
              <w:rPr>
                <w:rFonts w:cs="宋体" w:asciiTheme="minorEastAsia" w:hAnsiTheme="minorEastAsia"/>
                <w:b/>
                <w:bCs/>
                <w:kern w:val="0"/>
                <w:szCs w:val="21"/>
              </w:rPr>
            </w:pPr>
            <w:r>
              <w:rPr>
                <w:rFonts w:hint="eastAsia" w:cs="宋体" w:asciiTheme="minorEastAsia" w:hAnsiTheme="minorEastAsia"/>
                <w:b/>
                <w:bCs/>
                <w:kern w:val="0"/>
                <w:szCs w:val="21"/>
              </w:rPr>
              <w:t>配套单元</w:t>
            </w:r>
          </w:p>
        </w:tc>
        <w:tc>
          <w:tcPr>
            <w:tcW w:w="2981" w:type="dxa"/>
            <w:tcBorders>
              <w:top w:val="single" w:color="000000" w:sz="4" w:space="0"/>
              <w:left w:val="nil"/>
              <w:bottom w:val="single" w:color="auto" w:sz="4" w:space="0"/>
              <w:right w:val="single" w:color="auto" w:sz="4" w:space="0"/>
            </w:tcBorders>
            <w:noWrap/>
            <w:vAlign w:val="center"/>
          </w:tcPr>
          <w:p w14:paraId="287541D1">
            <w:pPr>
              <w:widowControl/>
              <w:spacing w:line="320" w:lineRule="exact"/>
              <w:jc w:val="center"/>
              <w:rPr>
                <w:rFonts w:cs="宋体" w:asciiTheme="minorEastAsia" w:hAnsiTheme="minorEastAsia"/>
                <w:b/>
                <w:bCs/>
                <w:kern w:val="0"/>
                <w:szCs w:val="21"/>
              </w:rPr>
            </w:pPr>
            <w:r>
              <w:rPr>
                <w:rFonts w:hint="eastAsia" w:cs="宋体" w:asciiTheme="minorEastAsia" w:hAnsiTheme="minorEastAsia"/>
                <w:b/>
                <w:bCs/>
                <w:kern w:val="0"/>
                <w:szCs w:val="21"/>
              </w:rPr>
              <w:t>材料名称</w:t>
            </w:r>
          </w:p>
        </w:tc>
        <w:tc>
          <w:tcPr>
            <w:tcW w:w="3130" w:type="dxa"/>
            <w:tcBorders>
              <w:top w:val="single" w:color="000000" w:sz="4" w:space="0"/>
              <w:left w:val="nil"/>
              <w:bottom w:val="single" w:color="auto" w:sz="4" w:space="0"/>
              <w:right w:val="single" w:color="auto" w:sz="4" w:space="0"/>
            </w:tcBorders>
            <w:vAlign w:val="center"/>
          </w:tcPr>
          <w:p w14:paraId="370279DD">
            <w:pPr>
              <w:widowControl/>
              <w:spacing w:line="320" w:lineRule="exact"/>
              <w:jc w:val="center"/>
              <w:rPr>
                <w:rFonts w:cs="宋体" w:asciiTheme="minorEastAsia" w:hAnsiTheme="minorEastAsia"/>
                <w:b/>
                <w:bCs/>
                <w:kern w:val="0"/>
                <w:szCs w:val="21"/>
              </w:rPr>
            </w:pPr>
            <w:r>
              <w:rPr>
                <w:rFonts w:hint="eastAsia" w:cs="宋体" w:asciiTheme="minorEastAsia" w:hAnsiTheme="minorEastAsia"/>
                <w:b/>
                <w:bCs/>
                <w:kern w:val="0"/>
                <w:szCs w:val="21"/>
              </w:rPr>
              <w:t>配套数量及材质</w:t>
            </w:r>
          </w:p>
        </w:tc>
      </w:tr>
      <w:tr w14:paraId="6E6EC68C">
        <w:tblPrEx>
          <w:tblCellMar>
            <w:top w:w="0" w:type="dxa"/>
            <w:left w:w="108" w:type="dxa"/>
            <w:bottom w:w="0" w:type="dxa"/>
            <w:right w:w="108" w:type="dxa"/>
          </w:tblCellMar>
        </w:tblPrEx>
        <w:trPr>
          <w:trHeight w:val="510" w:hRule="atLeast"/>
        </w:trPr>
        <w:tc>
          <w:tcPr>
            <w:tcW w:w="708" w:type="dxa"/>
            <w:tcBorders>
              <w:top w:val="nil"/>
              <w:left w:val="single" w:color="auto" w:sz="4" w:space="0"/>
              <w:bottom w:val="single" w:color="auto" w:sz="4" w:space="0"/>
              <w:right w:val="single" w:color="auto" w:sz="4" w:space="0"/>
            </w:tcBorders>
            <w:vAlign w:val="center"/>
          </w:tcPr>
          <w:p w14:paraId="34614B71">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w:t>
            </w:r>
          </w:p>
        </w:tc>
        <w:tc>
          <w:tcPr>
            <w:tcW w:w="2901" w:type="dxa"/>
            <w:vMerge w:val="restart"/>
            <w:tcBorders>
              <w:top w:val="nil"/>
              <w:left w:val="single" w:color="auto" w:sz="4" w:space="0"/>
              <w:bottom w:val="single" w:color="auto" w:sz="4" w:space="0"/>
              <w:right w:val="single" w:color="auto" w:sz="4" w:space="0"/>
            </w:tcBorders>
            <w:noWrap/>
            <w:vAlign w:val="center"/>
          </w:tcPr>
          <w:p w14:paraId="074EC60E">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分类与整理</w:t>
            </w:r>
          </w:p>
        </w:tc>
        <w:tc>
          <w:tcPr>
            <w:tcW w:w="2981" w:type="dxa"/>
            <w:tcBorders>
              <w:top w:val="nil"/>
              <w:left w:val="nil"/>
              <w:bottom w:val="single" w:color="auto" w:sz="4" w:space="0"/>
              <w:right w:val="single" w:color="auto" w:sz="4" w:space="0"/>
            </w:tcBorders>
            <w:vAlign w:val="center"/>
          </w:tcPr>
          <w:p w14:paraId="625A7FC6">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纽扣图片</w:t>
            </w:r>
          </w:p>
        </w:tc>
        <w:tc>
          <w:tcPr>
            <w:tcW w:w="3130" w:type="dxa"/>
            <w:tcBorders>
              <w:top w:val="nil"/>
              <w:left w:val="nil"/>
              <w:bottom w:val="single" w:color="auto" w:sz="4" w:space="0"/>
              <w:right w:val="single" w:color="auto" w:sz="4" w:space="0"/>
            </w:tcBorders>
            <w:vAlign w:val="center"/>
          </w:tcPr>
          <w:p w14:paraId="79DEFE7C">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纽扣图片1张</w:t>
            </w:r>
          </w:p>
        </w:tc>
      </w:tr>
      <w:tr w14:paraId="030A1883">
        <w:tblPrEx>
          <w:tblCellMar>
            <w:top w:w="0" w:type="dxa"/>
            <w:left w:w="108" w:type="dxa"/>
            <w:bottom w:w="0" w:type="dxa"/>
            <w:right w:w="108" w:type="dxa"/>
          </w:tblCellMar>
        </w:tblPrEx>
        <w:trPr>
          <w:trHeight w:val="510" w:hRule="atLeast"/>
        </w:trPr>
        <w:tc>
          <w:tcPr>
            <w:tcW w:w="708" w:type="dxa"/>
            <w:tcBorders>
              <w:top w:val="nil"/>
              <w:left w:val="single" w:color="auto" w:sz="4" w:space="0"/>
              <w:bottom w:val="single" w:color="auto" w:sz="4" w:space="0"/>
              <w:right w:val="single" w:color="auto" w:sz="4" w:space="0"/>
            </w:tcBorders>
            <w:vAlign w:val="center"/>
          </w:tcPr>
          <w:p w14:paraId="4B4536E7">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2</w:t>
            </w:r>
          </w:p>
        </w:tc>
        <w:tc>
          <w:tcPr>
            <w:tcW w:w="2901" w:type="dxa"/>
            <w:vMerge w:val="continue"/>
            <w:tcBorders>
              <w:top w:val="nil"/>
              <w:left w:val="single" w:color="auto" w:sz="4" w:space="0"/>
              <w:bottom w:val="single" w:color="auto" w:sz="4" w:space="0"/>
              <w:right w:val="single" w:color="auto" w:sz="4" w:space="0"/>
            </w:tcBorders>
            <w:vAlign w:val="center"/>
          </w:tcPr>
          <w:p w14:paraId="76BE05E8">
            <w:pPr>
              <w:widowControl/>
              <w:spacing w:line="320" w:lineRule="exact"/>
              <w:jc w:val="left"/>
              <w:rPr>
                <w:rFonts w:cs="宋体" w:asciiTheme="minorEastAsia" w:hAnsiTheme="minorEastAsia"/>
                <w:kern w:val="0"/>
                <w:szCs w:val="21"/>
              </w:rPr>
            </w:pPr>
          </w:p>
        </w:tc>
        <w:tc>
          <w:tcPr>
            <w:tcW w:w="2981" w:type="dxa"/>
            <w:tcBorders>
              <w:top w:val="nil"/>
              <w:left w:val="nil"/>
              <w:bottom w:val="single" w:color="auto" w:sz="4" w:space="0"/>
              <w:right w:val="single" w:color="auto" w:sz="4" w:space="0"/>
            </w:tcBorders>
            <w:noWrap/>
            <w:vAlign w:val="center"/>
          </w:tcPr>
          <w:p w14:paraId="187659E6">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水果图片</w:t>
            </w:r>
          </w:p>
        </w:tc>
        <w:tc>
          <w:tcPr>
            <w:tcW w:w="3130" w:type="dxa"/>
            <w:tcBorders>
              <w:top w:val="nil"/>
              <w:left w:val="nil"/>
              <w:bottom w:val="single" w:color="auto" w:sz="4" w:space="0"/>
              <w:right w:val="single" w:color="auto" w:sz="4" w:space="0"/>
            </w:tcBorders>
            <w:vAlign w:val="center"/>
          </w:tcPr>
          <w:p w14:paraId="72ED1F3A">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水果图片1张</w:t>
            </w:r>
          </w:p>
        </w:tc>
      </w:tr>
      <w:tr w14:paraId="4181B91A">
        <w:tblPrEx>
          <w:tblCellMar>
            <w:top w:w="0" w:type="dxa"/>
            <w:left w:w="108" w:type="dxa"/>
            <w:bottom w:w="0" w:type="dxa"/>
            <w:right w:w="108" w:type="dxa"/>
          </w:tblCellMar>
        </w:tblPrEx>
        <w:trPr>
          <w:trHeight w:val="510" w:hRule="atLeast"/>
        </w:trPr>
        <w:tc>
          <w:tcPr>
            <w:tcW w:w="708" w:type="dxa"/>
            <w:tcBorders>
              <w:top w:val="nil"/>
              <w:left w:val="single" w:color="auto" w:sz="4" w:space="0"/>
              <w:bottom w:val="single" w:color="auto" w:sz="4" w:space="0"/>
              <w:right w:val="single" w:color="auto" w:sz="4" w:space="0"/>
            </w:tcBorders>
            <w:vAlign w:val="center"/>
          </w:tcPr>
          <w:p w14:paraId="437CF48F">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3</w:t>
            </w:r>
          </w:p>
        </w:tc>
        <w:tc>
          <w:tcPr>
            <w:tcW w:w="2901" w:type="dxa"/>
            <w:vMerge w:val="restart"/>
            <w:tcBorders>
              <w:top w:val="nil"/>
              <w:left w:val="single" w:color="auto" w:sz="4" w:space="0"/>
              <w:bottom w:val="single" w:color="auto" w:sz="4" w:space="0"/>
              <w:right w:val="single" w:color="auto" w:sz="4" w:space="0"/>
            </w:tcBorders>
            <w:noWrap/>
            <w:vAlign w:val="center"/>
          </w:tcPr>
          <w:p w14:paraId="6C5CE456">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1-6的表内乘法</w:t>
            </w:r>
          </w:p>
          <w:p w14:paraId="451C5709">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1-6的表内除法</w:t>
            </w:r>
          </w:p>
          <w:p w14:paraId="0F0FD74C">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7-9的表内乘、除法</w:t>
            </w:r>
          </w:p>
        </w:tc>
        <w:tc>
          <w:tcPr>
            <w:tcW w:w="2981" w:type="dxa"/>
            <w:tcBorders>
              <w:top w:val="nil"/>
              <w:left w:val="nil"/>
              <w:bottom w:val="single" w:color="auto" w:sz="4" w:space="0"/>
              <w:right w:val="single" w:color="auto" w:sz="4" w:space="0"/>
            </w:tcBorders>
            <w:vAlign w:val="center"/>
          </w:tcPr>
          <w:p w14:paraId="3AA8C3EA">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乘法练习转盘</w:t>
            </w:r>
          </w:p>
        </w:tc>
        <w:tc>
          <w:tcPr>
            <w:tcW w:w="3130" w:type="dxa"/>
            <w:tcBorders>
              <w:top w:val="nil"/>
              <w:left w:val="nil"/>
              <w:bottom w:val="single" w:color="auto" w:sz="4" w:space="0"/>
              <w:right w:val="single" w:color="auto" w:sz="4" w:space="0"/>
            </w:tcBorders>
            <w:vAlign w:val="center"/>
          </w:tcPr>
          <w:p w14:paraId="11CCB9D9">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组装好的纸制品1套</w:t>
            </w:r>
          </w:p>
        </w:tc>
      </w:tr>
      <w:tr w14:paraId="4803BEBB">
        <w:tblPrEx>
          <w:tblCellMar>
            <w:top w:w="0" w:type="dxa"/>
            <w:left w:w="108" w:type="dxa"/>
            <w:bottom w:w="0" w:type="dxa"/>
            <w:right w:w="108" w:type="dxa"/>
          </w:tblCellMar>
        </w:tblPrEx>
        <w:trPr>
          <w:trHeight w:val="510" w:hRule="atLeast"/>
        </w:trPr>
        <w:tc>
          <w:tcPr>
            <w:tcW w:w="708" w:type="dxa"/>
            <w:tcBorders>
              <w:top w:val="nil"/>
              <w:left w:val="single" w:color="auto" w:sz="4" w:space="0"/>
              <w:bottom w:val="single" w:color="auto" w:sz="4" w:space="0"/>
              <w:right w:val="single" w:color="auto" w:sz="4" w:space="0"/>
            </w:tcBorders>
            <w:vAlign w:val="center"/>
          </w:tcPr>
          <w:p w14:paraId="2E41D56B">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4</w:t>
            </w:r>
          </w:p>
        </w:tc>
        <w:tc>
          <w:tcPr>
            <w:tcW w:w="2901" w:type="dxa"/>
            <w:vMerge w:val="continue"/>
            <w:tcBorders>
              <w:top w:val="nil"/>
              <w:left w:val="single" w:color="auto" w:sz="4" w:space="0"/>
              <w:bottom w:val="single" w:color="auto" w:sz="4" w:space="0"/>
              <w:right w:val="single" w:color="auto" w:sz="4" w:space="0"/>
            </w:tcBorders>
            <w:noWrap/>
            <w:vAlign w:val="center"/>
          </w:tcPr>
          <w:p w14:paraId="06395095">
            <w:pPr>
              <w:widowControl/>
              <w:spacing w:line="320" w:lineRule="exact"/>
              <w:jc w:val="center"/>
              <w:rPr>
                <w:rFonts w:cs="宋体" w:asciiTheme="minorEastAsia" w:hAnsiTheme="minorEastAsia"/>
                <w:kern w:val="0"/>
                <w:szCs w:val="21"/>
              </w:rPr>
            </w:pPr>
          </w:p>
        </w:tc>
        <w:tc>
          <w:tcPr>
            <w:tcW w:w="2981" w:type="dxa"/>
            <w:tcBorders>
              <w:top w:val="nil"/>
              <w:left w:val="nil"/>
              <w:bottom w:val="single" w:color="auto" w:sz="4" w:space="0"/>
              <w:right w:val="single" w:color="auto" w:sz="4" w:space="0"/>
            </w:tcBorders>
            <w:vAlign w:val="center"/>
          </w:tcPr>
          <w:p w14:paraId="1D1545E7">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点子图(间隔5)</w:t>
            </w:r>
          </w:p>
        </w:tc>
        <w:tc>
          <w:tcPr>
            <w:tcW w:w="3130" w:type="dxa"/>
            <w:tcBorders>
              <w:top w:val="nil"/>
              <w:left w:val="nil"/>
              <w:bottom w:val="single" w:color="auto" w:sz="4" w:space="0"/>
              <w:right w:val="single" w:color="auto" w:sz="4" w:space="0"/>
            </w:tcBorders>
            <w:vAlign w:val="center"/>
          </w:tcPr>
          <w:p w14:paraId="5D884842">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点子图1张</w:t>
            </w:r>
          </w:p>
        </w:tc>
      </w:tr>
      <w:tr w14:paraId="02D6F62C">
        <w:tblPrEx>
          <w:tblCellMar>
            <w:top w:w="0" w:type="dxa"/>
            <w:left w:w="108" w:type="dxa"/>
            <w:bottom w:w="0" w:type="dxa"/>
            <w:right w:w="108" w:type="dxa"/>
          </w:tblCellMar>
        </w:tblPrEx>
        <w:trPr>
          <w:trHeight w:val="510" w:hRule="atLeast"/>
        </w:trPr>
        <w:tc>
          <w:tcPr>
            <w:tcW w:w="708" w:type="dxa"/>
            <w:tcBorders>
              <w:top w:val="nil"/>
              <w:left w:val="single" w:color="auto" w:sz="4" w:space="0"/>
              <w:bottom w:val="single" w:color="auto" w:sz="4" w:space="0"/>
              <w:right w:val="single" w:color="auto" w:sz="4" w:space="0"/>
            </w:tcBorders>
            <w:vAlign w:val="center"/>
          </w:tcPr>
          <w:p w14:paraId="686A4249">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5</w:t>
            </w:r>
          </w:p>
        </w:tc>
        <w:tc>
          <w:tcPr>
            <w:tcW w:w="2901" w:type="dxa"/>
            <w:vMerge w:val="continue"/>
            <w:tcBorders>
              <w:top w:val="nil"/>
              <w:left w:val="single" w:color="auto" w:sz="4" w:space="0"/>
              <w:bottom w:val="single" w:color="auto" w:sz="4" w:space="0"/>
              <w:right w:val="single" w:color="auto" w:sz="4" w:space="0"/>
            </w:tcBorders>
            <w:noWrap/>
            <w:vAlign w:val="center"/>
          </w:tcPr>
          <w:p w14:paraId="70F270E0">
            <w:pPr>
              <w:widowControl/>
              <w:spacing w:line="320" w:lineRule="exact"/>
              <w:jc w:val="center"/>
              <w:rPr>
                <w:rFonts w:cs="宋体" w:asciiTheme="minorEastAsia" w:hAnsiTheme="minorEastAsia"/>
                <w:kern w:val="0"/>
                <w:szCs w:val="21"/>
              </w:rPr>
            </w:pPr>
          </w:p>
        </w:tc>
        <w:tc>
          <w:tcPr>
            <w:tcW w:w="2981" w:type="dxa"/>
            <w:tcBorders>
              <w:top w:val="nil"/>
              <w:left w:val="nil"/>
              <w:bottom w:val="single" w:color="auto" w:sz="4" w:space="0"/>
              <w:right w:val="single" w:color="auto" w:sz="4" w:space="0"/>
            </w:tcBorders>
            <w:vAlign w:val="center"/>
          </w:tcPr>
          <w:p w14:paraId="39562C47">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计数棒</w:t>
            </w:r>
          </w:p>
        </w:tc>
        <w:tc>
          <w:tcPr>
            <w:tcW w:w="3130" w:type="dxa"/>
            <w:tcBorders>
              <w:top w:val="nil"/>
              <w:left w:val="nil"/>
              <w:bottom w:val="single" w:color="auto" w:sz="4" w:space="0"/>
              <w:right w:val="single" w:color="auto" w:sz="4" w:space="0"/>
            </w:tcBorders>
            <w:vAlign w:val="center"/>
          </w:tcPr>
          <w:p w14:paraId="3CF5CE81">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塑料棒24根</w:t>
            </w:r>
          </w:p>
        </w:tc>
      </w:tr>
      <w:tr w14:paraId="537F9661">
        <w:tblPrEx>
          <w:tblCellMar>
            <w:top w:w="0" w:type="dxa"/>
            <w:left w:w="108" w:type="dxa"/>
            <w:bottom w:w="0" w:type="dxa"/>
            <w:right w:w="108" w:type="dxa"/>
          </w:tblCellMar>
        </w:tblPrEx>
        <w:trPr>
          <w:trHeight w:val="510" w:hRule="atLeast"/>
        </w:trPr>
        <w:tc>
          <w:tcPr>
            <w:tcW w:w="708" w:type="dxa"/>
            <w:tcBorders>
              <w:top w:val="nil"/>
              <w:left w:val="single" w:color="auto" w:sz="4" w:space="0"/>
              <w:bottom w:val="single" w:color="auto" w:sz="4" w:space="0"/>
              <w:right w:val="single" w:color="auto" w:sz="4" w:space="0"/>
            </w:tcBorders>
            <w:vAlign w:val="center"/>
          </w:tcPr>
          <w:p w14:paraId="29203B2C">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6</w:t>
            </w:r>
          </w:p>
        </w:tc>
        <w:tc>
          <w:tcPr>
            <w:tcW w:w="2901" w:type="dxa"/>
            <w:vMerge w:val="continue"/>
            <w:tcBorders>
              <w:top w:val="nil"/>
              <w:left w:val="single" w:color="auto" w:sz="4" w:space="0"/>
              <w:bottom w:val="single" w:color="auto" w:sz="4" w:space="0"/>
              <w:right w:val="single" w:color="auto" w:sz="4" w:space="0"/>
            </w:tcBorders>
            <w:noWrap/>
            <w:vAlign w:val="center"/>
          </w:tcPr>
          <w:p w14:paraId="5E84E25B">
            <w:pPr>
              <w:widowControl/>
              <w:spacing w:line="320" w:lineRule="exact"/>
              <w:jc w:val="center"/>
              <w:rPr>
                <w:rFonts w:cs="宋体" w:asciiTheme="minorEastAsia" w:hAnsiTheme="minorEastAsia"/>
                <w:kern w:val="0"/>
                <w:szCs w:val="21"/>
              </w:rPr>
            </w:pPr>
          </w:p>
        </w:tc>
        <w:tc>
          <w:tcPr>
            <w:tcW w:w="2981" w:type="dxa"/>
            <w:tcBorders>
              <w:top w:val="nil"/>
              <w:left w:val="nil"/>
              <w:bottom w:val="single" w:color="auto" w:sz="4" w:space="0"/>
              <w:right w:val="single" w:color="auto" w:sz="4" w:space="0"/>
            </w:tcBorders>
            <w:vAlign w:val="center"/>
          </w:tcPr>
          <w:p w14:paraId="5A389990">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除法练习转盘</w:t>
            </w:r>
          </w:p>
        </w:tc>
        <w:tc>
          <w:tcPr>
            <w:tcW w:w="3130" w:type="dxa"/>
            <w:tcBorders>
              <w:top w:val="nil"/>
              <w:left w:val="nil"/>
              <w:bottom w:val="single" w:color="auto" w:sz="4" w:space="0"/>
              <w:right w:val="single" w:color="auto" w:sz="4" w:space="0"/>
            </w:tcBorders>
            <w:vAlign w:val="center"/>
          </w:tcPr>
          <w:p w14:paraId="6F579770">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组装好的纸制品1套</w:t>
            </w:r>
          </w:p>
        </w:tc>
      </w:tr>
      <w:tr w14:paraId="76CFFE36">
        <w:tblPrEx>
          <w:tblCellMar>
            <w:top w:w="0" w:type="dxa"/>
            <w:left w:w="108" w:type="dxa"/>
            <w:bottom w:w="0" w:type="dxa"/>
            <w:right w:w="108" w:type="dxa"/>
          </w:tblCellMar>
        </w:tblPrEx>
        <w:trPr>
          <w:trHeight w:val="510" w:hRule="atLeast"/>
        </w:trPr>
        <w:tc>
          <w:tcPr>
            <w:tcW w:w="708" w:type="dxa"/>
            <w:tcBorders>
              <w:top w:val="nil"/>
              <w:left w:val="single" w:color="auto" w:sz="4" w:space="0"/>
              <w:bottom w:val="single" w:color="auto" w:sz="4" w:space="0"/>
              <w:right w:val="single" w:color="auto" w:sz="4" w:space="0"/>
            </w:tcBorders>
            <w:vAlign w:val="center"/>
          </w:tcPr>
          <w:p w14:paraId="2B6A8AA6">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7</w:t>
            </w:r>
          </w:p>
        </w:tc>
        <w:tc>
          <w:tcPr>
            <w:tcW w:w="2901" w:type="dxa"/>
            <w:vMerge w:val="continue"/>
            <w:tcBorders>
              <w:top w:val="nil"/>
              <w:left w:val="single" w:color="auto" w:sz="4" w:space="0"/>
              <w:bottom w:val="single" w:color="auto" w:sz="4" w:space="0"/>
              <w:right w:val="single" w:color="auto" w:sz="4" w:space="0"/>
            </w:tcBorders>
            <w:vAlign w:val="center"/>
          </w:tcPr>
          <w:p w14:paraId="6B6D512B">
            <w:pPr>
              <w:widowControl/>
              <w:spacing w:line="320" w:lineRule="exact"/>
              <w:jc w:val="left"/>
              <w:rPr>
                <w:rFonts w:cs="宋体" w:asciiTheme="minorEastAsia" w:hAnsiTheme="minorEastAsia"/>
                <w:kern w:val="0"/>
                <w:szCs w:val="21"/>
              </w:rPr>
            </w:pPr>
          </w:p>
        </w:tc>
        <w:tc>
          <w:tcPr>
            <w:tcW w:w="2981" w:type="dxa"/>
            <w:tcBorders>
              <w:top w:val="nil"/>
              <w:left w:val="nil"/>
              <w:bottom w:val="single" w:color="auto" w:sz="4" w:space="0"/>
              <w:right w:val="single" w:color="auto" w:sz="4" w:space="0"/>
            </w:tcBorders>
            <w:vAlign w:val="center"/>
          </w:tcPr>
          <w:p w14:paraId="0659EF6F">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塑料正方体</w:t>
            </w:r>
          </w:p>
        </w:tc>
        <w:tc>
          <w:tcPr>
            <w:tcW w:w="3130" w:type="dxa"/>
            <w:tcBorders>
              <w:top w:val="nil"/>
              <w:left w:val="nil"/>
              <w:bottom w:val="single" w:color="auto" w:sz="4" w:space="0"/>
              <w:right w:val="single" w:color="auto" w:sz="4" w:space="0"/>
            </w:tcBorders>
            <w:vAlign w:val="center"/>
          </w:tcPr>
          <w:p w14:paraId="663BFF0C">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塑料正方体15个</w:t>
            </w:r>
          </w:p>
        </w:tc>
      </w:tr>
      <w:tr w14:paraId="41841155">
        <w:tblPrEx>
          <w:tblCellMar>
            <w:top w:w="0" w:type="dxa"/>
            <w:left w:w="108" w:type="dxa"/>
            <w:bottom w:w="0" w:type="dxa"/>
            <w:right w:w="108" w:type="dxa"/>
          </w:tblCellMar>
        </w:tblPrEx>
        <w:trPr>
          <w:trHeight w:val="510" w:hRule="atLeast"/>
        </w:trPr>
        <w:tc>
          <w:tcPr>
            <w:tcW w:w="708" w:type="dxa"/>
            <w:tcBorders>
              <w:top w:val="nil"/>
              <w:left w:val="single" w:color="auto" w:sz="4" w:space="0"/>
              <w:bottom w:val="single" w:color="auto" w:sz="4" w:space="0"/>
              <w:right w:val="single" w:color="auto" w:sz="4" w:space="0"/>
            </w:tcBorders>
            <w:vAlign w:val="center"/>
          </w:tcPr>
          <w:p w14:paraId="256EF9D6">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8</w:t>
            </w:r>
          </w:p>
        </w:tc>
        <w:tc>
          <w:tcPr>
            <w:tcW w:w="2901" w:type="dxa"/>
            <w:tcBorders>
              <w:top w:val="nil"/>
              <w:left w:val="single" w:color="auto" w:sz="4" w:space="0"/>
              <w:bottom w:val="single" w:color="auto" w:sz="4" w:space="0"/>
              <w:right w:val="single" w:color="auto" w:sz="4" w:space="0"/>
            </w:tcBorders>
            <w:vAlign w:val="center"/>
          </w:tcPr>
          <w:p w14:paraId="51B28802">
            <w:pPr>
              <w:widowControl/>
              <w:spacing w:line="320" w:lineRule="exact"/>
              <w:ind w:firstLine="745" w:firstLineChars="350"/>
              <w:jc w:val="left"/>
              <w:rPr>
                <w:rFonts w:cs="宋体" w:asciiTheme="minorEastAsia" w:hAnsiTheme="minorEastAsia"/>
                <w:kern w:val="0"/>
                <w:szCs w:val="21"/>
              </w:rPr>
            </w:pPr>
            <w:r>
              <w:rPr>
                <w:rFonts w:hint="eastAsia" w:cs="宋体" w:asciiTheme="minorEastAsia" w:hAnsiTheme="minorEastAsia"/>
                <w:kern w:val="0"/>
                <w:szCs w:val="21"/>
              </w:rPr>
              <w:t xml:space="preserve">校园小导游 </w:t>
            </w:r>
          </w:p>
        </w:tc>
        <w:tc>
          <w:tcPr>
            <w:tcW w:w="2981" w:type="dxa"/>
            <w:tcBorders>
              <w:top w:val="nil"/>
              <w:left w:val="nil"/>
              <w:bottom w:val="single" w:color="auto" w:sz="4" w:space="0"/>
              <w:right w:val="single" w:color="auto" w:sz="4" w:space="0"/>
            </w:tcBorders>
            <w:vAlign w:val="center"/>
          </w:tcPr>
          <w:p w14:paraId="4866B0A4">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方向牌</w:t>
            </w:r>
          </w:p>
        </w:tc>
        <w:tc>
          <w:tcPr>
            <w:tcW w:w="3130" w:type="dxa"/>
            <w:tcBorders>
              <w:top w:val="nil"/>
              <w:left w:val="nil"/>
              <w:bottom w:val="single" w:color="auto" w:sz="4" w:space="0"/>
              <w:right w:val="single" w:color="auto" w:sz="4" w:space="0"/>
            </w:tcBorders>
            <w:vAlign w:val="center"/>
          </w:tcPr>
          <w:p w14:paraId="3AA0F031">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方向牌1张</w:t>
            </w:r>
          </w:p>
        </w:tc>
      </w:tr>
      <w:tr w14:paraId="0A1FD3CC">
        <w:tblPrEx>
          <w:tblCellMar>
            <w:top w:w="0" w:type="dxa"/>
            <w:left w:w="108" w:type="dxa"/>
            <w:bottom w:w="0" w:type="dxa"/>
            <w:right w:w="108" w:type="dxa"/>
          </w:tblCellMar>
        </w:tblPrEx>
        <w:trPr>
          <w:trHeight w:val="510" w:hRule="atLeast"/>
        </w:trPr>
        <w:tc>
          <w:tcPr>
            <w:tcW w:w="708" w:type="dxa"/>
            <w:tcBorders>
              <w:top w:val="nil"/>
              <w:left w:val="single" w:color="auto" w:sz="4" w:space="0"/>
              <w:bottom w:val="single" w:color="auto" w:sz="4" w:space="0"/>
              <w:right w:val="single" w:color="auto" w:sz="4" w:space="0"/>
            </w:tcBorders>
            <w:vAlign w:val="center"/>
          </w:tcPr>
          <w:p w14:paraId="4CFC106A">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9</w:t>
            </w:r>
          </w:p>
        </w:tc>
        <w:tc>
          <w:tcPr>
            <w:tcW w:w="2901" w:type="dxa"/>
            <w:vMerge w:val="restart"/>
            <w:tcBorders>
              <w:top w:val="nil"/>
              <w:left w:val="single" w:color="auto" w:sz="4" w:space="0"/>
              <w:bottom w:val="single" w:color="auto" w:sz="4" w:space="0"/>
              <w:right w:val="single" w:color="auto" w:sz="4" w:space="0"/>
            </w:tcBorders>
            <w:noWrap/>
            <w:vAlign w:val="center"/>
          </w:tcPr>
          <w:p w14:paraId="65067B7C">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厘米和米</w:t>
            </w:r>
          </w:p>
        </w:tc>
        <w:tc>
          <w:tcPr>
            <w:tcW w:w="2981" w:type="dxa"/>
            <w:tcBorders>
              <w:top w:val="nil"/>
              <w:left w:val="nil"/>
              <w:bottom w:val="single" w:color="auto" w:sz="4" w:space="0"/>
              <w:right w:val="single" w:color="auto" w:sz="4" w:space="0"/>
            </w:tcBorders>
            <w:vAlign w:val="center"/>
          </w:tcPr>
          <w:p w14:paraId="4A557A43">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软 尺</w:t>
            </w:r>
          </w:p>
        </w:tc>
        <w:tc>
          <w:tcPr>
            <w:tcW w:w="3130" w:type="dxa"/>
            <w:tcBorders>
              <w:top w:val="nil"/>
              <w:left w:val="nil"/>
              <w:bottom w:val="single" w:color="auto" w:sz="4" w:space="0"/>
              <w:right w:val="single" w:color="auto" w:sz="4" w:space="0"/>
            </w:tcBorders>
            <w:vAlign w:val="center"/>
          </w:tcPr>
          <w:p w14:paraId="7F02A28E">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塑料软尺1把</w:t>
            </w:r>
          </w:p>
        </w:tc>
      </w:tr>
      <w:tr w14:paraId="1019B963">
        <w:tblPrEx>
          <w:tblCellMar>
            <w:top w:w="0" w:type="dxa"/>
            <w:left w:w="108" w:type="dxa"/>
            <w:bottom w:w="0" w:type="dxa"/>
            <w:right w:w="108" w:type="dxa"/>
          </w:tblCellMar>
        </w:tblPrEx>
        <w:trPr>
          <w:trHeight w:val="510" w:hRule="atLeast"/>
        </w:trPr>
        <w:tc>
          <w:tcPr>
            <w:tcW w:w="708" w:type="dxa"/>
            <w:tcBorders>
              <w:top w:val="nil"/>
              <w:left w:val="single" w:color="auto" w:sz="4" w:space="0"/>
              <w:bottom w:val="single" w:color="auto" w:sz="4" w:space="0"/>
              <w:right w:val="single" w:color="auto" w:sz="4" w:space="0"/>
            </w:tcBorders>
            <w:vAlign w:val="center"/>
          </w:tcPr>
          <w:p w14:paraId="1179B3EB">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10</w:t>
            </w:r>
          </w:p>
        </w:tc>
        <w:tc>
          <w:tcPr>
            <w:tcW w:w="2901" w:type="dxa"/>
            <w:vMerge w:val="continue"/>
            <w:tcBorders>
              <w:top w:val="nil"/>
              <w:left w:val="single" w:color="auto" w:sz="4" w:space="0"/>
              <w:bottom w:val="single" w:color="auto" w:sz="4" w:space="0"/>
              <w:right w:val="single" w:color="auto" w:sz="4" w:space="0"/>
            </w:tcBorders>
            <w:noWrap/>
            <w:vAlign w:val="center"/>
          </w:tcPr>
          <w:p w14:paraId="1D0884A5">
            <w:pPr>
              <w:widowControl/>
              <w:spacing w:line="320" w:lineRule="exact"/>
              <w:jc w:val="center"/>
              <w:rPr>
                <w:rFonts w:cs="宋体" w:asciiTheme="minorEastAsia" w:hAnsiTheme="minorEastAsia"/>
                <w:kern w:val="0"/>
                <w:szCs w:val="21"/>
              </w:rPr>
            </w:pPr>
          </w:p>
        </w:tc>
        <w:tc>
          <w:tcPr>
            <w:tcW w:w="2981" w:type="dxa"/>
            <w:tcBorders>
              <w:top w:val="nil"/>
              <w:left w:val="nil"/>
              <w:bottom w:val="single" w:color="auto" w:sz="4" w:space="0"/>
              <w:right w:val="single" w:color="auto" w:sz="4" w:space="0"/>
            </w:tcBorders>
            <w:vAlign w:val="center"/>
          </w:tcPr>
          <w:p w14:paraId="20381080">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塑料长方体</w:t>
            </w:r>
          </w:p>
        </w:tc>
        <w:tc>
          <w:tcPr>
            <w:tcW w:w="3130" w:type="dxa"/>
            <w:tcBorders>
              <w:top w:val="nil"/>
              <w:left w:val="nil"/>
              <w:bottom w:val="single" w:color="auto" w:sz="4" w:space="0"/>
              <w:right w:val="single" w:color="auto" w:sz="4" w:space="0"/>
            </w:tcBorders>
            <w:vAlign w:val="center"/>
          </w:tcPr>
          <w:p w14:paraId="25529FBA">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塑料长方体1个</w:t>
            </w:r>
          </w:p>
        </w:tc>
      </w:tr>
      <w:tr w14:paraId="14E68536">
        <w:tblPrEx>
          <w:tblCellMar>
            <w:top w:w="0" w:type="dxa"/>
            <w:left w:w="108" w:type="dxa"/>
            <w:bottom w:w="0" w:type="dxa"/>
            <w:right w:w="108" w:type="dxa"/>
          </w:tblCellMar>
        </w:tblPrEx>
        <w:trPr>
          <w:trHeight w:val="510" w:hRule="atLeast"/>
        </w:trPr>
        <w:tc>
          <w:tcPr>
            <w:tcW w:w="708" w:type="dxa"/>
            <w:tcBorders>
              <w:top w:val="nil"/>
              <w:left w:val="single" w:color="auto" w:sz="4" w:space="0"/>
              <w:bottom w:val="single" w:color="auto" w:sz="4" w:space="0"/>
              <w:right w:val="single" w:color="auto" w:sz="4" w:space="0"/>
            </w:tcBorders>
            <w:vAlign w:val="center"/>
          </w:tcPr>
          <w:p w14:paraId="501F83BF">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11</w:t>
            </w:r>
          </w:p>
        </w:tc>
        <w:tc>
          <w:tcPr>
            <w:tcW w:w="2901" w:type="dxa"/>
            <w:vMerge w:val="continue"/>
            <w:tcBorders>
              <w:top w:val="nil"/>
              <w:left w:val="single" w:color="auto" w:sz="4" w:space="0"/>
              <w:bottom w:val="single" w:color="auto" w:sz="4" w:space="0"/>
              <w:right w:val="single" w:color="auto" w:sz="4" w:space="0"/>
            </w:tcBorders>
            <w:vAlign w:val="center"/>
          </w:tcPr>
          <w:p w14:paraId="3B15E309">
            <w:pPr>
              <w:widowControl/>
              <w:spacing w:line="320" w:lineRule="exact"/>
              <w:jc w:val="left"/>
              <w:rPr>
                <w:rFonts w:cs="宋体" w:asciiTheme="minorEastAsia" w:hAnsiTheme="minorEastAsia"/>
                <w:kern w:val="0"/>
                <w:szCs w:val="21"/>
              </w:rPr>
            </w:pPr>
          </w:p>
        </w:tc>
        <w:tc>
          <w:tcPr>
            <w:tcW w:w="2981" w:type="dxa"/>
            <w:tcBorders>
              <w:top w:val="nil"/>
              <w:left w:val="nil"/>
              <w:bottom w:val="single" w:color="auto" w:sz="4" w:space="0"/>
              <w:right w:val="single" w:color="auto" w:sz="4" w:space="0"/>
            </w:tcBorders>
            <w:vAlign w:val="center"/>
          </w:tcPr>
          <w:p w14:paraId="454EA47C">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塑料正方体</w:t>
            </w:r>
          </w:p>
        </w:tc>
        <w:tc>
          <w:tcPr>
            <w:tcW w:w="3130" w:type="dxa"/>
            <w:tcBorders>
              <w:top w:val="nil"/>
              <w:left w:val="nil"/>
              <w:bottom w:val="single" w:color="auto" w:sz="4" w:space="0"/>
              <w:right w:val="single" w:color="auto" w:sz="4" w:space="0"/>
            </w:tcBorders>
            <w:vAlign w:val="center"/>
          </w:tcPr>
          <w:p w14:paraId="073E68EA">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与上共用</w:t>
            </w:r>
          </w:p>
        </w:tc>
      </w:tr>
      <w:tr w14:paraId="697DF6AD">
        <w:tblPrEx>
          <w:tblCellMar>
            <w:top w:w="0" w:type="dxa"/>
            <w:left w:w="108" w:type="dxa"/>
            <w:bottom w:w="0" w:type="dxa"/>
            <w:right w:w="108" w:type="dxa"/>
          </w:tblCellMar>
        </w:tblPrEx>
        <w:trPr>
          <w:trHeight w:val="510" w:hRule="atLeast"/>
        </w:trPr>
        <w:tc>
          <w:tcPr>
            <w:tcW w:w="708" w:type="dxa"/>
            <w:tcBorders>
              <w:top w:val="nil"/>
              <w:left w:val="single" w:color="auto" w:sz="4" w:space="0"/>
              <w:bottom w:val="single" w:color="auto" w:sz="4" w:space="0"/>
              <w:right w:val="single" w:color="auto" w:sz="4" w:space="0"/>
            </w:tcBorders>
            <w:vAlign w:val="center"/>
          </w:tcPr>
          <w:p w14:paraId="1DD8C594">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12</w:t>
            </w:r>
          </w:p>
        </w:tc>
        <w:tc>
          <w:tcPr>
            <w:tcW w:w="2901" w:type="dxa"/>
            <w:vMerge w:val="restart"/>
            <w:tcBorders>
              <w:top w:val="nil"/>
              <w:left w:val="single" w:color="auto" w:sz="4" w:space="0"/>
              <w:bottom w:val="single" w:color="000000" w:sz="4" w:space="0"/>
              <w:right w:val="single" w:color="auto" w:sz="4" w:space="0"/>
            </w:tcBorders>
            <w:noWrap/>
            <w:vAlign w:val="center"/>
          </w:tcPr>
          <w:p w14:paraId="2D7E70E7">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其他</w:t>
            </w:r>
          </w:p>
        </w:tc>
        <w:tc>
          <w:tcPr>
            <w:tcW w:w="2981" w:type="dxa"/>
            <w:tcBorders>
              <w:top w:val="nil"/>
              <w:left w:val="nil"/>
              <w:bottom w:val="single" w:color="auto" w:sz="4" w:space="0"/>
              <w:right w:val="single" w:color="auto" w:sz="4" w:space="0"/>
            </w:tcBorders>
            <w:vAlign w:val="center"/>
          </w:tcPr>
          <w:p w14:paraId="5DF0AD2C">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封 面</w:t>
            </w:r>
          </w:p>
        </w:tc>
        <w:tc>
          <w:tcPr>
            <w:tcW w:w="3130" w:type="dxa"/>
            <w:tcBorders>
              <w:top w:val="nil"/>
              <w:left w:val="nil"/>
              <w:bottom w:val="single" w:color="auto" w:sz="4" w:space="0"/>
              <w:right w:val="single" w:color="auto" w:sz="4" w:space="0"/>
            </w:tcBorders>
            <w:vAlign w:val="center"/>
          </w:tcPr>
          <w:p w14:paraId="1F100107">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彩色卡纸1张</w:t>
            </w:r>
          </w:p>
        </w:tc>
      </w:tr>
      <w:tr w14:paraId="71513CA5">
        <w:tblPrEx>
          <w:tblCellMar>
            <w:top w:w="0" w:type="dxa"/>
            <w:left w:w="108" w:type="dxa"/>
            <w:bottom w:w="0" w:type="dxa"/>
            <w:right w:w="108" w:type="dxa"/>
          </w:tblCellMar>
        </w:tblPrEx>
        <w:trPr>
          <w:trHeight w:val="510" w:hRule="atLeast"/>
        </w:trPr>
        <w:tc>
          <w:tcPr>
            <w:tcW w:w="708" w:type="dxa"/>
            <w:tcBorders>
              <w:top w:val="nil"/>
              <w:left w:val="single" w:color="auto" w:sz="4" w:space="0"/>
              <w:bottom w:val="single" w:color="auto" w:sz="4" w:space="0"/>
              <w:right w:val="single" w:color="auto" w:sz="4" w:space="0"/>
            </w:tcBorders>
            <w:vAlign w:val="center"/>
          </w:tcPr>
          <w:p w14:paraId="2294CCAD">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13</w:t>
            </w:r>
          </w:p>
        </w:tc>
        <w:tc>
          <w:tcPr>
            <w:tcW w:w="2901" w:type="dxa"/>
            <w:vMerge w:val="continue"/>
            <w:tcBorders>
              <w:top w:val="nil"/>
              <w:left w:val="single" w:color="auto" w:sz="4" w:space="0"/>
              <w:bottom w:val="single" w:color="000000" w:sz="4" w:space="0"/>
              <w:right w:val="single" w:color="auto" w:sz="4" w:space="0"/>
            </w:tcBorders>
            <w:vAlign w:val="center"/>
          </w:tcPr>
          <w:p w14:paraId="4B966503">
            <w:pPr>
              <w:widowControl/>
              <w:spacing w:line="320" w:lineRule="exact"/>
              <w:jc w:val="left"/>
              <w:rPr>
                <w:rFonts w:cs="宋体" w:asciiTheme="minorEastAsia" w:hAnsiTheme="minorEastAsia"/>
                <w:kern w:val="0"/>
                <w:szCs w:val="21"/>
              </w:rPr>
            </w:pPr>
          </w:p>
        </w:tc>
        <w:tc>
          <w:tcPr>
            <w:tcW w:w="2981" w:type="dxa"/>
            <w:tcBorders>
              <w:top w:val="nil"/>
              <w:left w:val="nil"/>
              <w:bottom w:val="single" w:color="auto" w:sz="4" w:space="0"/>
              <w:right w:val="single" w:color="auto" w:sz="4" w:space="0"/>
            </w:tcBorders>
            <w:noWrap/>
            <w:vAlign w:val="center"/>
          </w:tcPr>
          <w:p w14:paraId="0DAFC30E">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说明书</w:t>
            </w:r>
          </w:p>
        </w:tc>
        <w:tc>
          <w:tcPr>
            <w:tcW w:w="3130" w:type="dxa"/>
            <w:tcBorders>
              <w:top w:val="nil"/>
              <w:left w:val="nil"/>
              <w:bottom w:val="single" w:color="auto" w:sz="4" w:space="0"/>
              <w:right w:val="single" w:color="auto" w:sz="4" w:space="0"/>
            </w:tcBorders>
            <w:vAlign w:val="center"/>
          </w:tcPr>
          <w:p w14:paraId="035D58B9">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说明书1张</w:t>
            </w:r>
          </w:p>
        </w:tc>
      </w:tr>
      <w:tr w14:paraId="57A5CFAF">
        <w:tblPrEx>
          <w:tblCellMar>
            <w:top w:w="0" w:type="dxa"/>
            <w:left w:w="108" w:type="dxa"/>
            <w:bottom w:w="0" w:type="dxa"/>
            <w:right w:w="108" w:type="dxa"/>
          </w:tblCellMar>
        </w:tblPrEx>
        <w:trPr>
          <w:trHeight w:val="510" w:hRule="atLeast"/>
        </w:trPr>
        <w:tc>
          <w:tcPr>
            <w:tcW w:w="708" w:type="dxa"/>
            <w:tcBorders>
              <w:top w:val="nil"/>
              <w:left w:val="single" w:color="auto" w:sz="4" w:space="0"/>
              <w:bottom w:val="single" w:color="auto" w:sz="4" w:space="0"/>
              <w:right w:val="single" w:color="auto" w:sz="4" w:space="0"/>
            </w:tcBorders>
            <w:vAlign w:val="center"/>
          </w:tcPr>
          <w:p w14:paraId="0DFBC34D">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14</w:t>
            </w:r>
          </w:p>
        </w:tc>
        <w:tc>
          <w:tcPr>
            <w:tcW w:w="2901" w:type="dxa"/>
            <w:vMerge w:val="continue"/>
            <w:tcBorders>
              <w:top w:val="nil"/>
              <w:left w:val="single" w:color="auto" w:sz="4" w:space="0"/>
              <w:bottom w:val="single" w:color="000000" w:sz="4" w:space="0"/>
              <w:right w:val="single" w:color="auto" w:sz="4" w:space="0"/>
            </w:tcBorders>
            <w:vAlign w:val="center"/>
          </w:tcPr>
          <w:p w14:paraId="1CAACBE5">
            <w:pPr>
              <w:widowControl/>
              <w:spacing w:line="320" w:lineRule="exact"/>
              <w:jc w:val="left"/>
              <w:rPr>
                <w:rFonts w:cs="宋体" w:asciiTheme="minorEastAsia" w:hAnsiTheme="minorEastAsia"/>
                <w:kern w:val="0"/>
                <w:szCs w:val="21"/>
              </w:rPr>
            </w:pPr>
          </w:p>
        </w:tc>
        <w:tc>
          <w:tcPr>
            <w:tcW w:w="2981" w:type="dxa"/>
            <w:tcBorders>
              <w:top w:val="nil"/>
              <w:left w:val="nil"/>
              <w:bottom w:val="single" w:color="auto" w:sz="4" w:space="0"/>
              <w:right w:val="single" w:color="auto" w:sz="4" w:space="0"/>
            </w:tcBorders>
            <w:noWrap/>
            <w:vAlign w:val="center"/>
          </w:tcPr>
          <w:p w14:paraId="5FCCED8F">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自封袋</w:t>
            </w:r>
          </w:p>
        </w:tc>
        <w:tc>
          <w:tcPr>
            <w:tcW w:w="3130" w:type="dxa"/>
            <w:tcBorders>
              <w:top w:val="nil"/>
              <w:left w:val="nil"/>
              <w:bottom w:val="single" w:color="auto" w:sz="4" w:space="0"/>
              <w:right w:val="single" w:color="auto" w:sz="4" w:space="0"/>
            </w:tcBorders>
            <w:vAlign w:val="center"/>
          </w:tcPr>
          <w:p w14:paraId="30B0F18F">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透明自封袋3个</w:t>
            </w:r>
          </w:p>
        </w:tc>
      </w:tr>
      <w:tr w14:paraId="18901671">
        <w:tblPrEx>
          <w:tblCellMar>
            <w:top w:w="0" w:type="dxa"/>
            <w:left w:w="108" w:type="dxa"/>
            <w:bottom w:w="0" w:type="dxa"/>
            <w:right w:w="108" w:type="dxa"/>
          </w:tblCellMar>
        </w:tblPrEx>
        <w:trPr>
          <w:trHeight w:val="510" w:hRule="atLeast"/>
        </w:trPr>
        <w:tc>
          <w:tcPr>
            <w:tcW w:w="708" w:type="dxa"/>
            <w:tcBorders>
              <w:top w:val="nil"/>
              <w:left w:val="single" w:color="auto" w:sz="4" w:space="0"/>
              <w:bottom w:val="single" w:color="auto" w:sz="4" w:space="0"/>
              <w:right w:val="single" w:color="auto" w:sz="4" w:space="0"/>
            </w:tcBorders>
            <w:vAlign w:val="center"/>
          </w:tcPr>
          <w:p w14:paraId="4CF7EF52">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15</w:t>
            </w:r>
          </w:p>
        </w:tc>
        <w:tc>
          <w:tcPr>
            <w:tcW w:w="2901" w:type="dxa"/>
            <w:vMerge w:val="continue"/>
            <w:tcBorders>
              <w:top w:val="nil"/>
              <w:left w:val="single" w:color="auto" w:sz="4" w:space="0"/>
              <w:bottom w:val="single" w:color="000000" w:sz="4" w:space="0"/>
              <w:right w:val="single" w:color="auto" w:sz="4" w:space="0"/>
            </w:tcBorders>
            <w:vAlign w:val="center"/>
          </w:tcPr>
          <w:p w14:paraId="54F87FCF">
            <w:pPr>
              <w:widowControl/>
              <w:spacing w:line="320" w:lineRule="exact"/>
              <w:jc w:val="left"/>
              <w:rPr>
                <w:rFonts w:cs="宋体" w:asciiTheme="minorEastAsia" w:hAnsiTheme="minorEastAsia"/>
                <w:kern w:val="0"/>
                <w:szCs w:val="21"/>
              </w:rPr>
            </w:pPr>
          </w:p>
        </w:tc>
        <w:tc>
          <w:tcPr>
            <w:tcW w:w="2981" w:type="dxa"/>
            <w:tcBorders>
              <w:top w:val="nil"/>
              <w:left w:val="nil"/>
              <w:bottom w:val="single" w:color="auto" w:sz="4" w:space="0"/>
              <w:right w:val="single" w:color="auto" w:sz="4" w:space="0"/>
            </w:tcBorders>
            <w:vAlign w:val="center"/>
          </w:tcPr>
          <w:p w14:paraId="14B7E1BF">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外包装袋</w:t>
            </w:r>
          </w:p>
        </w:tc>
        <w:tc>
          <w:tcPr>
            <w:tcW w:w="3130" w:type="dxa"/>
            <w:tcBorders>
              <w:top w:val="nil"/>
              <w:left w:val="nil"/>
              <w:bottom w:val="single" w:color="auto" w:sz="4" w:space="0"/>
              <w:right w:val="single" w:color="auto" w:sz="4" w:space="0"/>
            </w:tcBorders>
            <w:vAlign w:val="center"/>
          </w:tcPr>
          <w:p w14:paraId="4A749263">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透明自封袋1个</w:t>
            </w:r>
          </w:p>
        </w:tc>
      </w:tr>
    </w:tbl>
    <w:p w14:paraId="36D56A51"/>
    <w:p w14:paraId="2EC9945A"/>
    <w:tbl>
      <w:tblPr>
        <w:tblStyle w:val="21"/>
        <w:tblW w:w="9740" w:type="dxa"/>
        <w:tblInd w:w="0" w:type="dxa"/>
        <w:tblLayout w:type="autofit"/>
        <w:tblCellMar>
          <w:top w:w="0" w:type="dxa"/>
          <w:left w:w="108" w:type="dxa"/>
          <w:bottom w:w="0" w:type="dxa"/>
          <w:right w:w="108" w:type="dxa"/>
        </w:tblCellMar>
      </w:tblPr>
      <w:tblGrid>
        <w:gridCol w:w="709"/>
        <w:gridCol w:w="2907"/>
        <w:gridCol w:w="2987"/>
        <w:gridCol w:w="3137"/>
      </w:tblGrid>
      <w:tr w14:paraId="784DEC62">
        <w:tblPrEx>
          <w:tblCellMar>
            <w:top w:w="0" w:type="dxa"/>
            <w:left w:w="108" w:type="dxa"/>
            <w:bottom w:w="0" w:type="dxa"/>
            <w:right w:w="108" w:type="dxa"/>
          </w:tblCellMar>
        </w:tblPrEx>
        <w:trPr>
          <w:trHeight w:val="1007" w:hRule="atLeast"/>
        </w:trPr>
        <w:tc>
          <w:tcPr>
            <w:tcW w:w="9740" w:type="dxa"/>
            <w:gridSpan w:val="4"/>
            <w:tcBorders>
              <w:top w:val="nil"/>
              <w:left w:val="nil"/>
              <w:bottom w:val="nil"/>
              <w:right w:val="nil"/>
            </w:tcBorders>
            <w:noWrap/>
            <w:vAlign w:val="center"/>
          </w:tcPr>
          <w:p w14:paraId="61555766">
            <w:pPr>
              <w:widowControl/>
              <w:spacing w:line="320" w:lineRule="exact"/>
              <w:jc w:val="center"/>
              <w:rPr>
                <w:rFonts w:ascii="华文中宋" w:hAnsi="华文中宋" w:eastAsia="华文中宋" w:cs="宋体"/>
                <w:kern w:val="0"/>
                <w:sz w:val="28"/>
                <w:szCs w:val="28"/>
              </w:rPr>
            </w:pPr>
          </w:p>
          <w:p w14:paraId="161D7A86">
            <w:pPr>
              <w:widowControl/>
              <w:spacing w:line="320" w:lineRule="exact"/>
              <w:jc w:val="center"/>
              <w:rPr>
                <w:rFonts w:cs="宋体" w:asciiTheme="minorEastAsia" w:hAnsiTheme="minorEastAsia"/>
                <w:b/>
                <w:bCs/>
                <w:kern w:val="0"/>
                <w:szCs w:val="21"/>
              </w:rPr>
            </w:pPr>
            <w:r>
              <w:rPr>
                <w:rFonts w:hint="eastAsia" w:ascii="华文中宋" w:hAnsi="华文中宋" w:eastAsia="华文中宋" w:cs="宋体"/>
                <w:kern w:val="0"/>
                <w:sz w:val="28"/>
                <w:szCs w:val="28"/>
              </w:rPr>
              <w:t>小学数学学具 三年级上册 人教版 生产明细</w:t>
            </w:r>
          </w:p>
        </w:tc>
      </w:tr>
      <w:tr w14:paraId="54307315">
        <w:tblPrEx>
          <w:tblCellMar>
            <w:top w:w="0" w:type="dxa"/>
            <w:left w:w="108" w:type="dxa"/>
            <w:bottom w:w="0" w:type="dxa"/>
            <w:right w:w="108" w:type="dxa"/>
          </w:tblCellMar>
        </w:tblPrEx>
        <w:trPr>
          <w:trHeight w:val="523" w:hRule="atLeast"/>
        </w:trPr>
        <w:tc>
          <w:tcPr>
            <w:tcW w:w="709" w:type="dxa"/>
            <w:tcBorders>
              <w:top w:val="single" w:color="000000" w:sz="4" w:space="0"/>
              <w:left w:val="single" w:color="auto" w:sz="4" w:space="0"/>
              <w:bottom w:val="single" w:color="auto" w:sz="4" w:space="0"/>
              <w:right w:val="single" w:color="auto" w:sz="4" w:space="0"/>
            </w:tcBorders>
            <w:vAlign w:val="center"/>
          </w:tcPr>
          <w:p w14:paraId="162ABA38">
            <w:pPr>
              <w:widowControl/>
              <w:spacing w:line="320" w:lineRule="exact"/>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2907" w:type="dxa"/>
            <w:tcBorders>
              <w:top w:val="single" w:color="000000" w:sz="4" w:space="0"/>
              <w:left w:val="nil"/>
              <w:bottom w:val="single" w:color="auto" w:sz="4" w:space="0"/>
              <w:right w:val="single" w:color="auto" w:sz="4" w:space="0"/>
            </w:tcBorders>
            <w:noWrap/>
            <w:vAlign w:val="center"/>
          </w:tcPr>
          <w:p w14:paraId="0FB05C96">
            <w:pPr>
              <w:widowControl/>
              <w:spacing w:line="320" w:lineRule="exact"/>
              <w:jc w:val="center"/>
              <w:rPr>
                <w:rFonts w:cs="宋体" w:asciiTheme="minorEastAsia" w:hAnsiTheme="minorEastAsia"/>
                <w:b/>
                <w:bCs/>
                <w:kern w:val="0"/>
                <w:szCs w:val="21"/>
              </w:rPr>
            </w:pPr>
            <w:r>
              <w:rPr>
                <w:rFonts w:hint="eastAsia" w:cs="宋体" w:asciiTheme="minorEastAsia" w:hAnsiTheme="minorEastAsia"/>
                <w:b/>
                <w:bCs/>
                <w:kern w:val="0"/>
                <w:szCs w:val="21"/>
              </w:rPr>
              <w:t>配套单元</w:t>
            </w:r>
          </w:p>
        </w:tc>
        <w:tc>
          <w:tcPr>
            <w:tcW w:w="2987" w:type="dxa"/>
            <w:tcBorders>
              <w:top w:val="single" w:color="000000" w:sz="4" w:space="0"/>
              <w:left w:val="nil"/>
              <w:bottom w:val="single" w:color="auto" w:sz="4" w:space="0"/>
              <w:right w:val="single" w:color="auto" w:sz="4" w:space="0"/>
            </w:tcBorders>
            <w:noWrap/>
            <w:vAlign w:val="center"/>
          </w:tcPr>
          <w:p w14:paraId="08FB7A9E">
            <w:pPr>
              <w:widowControl/>
              <w:spacing w:line="320" w:lineRule="exact"/>
              <w:jc w:val="center"/>
              <w:rPr>
                <w:rFonts w:cs="宋体" w:asciiTheme="minorEastAsia" w:hAnsiTheme="minorEastAsia"/>
                <w:b/>
                <w:bCs/>
                <w:kern w:val="0"/>
                <w:szCs w:val="21"/>
              </w:rPr>
            </w:pPr>
            <w:r>
              <w:rPr>
                <w:rFonts w:hint="eastAsia" w:cs="宋体" w:asciiTheme="minorEastAsia" w:hAnsiTheme="minorEastAsia"/>
                <w:b/>
                <w:bCs/>
                <w:kern w:val="0"/>
                <w:szCs w:val="21"/>
              </w:rPr>
              <w:t>材料名称</w:t>
            </w:r>
          </w:p>
        </w:tc>
        <w:tc>
          <w:tcPr>
            <w:tcW w:w="3137" w:type="dxa"/>
            <w:tcBorders>
              <w:top w:val="single" w:color="000000" w:sz="4" w:space="0"/>
              <w:left w:val="nil"/>
              <w:bottom w:val="single" w:color="auto" w:sz="4" w:space="0"/>
              <w:right w:val="single" w:color="auto" w:sz="4" w:space="0"/>
            </w:tcBorders>
            <w:vAlign w:val="center"/>
          </w:tcPr>
          <w:p w14:paraId="0D115080">
            <w:pPr>
              <w:widowControl/>
              <w:spacing w:line="320" w:lineRule="exact"/>
              <w:jc w:val="center"/>
              <w:rPr>
                <w:rFonts w:cs="宋体" w:asciiTheme="minorEastAsia" w:hAnsiTheme="minorEastAsia"/>
                <w:b/>
                <w:bCs/>
                <w:kern w:val="0"/>
                <w:szCs w:val="21"/>
              </w:rPr>
            </w:pPr>
            <w:r>
              <w:rPr>
                <w:rFonts w:hint="eastAsia" w:cs="宋体" w:asciiTheme="minorEastAsia" w:hAnsiTheme="minorEastAsia"/>
                <w:b/>
                <w:bCs/>
                <w:kern w:val="0"/>
                <w:szCs w:val="21"/>
              </w:rPr>
              <w:t>配套数量及材质</w:t>
            </w:r>
          </w:p>
        </w:tc>
      </w:tr>
      <w:tr w14:paraId="33D1E87A">
        <w:tblPrEx>
          <w:tblCellMar>
            <w:top w:w="0" w:type="dxa"/>
            <w:left w:w="108" w:type="dxa"/>
            <w:bottom w:w="0" w:type="dxa"/>
            <w:right w:w="108" w:type="dxa"/>
          </w:tblCellMar>
        </w:tblPrEx>
        <w:trPr>
          <w:trHeight w:val="523" w:hRule="atLeast"/>
        </w:trPr>
        <w:tc>
          <w:tcPr>
            <w:tcW w:w="709" w:type="dxa"/>
            <w:tcBorders>
              <w:top w:val="nil"/>
              <w:left w:val="single" w:color="auto" w:sz="4" w:space="0"/>
              <w:bottom w:val="single" w:color="auto" w:sz="4" w:space="0"/>
              <w:right w:val="single" w:color="auto" w:sz="4" w:space="0"/>
            </w:tcBorders>
            <w:vAlign w:val="center"/>
          </w:tcPr>
          <w:p w14:paraId="3009F7C9">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w:t>
            </w:r>
          </w:p>
        </w:tc>
        <w:tc>
          <w:tcPr>
            <w:tcW w:w="2907" w:type="dxa"/>
            <w:vMerge w:val="restart"/>
            <w:tcBorders>
              <w:top w:val="nil"/>
              <w:left w:val="single" w:color="auto" w:sz="4" w:space="0"/>
              <w:bottom w:val="single" w:color="auto" w:sz="4" w:space="0"/>
              <w:right w:val="single" w:color="auto" w:sz="4" w:space="0"/>
            </w:tcBorders>
            <w:noWrap/>
            <w:vAlign w:val="center"/>
          </w:tcPr>
          <w:p w14:paraId="50A69894">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观察物体</w:t>
            </w:r>
          </w:p>
        </w:tc>
        <w:tc>
          <w:tcPr>
            <w:tcW w:w="2987" w:type="dxa"/>
            <w:tcBorders>
              <w:top w:val="nil"/>
              <w:left w:val="nil"/>
              <w:bottom w:val="single" w:color="auto" w:sz="4" w:space="0"/>
              <w:right w:val="single" w:color="auto" w:sz="4" w:space="0"/>
            </w:tcBorders>
            <w:vAlign w:val="center"/>
          </w:tcPr>
          <w:p w14:paraId="0FDE19A4">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塑料长方体</w:t>
            </w:r>
          </w:p>
        </w:tc>
        <w:tc>
          <w:tcPr>
            <w:tcW w:w="3137" w:type="dxa"/>
            <w:tcBorders>
              <w:top w:val="nil"/>
              <w:left w:val="nil"/>
              <w:bottom w:val="single" w:color="auto" w:sz="4" w:space="0"/>
              <w:right w:val="single" w:color="auto" w:sz="4" w:space="0"/>
            </w:tcBorders>
            <w:vAlign w:val="center"/>
          </w:tcPr>
          <w:p w14:paraId="4C24D935">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塑料长方体1个</w:t>
            </w:r>
          </w:p>
        </w:tc>
      </w:tr>
      <w:tr w14:paraId="4BA3F76E">
        <w:tblPrEx>
          <w:tblCellMar>
            <w:top w:w="0" w:type="dxa"/>
            <w:left w:w="108" w:type="dxa"/>
            <w:bottom w:w="0" w:type="dxa"/>
            <w:right w:w="108" w:type="dxa"/>
          </w:tblCellMar>
        </w:tblPrEx>
        <w:trPr>
          <w:trHeight w:val="523" w:hRule="atLeast"/>
        </w:trPr>
        <w:tc>
          <w:tcPr>
            <w:tcW w:w="709" w:type="dxa"/>
            <w:tcBorders>
              <w:top w:val="nil"/>
              <w:left w:val="single" w:color="auto" w:sz="4" w:space="0"/>
              <w:bottom w:val="single" w:color="auto" w:sz="4" w:space="0"/>
              <w:right w:val="single" w:color="auto" w:sz="4" w:space="0"/>
            </w:tcBorders>
            <w:vAlign w:val="center"/>
          </w:tcPr>
          <w:p w14:paraId="516623C0">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2</w:t>
            </w:r>
          </w:p>
        </w:tc>
        <w:tc>
          <w:tcPr>
            <w:tcW w:w="2907" w:type="dxa"/>
            <w:vMerge w:val="continue"/>
            <w:tcBorders>
              <w:top w:val="nil"/>
              <w:left w:val="single" w:color="auto" w:sz="4" w:space="0"/>
              <w:bottom w:val="single" w:color="auto" w:sz="4" w:space="0"/>
              <w:right w:val="single" w:color="auto" w:sz="4" w:space="0"/>
            </w:tcBorders>
            <w:vAlign w:val="center"/>
          </w:tcPr>
          <w:p w14:paraId="237B17BB">
            <w:pPr>
              <w:widowControl/>
              <w:spacing w:line="320" w:lineRule="exact"/>
              <w:jc w:val="left"/>
              <w:rPr>
                <w:rFonts w:cs="宋体" w:asciiTheme="minorEastAsia" w:hAnsiTheme="minorEastAsia"/>
                <w:kern w:val="0"/>
                <w:szCs w:val="21"/>
              </w:rPr>
            </w:pPr>
          </w:p>
        </w:tc>
        <w:tc>
          <w:tcPr>
            <w:tcW w:w="2987" w:type="dxa"/>
            <w:tcBorders>
              <w:top w:val="nil"/>
              <w:left w:val="nil"/>
              <w:bottom w:val="single" w:color="auto" w:sz="4" w:space="0"/>
              <w:right w:val="single" w:color="auto" w:sz="4" w:space="0"/>
            </w:tcBorders>
            <w:noWrap/>
            <w:vAlign w:val="center"/>
          </w:tcPr>
          <w:p w14:paraId="5BDA8BB7">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塑料正方体</w:t>
            </w:r>
          </w:p>
        </w:tc>
        <w:tc>
          <w:tcPr>
            <w:tcW w:w="3137" w:type="dxa"/>
            <w:tcBorders>
              <w:top w:val="nil"/>
              <w:left w:val="nil"/>
              <w:bottom w:val="single" w:color="auto" w:sz="4" w:space="0"/>
              <w:right w:val="single" w:color="auto" w:sz="4" w:space="0"/>
            </w:tcBorders>
            <w:vAlign w:val="center"/>
          </w:tcPr>
          <w:p w14:paraId="25236D6A">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塑料正方体1个</w:t>
            </w:r>
          </w:p>
        </w:tc>
      </w:tr>
      <w:tr w14:paraId="346945B7">
        <w:tblPrEx>
          <w:tblCellMar>
            <w:top w:w="0" w:type="dxa"/>
            <w:left w:w="108" w:type="dxa"/>
            <w:bottom w:w="0" w:type="dxa"/>
            <w:right w:w="108" w:type="dxa"/>
          </w:tblCellMar>
        </w:tblPrEx>
        <w:trPr>
          <w:trHeight w:val="523" w:hRule="atLeast"/>
        </w:trPr>
        <w:tc>
          <w:tcPr>
            <w:tcW w:w="709" w:type="dxa"/>
            <w:tcBorders>
              <w:top w:val="nil"/>
              <w:left w:val="single" w:color="auto" w:sz="4" w:space="0"/>
              <w:bottom w:val="single" w:color="auto" w:sz="4" w:space="0"/>
              <w:right w:val="single" w:color="auto" w:sz="4" w:space="0"/>
            </w:tcBorders>
            <w:vAlign w:val="center"/>
          </w:tcPr>
          <w:p w14:paraId="66AC06F2">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3</w:t>
            </w:r>
          </w:p>
        </w:tc>
        <w:tc>
          <w:tcPr>
            <w:tcW w:w="2907" w:type="dxa"/>
            <w:vMerge w:val="continue"/>
            <w:tcBorders>
              <w:top w:val="nil"/>
              <w:left w:val="single" w:color="auto" w:sz="4" w:space="0"/>
              <w:bottom w:val="single" w:color="auto" w:sz="4" w:space="0"/>
              <w:right w:val="single" w:color="auto" w:sz="4" w:space="0"/>
            </w:tcBorders>
            <w:vAlign w:val="center"/>
          </w:tcPr>
          <w:p w14:paraId="7095C379">
            <w:pPr>
              <w:widowControl/>
              <w:spacing w:line="320" w:lineRule="exact"/>
              <w:jc w:val="left"/>
              <w:rPr>
                <w:rFonts w:cs="宋体" w:asciiTheme="minorEastAsia" w:hAnsiTheme="minorEastAsia"/>
                <w:kern w:val="0"/>
                <w:szCs w:val="21"/>
              </w:rPr>
            </w:pPr>
          </w:p>
        </w:tc>
        <w:tc>
          <w:tcPr>
            <w:tcW w:w="2987" w:type="dxa"/>
            <w:tcBorders>
              <w:top w:val="nil"/>
              <w:left w:val="nil"/>
              <w:bottom w:val="single" w:color="auto" w:sz="4" w:space="0"/>
              <w:right w:val="single" w:color="auto" w:sz="4" w:space="0"/>
            </w:tcBorders>
            <w:noWrap/>
            <w:vAlign w:val="center"/>
          </w:tcPr>
          <w:p w14:paraId="186B618D">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塑料圆柱</w:t>
            </w:r>
          </w:p>
        </w:tc>
        <w:tc>
          <w:tcPr>
            <w:tcW w:w="3137" w:type="dxa"/>
            <w:tcBorders>
              <w:top w:val="nil"/>
              <w:left w:val="nil"/>
              <w:bottom w:val="single" w:color="auto" w:sz="4" w:space="0"/>
              <w:right w:val="single" w:color="auto" w:sz="4" w:space="0"/>
            </w:tcBorders>
            <w:vAlign w:val="center"/>
          </w:tcPr>
          <w:p w14:paraId="21758423">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塑料圆柱体1个</w:t>
            </w:r>
          </w:p>
        </w:tc>
      </w:tr>
      <w:tr w14:paraId="17F49727">
        <w:tblPrEx>
          <w:tblCellMar>
            <w:top w:w="0" w:type="dxa"/>
            <w:left w:w="108" w:type="dxa"/>
            <w:bottom w:w="0" w:type="dxa"/>
            <w:right w:w="108" w:type="dxa"/>
          </w:tblCellMar>
        </w:tblPrEx>
        <w:trPr>
          <w:trHeight w:val="523" w:hRule="atLeast"/>
        </w:trPr>
        <w:tc>
          <w:tcPr>
            <w:tcW w:w="709" w:type="dxa"/>
            <w:tcBorders>
              <w:top w:val="nil"/>
              <w:left w:val="single" w:color="auto" w:sz="4" w:space="0"/>
              <w:bottom w:val="single" w:color="auto" w:sz="4" w:space="0"/>
              <w:right w:val="single" w:color="auto" w:sz="4" w:space="0"/>
            </w:tcBorders>
            <w:vAlign w:val="center"/>
          </w:tcPr>
          <w:p w14:paraId="5B4EDCBB">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4</w:t>
            </w:r>
          </w:p>
        </w:tc>
        <w:tc>
          <w:tcPr>
            <w:tcW w:w="2907" w:type="dxa"/>
            <w:vMerge w:val="continue"/>
            <w:tcBorders>
              <w:top w:val="nil"/>
              <w:left w:val="single" w:color="auto" w:sz="4" w:space="0"/>
              <w:bottom w:val="single" w:color="auto" w:sz="4" w:space="0"/>
              <w:right w:val="single" w:color="auto" w:sz="4" w:space="0"/>
            </w:tcBorders>
            <w:vAlign w:val="center"/>
          </w:tcPr>
          <w:p w14:paraId="575188A6">
            <w:pPr>
              <w:widowControl/>
              <w:spacing w:line="320" w:lineRule="exact"/>
              <w:jc w:val="left"/>
              <w:rPr>
                <w:rFonts w:cs="宋体" w:asciiTheme="minorEastAsia" w:hAnsiTheme="minorEastAsia"/>
                <w:kern w:val="0"/>
                <w:szCs w:val="21"/>
              </w:rPr>
            </w:pPr>
          </w:p>
        </w:tc>
        <w:tc>
          <w:tcPr>
            <w:tcW w:w="2987" w:type="dxa"/>
            <w:tcBorders>
              <w:top w:val="nil"/>
              <w:left w:val="nil"/>
              <w:bottom w:val="single" w:color="auto" w:sz="4" w:space="0"/>
              <w:right w:val="single" w:color="auto" w:sz="4" w:space="0"/>
            </w:tcBorders>
            <w:noWrap/>
            <w:vAlign w:val="center"/>
          </w:tcPr>
          <w:p w14:paraId="0D100B0F">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塑料球</w:t>
            </w:r>
          </w:p>
        </w:tc>
        <w:tc>
          <w:tcPr>
            <w:tcW w:w="3137" w:type="dxa"/>
            <w:tcBorders>
              <w:top w:val="nil"/>
              <w:left w:val="nil"/>
              <w:bottom w:val="single" w:color="auto" w:sz="4" w:space="0"/>
              <w:right w:val="single" w:color="auto" w:sz="4" w:space="0"/>
            </w:tcBorders>
            <w:vAlign w:val="center"/>
          </w:tcPr>
          <w:p w14:paraId="3E51ECEB">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空心塑料球1个</w:t>
            </w:r>
          </w:p>
        </w:tc>
      </w:tr>
      <w:tr w14:paraId="667E738A">
        <w:tblPrEx>
          <w:tblCellMar>
            <w:top w:w="0" w:type="dxa"/>
            <w:left w:w="108" w:type="dxa"/>
            <w:bottom w:w="0" w:type="dxa"/>
            <w:right w:w="108" w:type="dxa"/>
          </w:tblCellMar>
        </w:tblPrEx>
        <w:trPr>
          <w:trHeight w:val="523" w:hRule="atLeast"/>
        </w:trPr>
        <w:tc>
          <w:tcPr>
            <w:tcW w:w="709" w:type="dxa"/>
            <w:tcBorders>
              <w:top w:val="nil"/>
              <w:left w:val="single" w:color="auto" w:sz="4" w:space="0"/>
              <w:bottom w:val="single" w:color="auto" w:sz="4" w:space="0"/>
              <w:right w:val="single" w:color="auto" w:sz="4" w:space="0"/>
            </w:tcBorders>
            <w:vAlign w:val="center"/>
          </w:tcPr>
          <w:p w14:paraId="0DDD2E33">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5</w:t>
            </w:r>
          </w:p>
        </w:tc>
        <w:tc>
          <w:tcPr>
            <w:tcW w:w="2907" w:type="dxa"/>
            <w:vMerge w:val="continue"/>
            <w:tcBorders>
              <w:top w:val="nil"/>
              <w:left w:val="single" w:color="auto" w:sz="4" w:space="0"/>
              <w:bottom w:val="single" w:color="auto" w:sz="4" w:space="0"/>
              <w:right w:val="single" w:color="auto" w:sz="4" w:space="0"/>
            </w:tcBorders>
            <w:vAlign w:val="center"/>
          </w:tcPr>
          <w:p w14:paraId="2790411A">
            <w:pPr>
              <w:widowControl/>
              <w:spacing w:line="320" w:lineRule="exact"/>
              <w:jc w:val="left"/>
              <w:rPr>
                <w:rFonts w:cs="宋体" w:asciiTheme="minorEastAsia" w:hAnsiTheme="minorEastAsia"/>
                <w:kern w:val="0"/>
                <w:szCs w:val="21"/>
              </w:rPr>
            </w:pPr>
          </w:p>
        </w:tc>
        <w:tc>
          <w:tcPr>
            <w:tcW w:w="2987" w:type="dxa"/>
            <w:tcBorders>
              <w:top w:val="nil"/>
              <w:left w:val="nil"/>
              <w:bottom w:val="single" w:color="auto" w:sz="4" w:space="0"/>
              <w:right w:val="single" w:color="auto" w:sz="4" w:space="0"/>
            </w:tcBorders>
            <w:noWrap/>
            <w:vAlign w:val="center"/>
          </w:tcPr>
          <w:p w14:paraId="0E4D8B99">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长方体展开图</w:t>
            </w:r>
          </w:p>
        </w:tc>
        <w:tc>
          <w:tcPr>
            <w:tcW w:w="3137" w:type="dxa"/>
            <w:tcBorders>
              <w:top w:val="nil"/>
              <w:left w:val="nil"/>
              <w:bottom w:val="single" w:color="auto" w:sz="4" w:space="0"/>
              <w:right w:val="single" w:color="auto" w:sz="4" w:space="0"/>
            </w:tcBorders>
            <w:vAlign w:val="center"/>
          </w:tcPr>
          <w:p w14:paraId="0B0BE0C9">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彩色卡片1张</w:t>
            </w:r>
          </w:p>
        </w:tc>
      </w:tr>
      <w:tr w14:paraId="4567DB7B">
        <w:tblPrEx>
          <w:tblCellMar>
            <w:top w:w="0" w:type="dxa"/>
            <w:left w:w="108" w:type="dxa"/>
            <w:bottom w:w="0" w:type="dxa"/>
            <w:right w:w="108" w:type="dxa"/>
          </w:tblCellMar>
        </w:tblPrEx>
        <w:trPr>
          <w:trHeight w:val="523" w:hRule="atLeast"/>
        </w:trPr>
        <w:tc>
          <w:tcPr>
            <w:tcW w:w="709" w:type="dxa"/>
            <w:tcBorders>
              <w:top w:val="nil"/>
              <w:left w:val="single" w:color="auto" w:sz="4" w:space="0"/>
              <w:bottom w:val="single" w:color="auto" w:sz="4" w:space="0"/>
              <w:right w:val="single" w:color="auto" w:sz="4" w:space="0"/>
            </w:tcBorders>
            <w:vAlign w:val="center"/>
          </w:tcPr>
          <w:p w14:paraId="2AA1DDE5">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6</w:t>
            </w:r>
          </w:p>
        </w:tc>
        <w:tc>
          <w:tcPr>
            <w:tcW w:w="2907" w:type="dxa"/>
            <w:tcBorders>
              <w:top w:val="nil"/>
              <w:left w:val="single" w:color="auto" w:sz="4" w:space="0"/>
              <w:bottom w:val="single" w:color="auto" w:sz="4" w:space="0"/>
              <w:right w:val="single" w:color="auto" w:sz="4" w:space="0"/>
            </w:tcBorders>
            <w:vAlign w:val="center"/>
          </w:tcPr>
          <w:p w14:paraId="66B5F81C">
            <w:pPr>
              <w:widowControl/>
              <w:spacing w:line="320" w:lineRule="exact"/>
              <w:ind w:firstLine="426" w:firstLineChars="200"/>
              <w:jc w:val="left"/>
              <w:rPr>
                <w:rFonts w:cs="宋体" w:asciiTheme="minorEastAsia" w:hAnsiTheme="minorEastAsia"/>
                <w:kern w:val="0"/>
                <w:szCs w:val="21"/>
              </w:rPr>
            </w:pPr>
            <w:r>
              <w:rPr>
                <w:rFonts w:hint="eastAsia" w:cs="宋体" w:asciiTheme="minorEastAsia" w:hAnsiTheme="minorEastAsia"/>
                <w:kern w:val="0"/>
                <w:szCs w:val="21"/>
              </w:rPr>
              <w:t>毫米、分米和千米</w:t>
            </w:r>
          </w:p>
        </w:tc>
        <w:tc>
          <w:tcPr>
            <w:tcW w:w="2987" w:type="dxa"/>
            <w:tcBorders>
              <w:top w:val="nil"/>
              <w:left w:val="nil"/>
              <w:bottom w:val="single" w:color="auto" w:sz="4" w:space="0"/>
              <w:right w:val="single" w:color="auto" w:sz="4" w:space="0"/>
            </w:tcBorders>
            <w:noWrap/>
            <w:vAlign w:val="center"/>
          </w:tcPr>
          <w:p w14:paraId="6D74838B">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软 尺</w:t>
            </w:r>
          </w:p>
        </w:tc>
        <w:tc>
          <w:tcPr>
            <w:tcW w:w="3137" w:type="dxa"/>
            <w:tcBorders>
              <w:top w:val="nil"/>
              <w:left w:val="nil"/>
              <w:bottom w:val="single" w:color="auto" w:sz="4" w:space="0"/>
              <w:right w:val="single" w:color="auto" w:sz="4" w:space="0"/>
            </w:tcBorders>
            <w:vAlign w:val="center"/>
          </w:tcPr>
          <w:p w14:paraId="56C6796F">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塑料软尺1把</w:t>
            </w:r>
          </w:p>
        </w:tc>
      </w:tr>
      <w:tr w14:paraId="196755F1">
        <w:tblPrEx>
          <w:tblCellMar>
            <w:top w:w="0" w:type="dxa"/>
            <w:left w:w="108" w:type="dxa"/>
            <w:bottom w:w="0" w:type="dxa"/>
            <w:right w:w="108" w:type="dxa"/>
          </w:tblCellMar>
        </w:tblPrEx>
        <w:trPr>
          <w:trHeight w:val="523" w:hRule="atLeast"/>
        </w:trPr>
        <w:tc>
          <w:tcPr>
            <w:tcW w:w="709" w:type="dxa"/>
            <w:tcBorders>
              <w:top w:val="nil"/>
              <w:left w:val="single" w:color="auto" w:sz="4" w:space="0"/>
              <w:bottom w:val="single" w:color="auto" w:sz="4" w:space="0"/>
              <w:right w:val="single" w:color="auto" w:sz="4" w:space="0"/>
            </w:tcBorders>
            <w:vAlign w:val="center"/>
          </w:tcPr>
          <w:p w14:paraId="66A74A06">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7</w:t>
            </w:r>
          </w:p>
        </w:tc>
        <w:tc>
          <w:tcPr>
            <w:tcW w:w="2907" w:type="dxa"/>
            <w:vMerge w:val="restart"/>
            <w:tcBorders>
              <w:top w:val="nil"/>
              <w:left w:val="single" w:color="auto" w:sz="4" w:space="0"/>
              <w:bottom w:val="single" w:color="auto" w:sz="4" w:space="0"/>
              <w:right w:val="single" w:color="auto" w:sz="4" w:space="0"/>
            </w:tcBorders>
            <w:noWrap/>
            <w:vAlign w:val="center"/>
          </w:tcPr>
          <w:p w14:paraId="5F269795">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线和角</w:t>
            </w:r>
          </w:p>
        </w:tc>
        <w:tc>
          <w:tcPr>
            <w:tcW w:w="2987" w:type="dxa"/>
            <w:tcBorders>
              <w:top w:val="nil"/>
              <w:left w:val="nil"/>
              <w:bottom w:val="single" w:color="auto" w:sz="4" w:space="0"/>
              <w:right w:val="single" w:color="auto" w:sz="4" w:space="0"/>
            </w:tcBorders>
            <w:vAlign w:val="center"/>
          </w:tcPr>
          <w:p w14:paraId="2656A5BF">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长塑料连接条</w:t>
            </w:r>
          </w:p>
        </w:tc>
        <w:tc>
          <w:tcPr>
            <w:tcW w:w="3137" w:type="dxa"/>
            <w:tcBorders>
              <w:top w:val="nil"/>
              <w:left w:val="nil"/>
              <w:bottom w:val="single" w:color="auto" w:sz="4" w:space="0"/>
              <w:right w:val="single" w:color="auto" w:sz="4" w:space="0"/>
            </w:tcBorders>
            <w:vAlign w:val="center"/>
          </w:tcPr>
          <w:p w14:paraId="361A35AA">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长塑料连接条2根</w:t>
            </w:r>
          </w:p>
        </w:tc>
      </w:tr>
      <w:tr w14:paraId="1CFC0328">
        <w:tblPrEx>
          <w:tblCellMar>
            <w:top w:w="0" w:type="dxa"/>
            <w:left w:w="108" w:type="dxa"/>
            <w:bottom w:w="0" w:type="dxa"/>
            <w:right w:w="108" w:type="dxa"/>
          </w:tblCellMar>
        </w:tblPrEx>
        <w:trPr>
          <w:trHeight w:val="523" w:hRule="atLeast"/>
        </w:trPr>
        <w:tc>
          <w:tcPr>
            <w:tcW w:w="709" w:type="dxa"/>
            <w:tcBorders>
              <w:top w:val="nil"/>
              <w:left w:val="single" w:color="auto" w:sz="4" w:space="0"/>
              <w:bottom w:val="single" w:color="auto" w:sz="4" w:space="0"/>
              <w:right w:val="single" w:color="auto" w:sz="4" w:space="0"/>
            </w:tcBorders>
            <w:vAlign w:val="center"/>
          </w:tcPr>
          <w:p w14:paraId="068A4246">
            <w:pPr>
              <w:widowControl/>
              <w:spacing w:line="320" w:lineRule="exact"/>
              <w:ind w:firstLine="213" w:firstLineChars="100"/>
              <w:rPr>
                <w:rFonts w:cs="宋体" w:asciiTheme="minorEastAsia" w:hAnsiTheme="minorEastAsia"/>
                <w:kern w:val="0"/>
                <w:szCs w:val="21"/>
              </w:rPr>
            </w:pPr>
            <w:r>
              <w:rPr>
                <w:rFonts w:hint="eastAsia" w:cs="宋体" w:asciiTheme="minorEastAsia" w:hAnsiTheme="minorEastAsia"/>
                <w:kern w:val="0"/>
                <w:szCs w:val="21"/>
              </w:rPr>
              <w:t>8</w:t>
            </w:r>
          </w:p>
        </w:tc>
        <w:tc>
          <w:tcPr>
            <w:tcW w:w="2907" w:type="dxa"/>
            <w:vMerge w:val="continue"/>
            <w:tcBorders>
              <w:top w:val="nil"/>
              <w:left w:val="single" w:color="auto" w:sz="4" w:space="0"/>
              <w:bottom w:val="single" w:color="auto" w:sz="4" w:space="0"/>
              <w:right w:val="single" w:color="auto" w:sz="4" w:space="0"/>
            </w:tcBorders>
            <w:noWrap/>
            <w:vAlign w:val="center"/>
          </w:tcPr>
          <w:p w14:paraId="66D52ED7">
            <w:pPr>
              <w:widowControl/>
              <w:spacing w:line="320" w:lineRule="exact"/>
              <w:jc w:val="center"/>
              <w:rPr>
                <w:rFonts w:cs="宋体" w:asciiTheme="minorEastAsia" w:hAnsiTheme="minorEastAsia"/>
                <w:kern w:val="0"/>
                <w:szCs w:val="21"/>
              </w:rPr>
            </w:pPr>
          </w:p>
        </w:tc>
        <w:tc>
          <w:tcPr>
            <w:tcW w:w="2987" w:type="dxa"/>
            <w:tcBorders>
              <w:top w:val="nil"/>
              <w:left w:val="nil"/>
              <w:bottom w:val="single" w:color="auto" w:sz="4" w:space="0"/>
              <w:right w:val="single" w:color="auto" w:sz="4" w:space="0"/>
            </w:tcBorders>
            <w:vAlign w:val="center"/>
          </w:tcPr>
          <w:p w14:paraId="29018010">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短塑料连接条</w:t>
            </w:r>
          </w:p>
        </w:tc>
        <w:tc>
          <w:tcPr>
            <w:tcW w:w="3137" w:type="dxa"/>
            <w:tcBorders>
              <w:top w:val="nil"/>
              <w:left w:val="nil"/>
              <w:bottom w:val="single" w:color="auto" w:sz="4" w:space="0"/>
              <w:right w:val="single" w:color="auto" w:sz="4" w:space="0"/>
            </w:tcBorders>
            <w:vAlign w:val="center"/>
          </w:tcPr>
          <w:p w14:paraId="22CEE874">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短塑料连接条2根</w:t>
            </w:r>
          </w:p>
        </w:tc>
      </w:tr>
      <w:tr w14:paraId="1EF148D3">
        <w:tblPrEx>
          <w:tblCellMar>
            <w:top w:w="0" w:type="dxa"/>
            <w:left w:w="108" w:type="dxa"/>
            <w:bottom w:w="0" w:type="dxa"/>
            <w:right w:w="108" w:type="dxa"/>
          </w:tblCellMar>
        </w:tblPrEx>
        <w:trPr>
          <w:trHeight w:val="523" w:hRule="atLeast"/>
        </w:trPr>
        <w:tc>
          <w:tcPr>
            <w:tcW w:w="709" w:type="dxa"/>
            <w:tcBorders>
              <w:top w:val="nil"/>
              <w:left w:val="single" w:color="auto" w:sz="4" w:space="0"/>
              <w:bottom w:val="single" w:color="auto" w:sz="4" w:space="0"/>
              <w:right w:val="single" w:color="auto" w:sz="4" w:space="0"/>
            </w:tcBorders>
            <w:vAlign w:val="center"/>
          </w:tcPr>
          <w:p w14:paraId="1A6D1695">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9</w:t>
            </w:r>
          </w:p>
        </w:tc>
        <w:tc>
          <w:tcPr>
            <w:tcW w:w="2907" w:type="dxa"/>
            <w:vMerge w:val="continue"/>
            <w:tcBorders>
              <w:top w:val="nil"/>
              <w:left w:val="single" w:color="auto" w:sz="4" w:space="0"/>
              <w:bottom w:val="single" w:color="auto" w:sz="4" w:space="0"/>
              <w:right w:val="single" w:color="auto" w:sz="4" w:space="0"/>
            </w:tcBorders>
            <w:noWrap/>
            <w:vAlign w:val="center"/>
          </w:tcPr>
          <w:p w14:paraId="5B46AFFD">
            <w:pPr>
              <w:widowControl/>
              <w:spacing w:line="320" w:lineRule="exact"/>
              <w:jc w:val="center"/>
              <w:rPr>
                <w:rFonts w:cs="宋体" w:asciiTheme="minorEastAsia" w:hAnsiTheme="minorEastAsia"/>
                <w:kern w:val="0"/>
                <w:szCs w:val="21"/>
              </w:rPr>
            </w:pPr>
          </w:p>
        </w:tc>
        <w:tc>
          <w:tcPr>
            <w:tcW w:w="2987" w:type="dxa"/>
            <w:tcBorders>
              <w:top w:val="nil"/>
              <w:left w:val="nil"/>
              <w:bottom w:val="single" w:color="auto" w:sz="4" w:space="0"/>
              <w:right w:val="single" w:color="auto" w:sz="4" w:space="0"/>
            </w:tcBorders>
            <w:vAlign w:val="center"/>
          </w:tcPr>
          <w:p w14:paraId="65896B5A">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七巧板</w:t>
            </w:r>
          </w:p>
        </w:tc>
        <w:tc>
          <w:tcPr>
            <w:tcW w:w="3137" w:type="dxa"/>
            <w:tcBorders>
              <w:top w:val="nil"/>
              <w:left w:val="nil"/>
              <w:bottom w:val="single" w:color="auto" w:sz="4" w:space="0"/>
              <w:right w:val="single" w:color="auto" w:sz="4" w:space="0"/>
            </w:tcBorders>
            <w:vAlign w:val="center"/>
          </w:tcPr>
          <w:p w14:paraId="307AD438">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彩色卡片1张</w:t>
            </w:r>
          </w:p>
        </w:tc>
      </w:tr>
      <w:tr w14:paraId="30A7EABA">
        <w:tblPrEx>
          <w:tblCellMar>
            <w:top w:w="0" w:type="dxa"/>
            <w:left w:w="108" w:type="dxa"/>
            <w:bottom w:w="0" w:type="dxa"/>
            <w:right w:w="108" w:type="dxa"/>
          </w:tblCellMar>
        </w:tblPrEx>
        <w:trPr>
          <w:trHeight w:val="523" w:hRule="atLeast"/>
        </w:trPr>
        <w:tc>
          <w:tcPr>
            <w:tcW w:w="709" w:type="dxa"/>
            <w:tcBorders>
              <w:top w:val="nil"/>
              <w:left w:val="single" w:color="auto" w:sz="4" w:space="0"/>
              <w:bottom w:val="single" w:color="auto" w:sz="4" w:space="0"/>
              <w:right w:val="single" w:color="auto" w:sz="4" w:space="0"/>
            </w:tcBorders>
            <w:vAlign w:val="center"/>
          </w:tcPr>
          <w:p w14:paraId="4B23E391">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10</w:t>
            </w:r>
          </w:p>
        </w:tc>
        <w:tc>
          <w:tcPr>
            <w:tcW w:w="2907" w:type="dxa"/>
            <w:vMerge w:val="continue"/>
            <w:tcBorders>
              <w:top w:val="nil"/>
              <w:left w:val="single" w:color="auto" w:sz="4" w:space="0"/>
              <w:bottom w:val="single" w:color="auto" w:sz="4" w:space="0"/>
              <w:right w:val="single" w:color="auto" w:sz="4" w:space="0"/>
            </w:tcBorders>
            <w:noWrap/>
            <w:vAlign w:val="center"/>
          </w:tcPr>
          <w:p w14:paraId="0BD53B1D">
            <w:pPr>
              <w:widowControl/>
              <w:spacing w:line="320" w:lineRule="exact"/>
              <w:jc w:val="center"/>
              <w:rPr>
                <w:rFonts w:cs="宋体" w:asciiTheme="minorEastAsia" w:hAnsiTheme="minorEastAsia"/>
                <w:kern w:val="0"/>
                <w:szCs w:val="21"/>
              </w:rPr>
            </w:pPr>
          </w:p>
        </w:tc>
        <w:tc>
          <w:tcPr>
            <w:tcW w:w="2987" w:type="dxa"/>
            <w:tcBorders>
              <w:top w:val="nil"/>
              <w:left w:val="nil"/>
              <w:bottom w:val="single" w:color="auto" w:sz="4" w:space="0"/>
              <w:right w:val="single" w:color="auto" w:sz="4" w:space="0"/>
            </w:tcBorders>
            <w:vAlign w:val="center"/>
          </w:tcPr>
          <w:p w14:paraId="547FEEA9">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正方形纸片</w:t>
            </w:r>
          </w:p>
        </w:tc>
        <w:tc>
          <w:tcPr>
            <w:tcW w:w="3137" w:type="dxa"/>
            <w:tcBorders>
              <w:top w:val="nil"/>
              <w:left w:val="nil"/>
              <w:bottom w:val="single" w:color="auto" w:sz="4" w:space="0"/>
              <w:right w:val="single" w:color="auto" w:sz="4" w:space="0"/>
            </w:tcBorders>
            <w:vAlign w:val="center"/>
          </w:tcPr>
          <w:p w14:paraId="34E5C39C">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正方形纸片1张</w:t>
            </w:r>
          </w:p>
        </w:tc>
      </w:tr>
      <w:tr w14:paraId="798AA68D">
        <w:tblPrEx>
          <w:tblCellMar>
            <w:top w:w="0" w:type="dxa"/>
            <w:left w:w="108" w:type="dxa"/>
            <w:bottom w:w="0" w:type="dxa"/>
            <w:right w:w="108" w:type="dxa"/>
          </w:tblCellMar>
        </w:tblPrEx>
        <w:trPr>
          <w:trHeight w:val="523" w:hRule="atLeast"/>
        </w:trPr>
        <w:tc>
          <w:tcPr>
            <w:tcW w:w="709" w:type="dxa"/>
            <w:tcBorders>
              <w:top w:val="nil"/>
              <w:left w:val="single" w:color="auto" w:sz="4" w:space="0"/>
              <w:bottom w:val="single" w:color="auto" w:sz="4" w:space="0"/>
              <w:right w:val="single" w:color="auto" w:sz="4" w:space="0"/>
            </w:tcBorders>
            <w:vAlign w:val="center"/>
          </w:tcPr>
          <w:p w14:paraId="3336FEA5">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11</w:t>
            </w:r>
          </w:p>
        </w:tc>
        <w:tc>
          <w:tcPr>
            <w:tcW w:w="2907" w:type="dxa"/>
            <w:vMerge w:val="continue"/>
            <w:tcBorders>
              <w:top w:val="nil"/>
              <w:left w:val="single" w:color="auto" w:sz="4" w:space="0"/>
              <w:bottom w:val="single" w:color="auto" w:sz="4" w:space="0"/>
              <w:right w:val="single" w:color="auto" w:sz="4" w:space="0"/>
            </w:tcBorders>
            <w:noWrap/>
            <w:vAlign w:val="center"/>
          </w:tcPr>
          <w:p w14:paraId="319E9032">
            <w:pPr>
              <w:widowControl/>
              <w:spacing w:line="320" w:lineRule="exact"/>
              <w:jc w:val="center"/>
              <w:rPr>
                <w:rFonts w:cs="宋体" w:asciiTheme="minorEastAsia" w:hAnsiTheme="minorEastAsia"/>
                <w:kern w:val="0"/>
                <w:szCs w:val="21"/>
              </w:rPr>
            </w:pPr>
          </w:p>
        </w:tc>
        <w:tc>
          <w:tcPr>
            <w:tcW w:w="2987" w:type="dxa"/>
            <w:tcBorders>
              <w:top w:val="nil"/>
              <w:left w:val="nil"/>
              <w:bottom w:val="single" w:color="auto" w:sz="4" w:space="0"/>
              <w:right w:val="single" w:color="auto" w:sz="4" w:space="0"/>
            </w:tcBorders>
            <w:vAlign w:val="center"/>
          </w:tcPr>
          <w:p w14:paraId="41317725">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塑料长方体</w:t>
            </w:r>
          </w:p>
        </w:tc>
        <w:tc>
          <w:tcPr>
            <w:tcW w:w="3137" w:type="dxa"/>
            <w:tcBorders>
              <w:top w:val="nil"/>
              <w:left w:val="nil"/>
              <w:bottom w:val="single" w:color="auto" w:sz="4" w:space="0"/>
              <w:right w:val="single" w:color="auto" w:sz="4" w:space="0"/>
            </w:tcBorders>
            <w:vAlign w:val="center"/>
          </w:tcPr>
          <w:p w14:paraId="6E33AFC8">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与上共用</w:t>
            </w:r>
          </w:p>
        </w:tc>
      </w:tr>
      <w:tr w14:paraId="05920678">
        <w:tblPrEx>
          <w:tblCellMar>
            <w:top w:w="0" w:type="dxa"/>
            <w:left w:w="108" w:type="dxa"/>
            <w:bottom w:w="0" w:type="dxa"/>
            <w:right w:w="108" w:type="dxa"/>
          </w:tblCellMar>
        </w:tblPrEx>
        <w:trPr>
          <w:trHeight w:val="523" w:hRule="atLeast"/>
        </w:trPr>
        <w:tc>
          <w:tcPr>
            <w:tcW w:w="709" w:type="dxa"/>
            <w:tcBorders>
              <w:top w:val="nil"/>
              <w:left w:val="single" w:color="auto" w:sz="4" w:space="0"/>
              <w:bottom w:val="single" w:color="auto" w:sz="4" w:space="0"/>
              <w:right w:val="single" w:color="auto" w:sz="4" w:space="0"/>
            </w:tcBorders>
            <w:vAlign w:val="center"/>
          </w:tcPr>
          <w:p w14:paraId="0D0B0385">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12</w:t>
            </w:r>
          </w:p>
        </w:tc>
        <w:tc>
          <w:tcPr>
            <w:tcW w:w="2907" w:type="dxa"/>
            <w:vMerge w:val="continue"/>
            <w:tcBorders>
              <w:top w:val="nil"/>
              <w:left w:val="single" w:color="auto" w:sz="4" w:space="0"/>
              <w:bottom w:val="single" w:color="auto" w:sz="4" w:space="0"/>
              <w:right w:val="single" w:color="auto" w:sz="4" w:space="0"/>
            </w:tcBorders>
            <w:vAlign w:val="center"/>
          </w:tcPr>
          <w:p w14:paraId="507A33B8">
            <w:pPr>
              <w:widowControl/>
              <w:spacing w:line="320" w:lineRule="exact"/>
              <w:jc w:val="left"/>
              <w:rPr>
                <w:rFonts w:cs="宋体" w:asciiTheme="minorEastAsia" w:hAnsiTheme="minorEastAsia"/>
                <w:kern w:val="0"/>
                <w:szCs w:val="21"/>
              </w:rPr>
            </w:pPr>
          </w:p>
        </w:tc>
        <w:tc>
          <w:tcPr>
            <w:tcW w:w="2987" w:type="dxa"/>
            <w:tcBorders>
              <w:top w:val="nil"/>
              <w:left w:val="nil"/>
              <w:bottom w:val="single" w:color="auto" w:sz="4" w:space="0"/>
              <w:right w:val="single" w:color="auto" w:sz="4" w:space="0"/>
            </w:tcBorders>
            <w:vAlign w:val="center"/>
          </w:tcPr>
          <w:p w14:paraId="7716D80D">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塑料正方体</w:t>
            </w:r>
          </w:p>
        </w:tc>
        <w:tc>
          <w:tcPr>
            <w:tcW w:w="3137" w:type="dxa"/>
            <w:tcBorders>
              <w:top w:val="nil"/>
              <w:left w:val="nil"/>
              <w:bottom w:val="single" w:color="auto" w:sz="4" w:space="0"/>
              <w:right w:val="single" w:color="auto" w:sz="4" w:space="0"/>
            </w:tcBorders>
            <w:vAlign w:val="center"/>
          </w:tcPr>
          <w:p w14:paraId="2B218B0F">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与上共用</w:t>
            </w:r>
          </w:p>
        </w:tc>
      </w:tr>
      <w:tr w14:paraId="1BE7059B">
        <w:tblPrEx>
          <w:tblCellMar>
            <w:top w:w="0" w:type="dxa"/>
            <w:left w:w="108" w:type="dxa"/>
            <w:bottom w:w="0" w:type="dxa"/>
            <w:right w:w="108" w:type="dxa"/>
          </w:tblCellMar>
        </w:tblPrEx>
        <w:trPr>
          <w:trHeight w:val="523" w:hRule="atLeast"/>
        </w:trPr>
        <w:tc>
          <w:tcPr>
            <w:tcW w:w="709" w:type="dxa"/>
            <w:tcBorders>
              <w:top w:val="nil"/>
              <w:left w:val="single" w:color="auto" w:sz="4" w:space="0"/>
              <w:bottom w:val="single" w:color="auto" w:sz="4" w:space="0"/>
              <w:right w:val="single" w:color="auto" w:sz="4" w:space="0"/>
            </w:tcBorders>
            <w:vAlign w:val="center"/>
          </w:tcPr>
          <w:p w14:paraId="1DB7ADD2">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13</w:t>
            </w:r>
          </w:p>
        </w:tc>
        <w:tc>
          <w:tcPr>
            <w:tcW w:w="2907" w:type="dxa"/>
            <w:vMerge w:val="restart"/>
            <w:tcBorders>
              <w:top w:val="nil"/>
              <w:left w:val="single" w:color="auto" w:sz="4" w:space="0"/>
              <w:bottom w:val="single" w:color="auto" w:sz="4" w:space="0"/>
              <w:right w:val="single" w:color="auto" w:sz="4" w:space="0"/>
            </w:tcBorders>
            <w:noWrap/>
            <w:vAlign w:val="center"/>
          </w:tcPr>
          <w:p w14:paraId="234B2C1E">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分数的初步认识</w:t>
            </w:r>
          </w:p>
        </w:tc>
        <w:tc>
          <w:tcPr>
            <w:tcW w:w="2987" w:type="dxa"/>
            <w:tcBorders>
              <w:top w:val="nil"/>
              <w:left w:val="nil"/>
              <w:bottom w:val="single" w:color="auto" w:sz="4" w:space="0"/>
              <w:right w:val="single" w:color="auto" w:sz="4" w:space="0"/>
            </w:tcBorders>
            <w:vAlign w:val="center"/>
          </w:tcPr>
          <w:p w14:paraId="528D8754">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认识分数操作材料</w:t>
            </w:r>
          </w:p>
        </w:tc>
        <w:tc>
          <w:tcPr>
            <w:tcW w:w="3137" w:type="dxa"/>
            <w:tcBorders>
              <w:top w:val="nil"/>
              <w:left w:val="nil"/>
              <w:bottom w:val="single" w:color="auto" w:sz="4" w:space="0"/>
              <w:right w:val="single" w:color="auto" w:sz="4" w:space="0"/>
            </w:tcBorders>
            <w:vAlign w:val="center"/>
          </w:tcPr>
          <w:p w14:paraId="4FE90338">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彩印图片1张</w:t>
            </w:r>
          </w:p>
        </w:tc>
      </w:tr>
      <w:tr w14:paraId="41574336">
        <w:tblPrEx>
          <w:tblCellMar>
            <w:top w:w="0" w:type="dxa"/>
            <w:left w:w="108" w:type="dxa"/>
            <w:bottom w:w="0" w:type="dxa"/>
            <w:right w:w="108" w:type="dxa"/>
          </w:tblCellMar>
        </w:tblPrEx>
        <w:trPr>
          <w:trHeight w:val="523" w:hRule="atLeast"/>
        </w:trPr>
        <w:tc>
          <w:tcPr>
            <w:tcW w:w="709" w:type="dxa"/>
            <w:tcBorders>
              <w:top w:val="nil"/>
              <w:left w:val="single" w:color="auto" w:sz="4" w:space="0"/>
              <w:bottom w:val="single" w:color="auto" w:sz="4" w:space="0"/>
              <w:right w:val="single" w:color="auto" w:sz="4" w:space="0"/>
            </w:tcBorders>
            <w:vAlign w:val="center"/>
          </w:tcPr>
          <w:p w14:paraId="4AD49433">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14</w:t>
            </w:r>
          </w:p>
        </w:tc>
        <w:tc>
          <w:tcPr>
            <w:tcW w:w="2907" w:type="dxa"/>
            <w:vMerge w:val="continue"/>
            <w:tcBorders>
              <w:top w:val="nil"/>
              <w:left w:val="single" w:color="auto" w:sz="4" w:space="0"/>
              <w:bottom w:val="single" w:color="auto" w:sz="4" w:space="0"/>
              <w:right w:val="single" w:color="auto" w:sz="4" w:space="0"/>
            </w:tcBorders>
            <w:noWrap/>
            <w:vAlign w:val="center"/>
          </w:tcPr>
          <w:p w14:paraId="0AB5E2E2">
            <w:pPr>
              <w:widowControl/>
              <w:spacing w:line="320" w:lineRule="exact"/>
              <w:jc w:val="center"/>
              <w:rPr>
                <w:rFonts w:cs="宋体" w:asciiTheme="minorEastAsia" w:hAnsiTheme="minorEastAsia"/>
                <w:kern w:val="0"/>
                <w:szCs w:val="21"/>
              </w:rPr>
            </w:pPr>
          </w:p>
        </w:tc>
        <w:tc>
          <w:tcPr>
            <w:tcW w:w="2987" w:type="dxa"/>
            <w:tcBorders>
              <w:top w:val="nil"/>
              <w:left w:val="nil"/>
              <w:bottom w:val="single" w:color="auto" w:sz="4" w:space="0"/>
              <w:right w:val="single" w:color="auto" w:sz="4" w:space="0"/>
            </w:tcBorders>
            <w:vAlign w:val="center"/>
          </w:tcPr>
          <w:p w14:paraId="1FDE953D">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分数意义理解材料图</w:t>
            </w:r>
          </w:p>
        </w:tc>
        <w:tc>
          <w:tcPr>
            <w:tcW w:w="3137" w:type="dxa"/>
            <w:tcBorders>
              <w:top w:val="nil"/>
              <w:left w:val="nil"/>
              <w:bottom w:val="single" w:color="auto" w:sz="4" w:space="0"/>
              <w:right w:val="single" w:color="auto" w:sz="4" w:space="0"/>
            </w:tcBorders>
            <w:vAlign w:val="center"/>
          </w:tcPr>
          <w:p w14:paraId="28B9E68E">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彩印图片1张</w:t>
            </w:r>
          </w:p>
        </w:tc>
      </w:tr>
      <w:tr w14:paraId="6B061694">
        <w:tblPrEx>
          <w:tblCellMar>
            <w:top w:w="0" w:type="dxa"/>
            <w:left w:w="108" w:type="dxa"/>
            <w:bottom w:w="0" w:type="dxa"/>
            <w:right w:w="108" w:type="dxa"/>
          </w:tblCellMar>
        </w:tblPrEx>
        <w:trPr>
          <w:trHeight w:val="523" w:hRule="atLeast"/>
        </w:trPr>
        <w:tc>
          <w:tcPr>
            <w:tcW w:w="709" w:type="dxa"/>
            <w:tcBorders>
              <w:top w:val="nil"/>
              <w:left w:val="single" w:color="auto" w:sz="4" w:space="0"/>
              <w:bottom w:val="single" w:color="auto" w:sz="4" w:space="0"/>
              <w:right w:val="single" w:color="auto" w:sz="4" w:space="0"/>
            </w:tcBorders>
            <w:vAlign w:val="center"/>
          </w:tcPr>
          <w:p w14:paraId="65BF6112">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15</w:t>
            </w:r>
          </w:p>
        </w:tc>
        <w:tc>
          <w:tcPr>
            <w:tcW w:w="2907" w:type="dxa"/>
            <w:vMerge w:val="continue"/>
            <w:tcBorders>
              <w:top w:val="nil"/>
              <w:left w:val="single" w:color="auto" w:sz="4" w:space="0"/>
              <w:bottom w:val="single" w:color="auto" w:sz="4" w:space="0"/>
              <w:right w:val="single" w:color="auto" w:sz="4" w:space="0"/>
            </w:tcBorders>
            <w:noWrap/>
            <w:vAlign w:val="center"/>
          </w:tcPr>
          <w:p w14:paraId="52F19216">
            <w:pPr>
              <w:widowControl/>
              <w:spacing w:line="320" w:lineRule="exact"/>
              <w:jc w:val="center"/>
              <w:rPr>
                <w:rFonts w:cs="宋体" w:asciiTheme="minorEastAsia" w:hAnsiTheme="minorEastAsia"/>
                <w:kern w:val="0"/>
                <w:szCs w:val="21"/>
              </w:rPr>
            </w:pPr>
          </w:p>
        </w:tc>
        <w:tc>
          <w:tcPr>
            <w:tcW w:w="2987" w:type="dxa"/>
            <w:tcBorders>
              <w:top w:val="nil"/>
              <w:left w:val="nil"/>
              <w:bottom w:val="single" w:color="auto" w:sz="4" w:space="0"/>
              <w:right w:val="single" w:color="auto" w:sz="4" w:space="0"/>
            </w:tcBorders>
            <w:vAlign w:val="center"/>
          </w:tcPr>
          <w:p w14:paraId="363EA4C5">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正方形纸片</w:t>
            </w:r>
          </w:p>
        </w:tc>
        <w:tc>
          <w:tcPr>
            <w:tcW w:w="3137" w:type="dxa"/>
            <w:tcBorders>
              <w:top w:val="nil"/>
              <w:left w:val="nil"/>
              <w:bottom w:val="single" w:color="auto" w:sz="4" w:space="0"/>
              <w:right w:val="single" w:color="auto" w:sz="4" w:space="0"/>
            </w:tcBorders>
            <w:vAlign w:val="center"/>
          </w:tcPr>
          <w:p w14:paraId="6552FF65">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正方形纸片1张</w:t>
            </w:r>
          </w:p>
        </w:tc>
      </w:tr>
      <w:tr w14:paraId="6E34D7F6">
        <w:tblPrEx>
          <w:tblCellMar>
            <w:top w:w="0" w:type="dxa"/>
            <w:left w:w="108" w:type="dxa"/>
            <w:bottom w:w="0" w:type="dxa"/>
            <w:right w:w="108" w:type="dxa"/>
          </w:tblCellMar>
        </w:tblPrEx>
        <w:trPr>
          <w:trHeight w:val="523" w:hRule="atLeast"/>
        </w:trPr>
        <w:tc>
          <w:tcPr>
            <w:tcW w:w="709" w:type="dxa"/>
            <w:tcBorders>
              <w:top w:val="nil"/>
              <w:left w:val="single" w:color="auto" w:sz="4" w:space="0"/>
              <w:bottom w:val="single" w:color="auto" w:sz="4" w:space="0"/>
              <w:right w:val="single" w:color="auto" w:sz="4" w:space="0"/>
            </w:tcBorders>
            <w:vAlign w:val="center"/>
          </w:tcPr>
          <w:p w14:paraId="0D60FEB1">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16</w:t>
            </w:r>
          </w:p>
        </w:tc>
        <w:tc>
          <w:tcPr>
            <w:tcW w:w="2907" w:type="dxa"/>
            <w:vMerge w:val="continue"/>
            <w:tcBorders>
              <w:top w:val="nil"/>
              <w:left w:val="single" w:color="auto" w:sz="4" w:space="0"/>
              <w:bottom w:val="single" w:color="auto" w:sz="4" w:space="0"/>
              <w:right w:val="single" w:color="auto" w:sz="4" w:space="0"/>
            </w:tcBorders>
            <w:noWrap/>
            <w:vAlign w:val="center"/>
          </w:tcPr>
          <w:p w14:paraId="7E80B86C">
            <w:pPr>
              <w:widowControl/>
              <w:spacing w:line="320" w:lineRule="exact"/>
              <w:jc w:val="center"/>
              <w:rPr>
                <w:rFonts w:cs="宋体" w:asciiTheme="minorEastAsia" w:hAnsiTheme="minorEastAsia"/>
                <w:kern w:val="0"/>
                <w:szCs w:val="21"/>
              </w:rPr>
            </w:pPr>
          </w:p>
        </w:tc>
        <w:tc>
          <w:tcPr>
            <w:tcW w:w="2987" w:type="dxa"/>
            <w:tcBorders>
              <w:top w:val="nil"/>
              <w:left w:val="nil"/>
              <w:bottom w:val="single" w:color="auto" w:sz="4" w:space="0"/>
              <w:right w:val="single" w:color="auto" w:sz="4" w:space="0"/>
            </w:tcBorders>
            <w:vAlign w:val="center"/>
          </w:tcPr>
          <w:p w14:paraId="033FD8F5">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圆纸片</w:t>
            </w:r>
          </w:p>
        </w:tc>
        <w:tc>
          <w:tcPr>
            <w:tcW w:w="3137" w:type="dxa"/>
            <w:tcBorders>
              <w:top w:val="nil"/>
              <w:left w:val="nil"/>
              <w:bottom w:val="single" w:color="auto" w:sz="4" w:space="0"/>
              <w:right w:val="single" w:color="auto" w:sz="4" w:space="0"/>
            </w:tcBorders>
            <w:vAlign w:val="center"/>
          </w:tcPr>
          <w:p w14:paraId="3696C7AD">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圆纸片2张</w:t>
            </w:r>
          </w:p>
        </w:tc>
      </w:tr>
      <w:tr w14:paraId="37ACD2F7">
        <w:tblPrEx>
          <w:tblCellMar>
            <w:top w:w="0" w:type="dxa"/>
            <w:left w:w="108" w:type="dxa"/>
            <w:bottom w:w="0" w:type="dxa"/>
            <w:right w:w="108" w:type="dxa"/>
          </w:tblCellMar>
        </w:tblPrEx>
        <w:trPr>
          <w:trHeight w:val="523" w:hRule="atLeast"/>
        </w:trPr>
        <w:tc>
          <w:tcPr>
            <w:tcW w:w="709" w:type="dxa"/>
            <w:tcBorders>
              <w:top w:val="nil"/>
              <w:left w:val="single" w:color="auto" w:sz="4" w:space="0"/>
              <w:bottom w:val="single" w:color="auto" w:sz="4" w:space="0"/>
              <w:right w:val="single" w:color="auto" w:sz="4" w:space="0"/>
            </w:tcBorders>
            <w:vAlign w:val="center"/>
          </w:tcPr>
          <w:p w14:paraId="365DE80C">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17</w:t>
            </w:r>
          </w:p>
        </w:tc>
        <w:tc>
          <w:tcPr>
            <w:tcW w:w="2907" w:type="dxa"/>
            <w:vMerge w:val="continue"/>
            <w:tcBorders>
              <w:top w:val="nil"/>
              <w:left w:val="single" w:color="auto" w:sz="4" w:space="0"/>
              <w:bottom w:val="single" w:color="auto" w:sz="4" w:space="0"/>
              <w:right w:val="single" w:color="auto" w:sz="4" w:space="0"/>
            </w:tcBorders>
            <w:vAlign w:val="center"/>
          </w:tcPr>
          <w:p w14:paraId="31468671">
            <w:pPr>
              <w:widowControl/>
              <w:spacing w:line="320" w:lineRule="exact"/>
              <w:jc w:val="left"/>
              <w:rPr>
                <w:rFonts w:cs="宋体" w:asciiTheme="minorEastAsia" w:hAnsiTheme="minorEastAsia"/>
                <w:kern w:val="0"/>
                <w:szCs w:val="21"/>
              </w:rPr>
            </w:pPr>
          </w:p>
        </w:tc>
        <w:tc>
          <w:tcPr>
            <w:tcW w:w="2987" w:type="dxa"/>
            <w:tcBorders>
              <w:top w:val="nil"/>
              <w:left w:val="nil"/>
              <w:bottom w:val="single" w:color="auto" w:sz="4" w:space="0"/>
              <w:right w:val="single" w:color="auto" w:sz="4" w:space="0"/>
            </w:tcBorders>
            <w:vAlign w:val="center"/>
          </w:tcPr>
          <w:p w14:paraId="7DC93FCD">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钟面模型</w:t>
            </w:r>
          </w:p>
        </w:tc>
        <w:tc>
          <w:tcPr>
            <w:tcW w:w="3137" w:type="dxa"/>
            <w:tcBorders>
              <w:top w:val="nil"/>
              <w:left w:val="nil"/>
              <w:bottom w:val="single" w:color="auto" w:sz="4" w:space="0"/>
              <w:right w:val="single" w:color="auto" w:sz="4" w:space="0"/>
            </w:tcBorders>
            <w:vAlign w:val="center"/>
          </w:tcPr>
          <w:p w14:paraId="48608C1E">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组装纸质材料1套</w:t>
            </w:r>
          </w:p>
        </w:tc>
      </w:tr>
      <w:tr w14:paraId="10D1CA7B">
        <w:tblPrEx>
          <w:tblCellMar>
            <w:top w:w="0" w:type="dxa"/>
            <w:left w:w="108" w:type="dxa"/>
            <w:bottom w:w="0" w:type="dxa"/>
            <w:right w:w="108" w:type="dxa"/>
          </w:tblCellMar>
        </w:tblPrEx>
        <w:trPr>
          <w:trHeight w:val="523" w:hRule="atLeast"/>
        </w:trPr>
        <w:tc>
          <w:tcPr>
            <w:tcW w:w="709" w:type="dxa"/>
            <w:tcBorders>
              <w:top w:val="nil"/>
              <w:left w:val="single" w:color="auto" w:sz="4" w:space="0"/>
              <w:bottom w:val="single" w:color="auto" w:sz="4" w:space="0"/>
              <w:right w:val="single" w:color="auto" w:sz="4" w:space="0"/>
            </w:tcBorders>
            <w:vAlign w:val="center"/>
          </w:tcPr>
          <w:p w14:paraId="167D57F4">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11</w:t>
            </w:r>
          </w:p>
        </w:tc>
        <w:tc>
          <w:tcPr>
            <w:tcW w:w="2907" w:type="dxa"/>
            <w:vMerge w:val="restart"/>
            <w:tcBorders>
              <w:top w:val="nil"/>
              <w:left w:val="single" w:color="auto" w:sz="4" w:space="0"/>
              <w:bottom w:val="single" w:color="000000" w:sz="4" w:space="0"/>
              <w:right w:val="single" w:color="auto" w:sz="4" w:space="0"/>
            </w:tcBorders>
            <w:noWrap/>
            <w:vAlign w:val="center"/>
          </w:tcPr>
          <w:p w14:paraId="5C570E43">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其他</w:t>
            </w:r>
          </w:p>
        </w:tc>
        <w:tc>
          <w:tcPr>
            <w:tcW w:w="2987" w:type="dxa"/>
            <w:tcBorders>
              <w:top w:val="nil"/>
              <w:left w:val="nil"/>
              <w:bottom w:val="single" w:color="auto" w:sz="4" w:space="0"/>
              <w:right w:val="single" w:color="auto" w:sz="4" w:space="0"/>
            </w:tcBorders>
            <w:vAlign w:val="center"/>
          </w:tcPr>
          <w:p w14:paraId="05FD57FD">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封 面</w:t>
            </w:r>
          </w:p>
        </w:tc>
        <w:tc>
          <w:tcPr>
            <w:tcW w:w="3137" w:type="dxa"/>
            <w:tcBorders>
              <w:top w:val="nil"/>
              <w:left w:val="nil"/>
              <w:bottom w:val="single" w:color="auto" w:sz="4" w:space="0"/>
              <w:right w:val="single" w:color="auto" w:sz="4" w:space="0"/>
            </w:tcBorders>
            <w:vAlign w:val="center"/>
          </w:tcPr>
          <w:p w14:paraId="4B2433EA">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彩色卡纸1张</w:t>
            </w:r>
          </w:p>
        </w:tc>
      </w:tr>
      <w:tr w14:paraId="7D3420D9">
        <w:tblPrEx>
          <w:tblCellMar>
            <w:top w:w="0" w:type="dxa"/>
            <w:left w:w="108" w:type="dxa"/>
            <w:bottom w:w="0" w:type="dxa"/>
            <w:right w:w="108" w:type="dxa"/>
          </w:tblCellMar>
        </w:tblPrEx>
        <w:trPr>
          <w:trHeight w:val="523" w:hRule="atLeast"/>
        </w:trPr>
        <w:tc>
          <w:tcPr>
            <w:tcW w:w="709" w:type="dxa"/>
            <w:tcBorders>
              <w:top w:val="nil"/>
              <w:left w:val="single" w:color="auto" w:sz="4" w:space="0"/>
              <w:bottom w:val="single" w:color="auto" w:sz="4" w:space="0"/>
              <w:right w:val="single" w:color="auto" w:sz="4" w:space="0"/>
            </w:tcBorders>
            <w:vAlign w:val="center"/>
          </w:tcPr>
          <w:p w14:paraId="69A32D88">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12</w:t>
            </w:r>
          </w:p>
        </w:tc>
        <w:tc>
          <w:tcPr>
            <w:tcW w:w="2907" w:type="dxa"/>
            <w:vMerge w:val="continue"/>
            <w:tcBorders>
              <w:top w:val="nil"/>
              <w:left w:val="single" w:color="auto" w:sz="4" w:space="0"/>
              <w:bottom w:val="single" w:color="000000" w:sz="4" w:space="0"/>
              <w:right w:val="single" w:color="auto" w:sz="4" w:space="0"/>
            </w:tcBorders>
            <w:vAlign w:val="center"/>
          </w:tcPr>
          <w:p w14:paraId="05C940C1">
            <w:pPr>
              <w:widowControl/>
              <w:spacing w:line="320" w:lineRule="exact"/>
              <w:jc w:val="left"/>
              <w:rPr>
                <w:rFonts w:cs="宋体" w:asciiTheme="minorEastAsia" w:hAnsiTheme="minorEastAsia"/>
                <w:kern w:val="0"/>
                <w:szCs w:val="21"/>
              </w:rPr>
            </w:pPr>
          </w:p>
        </w:tc>
        <w:tc>
          <w:tcPr>
            <w:tcW w:w="2987" w:type="dxa"/>
            <w:tcBorders>
              <w:top w:val="nil"/>
              <w:left w:val="nil"/>
              <w:bottom w:val="single" w:color="auto" w:sz="4" w:space="0"/>
              <w:right w:val="single" w:color="auto" w:sz="4" w:space="0"/>
            </w:tcBorders>
            <w:noWrap/>
            <w:vAlign w:val="center"/>
          </w:tcPr>
          <w:p w14:paraId="500A62E8">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说明书</w:t>
            </w:r>
          </w:p>
        </w:tc>
        <w:tc>
          <w:tcPr>
            <w:tcW w:w="3137" w:type="dxa"/>
            <w:tcBorders>
              <w:top w:val="nil"/>
              <w:left w:val="nil"/>
              <w:bottom w:val="single" w:color="auto" w:sz="4" w:space="0"/>
              <w:right w:val="single" w:color="auto" w:sz="4" w:space="0"/>
            </w:tcBorders>
            <w:vAlign w:val="center"/>
          </w:tcPr>
          <w:p w14:paraId="775F5E3A">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说明书1张</w:t>
            </w:r>
          </w:p>
        </w:tc>
      </w:tr>
      <w:tr w14:paraId="5AE31737">
        <w:tblPrEx>
          <w:tblCellMar>
            <w:top w:w="0" w:type="dxa"/>
            <w:left w:w="108" w:type="dxa"/>
            <w:bottom w:w="0" w:type="dxa"/>
            <w:right w:w="108" w:type="dxa"/>
          </w:tblCellMar>
        </w:tblPrEx>
        <w:trPr>
          <w:trHeight w:val="523" w:hRule="atLeast"/>
        </w:trPr>
        <w:tc>
          <w:tcPr>
            <w:tcW w:w="709" w:type="dxa"/>
            <w:tcBorders>
              <w:top w:val="nil"/>
              <w:left w:val="single" w:color="auto" w:sz="4" w:space="0"/>
              <w:bottom w:val="single" w:color="auto" w:sz="4" w:space="0"/>
              <w:right w:val="single" w:color="auto" w:sz="4" w:space="0"/>
            </w:tcBorders>
            <w:vAlign w:val="center"/>
          </w:tcPr>
          <w:p w14:paraId="7A500969">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14</w:t>
            </w:r>
          </w:p>
        </w:tc>
        <w:tc>
          <w:tcPr>
            <w:tcW w:w="2907" w:type="dxa"/>
            <w:vMerge w:val="continue"/>
            <w:tcBorders>
              <w:top w:val="nil"/>
              <w:left w:val="single" w:color="auto" w:sz="4" w:space="0"/>
              <w:bottom w:val="single" w:color="000000" w:sz="4" w:space="0"/>
              <w:right w:val="single" w:color="auto" w:sz="4" w:space="0"/>
            </w:tcBorders>
            <w:vAlign w:val="center"/>
          </w:tcPr>
          <w:p w14:paraId="39401DE1">
            <w:pPr>
              <w:widowControl/>
              <w:spacing w:line="320" w:lineRule="exact"/>
              <w:jc w:val="left"/>
              <w:rPr>
                <w:rFonts w:cs="宋体" w:asciiTheme="minorEastAsia" w:hAnsiTheme="minorEastAsia"/>
                <w:kern w:val="0"/>
                <w:szCs w:val="21"/>
              </w:rPr>
            </w:pPr>
          </w:p>
        </w:tc>
        <w:tc>
          <w:tcPr>
            <w:tcW w:w="2987" w:type="dxa"/>
            <w:tcBorders>
              <w:top w:val="nil"/>
              <w:left w:val="nil"/>
              <w:bottom w:val="single" w:color="auto" w:sz="4" w:space="0"/>
              <w:right w:val="single" w:color="auto" w:sz="4" w:space="0"/>
            </w:tcBorders>
            <w:noWrap/>
            <w:vAlign w:val="center"/>
          </w:tcPr>
          <w:p w14:paraId="168DD450">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自封袋</w:t>
            </w:r>
          </w:p>
        </w:tc>
        <w:tc>
          <w:tcPr>
            <w:tcW w:w="3137" w:type="dxa"/>
            <w:tcBorders>
              <w:top w:val="nil"/>
              <w:left w:val="nil"/>
              <w:bottom w:val="single" w:color="auto" w:sz="4" w:space="0"/>
              <w:right w:val="single" w:color="auto" w:sz="4" w:space="0"/>
            </w:tcBorders>
            <w:vAlign w:val="center"/>
          </w:tcPr>
          <w:p w14:paraId="52972EF1">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透明自封袋1个</w:t>
            </w:r>
          </w:p>
        </w:tc>
      </w:tr>
      <w:tr w14:paraId="7FA761E3">
        <w:tblPrEx>
          <w:tblCellMar>
            <w:top w:w="0" w:type="dxa"/>
            <w:left w:w="108" w:type="dxa"/>
            <w:bottom w:w="0" w:type="dxa"/>
            <w:right w:w="108" w:type="dxa"/>
          </w:tblCellMar>
        </w:tblPrEx>
        <w:trPr>
          <w:trHeight w:val="533" w:hRule="atLeast"/>
        </w:trPr>
        <w:tc>
          <w:tcPr>
            <w:tcW w:w="709" w:type="dxa"/>
            <w:tcBorders>
              <w:top w:val="nil"/>
              <w:left w:val="single" w:color="auto" w:sz="4" w:space="0"/>
              <w:bottom w:val="single" w:color="auto" w:sz="4" w:space="0"/>
              <w:right w:val="single" w:color="auto" w:sz="4" w:space="0"/>
            </w:tcBorders>
            <w:vAlign w:val="center"/>
          </w:tcPr>
          <w:p w14:paraId="4DCA1511">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15</w:t>
            </w:r>
          </w:p>
        </w:tc>
        <w:tc>
          <w:tcPr>
            <w:tcW w:w="2907" w:type="dxa"/>
            <w:vMerge w:val="continue"/>
            <w:tcBorders>
              <w:top w:val="nil"/>
              <w:left w:val="single" w:color="auto" w:sz="4" w:space="0"/>
              <w:bottom w:val="single" w:color="000000" w:sz="4" w:space="0"/>
              <w:right w:val="single" w:color="auto" w:sz="4" w:space="0"/>
            </w:tcBorders>
            <w:vAlign w:val="center"/>
          </w:tcPr>
          <w:p w14:paraId="41AB8889">
            <w:pPr>
              <w:widowControl/>
              <w:spacing w:line="320" w:lineRule="exact"/>
              <w:jc w:val="left"/>
              <w:rPr>
                <w:rFonts w:cs="宋体" w:asciiTheme="minorEastAsia" w:hAnsiTheme="minorEastAsia"/>
                <w:kern w:val="0"/>
                <w:szCs w:val="21"/>
              </w:rPr>
            </w:pPr>
          </w:p>
        </w:tc>
        <w:tc>
          <w:tcPr>
            <w:tcW w:w="2987" w:type="dxa"/>
            <w:tcBorders>
              <w:top w:val="nil"/>
              <w:left w:val="nil"/>
              <w:bottom w:val="single" w:color="auto" w:sz="4" w:space="0"/>
              <w:right w:val="single" w:color="auto" w:sz="4" w:space="0"/>
            </w:tcBorders>
            <w:vAlign w:val="center"/>
          </w:tcPr>
          <w:p w14:paraId="6A6B4BDD">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外包装袋</w:t>
            </w:r>
          </w:p>
        </w:tc>
        <w:tc>
          <w:tcPr>
            <w:tcW w:w="3137" w:type="dxa"/>
            <w:tcBorders>
              <w:top w:val="nil"/>
              <w:left w:val="nil"/>
              <w:bottom w:val="single" w:color="auto" w:sz="4" w:space="0"/>
              <w:right w:val="single" w:color="auto" w:sz="4" w:space="0"/>
            </w:tcBorders>
            <w:vAlign w:val="center"/>
          </w:tcPr>
          <w:p w14:paraId="41B0F814">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透明自封袋1个</w:t>
            </w:r>
          </w:p>
        </w:tc>
      </w:tr>
    </w:tbl>
    <w:p w14:paraId="3A2F8BA3"/>
    <w:p w14:paraId="2F417160">
      <w:pPr>
        <w:widowControl/>
        <w:spacing w:line="320" w:lineRule="exact"/>
        <w:jc w:val="center"/>
        <w:rPr>
          <w:rFonts w:ascii="华文中宋" w:hAnsi="华文中宋" w:eastAsia="华文中宋" w:cs="宋体"/>
          <w:kern w:val="0"/>
          <w:sz w:val="28"/>
          <w:szCs w:val="28"/>
        </w:rPr>
      </w:pPr>
      <w:r>
        <w:rPr>
          <w:rFonts w:hint="eastAsia" w:ascii="华文中宋" w:hAnsi="华文中宋" w:eastAsia="华文中宋" w:cs="宋体"/>
          <w:kern w:val="0"/>
          <w:sz w:val="28"/>
          <w:szCs w:val="28"/>
        </w:rPr>
        <w:t>小学数学学具 四年级上册 人教版 生产明细</w:t>
      </w:r>
    </w:p>
    <w:p w14:paraId="3E44DA29">
      <w:pPr>
        <w:widowControl/>
        <w:spacing w:line="320" w:lineRule="exact"/>
        <w:jc w:val="center"/>
        <w:rPr>
          <w:rFonts w:ascii="华文中宋" w:hAnsi="华文中宋" w:eastAsia="华文中宋" w:cs="宋体"/>
          <w:kern w:val="0"/>
          <w:sz w:val="28"/>
          <w:szCs w:val="28"/>
        </w:rPr>
      </w:pPr>
    </w:p>
    <w:tbl>
      <w:tblPr>
        <w:tblStyle w:val="21"/>
        <w:tblW w:w="9557" w:type="dxa"/>
        <w:tblInd w:w="-142" w:type="dxa"/>
        <w:tblLayout w:type="autofit"/>
        <w:tblCellMar>
          <w:top w:w="0" w:type="dxa"/>
          <w:left w:w="108" w:type="dxa"/>
          <w:bottom w:w="0" w:type="dxa"/>
          <w:right w:w="108" w:type="dxa"/>
        </w:tblCellMar>
      </w:tblPr>
      <w:tblGrid>
        <w:gridCol w:w="764"/>
        <w:gridCol w:w="2917"/>
        <w:gridCol w:w="2837"/>
        <w:gridCol w:w="3039"/>
      </w:tblGrid>
      <w:tr w14:paraId="0DC34E3F">
        <w:tblPrEx>
          <w:tblCellMar>
            <w:top w:w="0" w:type="dxa"/>
            <w:left w:w="108" w:type="dxa"/>
            <w:bottom w:w="0" w:type="dxa"/>
            <w:right w:w="108" w:type="dxa"/>
          </w:tblCellMar>
        </w:tblPrEx>
        <w:trPr>
          <w:trHeight w:val="571" w:hRule="atLeast"/>
        </w:trPr>
        <w:tc>
          <w:tcPr>
            <w:tcW w:w="764" w:type="dxa"/>
            <w:tcBorders>
              <w:top w:val="single" w:color="000000" w:sz="4" w:space="0"/>
              <w:left w:val="single" w:color="auto" w:sz="4" w:space="0"/>
              <w:bottom w:val="single" w:color="auto" w:sz="4" w:space="0"/>
              <w:right w:val="single" w:color="auto" w:sz="4" w:space="0"/>
            </w:tcBorders>
            <w:noWrap/>
            <w:vAlign w:val="center"/>
          </w:tcPr>
          <w:p w14:paraId="02755F3D">
            <w:pPr>
              <w:widowControl/>
              <w:spacing w:line="320" w:lineRule="exact"/>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2917" w:type="dxa"/>
            <w:tcBorders>
              <w:top w:val="single" w:color="000000" w:sz="4" w:space="0"/>
              <w:left w:val="nil"/>
              <w:bottom w:val="single" w:color="auto" w:sz="4" w:space="0"/>
              <w:right w:val="single" w:color="auto" w:sz="4" w:space="0"/>
            </w:tcBorders>
            <w:vAlign w:val="center"/>
          </w:tcPr>
          <w:p w14:paraId="07B3F4B7">
            <w:pPr>
              <w:widowControl/>
              <w:spacing w:line="320" w:lineRule="exact"/>
              <w:jc w:val="center"/>
              <w:rPr>
                <w:rFonts w:cs="宋体" w:asciiTheme="minorEastAsia" w:hAnsiTheme="minorEastAsia"/>
                <w:b/>
                <w:bCs/>
                <w:kern w:val="0"/>
                <w:szCs w:val="21"/>
              </w:rPr>
            </w:pPr>
            <w:r>
              <w:rPr>
                <w:rFonts w:hint="eastAsia" w:cs="宋体" w:asciiTheme="minorEastAsia" w:hAnsiTheme="minorEastAsia"/>
                <w:b/>
                <w:bCs/>
                <w:kern w:val="0"/>
                <w:szCs w:val="21"/>
              </w:rPr>
              <w:t>配套单元</w:t>
            </w:r>
          </w:p>
        </w:tc>
        <w:tc>
          <w:tcPr>
            <w:tcW w:w="2837" w:type="dxa"/>
            <w:tcBorders>
              <w:top w:val="single" w:color="000000" w:sz="4" w:space="0"/>
              <w:left w:val="nil"/>
              <w:bottom w:val="single" w:color="auto" w:sz="4" w:space="0"/>
              <w:right w:val="single" w:color="auto" w:sz="4" w:space="0"/>
            </w:tcBorders>
            <w:vAlign w:val="center"/>
          </w:tcPr>
          <w:p w14:paraId="59E2C71D">
            <w:pPr>
              <w:widowControl/>
              <w:spacing w:line="320" w:lineRule="exact"/>
              <w:jc w:val="center"/>
              <w:rPr>
                <w:rFonts w:cs="宋体" w:asciiTheme="minorEastAsia" w:hAnsiTheme="minorEastAsia"/>
                <w:b/>
                <w:bCs/>
                <w:kern w:val="0"/>
                <w:szCs w:val="21"/>
              </w:rPr>
            </w:pPr>
            <w:r>
              <w:rPr>
                <w:rFonts w:hint="eastAsia" w:cs="宋体" w:asciiTheme="minorEastAsia" w:hAnsiTheme="minorEastAsia"/>
                <w:b/>
                <w:bCs/>
                <w:kern w:val="0"/>
                <w:szCs w:val="21"/>
              </w:rPr>
              <w:t>材料名称</w:t>
            </w:r>
          </w:p>
        </w:tc>
        <w:tc>
          <w:tcPr>
            <w:tcW w:w="3039" w:type="dxa"/>
            <w:tcBorders>
              <w:top w:val="single" w:color="000000" w:sz="4" w:space="0"/>
              <w:left w:val="nil"/>
              <w:bottom w:val="single" w:color="auto" w:sz="4" w:space="0"/>
              <w:right w:val="single" w:color="auto" w:sz="4" w:space="0"/>
            </w:tcBorders>
            <w:vAlign w:val="center"/>
          </w:tcPr>
          <w:p w14:paraId="4E2AFC19">
            <w:pPr>
              <w:widowControl/>
              <w:spacing w:line="320" w:lineRule="exact"/>
              <w:jc w:val="center"/>
              <w:rPr>
                <w:rFonts w:cs="宋体" w:asciiTheme="minorEastAsia" w:hAnsiTheme="minorEastAsia"/>
                <w:b/>
                <w:bCs/>
                <w:kern w:val="0"/>
                <w:szCs w:val="21"/>
              </w:rPr>
            </w:pPr>
            <w:r>
              <w:rPr>
                <w:rFonts w:hint="eastAsia" w:cs="宋体" w:asciiTheme="minorEastAsia" w:hAnsiTheme="minorEastAsia"/>
                <w:b/>
                <w:bCs/>
                <w:kern w:val="0"/>
                <w:szCs w:val="21"/>
              </w:rPr>
              <w:t>配套数量及材质</w:t>
            </w:r>
          </w:p>
        </w:tc>
      </w:tr>
      <w:tr w14:paraId="6FBA34DD">
        <w:tblPrEx>
          <w:tblCellMar>
            <w:top w:w="0" w:type="dxa"/>
            <w:left w:w="108" w:type="dxa"/>
            <w:bottom w:w="0" w:type="dxa"/>
            <w:right w:w="108" w:type="dxa"/>
          </w:tblCellMar>
        </w:tblPrEx>
        <w:trPr>
          <w:trHeight w:val="556" w:hRule="atLeast"/>
        </w:trPr>
        <w:tc>
          <w:tcPr>
            <w:tcW w:w="764" w:type="dxa"/>
            <w:tcBorders>
              <w:top w:val="nil"/>
              <w:left w:val="single" w:color="auto" w:sz="4" w:space="0"/>
              <w:bottom w:val="single" w:color="auto" w:sz="4" w:space="0"/>
              <w:right w:val="single" w:color="auto" w:sz="4" w:space="0"/>
            </w:tcBorders>
            <w:noWrap/>
            <w:vAlign w:val="center"/>
          </w:tcPr>
          <w:p w14:paraId="0B67386E">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w:t>
            </w:r>
          </w:p>
        </w:tc>
        <w:tc>
          <w:tcPr>
            <w:tcW w:w="2917" w:type="dxa"/>
            <w:vMerge w:val="restart"/>
            <w:tcBorders>
              <w:top w:val="single" w:color="auto" w:sz="4" w:space="0"/>
              <w:left w:val="single" w:color="auto" w:sz="4" w:space="0"/>
              <w:bottom w:val="single" w:color="auto" w:sz="4" w:space="0"/>
              <w:right w:val="single" w:color="auto" w:sz="4" w:space="0"/>
            </w:tcBorders>
            <w:vAlign w:val="center"/>
          </w:tcPr>
          <w:p w14:paraId="68EFADB1">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大数的认识</w:t>
            </w:r>
          </w:p>
        </w:tc>
        <w:tc>
          <w:tcPr>
            <w:tcW w:w="2837" w:type="dxa"/>
            <w:tcBorders>
              <w:top w:val="nil"/>
              <w:left w:val="nil"/>
              <w:bottom w:val="single" w:color="auto" w:sz="4" w:space="0"/>
              <w:right w:val="single" w:color="auto" w:sz="4" w:space="0"/>
            </w:tcBorders>
            <w:vAlign w:val="center"/>
          </w:tcPr>
          <w:p w14:paraId="6A0D6F8E">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数位顺序表</w:t>
            </w:r>
          </w:p>
        </w:tc>
        <w:tc>
          <w:tcPr>
            <w:tcW w:w="3039" w:type="dxa"/>
            <w:tcBorders>
              <w:top w:val="nil"/>
              <w:left w:val="nil"/>
              <w:bottom w:val="single" w:color="auto" w:sz="4" w:space="0"/>
              <w:right w:val="single" w:color="auto" w:sz="4" w:space="0"/>
            </w:tcBorders>
            <w:vAlign w:val="center"/>
          </w:tcPr>
          <w:p w14:paraId="5104A51A">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数位顺序表卡片1张</w:t>
            </w:r>
          </w:p>
        </w:tc>
      </w:tr>
      <w:tr w14:paraId="3B917988">
        <w:tblPrEx>
          <w:tblCellMar>
            <w:top w:w="0" w:type="dxa"/>
            <w:left w:w="108" w:type="dxa"/>
            <w:bottom w:w="0" w:type="dxa"/>
            <w:right w:w="108" w:type="dxa"/>
          </w:tblCellMar>
        </w:tblPrEx>
        <w:trPr>
          <w:trHeight w:val="556" w:hRule="atLeast"/>
        </w:trPr>
        <w:tc>
          <w:tcPr>
            <w:tcW w:w="764" w:type="dxa"/>
            <w:tcBorders>
              <w:top w:val="nil"/>
              <w:left w:val="single" w:color="auto" w:sz="4" w:space="0"/>
              <w:bottom w:val="single" w:color="auto" w:sz="4" w:space="0"/>
              <w:right w:val="single" w:color="auto" w:sz="4" w:space="0"/>
            </w:tcBorders>
            <w:noWrap/>
            <w:vAlign w:val="center"/>
          </w:tcPr>
          <w:p w14:paraId="25479D18">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2</w:t>
            </w:r>
          </w:p>
        </w:tc>
        <w:tc>
          <w:tcPr>
            <w:tcW w:w="2917" w:type="dxa"/>
            <w:vMerge w:val="continue"/>
            <w:tcBorders>
              <w:top w:val="single" w:color="auto" w:sz="4" w:space="0"/>
              <w:left w:val="single" w:color="auto" w:sz="4" w:space="0"/>
              <w:bottom w:val="single" w:color="auto" w:sz="4" w:space="0"/>
              <w:right w:val="single" w:color="auto" w:sz="4" w:space="0"/>
            </w:tcBorders>
            <w:vAlign w:val="center"/>
          </w:tcPr>
          <w:p w14:paraId="0C52AA94">
            <w:pPr>
              <w:widowControl/>
              <w:spacing w:line="320" w:lineRule="exact"/>
              <w:jc w:val="left"/>
              <w:rPr>
                <w:rFonts w:cs="宋体" w:asciiTheme="minorEastAsia" w:hAnsiTheme="minorEastAsia"/>
                <w:kern w:val="0"/>
                <w:szCs w:val="21"/>
              </w:rPr>
            </w:pPr>
          </w:p>
        </w:tc>
        <w:tc>
          <w:tcPr>
            <w:tcW w:w="2837" w:type="dxa"/>
            <w:tcBorders>
              <w:top w:val="nil"/>
              <w:left w:val="nil"/>
              <w:bottom w:val="single" w:color="auto" w:sz="4" w:space="0"/>
              <w:right w:val="single" w:color="auto" w:sz="4" w:space="0"/>
            </w:tcBorders>
            <w:vAlign w:val="center"/>
          </w:tcPr>
          <w:p w14:paraId="17F1B285">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数字条</w:t>
            </w:r>
          </w:p>
        </w:tc>
        <w:tc>
          <w:tcPr>
            <w:tcW w:w="3039" w:type="dxa"/>
            <w:tcBorders>
              <w:top w:val="nil"/>
              <w:left w:val="nil"/>
              <w:bottom w:val="single" w:color="auto" w:sz="4" w:space="0"/>
              <w:right w:val="single" w:color="auto" w:sz="4" w:space="0"/>
            </w:tcBorders>
            <w:vAlign w:val="center"/>
          </w:tcPr>
          <w:p w14:paraId="1896FD0A">
            <w:pPr>
              <w:widowControl/>
              <w:spacing w:line="320" w:lineRule="exact"/>
              <w:jc w:val="center"/>
              <w:rPr>
                <w:rFonts w:cs="宋体" w:asciiTheme="minorEastAsia" w:hAnsiTheme="minorEastAsia"/>
                <w:kern w:val="0"/>
                <w:szCs w:val="21"/>
              </w:rPr>
            </w:pPr>
            <w:r>
              <w:rPr>
                <w:rFonts w:hint="eastAsia"/>
              </w:rPr>
              <w:t>数位条卡片1张</w:t>
            </w:r>
          </w:p>
        </w:tc>
      </w:tr>
      <w:tr w14:paraId="3BD04520">
        <w:tblPrEx>
          <w:tblCellMar>
            <w:top w:w="0" w:type="dxa"/>
            <w:left w:w="108" w:type="dxa"/>
            <w:bottom w:w="0" w:type="dxa"/>
            <w:right w:w="108" w:type="dxa"/>
          </w:tblCellMar>
        </w:tblPrEx>
        <w:trPr>
          <w:trHeight w:val="556" w:hRule="atLeast"/>
        </w:trPr>
        <w:tc>
          <w:tcPr>
            <w:tcW w:w="764" w:type="dxa"/>
            <w:tcBorders>
              <w:top w:val="nil"/>
              <w:left w:val="single" w:color="auto" w:sz="4" w:space="0"/>
              <w:bottom w:val="single" w:color="auto" w:sz="4" w:space="0"/>
              <w:right w:val="single" w:color="auto" w:sz="4" w:space="0"/>
            </w:tcBorders>
            <w:noWrap/>
            <w:vAlign w:val="center"/>
          </w:tcPr>
          <w:p w14:paraId="79400FD1">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3</w:t>
            </w:r>
          </w:p>
        </w:tc>
        <w:tc>
          <w:tcPr>
            <w:tcW w:w="2917" w:type="dxa"/>
            <w:vMerge w:val="restart"/>
            <w:tcBorders>
              <w:top w:val="single" w:color="auto" w:sz="4" w:space="0"/>
              <w:left w:val="single" w:color="auto" w:sz="4" w:space="0"/>
              <w:bottom w:val="single" w:color="auto" w:sz="4" w:space="0"/>
              <w:right w:val="single" w:color="auto" w:sz="4" w:space="0"/>
            </w:tcBorders>
            <w:vAlign w:val="center"/>
          </w:tcPr>
          <w:p w14:paraId="353DC2A1">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角的度量</w:t>
            </w:r>
          </w:p>
        </w:tc>
        <w:tc>
          <w:tcPr>
            <w:tcW w:w="2837" w:type="dxa"/>
            <w:tcBorders>
              <w:top w:val="nil"/>
              <w:left w:val="nil"/>
              <w:bottom w:val="single" w:color="auto" w:sz="4" w:space="0"/>
              <w:right w:val="single" w:color="auto" w:sz="4" w:space="0"/>
            </w:tcBorders>
            <w:vAlign w:val="center"/>
          </w:tcPr>
          <w:p w14:paraId="5C3E32A2">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长塑料连接条</w:t>
            </w:r>
          </w:p>
        </w:tc>
        <w:tc>
          <w:tcPr>
            <w:tcW w:w="3039" w:type="dxa"/>
            <w:tcBorders>
              <w:top w:val="nil"/>
              <w:left w:val="nil"/>
              <w:bottom w:val="single" w:color="auto" w:sz="4" w:space="0"/>
              <w:right w:val="single" w:color="auto" w:sz="4" w:space="0"/>
            </w:tcBorders>
            <w:vAlign w:val="center"/>
          </w:tcPr>
          <w:p w14:paraId="53DB1D5E">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长塑料连接条2根</w:t>
            </w:r>
          </w:p>
        </w:tc>
      </w:tr>
      <w:tr w14:paraId="562A2C84">
        <w:tblPrEx>
          <w:tblCellMar>
            <w:top w:w="0" w:type="dxa"/>
            <w:left w:w="108" w:type="dxa"/>
            <w:bottom w:w="0" w:type="dxa"/>
            <w:right w:w="108" w:type="dxa"/>
          </w:tblCellMar>
        </w:tblPrEx>
        <w:trPr>
          <w:trHeight w:val="556" w:hRule="atLeast"/>
        </w:trPr>
        <w:tc>
          <w:tcPr>
            <w:tcW w:w="764" w:type="dxa"/>
            <w:tcBorders>
              <w:top w:val="nil"/>
              <w:left w:val="single" w:color="auto" w:sz="4" w:space="0"/>
              <w:bottom w:val="single" w:color="auto" w:sz="4" w:space="0"/>
              <w:right w:val="single" w:color="auto" w:sz="4" w:space="0"/>
            </w:tcBorders>
            <w:noWrap/>
            <w:vAlign w:val="center"/>
          </w:tcPr>
          <w:p w14:paraId="11CA67E9">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4</w:t>
            </w:r>
          </w:p>
        </w:tc>
        <w:tc>
          <w:tcPr>
            <w:tcW w:w="2917" w:type="dxa"/>
            <w:vMerge w:val="continue"/>
            <w:tcBorders>
              <w:top w:val="single" w:color="auto" w:sz="4" w:space="0"/>
              <w:left w:val="single" w:color="auto" w:sz="4" w:space="0"/>
              <w:bottom w:val="single" w:color="auto" w:sz="4" w:space="0"/>
              <w:right w:val="single" w:color="auto" w:sz="4" w:space="0"/>
            </w:tcBorders>
            <w:vAlign w:val="center"/>
          </w:tcPr>
          <w:p w14:paraId="7401CA74">
            <w:pPr>
              <w:widowControl/>
              <w:spacing w:line="320" w:lineRule="exact"/>
              <w:jc w:val="left"/>
              <w:rPr>
                <w:rFonts w:cs="宋体" w:asciiTheme="minorEastAsia" w:hAnsiTheme="minorEastAsia"/>
                <w:kern w:val="0"/>
                <w:szCs w:val="21"/>
              </w:rPr>
            </w:pPr>
          </w:p>
        </w:tc>
        <w:tc>
          <w:tcPr>
            <w:tcW w:w="2837" w:type="dxa"/>
            <w:tcBorders>
              <w:top w:val="nil"/>
              <w:left w:val="nil"/>
              <w:bottom w:val="single" w:color="auto" w:sz="4" w:space="0"/>
              <w:right w:val="single" w:color="auto" w:sz="4" w:space="0"/>
            </w:tcBorders>
            <w:vAlign w:val="center"/>
          </w:tcPr>
          <w:p w14:paraId="16532270">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短塑料连接条</w:t>
            </w:r>
          </w:p>
        </w:tc>
        <w:tc>
          <w:tcPr>
            <w:tcW w:w="3039" w:type="dxa"/>
            <w:tcBorders>
              <w:top w:val="nil"/>
              <w:left w:val="nil"/>
              <w:bottom w:val="single" w:color="auto" w:sz="4" w:space="0"/>
              <w:right w:val="single" w:color="auto" w:sz="4" w:space="0"/>
            </w:tcBorders>
            <w:vAlign w:val="center"/>
          </w:tcPr>
          <w:p w14:paraId="6307469A">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短塑料连接条2根</w:t>
            </w:r>
          </w:p>
        </w:tc>
      </w:tr>
      <w:tr w14:paraId="0B37617B">
        <w:tblPrEx>
          <w:tblCellMar>
            <w:top w:w="0" w:type="dxa"/>
            <w:left w:w="108" w:type="dxa"/>
            <w:bottom w:w="0" w:type="dxa"/>
            <w:right w:w="108" w:type="dxa"/>
          </w:tblCellMar>
        </w:tblPrEx>
        <w:trPr>
          <w:trHeight w:val="556" w:hRule="atLeast"/>
        </w:trPr>
        <w:tc>
          <w:tcPr>
            <w:tcW w:w="764" w:type="dxa"/>
            <w:tcBorders>
              <w:top w:val="nil"/>
              <w:left w:val="single" w:color="auto" w:sz="4" w:space="0"/>
              <w:bottom w:val="single" w:color="auto" w:sz="4" w:space="0"/>
              <w:right w:val="single" w:color="auto" w:sz="4" w:space="0"/>
            </w:tcBorders>
            <w:noWrap/>
            <w:vAlign w:val="center"/>
          </w:tcPr>
          <w:p w14:paraId="5CD624A2">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5</w:t>
            </w:r>
          </w:p>
        </w:tc>
        <w:tc>
          <w:tcPr>
            <w:tcW w:w="2917" w:type="dxa"/>
            <w:vMerge w:val="restart"/>
            <w:tcBorders>
              <w:top w:val="single" w:color="auto" w:sz="4" w:space="0"/>
              <w:left w:val="single" w:color="auto" w:sz="4" w:space="0"/>
              <w:right w:val="single" w:color="auto" w:sz="4" w:space="0"/>
            </w:tcBorders>
            <w:noWrap/>
            <w:vAlign w:val="center"/>
          </w:tcPr>
          <w:p w14:paraId="358CCA17">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平行四边形和梯形</w:t>
            </w:r>
          </w:p>
        </w:tc>
        <w:tc>
          <w:tcPr>
            <w:tcW w:w="2837" w:type="dxa"/>
            <w:tcBorders>
              <w:top w:val="nil"/>
              <w:left w:val="nil"/>
              <w:bottom w:val="single" w:color="auto" w:sz="4" w:space="0"/>
              <w:right w:val="single" w:color="auto" w:sz="4" w:space="0"/>
            </w:tcBorders>
            <w:vAlign w:val="center"/>
          </w:tcPr>
          <w:p w14:paraId="600804C1">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点子图</w:t>
            </w:r>
          </w:p>
        </w:tc>
        <w:tc>
          <w:tcPr>
            <w:tcW w:w="3039" w:type="dxa"/>
            <w:tcBorders>
              <w:top w:val="nil"/>
              <w:left w:val="nil"/>
              <w:bottom w:val="single" w:color="auto" w:sz="4" w:space="0"/>
              <w:right w:val="single" w:color="auto" w:sz="4" w:space="0"/>
            </w:tcBorders>
            <w:noWrap/>
            <w:vAlign w:val="center"/>
          </w:tcPr>
          <w:p w14:paraId="6CBD53D9">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点子图纸1张</w:t>
            </w:r>
          </w:p>
        </w:tc>
      </w:tr>
      <w:tr w14:paraId="100F10F3">
        <w:tblPrEx>
          <w:tblCellMar>
            <w:top w:w="0" w:type="dxa"/>
            <w:left w:w="108" w:type="dxa"/>
            <w:bottom w:w="0" w:type="dxa"/>
            <w:right w:w="108" w:type="dxa"/>
          </w:tblCellMar>
        </w:tblPrEx>
        <w:trPr>
          <w:trHeight w:val="556" w:hRule="atLeast"/>
        </w:trPr>
        <w:tc>
          <w:tcPr>
            <w:tcW w:w="764" w:type="dxa"/>
            <w:tcBorders>
              <w:top w:val="nil"/>
              <w:left w:val="single" w:color="auto" w:sz="4" w:space="0"/>
              <w:bottom w:val="single" w:color="auto" w:sz="4" w:space="0"/>
              <w:right w:val="single" w:color="auto" w:sz="4" w:space="0"/>
            </w:tcBorders>
            <w:noWrap/>
            <w:vAlign w:val="center"/>
          </w:tcPr>
          <w:p w14:paraId="6D94B747">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6</w:t>
            </w:r>
          </w:p>
        </w:tc>
        <w:tc>
          <w:tcPr>
            <w:tcW w:w="2917" w:type="dxa"/>
            <w:vMerge w:val="continue"/>
            <w:tcBorders>
              <w:left w:val="single" w:color="auto" w:sz="4" w:space="0"/>
              <w:right w:val="single" w:color="auto" w:sz="4" w:space="0"/>
            </w:tcBorders>
            <w:noWrap/>
            <w:vAlign w:val="center"/>
          </w:tcPr>
          <w:p w14:paraId="3E8186DE">
            <w:pPr>
              <w:widowControl/>
              <w:spacing w:line="320" w:lineRule="exact"/>
              <w:jc w:val="center"/>
              <w:rPr>
                <w:rFonts w:cs="宋体" w:asciiTheme="minorEastAsia" w:hAnsiTheme="minorEastAsia"/>
                <w:kern w:val="0"/>
                <w:szCs w:val="21"/>
              </w:rPr>
            </w:pPr>
          </w:p>
        </w:tc>
        <w:tc>
          <w:tcPr>
            <w:tcW w:w="2837" w:type="dxa"/>
            <w:tcBorders>
              <w:top w:val="nil"/>
              <w:left w:val="nil"/>
              <w:bottom w:val="single" w:color="auto" w:sz="4" w:space="0"/>
              <w:right w:val="single" w:color="auto" w:sz="4" w:space="0"/>
            </w:tcBorders>
            <w:vAlign w:val="center"/>
          </w:tcPr>
          <w:p w14:paraId="1556C11B">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塑料正方体</w:t>
            </w:r>
          </w:p>
        </w:tc>
        <w:tc>
          <w:tcPr>
            <w:tcW w:w="3039" w:type="dxa"/>
            <w:tcBorders>
              <w:top w:val="nil"/>
              <w:left w:val="nil"/>
              <w:bottom w:val="single" w:color="auto" w:sz="4" w:space="0"/>
              <w:right w:val="single" w:color="auto" w:sz="4" w:space="0"/>
            </w:tcBorders>
            <w:noWrap/>
            <w:vAlign w:val="center"/>
          </w:tcPr>
          <w:p w14:paraId="316BE743">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塑料正方体1个</w:t>
            </w:r>
          </w:p>
        </w:tc>
      </w:tr>
      <w:tr w14:paraId="33655550">
        <w:tblPrEx>
          <w:tblCellMar>
            <w:top w:w="0" w:type="dxa"/>
            <w:left w:w="108" w:type="dxa"/>
            <w:bottom w:w="0" w:type="dxa"/>
            <w:right w:w="108" w:type="dxa"/>
          </w:tblCellMar>
        </w:tblPrEx>
        <w:trPr>
          <w:trHeight w:val="556" w:hRule="atLeast"/>
        </w:trPr>
        <w:tc>
          <w:tcPr>
            <w:tcW w:w="764" w:type="dxa"/>
            <w:tcBorders>
              <w:top w:val="nil"/>
              <w:left w:val="single" w:color="auto" w:sz="4" w:space="0"/>
              <w:bottom w:val="single" w:color="auto" w:sz="4" w:space="0"/>
              <w:right w:val="single" w:color="auto" w:sz="4" w:space="0"/>
            </w:tcBorders>
            <w:noWrap/>
            <w:vAlign w:val="center"/>
          </w:tcPr>
          <w:p w14:paraId="0C495140">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7</w:t>
            </w:r>
          </w:p>
        </w:tc>
        <w:tc>
          <w:tcPr>
            <w:tcW w:w="2917" w:type="dxa"/>
            <w:vMerge w:val="continue"/>
            <w:tcBorders>
              <w:left w:val="single" w:color="auto" w:sz="4" w:space="0"/>
              <w:right w:val="single" w:color="auto" w:sz="4" w:space="0"/>
            </w:tcBorders>
            <w:vAlign w:val="center"/>
          </w:tcPr>
          <w:p w14:paraId="43BAF969">
            <w:pPr>
              <w:widowControl/>
              <w:spacing w:line="320" w:lineRule="exact"/>
              <w:jc w:val="left"/>
              <w:rPr>
                <w:rFonts w:cs="宋体" w:asciiTheme="minorEastAsia" w:hAnsiTheme="minorEastAsia"/>
                <w:kern w:val="0"/>
                <w:szCs w:val="21"/>
              </w:rPr>
            </w:pPr>
          </w:p>
        </w:tc>
        <w:tc>
          <w:tcPr>
            <w:tcW w:w="2837" w:type="dxa"/>
            <w:tcBorders>
              <w:top w:val="nil"/>
              <w:left w:val="nil"/>
              <w:bottom w:val="single" w:color="auto" w:sz="4" w:space="0"/>
              <w:right w:val="single" w:color="auto" w:sz="4" w:space="0"/>
            </w:tcBorders>
            <w:vAlign w:val="center"/>
          </w:tcPr>
          <w:p w14:paraId="32364B9F">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塑料长方体</w:t>
            </w:r>
          </w:p>
        </w:tc>
        <w:tc>
          <w:tcPr>
            <w:tcW w:w="3039" w:type="dxa"/>
            <w:tcBorders>
              <w:top w:val="nil"/>
              <w:left w:val="nil"/>
              <w:bottom w:val="single" w:color="auto" w:sz="4" w:space="0"/>
              <w:right w:val="single" w:color="auto" w:sz="4" w:space="0"/>
            </w:tcBorders>
            <w:vAlign w:val="center"/>
          </w:tcPr>
          <w:p w14:paraId="370E89CC">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塑料长方体1个</w:t>
            </w:r>
          </w:p>
        </w:tc>
      </w:tr>
      <w:tr w14:paraId="5537E72A">
        <w:tblPrEx>
          <w:tblCellMar>
            <w:top w:w="0" w:type="dxa"/>
            <w:left w:w="108" w:type="dxa"/>
            <w:bottom w:w="0" w:type="dxa"/>
            <w:right w:w="108" w:type="dxa"/>
          </w:tblCellMar>
        </w:tblPrEx>
        <w:trPr>
          <w:trHeight w:val="556" w:hRule="atLeast"/>
        </w:trPr>
        <w:tc>
          <w:tcPr>
            <w:tcW w:w="764" w:type="dxa"/>
            <w:tcBorders>
              <w:top w:val="nil"/>
              <w:left w:val="single" w:color="auto" w:sz="4" w:space="0"/>
              <w:bottom w:val="single" w:color="auto" w:sz="4" w:space="0"/>
              <w:right w:val="single" w:color="auto" w:sz="4" w:space="0"/>
            </w:tcBorders>
            <w:noWrap/>
            <w:vAlign w:val="center"/>
          </w:tcPr>
          <w:p w14:paraId="1F1BC9B1">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8</w:t>
            </w:r>
          </w:p>
        </w:tc>
        <w:tc>
          <w:tcPr>
            <w:tcW w:w="2917" w:type="dxa"/>
            <w:vMerge w:val="continue"/>
            <w:tcBorders>
              <w:left w:val="single" w:color="auto" w:sz="4" w:space="0"/>
              <w:right w:val="single" w:color="auto" w:sz="4" w:space="0"/>
            </w:tcBorders>
            <w:vAlign w:val="center"/>
          </w:tcPr>
          <w:p w14:paraId="572885B8">
            <w:pPr>
              <w:widowControl/>
              <w:spacing w:line="320" w:lineRule="exact"/>
              <w:jc w:val="left"/>
              <w:rPr>
                <w:rFonts w:cs="宋体" w:asciiTheme="minorEastAsia" w:hAnsiTheme="minorEastAsia"/>
                <w:kern w:val="0"/>
                <w:szCs w:val="21"/>
              </w:rPr>
            </w:pPr>
          </w:p>
        </w:tc>
        <w:tc>
          <w:tcPr>
            <w:tcW w:w="2837" w:type="dxa"/>
            <w:tcBorders>
              <w:top w:val="nil"/>
              <w:left w:val="nil"/>
              <w:bottom w:val="single" w:color="auto" w:sz="4" w:space="0"/>
              <w:right w:val="single" w:color="auto" w:sz="4" w:space="0"/>
            </w:tcBorders>
            <w:vAlign w:val="center"/>
          </w:tcPr>
          <w:p w14:paraId="53987468">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方格纸</w:t>
            </w:r>
          </w:p>
        </w:tc>
        <w:tc>
          <w:tcPr>
            <w:tcW w:w="3039" w:type="dxa"/>
            <w:tcBorders>
              <w:top w:val="nil"/>
              <w:left w:val="nil"/>
              <w:bottom w:val="single" w:color="auto" w:sz="4" w:space="0"/>
              <w:right w:val="single" w:color="auto" w:sz="4" w:space="0"/>
            </w:tcBorders>
            <w:vAlign w:val="center"/>
          </w:tcPr>
          <w:p w14:paraId="0CDE9B83">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方格纸1张</w:t>
            </w:r>
          </w:p>
        </w:tc>
      </w:tr>
      <w:tr w14:paraId="4C6B5C25">
        <w:tblPrEx>
          <w:tblCellMar>
            <w:top w:w="0" w:type="dxa"/>
            <w:left w:w="108" w:type="dxa"/>
            <w:bottom w:w="0" w:type="dxa"/>
            <w:right w:w="108" w:type="dxa"/>
          </w:tblCellMar>
        </w:tblPrEx>
        <w:trPr>
          <w:trHeight w:val="556" w:hRule="atLeast"/>
        </w:trPr>
        <w:tc>
          <w:tcPr>
            <w:tcW w:w="764" w:type="dxa"/>
            <w:tcBorders>
              <w:top w:val="nil"/>
              <w:left w:val="single" w:color="auto" w:sz="4" w:space="0"/>
              <w:bottom w:val="single" w:color="auto" w:sz="4" w:space="0"/>
              <w:right w:val="single" w:color="auto" w:sz="4" w:space="0"/>
            </w:tcBorders>
            <w:noWrap/>
            <w:vAlign w:val="center"/>
          </w:tcPr>
          <w:p w14:paraId="6422AF00">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9</w:t>
            </w:r>
          </w:p>
        </w:tc>
        <w:tc>
          <w:tcPr>
            <w:tcW w:w="2917" w:type="dxa"/>
            <w:vMerge w:val="continue"/>
            <w:tcBorders>
              <w:left w:val="single" w:color="auto" w:sz="4" w:space="0"/>
              <w:bottom w:val="single" w:color="auto" w:sz="4" w:space="0"/>
              <w:right w:val="single" w:color="auto" w:sz="4" w:space="0"/>
            </w:tcBorders>
            <w:vAlign w:val="center"/>
          </w:tcPr>
          <w:p w14:paraId="6C66250B">
            <w:pPr>
              <w:widowControl/>
              <w:spacing w:line="320" w:lineRule="exact"/>
              <w:jc w:val="left"/>
              <w:rPr>
                <w:rFonts w:cs="宋体" w:asciiTheme="minorEastAsia" w:hAnsiTheme="minorEastAsia"/>
                <w:kern w:val="0"/>
                <w:szCs w:val="21"/>
              </w:rPr>
            </w:pPr>
          </w:p>
        </w:tc>
        <w:tc>
          <w:tcPr>
            <w:tcW w:w="2837" w:type="dxa"/>
            <w:tcBorders>
              <w:top w:val="nil"/>
              <w:left w:val="nil"/>
              <w:bottom w:val="single" w:color="auto" w:sz="4" w:space="0"/>
              <w:right w:val="single" w:color="auto" w:sz="4" w:space="0"/>
            </w:tcBorders>
            <w:vAlign w:val="center"/>
          </w:tcPr>
          <w:p w14:paraId="31D9F1DD">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七巧板卡片</w:t>
            </w:r>
          </w:p>
        </w:tc>
        <w:tc>
          <w:tcPr>
            <w:tcW w:w="3039" w:type="dxa"/>
            <w:tcBorders>
              <w:top w:val="nil"/>
              <w:left w:val="nil"/>
              <w:bottom w:val="single" w:color="auto" w:sz="4" w:space="0"/>
              <w:right w:val="single" w:color="auto" w:sz="4" w:space="0"/>
            </w:tcBorders>
            <w:vAlign w:val="center"/>
          </w:tcPr>
          <w:p w14:paraId="2873766C">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七巧板卡片1张</w:t>
            </w:r>
          </w:p>
        </w:tc>
      </w:tr>
      <w:tr w14:paraId="796BB25D">
        <w:tblPrEx>
          <w:tblCellMar>
            <w:top w:w="0" w:type="dxa"/>
            <w:left w:w="108" w:type="dxa"/>
            <w:bottom w:w="0" w:type="dxa"/>
            <w:right w:w="108" w:type="dxa"/>
          </w:tblCellMar>
        </w:tblPrEx>
        <w:trPr>
          <w:trHeight w:val="556" w:hRule="atLeast"/>
        </w:trPr>
        <w:tc>
          <w:tcPr>
            <w:tcW w:w="764" w:type="dxa"/>
            <w:tcBorders>
              <w:top w:val="nil"/>
              <w:left w:val="single" w:color="auto" w:sz="4" w:space="0"/>
              <w:bottom w:val="single" w:color="auto" w:sz="4" w:space="0"/>
              <w:right w:val="single" w:color="auto" w:sz="4" w:space="0"/>
            </w:tcBorders>
            <w:noWrap/>
            <w:vAlign w:val="center"/>
          </w:tcPr>
          <w:p w14:paraId="137BD47E">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10</w:t>
            </w:r>
          </w:p>
        </w:tc>
        <w:tc>
          <w:tcPr>
            <w:tcW w:w="2917" w:type="dxa"/>
            <w:tcBorders>
              <w:left w:val="single" w:color="auto" w:sz="4" w:space="0"/>
              <w:bottom w:val="single" w:color="auto" w:sz="4" w:space="0"/>
              <w:right w:val="single" w:color="auto" w:sz="4" w:space="0"/>
            </w:tcBorders>
            <w:vAlign w:val="center"/>
          </w:tcPr>
          <w:p w14:paraId="63DBAA32">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条形统计图</w:t>
            </w:r>
          </w:p>
        </w:tc>
        <w:tc>
          <w:tcPr>
            <w:tcW w:w="2837" w:type="dxa"/>
            <w:tcBorders>
              <w:top w:val="nil"/>
              <w:left w:val="nil"/>
              <w:bottom w:val="single" w:color="auto" w:sz="4" w:space="0"/>
              <w:right w:val="single" w:color="auto" w:sz="4" w:space="0"/>
            </w:tcBorders>
            <w:vAlign w:val="center"/>
          </w:tcPr>
          <w:p w14:paraId="3F52B070">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空白统计图</w:t>
            </w:r>
          </w:p>
        </w:tc>
        <w:tc>
          <w:tcPr>
            <w:tcW w:w="3039" w:type="dxa"/>
            <w:tcBorders>
              <w:top w:val="nil"/>
              <w:left w:val="nil"/>
              <w:bottom w:val="single" w:color="auto" w:sz="4" w:space="0"/>
              <w:right w:val="single" w:color="auto" w:sz="4" w:space="0"/>
            </w:tcBorders>
            <w:vAlign w:val="center"/>
          </w:tcPr>
          <w:p w14:paraId="5D59DB22">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空白统计图纸2张</w:t>
            </w:r>
          </w:p>
        </w:tc>
      </w:tr>
      <w:tr w14:paraId="3B659AB5">
        <w:tblPrEx>
          <w:tblCellMar>
            <w:top w:w="0" w:type="dxa"/>
            <w:left w:w="108" w:type="dxa"/>
            <w:bottom w:w="0" w:type="dxa"/>
            <w:right w:w="108" w:type="dxa"/>
          </w:tblCellMar>
        </w:tblPrEx>
        <w:trPr>
          <w:trHeight w:val="556" w:hRule="atLeast"/>
        </w:trPr>
        <w:tc>
          <w:tcPr>
            <w:tcW w:w="764" w:type="dxa"/>
            <w:tcBorders>
              <w:top w:val="nil"/>
              <w:left w:val="single" w:color="auto" w:sz="4" w:space="0"/>
              <w:bottom w:val="single" w:color="auto" w:sz="4" w:space="0"/>
              <w:right w:val="single" w:color="auto" w:sz="4" w:space="0"/>
            </w:tcBorders>
            <w:noWrap/>
            <w:vAlign w:val="center"/>
          </w:tcPr>
          <w:p w14:paraId="180FCC9A">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11</w:t>
            </w:r>
          </w:p>
        </w:tc>
        <w:tc>
          <w:tcPr>
            <w:tcW w:w="2917" w:type="dxa"/>
            <w:vMerge w:val="restart"/>
            <w:tcBorders>
              <w:left w:val="single" w:color="auto" w:sz="4" w:space="0"/>
              <w:right w:val="single" w:color="auto" w:sz="4" w:space="0"/>
            </w:tcBorders>
            <w:vAlign w:val="center"/>
          </w:tcPr>
          <w:p w14:paraId="543B3DB4">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总复习-河内塔问题</w:t>
            </w:r>
          </w:p>
        </w:tc>
        <w:tc>
          <w:tcPr>
            <w:tcW w:w="2837" w:type="dxa"/>
            <w:tcBorders>
              <w:top w:val="nil"/>
              <w:left w:val="nil"/>
              <w:bottom w:val="single" w:color="auto" w:sz="4" w:space="0"/>
              <w:right w:val="single" w:color="auto" w:sz="4" w:space="0"/>
            </w:tcBorders>
            <w:vAlign w:val="center"/>
          </w:tcPr>
          <w:p w14:paraId="3124BD14">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三孔塑料底座</w:t>
            </w:r>
          </w:p>
        </w:tc>
        <w:tc>
          <w:tcPr>
            <w:tcW w:w="3039" w:type="dxa"/>
            <w:tcBorders>
              <w:top w:val="nil"/>
              <w:left w:val="nil"/>
              <w:bottom w:val="single" w:color="auto" w:sz="4" w:space="0"/>
              <w:right w:val="single" w:color="auto" w:sz="4" w:space="0"/>
            </w:tcBorders>
            <w:vAlign w:val="center"/>
          </w:tcPr>
          <w:p w14:paraId="0F292D89">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三孔塑料底座1个</w:t>
            </w:r>
          </w:p>
        </w:tc>
      </w:tr>
      <w:tr w14:paraId="4678C128">
        <w:tblPrEx>
          <w:tblCellMar>
            <w:top w:w="0" w:type="dxa"/>
            <w:left w:w="108" w:type="dxa"/>
            <w:bottom w:w="0" w:type="dxa"/>
            <w:right w:w="108" w:type="dxa"/>
          </w:tblCellMar>
        </w:tblPrEx>
        <w:trPr>
          <w:trHeight w:val="556" w:hRule="atLeast"/>
        </w:trPr>
        <w:tc>
          <w:tcPr>
            <w:tcW w:w="764" w:type="dxa"/>
            <w:tcBorders>
              <w:top w:val="nil"/>
              <w:left w:val="single" w:color="auto" w:sz="4" w:space="0"/>
              <w:bottom w:val="single" w:color="auto" w:sz="4" w:space="0"/>
              <w:right w:val="single" w:color="auto" w:sz="4" w:space="0"/>
            </w:tcBorders>
            <w:noWrap/>
            <w:vAlign w:val="center"/>
          </w:tcPr>
          <w:p w14:paraId="08948589">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12</w:t>
            </w:r>
          </w:p>
        </w:tc>
        <w:tc>
          <w:tcPr>
            <w:tcW w:w="2917" w:type="dxa"/>
            <w:vMerge w:val="continue"/>
            <w:tcBorders>
              <w:left w:val="single" w:color="auto" w:sz="4" w:space="0"/>
              <w:right w:val="single" w:color="auto" w:sz="4" w:space="0"/>
            </w:tcBorders>
            <w:vAlign w:val="center"/>
          </w:tcPr>
          <w:p w14:paraId="02AE93D3">
            <w:pPr>
              <w:widowControl/>
              <w:spacing w:line="320" w:lineRule="exact"/>
              <w:jc w:val="center"/>
              <w:rPr>
                <w:rFonts w:cs="宋体" w:asciiTheme="minorEastAsia" w:hAnsiTheme="minorEastAsia"/>
                <w:kern w:val="0"/>
                <w:szCs w:val="21"/>
              </w:rPr>
            </w:pPr>
          </w:p>
        </w:tc>
        <w:tc>
          <w:tcPr>
            <w:tcW w:w="2837" w:type="dxa"/>
            <w:tcBorders>
              <w:top w:val="nil"/>
              <w:left w:val="nil"/>
              <w:bottom w:val="single" w:color="auto" w:sz="4" w:space="0"/>
              <w:right w:val="single" w:color="auto" w:sz="4" w:space="0"/>
            </w:tcBorders>
            <w:vAlign w:val="center"/>
          </w:tcPr>
          <w:p w14:paraId="2B0FC450">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塑料杆</w:t>
            </w:r>
          </w:p>
        </w:tc>
        <w:tc>
          <w:tcPr>
            <w:tcW w:w="3039" w:type="dxa"/>
            <w:tcBorders>
              <w:top w:val="nil"/>
              <w:left w:val="nil"/>
              <w:bottom w:val="single" w:color="auto" w:sz="4" w:space="0"/>
              <w:right w:val="single" w:color="auto" w:sz="4" w:space="0"/>
            </w:tcBorders>
            <w:vAlign w:val="center"/>
          </w:tcPr>
          <w:p w14:paraId="683B7E55">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塑料杆3根</w:t>
            </w:r>
          </w:p>
        </w:tc>
      </w:tr>
      <w:tr w14:paraId="0210CB7B">
        <w:tblPrEx>
          <w:tblCellMar>
            <w:top w:w="0" w:type="dxa"/>
            <w:left w:w="108" w:type="dxa"/>
            <w:bottom w:w="0" w:type="dxa"/>
            <w:right w:w="108" w:type="dxa"/>
          </w:tblCellMar>
        </w:tblPrEx>
        <w:trPr>
          <w:trHeight w:val="556" w:hRule="atLeast"/>
        </w:trPr>
        <w:tc>
          <w:tcPr>
            <w:tcW w:w="764" w:type="dxa"/>
            <w:tcBorders>
              <w:top w:val="nil"/>
              <w:left w:val="single" w:color="auto" w:sz="4" w:space="0"/>
              <w:bottom w:val="single" w:color="auto" w:sz="4" w:space="0"/>
              <w:right w:val="single" w:color="auto" w:sz="4" w:space="0"/>
            </w:tcBorders>
            <w:noWrap/>
            <w:vAlign w:val="center"/>
          </w:tcPr>
          <w:p w14:paraId="42715DEB">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13</w:t>
            </w:r>
          </w:p>
        </w:tc>
        <w:tc>
          <w:tcPr>
            <w:tcW w:w="2917" w:type="dxa"/>
            <w:vMerge w:val="continue"/>
            <w:tcBorders>
              <w:left w:val="single" w:color="auto" w:sz="4" w:space="0"/>
              <w:bottom w:val="single" w:color="auto" w:sz="4" w:space="0"/>
              <w:right w:val="single" w:color="auto" w:sz="4" w:space="0"/>
            </w:tcBorders>
            <w:vAlign w:val="center"/>
          </w:tcPr>
          <w:p w14:paraId="292B81DA">
            <w:pPr>
              <w:widowControl/>
              <w:spacing w:line="320" w:lineRule="exact"/>
              <w:jc w:val="center"/>
              <w:rPr>
                <w:rFonts w:cs="宋体" w:asciiTheme="minorEastAsia" w:hAnsiTheme="minorEastAsia"/>
                <w:kern w:val="0"/>
                <w:szCs w:val="21"/>
              </w:rPr>
            </w:pPr>
          </w:p>
        </w:tc>
        <w:tc>
          <w:tcPr>
            <w:tcW w:w="2837" w:type="dxa"/>
            <w:tcBorders>
              <w:top w:val="nil"/>
              <w:left w:val="nil"/>
              <w:bottom w:val="single" w:color="auto" w:sz="4" w:space="0"/>
              <w:right w:val="single" w:color="auto" w:sz="4" w:space="0"/>
            </w:tcBorders>
            <w:vAlign w:val="center"/>
          </w:tcPr>
          <w:p w14:paraId="77FB8D30">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大小珠子</w:t>
            </w:r>
          </w:p>
        </w:tc>
        <w:tc>
          <w:tcPr>
            <w:tcW w:w="3039" w:type="dxa"/>
            <w:tcBorders>
              <w:top w:val="nil"/>
              <w:left w:val="nil"/>
              <w:bottom w:val="single" w:color="auto" w:sz="4" w:space="0"/>
              <w:right w:val="single" w:color="auto" w:sz="4" w:space="0"/>
            </w:tcBorders>
            <w:vAlign w:val="center"/>
          </w:tcPr>
          <w:p w14:paraId="1EF09AAF">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塑料大小珠子4颗</w:t>
            </w:r>
          </w:p>
        </w:tc>
      </w:tr>
      <w:tr w14:paraId="52E46DF7">
        <w:tblPrEx>
          <w:tblCellMar>
            <w:top w:w="0" w:type="dxa"/>
            <w:left w:w="108" w:type="dxa"/>
            <w:bottom w:w="0" w:type="dxa"/>
            <w:right w:w="108" w:type="dxa"/>
          </w:tblCellMar>
        </w:tblPrEx>
        <w:trPr>
          <w:trHeight w:val="556" w:hRule="atLeast"/>
        </w:trPr>
        <w:tc>
          <w:tcPr>
            <w:tcW w:w="764" w:type="dxa"/>
            <w:tcBorders>
              <w:top w:val="nil"/>
              <w:left w:val="single" w:color="auto" w:sz="4" w:space="0"/>
              <w:bottom w:val="single" w:color="auto" w:sz="4" w:space="0"/>
              <w:right w:val="single" w:color="auto" w:sz="4" w:space="0"/>
            </w:tcBorders>
            <w:noWrap/>
            <w:vAlign w:val="center"/>
          </w:tcPr>
          <w:p w14:paraId="175AE65B">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14</w:t>
            </w:r>
          </w:p>
        </w:tc>
        <w:tc>
          <w:tcPr>
            <w:tcW w:w="2917" w:type="dxa"/>
            <w:vMerge w:val="restart"/>
            <w:tcBorders>
              <w:top w:val="nil"/>
              <w:left w:val="single" w:color="auto" w:sz="4" w:space="0"/>
              <w:bottom w:val="single" w:color="000000" w:sz="4" w:space="0"/>
              <w:right w:val="single" w:color="auto" w:sz="4" w:space="0"/>
            </w:tcBorders>
            <w:noWrap/>
            <w:vAlign w:val="center"/>
          </w:tcPr>
          <w:p w14:paraId="2555FDF2">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其他</w:t>
            </w:r>
          </w:p>
        </w:tc>
        <w:tc>
          <w:tcPr>
            <w:tcW w:w="2837" w:type="dxa"/>
            <w:tcBorders>
              <w:top w:val="nil"/>
              <w:left w:val="nil"/>
              <w:bottom w:val="single" w:color="auto" w:sz="4" w:space="0"/>
              <w:right w:val="single" w:color="auto" w:sz="4" w:space="0"/>
            </w:tcBorders>
            <w:vAlign w:val="center"/>
          </w:tcPr>
          <w:p w14:paraId="6D3A95C3">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封 面</w:t>
            </w:r>
          </w:p>
        </w:tc>
        <w:tc>
          <w:tcPr>
            <w:tcW w:w="3039" w:type="dxa"/>
            <w:tcBorders>
              <w:top w:val="nil"/>
              <w:left w:val="nil"/>
              <w:bottom w:val="single" w:color="auto" w:sz="4" w:space="0"/>
              <w:right w:val="single" w:color="auto" w:sz="4" w:space="0"/>
            </w:tcBorders>
            <w:vAlign w:val="center"/>
          </w:tcPr>
          <w:p w14:paraId="5CF7075F">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彩色卡纸1张</w:t>
            </w:r>
          </w:p>
        </w:tc>
      </w:tr>
      <w:tr w14:paraId="3E4B10B3">
        <w:tblPrEx>
          <w:tblCellMar>
            <w:top w:w="0" w:type="dxa"/>
            <w:left w:w="108" w:type="dxa"/>
            <w:bottom w:w="0" w:type="dxa"/>
            <w:right w:w="108" w:type="dxa"/>
          </w:tblCellMar>
        </w:tblPrEx>
        <w:trPr>
          <w:trHeight w:val="556" w:hRule="atLeast"/>
        </w:trPr>
        <w:tc>
          <w:tcPr>
            <w:tcW w:w="764" w:type="dxa"/>
            <w:tcBorders>
              <w:top w:val="nil"/>
              <w:left w:val="single" w:color="auto" w:sz="4" w:space="0"/>
              <w:bottom w:val="single" w:color="auto" w:sz="4" w:space="0"/>
              <w:right w:val="single" w:color="auto" w:sz="4" w:space="0"/>
            </w:tcBorders>
            <w:noWrap/>
            <w:vAlign w:val="center"/>
          </w:tcPr>
          <w:p w14:paraId="1E59FF97">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15</w:t>
            </w:r>
          </w:p>
        </w:tc>
        <w:tc>
          <w:tcPr>
            <w:tcW w:w="2917" w:type="dxa"/>
            <w:vMerge w:val="continue"/>
            <w:tcBorders>
              <w:top w:val="nil"/>
              <w:left w:val="single" w:color="auto" w:sz="4" w:space="0"/>
              <w:bottom w:val="single" w:color="000000" w:sz="4" w:space="0"/>
              <w:right w:val="single" w:color="auto" w:sz="4" w:space="0"/>
            </w:tcBorders>
            <w:vAlign w:val="center"/>
          </w:tcPr>
          <w:p w14:paraId="4EC7E8CE">
            <w:pPr>
              <w:widowControl/>
              <w:spacing w:line="320" w:lineRule="exact"/>
              <w:jc w:val="left"/>
              <w:rPr>
                <w:rFonts w:cs="宋体" w:asciiTheme="minorEastAsia" w:hAnsiTheme="minorEastAsia"/>
                <w:kern w:val="0"/>
                <w:szCs w:val="21"/>
              </w:rPr>
            </w:pPr>
          </w:p>
        </w:tc>
        <w:tc>
          <w:tcPr>
            <w:tcW w:w="2837" w:type="dxa"/>
            <w:tcBorders>
              <w:top w:val="nil"/>
              <w:left w:val="nil"/>
              <w:bottom w:val="single" w:color="auto" w:sz="4" w:space="0"/>
              <w:right w:val="single" w:color="auto" w:sz="4" w:space="0"/>
            </w:tcBorders>
            <w:noWrap/>
            <w:vAlign w:val="center"/>
          </w:tcPr>
          <w:p w14:paraId="078025DF">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说明书</w:t>
            </w:r>
          </w:p>
        </w:tc>
        <w:tc>
          <w:tcPr>
            <w:tcW w:w="3039" w:type="dxa"/>
            <w:tcBorders>
              <w:top w:val="nil"/>
              <w:left w:val="nil"/>
              <w:bottom w:val="single" w:color="auto" w:sz="4" w:space="0"/>
              <w:right w:val="single" w:color="auto" w:sz="4" w:space="0"/>
            </w:tcBorders>
            <w:vAlign w:val="center"/>
          </w:tcPr>
          <w:p w14:paraId="181A42E1">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说明书1张</w:t>
            </w:r>
          </w:p>
        </w:tc>
      </w:tr>
      <w:tr w14:paraId="4549CFE4">
        <w:tblPrEx>
          <w:tblCellMar>
            <w:top w:w="0" w:type="dxa"/>
            <w:left w:w="108" w:type="dxa"/>
            <w:bottom w:w="0" w:type="dxa"/>
            <w:right w:w="108" w:type="dxa"/>
          </w:tblCellMar>
        </w:tblPrEx>
        <w:trPr>
          <w:trHeight w:val="556" w:hRule="atLeast"/>
        </w:trPr>
        <w:tc>
          <w:tcPr>
            <w:tcW w:w="764" w:type="dxa"/>
            <w:tcBorders>
              <w:top w:val="nil"/>
              <w:left w:val="single" w:color="auto" w:sz="4" w:space="0"/>
              <w:bottom w:val="single" w:color="auto" w:sz="4" w:space="0"/>
              <w:right w:val="single" w:color="auto" w:sz="4" w:space="0"/>
            </w:tcBorders>
            <w:noWrap/>
            <w:vAlign w:val="center"/>
          </w:tcPr>
          <w:p w14:paraId="51503A3C">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16</w:t>
            </w:r>
          </w:p>
        </w:tc>
        <w:tc>
          <w:tcPr>
            <w:tcW w:w="2917" w:type="dxa"/>
            <w:vMerge w:val="continue"/>
            <w:tcBorders>
              <w:top w:val="nil"/>
              <w:left w:val="single" w:color="auto" w:sz="4" w:space="0"/>
              <w:bottom w:val="single" w:color="000000" w:sz="4" w:space="0"/>
              <w:right w:val="single" w:color="auto" w:sz="4" w:space="0"/>
            </w:tcBorders>
            <w:vAlign w:val="center"/>
          </w:tcPr>
          <w:p w14:paraId="20E65A95">
            <w:pPr>
              <w:widowControl/>
              <w:spacing w:line="320" w:lineRule="exact"/>
              <w:jc w:val="left"/>
              <w:rPr>
                <w:rFonts w:cs="宋体" w:asciiTheme="minorEastAsia" w:hAnsiTheme="minorEastAsia"/>
                <w:kern w:val="0"/>
                <w:szCs w:val="21"/>
              </w:rPr>
            </w:pPr>
          </w:p>
        </w:tc>
        <w:tc>
          <w:tcPr>
            <w:tcW w:w="2837" w:type="dxa"/>
            <w:tcBorders>
              <w:top w:val="nil"/>
              <w:left w:val="nil"/>
              <w:bottom w:val="single" w:color="auto" w:sz="4" w:space="0"/>
              <w:right w:val="single" w:color="auto" w:sz="4" w:space="0"/>
            </w:tcBorders>
            <w:noWrap/>
            <w:vAlign w:val="center"/>
          </w:tcPr>
          <w:p w14:paraId="6F1198A2">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自封袋</w:t>
            </w:r>
          </w:p>
        </w:tc>
        <w:tc>
          <w:tcPr>
            <w:tcW w:w="3039" w:type="dxa"/>
            <w:tcBorders>
              <w:top w:val="nil"/>
              <w:left w:val="nil"/>
              <w:bottom w:val="single" w:color="auto" w:sz="4" w:space="0"/>
              <w:right w:val="single" w:color="auto" w:sz="4" w:space="0"/>
            </w:tcBorders>
            <w:vAlign w:val="center"/>
          </w:tcPr>
          <w:p w14:paraId="3425FD2A">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透明自封袋1个</w:t>
            </w:r>
          </w:p>
        </w:tc>
      </w:tr>
      <w:tr w14:paraId="1F047257">
        <w:tblPrEx>
          <w:tblCellMar>
            <w:top w:w="0" w:type="dxa"/>
            <w:left w:w="108" w:type="dxa"/>
            <w:bottom w:w="0" w:type="dxa"/>
            <w:right w:w="108" w:type="dxa"/>
          </w:tblCellMar>
        </w:tblPrEx>
        <w:trPr>
          <w:trHeight w:val="566" w:hRule="atLeast"/>
        </w:trPr>
        <w:tc>
          <w:tcPr>
            <w:tcW w:w="764" w:type="dxa"/>
            <w:tcBorders>
              <w:top w:val="nil"/>
              <w:left w:val="single" w:color="auto" w:sz="4" w:space="0"/>
              <w:bottom w:val="single" w:color="auto" w:sz="4" w:space="0"/>
              <w:right w:val="single" w:color="auto" w:sz="4" w:space="0"/>
            </w:tcBorders>
            <w:noWrap/>
            <w:vAlign w:val="center"/>
          </w:tcPr>
          <w:p w14:paraId="080E0ACF">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17</w:t>
            </w:r>
          </w:p>
        </w:tc>
        <w:tc>
          <w:tcPr>
            <w:tcW w:w="2917" w:type="dxa"/>
            <w:vMerge w:val="continue"/>
            <w:tcBorders>
              <w:top w:val="nil"/>
              <w:left w:val="single" w:color="auto" w:sz="4" w:space="0"/>
              <w:bottom w:val="single" w:color="000000" w:sz="4" w:space="0"/>
              <w:right w:val="single" w:color="auto" w:sz="4" w:space="0"/>
            </w:tcBorders>
            <w:vAlign w:val="center"/>
          </w:tcPr>
          <w:p w14:paraId="68D816E4">
            <w:pPr>
              <w:widowControl/>
              <w:spacing w:line="320" w:lineRule="exact"/>
              <w:jc w:val="left"/>
              <w:rPr>
                <w:rFonts w:cs="宋体" w:asciiTheme="minorEastAsia" w:hAnsiTheme="minorEastAsia"/>
                <w:kern w:val="0"/>
                <w:szCs w:val="21"/>
              </w:rPr>
            </w:pPr>
          </w:p>
        </w:tc>
        <w:tc>
          <w:tcPr>
            <w:tcW w:w="2837" w:type="dxa"/>
            <w:tcBorders>
              <w:top w:val="nil"/>
              <w:left w:val="nil"/>
              <w:bottom w:val="single" w:color="auto" w:sz="4" w:space="0"/>
              <w:right w:val="single" w:color="auto" w:sz="4" w:space="0"/>
            </w:tcBorders>
            <w:vAlign w:val="center"/>
          </w:tcPr>
          <w:p w14:paraId="77ED0817">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外包装袋</w:t>
            </w:r>
          </w:p>
        </w:tc>
        <w:tc>
          <w:tcPr>
            <w:tcW w:w="3039" w:type="dxa"/>
            <w:tcBorders>
              <w:top w:val="nil"/>
              <w:left w:val="nil"/>
              <w:bottom w:val="single" w:color="auto" w:sz="4" w:space="0"/>
              <w:right w:val="single" w:color="auto" w:sz="4" w:space="0"/>
            </w:tcBorders>
            <w:vAlign w:val="center"/>
          </w:tcPr>
          <w:p w14:paraId="67F4BC1C">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透明自封袋1个</w:t>
            </w:r>
          </w:p>
        </w:tc>
      </w:tr>
    </w:tbl>
    <w:p w14:paraId="25C08B96">
      <w:pPr>
        <w:widowControl/>
        <w:spacing w:line="320" w:lineRule="exact"/>
        <w:jc w:val="both"/>
        <w:rPr>
          <w:rFonts w:hint="eastAsia" w:ascii="华文中宋" w:hAnsi="华文中宋" w:eastAsia="华文中宋" w:cs="宋体"/>
          <w:kern w:val="0"/>
          <w:sz w:val="28"/>
          <w:szCs w:val="28"/>
        </w:rPr>
      </w:pPr>
    </w:p>
    <w:p w14:paraId="46B318EC">
      <w:pPr>
        <w:widowControl/>
        <w:spacing w:line="320" w:lineRule="exact"/>
        <w:jc w:val="center"/>
        <w:rPr>
          <w:rFonts w:ascii="华文中宋" w:hAnsi="华文中宋" w:eastAsia="华文中宋" w:cs="宋体"/>
          <w:kern w:val="0"/>
          <w:sz w:val="28"/>
          <w:szCs w:val="28"/>
        </w:rPr>
      </w:pPr>
      <w:r>
        <w:rPr>
          <w:rFonts w:hint="eastAsia" w:ascii="华文中宋" w:hAnsi="华文中宋" w:eastAsia="华文中宋" w:cs="宋体"/>
          <w:kern w:val="0"/>
          <w:sz w:val="28"/>
          <w:szCs w:val="28"/>
        </w:rPr>
        <w:t>小学数学学具 五年级上册 人教版 生产明细</w:t>
      </w:r>
    </w:p>
    <w:p w14:paraId="3406DC2D">
      <w:pPr>
        <w:widowControl/>
        <w:spacing w:line="320" w:lineRule="exact"/>
        <w:jc w:val="center"/>
        <w:rPr>
          <w:rFonts w:ascii="华文中宋" w:hAnsi="华文中宋" w:eastAsia="华文中宋" w:cs="宋体"/>
          <w:kern w:val="0"/>
          <w:sz w:val="28"/>
          <w:szCs w:val="28"/>
        </w:rPr>
      </w:pPr>
    </w:p>
    <w:tbl>
      <w:tblPr>
        <w:tblStyle w:val="21"/>
        <w:tblW w:w="9578" w:type="dxa"/>
        <w:tblInd w:w="-142" w:type="dxa"/>
        <w:tblLayout w:type="autofit"/>
        <w:tblCellMar>
          <w:top w:w="0" w:type="dxa"/>
          <w:left w:w="108" w:type="dxa"/>
          <w:bottom w:w="0" w:type="dxa"/>
          <w:right w:w="108" w:type="dxa"/>
        </w:tblCellMar>
      </w:tblPr>
      <w:tblGrid>
        <w:gridCol w:w="766"/>
        <w:gridCol w:w="2923"/>
        <w:gridCol w:w="2843"/>
        <w:gridCol w:w="3046"/>
      </w:tblGrid>
      <w:tr w14:paraId="2CDDEF89">
        <w:tblPrEx>
          <w:tblCellMar>
            <w:top w:w="0" w:type="dxa"/>
            <w:left w:w="108" w:type="dxa"/>
            <w:bottom w:w="0" w:type="dxa"/>
            <w:right w:w="108" w:type="dxa"/>
          </w:tblCellMar>
        </w:tblPrEx>
        <w:trPr>
          <w:trHeight w:val="570" w:hRule="atLeast"/>
        </w:trPr>
        <w:tc>
          <w:tcPr>
            <w:tcW w:w="766" w:type="dxa"/>
            <w:tcBorders>
              <w:top w:val="single" w:color="000000" w:sz="4" w:space="0"/>
              <w:left w:val="single" w:color="auto" w:sz="4" w:space="0"/>
              <w:bottom w:val="single" w:color="auto" w:sz="4" w:space="0"/>
              <w:right w:val="single" w:color="auto" w:sz="4" w:space="0"/>
            </w:tcBorders>
            <w:noWrap/>
            <w:vAlign w:val="center"/>
          </w:tcPr>
          <w:p w14:paraId="521A029E">
            <w:pPr>
              <w:widowControl/>
              <w:spacing w:line="320" w:lineRule="exact"/>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2923" w:type="dxa"/>
            <w:tcBorders>
              <w:top w:val="single" w:color="000000" w:sz="4" w:space="0"/>
              <w:left w:val="nil"/>
              <w:bottom w:val="single" w:color="auto" w:sz="4" w:space="0"/>
              <w:right w:val="single" w:color="auto" w:sz="4" w:space="0"/>
            </w:tcBorders>
            <w:vAlign w:val="center"/>
          </w:tcPr>
          <w:p w14:paraId="40D0BFA0">
            <w:pPr>
              <w:widowControl/>
              <w:spacing w:line="320" w:lineRule="exact"/>
              <w:jc w:val="center"/>
              <w:rPr>
                <w:rFonts w:cs="宋体" w:asciiTheme="minorEastAsia" w:hAnsiTheme="minorEastAsia"/>
                <w:b/>
                <w:bCs/>
                <w:kern w:val="0"/>
                <w:szCs w:val="21"/>
              </w:rPr>
            </w:pPr>
            <w:r>
              <w:rPr>
                <w:rFonts w:hint="eastAsia" w:cs="宋体" w:asciiTheme="minorEastAsia" w:hAnsiTheme="minorEastAsia"/>
                <w:b/>
                <w:bCs/>
                <w:kern w:val="0"/>
                <w:szCs w:val="21"/>
              </w:rPr>
              <w:t>配套单元</w:t>
            </w:r>
          </w:p>
        </w:tc>
        <w:tc>
          <w:tcPr>
            <w:tcW w:w="2843" w:type="dxa"/>
            <w:tcBorders>
              <w:top w:val="single" w:color="000000" w:sz="4" w:space="0"/>
              <w:left w:val="nil"/>
              <w:bottom w:val="single" w:color="auto" w:sz="4" w:space="0"/>
              <w:right w:val="single" w:color="auto" w:sz="4" w:space="0"/>
            </w:tcBorders>
            <w:vAlign w:val="center"/>
          </w:tcPr>
          <w:p w14:paraId="35F261BE">
            <w:pPr>
              <w:widowControl/>
              <w:spacing w:line="320" w:lineRule="exact"/>
              <w:jc w:val="center"/>
              <w:rPr>
                <w:rFonts w:cs="宋体" w:asciiTheme="minorEastAsia" w:hAnsiTheme="minorEastAsia"/>
                <w:b/>
                <w:bCs/>
                <w:kern w:val="0"/>
                <w:szCs w:val="21"/>
              </w:rPr>
            </w:pPr>
            <w:r>
              <w:rPr>
                <w:rFonts w:hint="eastAsia" w:cs="宋体" w:asciiTheme="minorEastAsia" w:hAnsiTheme="minorEastAsia"/>
                <w:b/>
                <w:bCs/>
                <w:kern w:val="0"/>
                <w:szCs w:val="21"/>
              </w:rPr>
              <w:t>材料名称</w:t>
            </w:r>
          </w:p>
        </w:tc>
        <w:tc>
          <w:tcPr>
            <w:tcW w:w="3046" w:type="dxa"/>
            <w:tcBorders>
              <w:top w:val="single" w:color="000000" w:sz="4" w:space="0"/>
              <w:left w:val="nil"/>
              <w:bottom w:val="single" w:color="auto" w:sz="4" w:space="0"/>
              <w:right w:val="single" w:color="auto" w:sz="4" w:space="0"/>
            </w:tcBorders>
            <w:vAlign w:val="center"/>
          </w:tcPr>
          <w:p w14:paraId="4925F167">
            <w:pPr>
              <w:widowControl/>
              <w:spacing w:line="320" w:lineRule="exact"/>
              <w:jc w:val="center"/>
              <w:rPr>
                <w:rFonts w:cs="宋体" w:asciiTheme="minorEastAsia" w:hAnsiTheme="minorEastAsia"/>
                <w:b/>
                <w:bCs/>
                <w:kern w:val="0"/>
                <w:szCs w:val="21"/>
              </w:rPr>
            </w:pPr>
            <w:r>
              <w:rPr>
                <w:rFonts w:hint="eastAsia" w:cs="宋体" w:asciiTheme="minorEastAsia" w:hAnsiTheme="minorEastAsia"/>
                <w:b/>
                <w:bCs/>
                <w:kern w:val="0"/>
                <w:szCs w:val="21"/>
              </w:rPr>
              <w:t>配套数量及材质</w:t>
            </w:r>
          </w:p>
        </w:tc>
      </w:tr>
      <w:tr w14:paraId="0E90321C">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noWrap/>
            <w:vAlign w:val="center"/>
          </w:tcPr>
          <w:p w14:paraId="738E7EF4">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w:t>
            </w:r>
          </w:p>
        </w:tc>
        <w:tc>
          <w:tcPr>
            <w:tcW w:w="2923" w:type="dxa"/>
            <w:vMerge w:val="restart"/>
            <w:tcBorders>
              <w:top w:val="single" w:color="auto" w:sz="4" w:space="0"/>
              <w:left w:val="single" w:color="auto" w:sz="4" w:space="0"/>
              <w:right w:val="single" w:color="auto" w:sz="4" w:space="0"/>
            </w:tcBorders>
            <w:vAlign w:val="center"/>
          </w:tcPr>
          <w:p w14:paraId="566779F5">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位置</w:t>
            </w:r>
          </w:p>
        </w:tc>
        <w:tc>
          <w:tcPr>
            <w:tcW w:w="2843" w:type="dxa"/>
            <w:tcBorders>
              <w:top w:val="nil"/>
              <w:left w:val="nil"/>
              <w:bottom w:val="single" w:color="auto" w:sz="4" w:space="0"/>
              <w:right w:val="single" w:color="auto" w:sz="4" w:space="0"/>
            </w:tcBorders>
            <w:vAlign w:val="center"/>
          </w:tcPr>
          <w:p w14:paraId="5AB6E262">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塑料正方体（五种颜色）</w:t>
            </w:r>
          </w:p>
        </w:tc>
        <w:tc>
          <w:tcPr>
            <w:tcW w:w="3046" w:type="dxa"/>
            <w:tcBorders>
              <w:top w:val="nil"/>
              <w:left w:val="nil"/>
              <w:bottom w:val="single" w:color="auto" w:sz="4" w:space="0"/>
              <w:right w:val="single" w:color="auto" w:sz="4" w:space="0"/>
            </w:tcBorders>
            <w:vAlign w:val="center"/>
          </w:tcPr>
          <w:p w14:paraId="2F328869">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塑料正方体5个</w:t>
            </w:r>
          </w:p>
        </w:tc>
      </w:tr>
      <w:tr w14:paraId="4EE94555">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noWrap/>
            <w:vAlign w:val="center"/>
          </w:tcPr>
          <w:p w14:paraId="529F1C21">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2</w:t>
            </w:r>
          </w:p>
        </w:tc>
        <w:tc>
          <w:tcPr>
            <w:tcW w:w="2923" w:type="dxa"/>
            <w:vMerge w:val="continue"/>
            <w:tcBorders>
              <w:left w:val="single" w:color="auto" w:sz="4" w:space="0"/>
              <w:right w:val="single" w:color="auto" w:sz="4" w:space="0"/>
            </w:tcBorders>
            <w:vAlign w:val="center"/>
          </w:tcPr>
          <w:p w14:paraId="365195CD">
            <w:pPr>
              <w:widowControl/>
              <w:spacing w:line="320" w:lineRule="exact"/>
              <w:jc w:val="left"/>
              <w:rPr>
                <w:rFonts w:cs="宋体" w:asciiTheme="minorEastAsia" w:hAnsiTheme="minorEastAsia"/>
                <w:kern w:val="0"/>
                <w:szCs w:val="21"/>
              </w:rPr>
            </w:pPr>
          </w:p>
        </w:tc>
        <w:tc>
          <w:tcPr>
            <w:tcW w:w="2843" w:type="dxa"/>
            <w:tcBorders>
              <w:top w:val="nil"/>
              <w:left w:val="nil"/>
              <w:bottom w:val="single" w:color="auto" w:sz="4" w:space="0"/>
              <w:right w:val="single" w:color="auto" w:sz="4" w:space="0"/>
            </w:tcBorders>
            <w:vAlign w:val="center"/>
          </w:tcPr>
          <w:p w14:paraId="13CD4DE1">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方格纸（一）</w:t>
            </w:r>
          </w:p>
        </w:tc>
        <w:tc>
          <w:tcPr>
            <w:tcW w:w="3046" w:type="dxa"/>
            <w:tcBorders>
              <w:top w:val="nil"/>
              <w:left w:val="nil"/>
              <w:bottom w:val="single" w:color="auto" w:sz="4" w:space="0"/>
              <w:right w:val="single" w:color="auto" w:sz="4" w:space="0"/>
            </w:tcBorders>
            <w:vAlign w:val="center"/>
          </w:tcPr>
          <w:p w14:paraId="6A10FABB">
            <w:pPr>
              <w:widowControl/>
              <w:spacing w:line="320" w:lineRule="exact"/>
              <w:jc w:val="center"/>
              <w:rPr>
                <w:rFonts w:cs="宋体" w:asciiTheme="minorEastAsia" w:hAnsiTheme="minorEastAsia"/>
                <w:kern w:val="0"/>
                <w:szCs w:val="21"/>
              </w:rPr>
            </w:pPr>
            <w:r>
              <w:rPr>
                <w:rFonts w:hint="eastAsia"/>
              </w:rPr>
              <w:t>方格纸（一）1张</w:t>
            </w:r>
          </w:p>
        </w:tc>
      </w:tr>
      <w:tr w14:paraId="048B33EC">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noWrap/>
            <w:vAlign w:val="center"/>
          </w:tcPr>
          <w:p w14:paraId="5C90A884">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3</w:t>
            </w:r>
          </w:p>
        </w:tc>
        <w:tc>
          <w:tcPr>
            <w:tcW w:w="2923" w:type="dxa"/>
            <w:vMerge w:val="continue"/>
            <w:tcBorders>
              <w:left w:val="single" w:color="auto" w:sz="4" w:space="0"/>
              <w:bottom w:val="single" w:color="auto" w:sz="4" w:space="0"/>
              <w:right w:val="single" w:color="auto" w:sz="4" w:space="0"/>
            </w:tcBorders>
            <w:vAlign w:val="center"/>
          </w:tcPr>
          <w:p w14:paraId="0091EFD9">
            <w:pPr>
              <w:widowControl/>
              <w:spacing w:line="320" w:lineRule="exact"/>
              <w:jc w:val="left"/>
              <w:rPr>
                <w:rFonts w:cs="宋体" w:asciiTheme="minorEastAsia" w:hAnsiTheme="minorEastAsia"/>
                <w:kern w:val="0"/>
                <w:szCs w:val="21"/>
              </w:rPr>
            </w:pPr>
          </w:p>
        </w:tc>
        <w:tc>
          <w:tcPr>
            <w:tcW w:w="2843" w:type="dxa"/>
            <w:tcBorders>
              <w:top w:val="nil"/>
              <w:left w:val="nil"/>
              <w:bottom w:val="single" w:color="auto" w:sz="4" w:space="0"/>
              <w:right w:val="single" w:color="auto" w:sz="4" w:space="0"/>
            </w:tcBorders>
            <w:vAlign w:val="center"/>
          </w:tcPr>
          <w:p w14:paraId="4C15B514">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方格纸（二）</w:t>
            </w:r>
          </w:p>
        </w:tc>
        <w:tc>
          <w:tcPr>
            <w:tcW w:w="3046" w:type="dxa"/>
            <w:tcBorders>
              <w:top w:val="nil"/>
              <w:left w:val="nil"/>
              <w:bottom w:val="single" w:color="auto" w:sz="4" w:space="0"/>
              <w:right w:val="single" w:color="auto" w:sz="4" w:space="0"/>
            </w:tcBorders>
            <w:vAlign w:val="center"/>
          </w:tcPr>
          <w:p w14:paraId="4A716A2C">
            <w:pPr>
              <w:widowControl/>
              <w:spacing w:line="320" w:lineRule="exact"/>
              <w:jc w:val="center"/>
            </w:pPr>
            <w:r>
              <w:rPr>
                <w:rFonts w:hint="eastAsia" w:cs="宋体" w:asciiTheme="minorEastAsia" w:hAnsiTheme="minorEastAsia"/>
                <w:kern w:val="0"/>
                <w:szCs w:val="21"/>
              </w:rPr>
              <w:t>方格纸（二）1张</w:t>
            </w:r>
          </w:p>
        </w:tc>
      </w:tr>
      <w:tr w14:paraId="4FAE8056">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noWrap/>
            <w:vAlign w:val="center"/>
          </w:tcPr>
          <w:p w14:paraId="455FF1A8">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4</w:t>
            </w:r>
          </w:p>
        </w:tc>
        <w:tc>
          <w:tcPr>
            <w:tcW w:w="2923" w:type="dxa"/>
            <w:vMerge w:val="restart"/>
            <w:tcBorders>
              <w:top w:val="single" w:color="auto" w:sz="4" w:space="0"/>
              <w:left w:val="single" w:color="auto" w:sz="4" w:space="0"/>
              <w:right w:val="single" w:color="auto" w:sz="4" w:space="0"/>
            </w:tcBorders>
            <w:vAlign w:val="center"/>
          </w:tcPr>
          <w:p w14:paraId="73B8C86C">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可能性</w:t>
            </w:r>
          </w:p>
        </w:tc>
        <w:tc>
          <w:tcPr>
            <w:tcW w:w="2843" w:type="dxa"/>
            <w:tcBorders>
              <w:top w:val="nil"/>
              <w:left w:val="nil"/>
              <w:bottom w:val="single" w:color="auto" w:sz="4" w:space="0"/>
              <w:right w:val="single" w:color="auto" w:sz="4" w:space="0"/>
            </w:tcBorders>
            <w:vAlign w:val="center"/>
          </w:tcPr>
          <w:p w14:paraId="0C41AA5C">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红色球</w:t>
            </w:r>
          </w:p>
        </w:tc>
        <w:tc>
          <w:tcPr>
            <w:tcW w:w="3046" w:type="dxa"/>
            <w:tcBorders>
              <w:top w:val="nil"/>
              <w:left w:val="nil"/>
              <w:bottom w:val="single" w:color="auto" w:sz="4" w:space="0"/>
              <w:right w:val="single" w:color="auto" w:sz="4" w:space="0"/>
            </w:tcBorders>
            <w:vAlign w:val="center"/>
          </w:tcPr>
          <w:p w14:paraId="5040D570">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红色塑料球8个</w:t>
            </w:r>
          </w:p>
        </w:tc>
      </w:tr>
      <w:tr w14:paraId="4C68101C">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noWrap/>
            <w:vAlign w:val="center"/>
          </w:tcPr>
          <w:p w14:paraId="6493C976">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5</w:t>
            </w:r>
          </w:p>
        </w:tc>
        <w:tc>
          <w:tcPr>
            <w:tcW w:w="2923" w:type="dxa"/>
            <w:vMerge w:val="continue"/>
            <w:tcBorders>
              <w:top w:val="single" w:color="auto" w:sz="4" w:space="0"/>
              <w:left w:val="single" w:color="auto" w:sz="4" w:space="0"/>
              <w:right w:val="single" w:color="auto" w:sz="4" w:space="0"/>
            </w:tcBorders>
            <w:vAlign w:val="center"/>
          </w:tcPr>
          <w:p w14:paraId="6D473100">
            <w:pPr>
              <w:widowControl/>
              <w:spacing w:line="320" w:lineRule="exact"/>
              <w:jc w:val="center"/>
              <w:rPr>
                <w:rFonts w:cs="宋体" w:asciiTheme="minorEastAsia" w:hAnsiTheme="minorEastAsia"/>
                <w:kern w:val="0"/>
                <w:szCs w:val="21"/>
              </w:rPr>
            </w:pPr>
          </w:p>
        </w:tc>
        <w:tc>
          <w:tcPr>
            <w:tcW w:w="2843" w:type="dxa"/>
            <w:tcBorders>
              <w:top w:val="nil"/>
              <w:left w:val="nil"/>
              <w:bottom w:val="single" w:color="auto" w:sz="4" w:space="0"/>
              <w:right w:val="single" w:color="auto" w:sz="4" w:space="0"/>
            </w:tcBorders>
            <w:vAlign w:val="center"/>
          </w:tcPr>
          <w:p w14:paraId="71E2CF88">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黄色球</w:t>
            </w:r>
          </w:p>
        </w:tc>
        <w:tc>
          <w:tcPr>
            <w:tcW w:w="3046" w:type="dxa"/>
            <w:tcBorders>
              <w:top w:val="nil"/>
              <w:left w:val="nil"/>
              <w:bottom w:val="single" w:color="auto" w:sz="4" w:space="0"/>
              <w:right w:val="single" w:color="auto" w:sz="4" w:space="0"/>
            </w:tcBorders>
            <w:vAlign w:val="center"/>
          </w:tcPr>
          <w:p w14:paraId="22628632">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黄色塑料球2个</w:t>
            </w:r>
          </w:p>
        </w:tc>
      </w:tr>
      <w:tr w14:paraId="7E484F4B">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noWrap/>
            <w:vAlign w:val="center"/>
          </w:tcPr>
          <w:p w14:paraId="0693F342">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6</w:t>
            </w:r>
          </w:p>
        </w:tc>
        <w:tc>
          <w:tcPr>
            <w:tcW w:w="2923" w:type="dxa"/>
            <w:vMerge w:val="continue"/>
            <w:tcBorders>
              <w:top w:val="single" w:color="auto" w:sz="4" w:space="0"/>
              <w:left w:val="single" w:color="auto" w:sz="4" w:space="0"/>
              <w:right w:val="single" w:color="auto" w:sz="4" w:space="0"/>
            </w:tcBorders>
            <w:vAlign w:val="center"/>
          </w:tcPr>
          <w:p w14:paraId="7605EB10">
            <w:pPr>
              <w:widowControl/>
              <w:spacing w:line="320" w:lineRule="exact"/>
              <w:jc w:val="center"/>
              <w:rPr>
                <w:rFonts w:cs="宋体" w:asciiTheme="minorEastAsia" w:hAnsiTheme="minorEastAsia"/>
                <w:kern w:val="0"/>
                <w:szCs w:val="21"/>
              </w:rPr>
            </w:pPr>
          </w:p>
        </w:tc>
        <w:tc>
          <w:tcPr>
            <w:tcW w:w="2843" w:type="dxa"/>
            <w:tcBorders>
              <w:top w:val="nil"/>
              <w:left w:val="nil"/>
              <w:bottom w:val="single" w:color="auto" w:sz="4" w:space="0"/>
              <w:right w:val="single" w:color="auto" w:sz="4" w:space="0"/>
            </w:tcBorders>
            <w:vAlign w:val="center"/>
          </w:tcPr>
          <w:p w14:paraId="6B305892">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蓝色球</w:t>
            </w:r>
          </w:p>
        </w:tc>
        <w:tc>
          <w:tcPr>
            <w:tcW w:w="3046" w:type="dxa"/>
            <w:tcBorders>
              <w:top w:val="nil"/>
              <w:left w:val="nil"/>
              <w:bottom w:val="single" w:color="auto" w:sz="4" w:space="0"/>
              <w:right w:val="single" w:color="auto" w:sz="4" w:space="0"/>
            </w:tcBorders>
            <w:vAlign w:val="center"/>
          </w:tcPr>
          <w:p w14:paraId="4AC9B36A">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蓝色塑料球2个</w:t>
            </w:r>
          </w:p>
        </w:tc>
      </w:tr>
      <w:tr w14:paraId="69A43AA1">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noWrap/>
            <w:vAlign w:val="center"/>
          </w:tcPr>
          <w:p w14:paraId="22ECE8CC">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7</w:t>
            </w:r>
          </w:p>
        </w:tc>
        <w:tc>
          <w:tcPr>
            <w:tcW w:w="2923" w:type="dxa"/>
            <w:vMerge w:val="continue"/>
            <w:tcBorders>
              <w:top w:val="single" w:color="auto" w:sz="4" w:space="0"/>
              <w:left w:val="single" w:color="auto" w:sz="4" w:space="0"/>
              <w:right w:val="single" w:color="auto" w:sz="4" w:space="0"/>
            </w:tcBorders>
            <w:vAlign w:val="center"/>
          </w:tcPr>
          <w:p w14:paraId="14A38063">
            <w:pPr>
              <w:widowControl/>
              <w:spacing w:line="320" w:lineRule="exact"/>
              <w:jc w:val="center"/>
              <w:rPr>
                <w:rFonts w:cs="宋体" w:asciiTheme="minorEastAsia" w:hAnsiTheme="minorEastAsia"/>
                <w:kern w:val="0"/>
                <w:szCs w:val="21"/>
              </w:rPr>
            </w:pPr>
          </w:p>
        </w:tc>
        <w:tc>
          <w:tcPr>
            <w:tcW w:w="2843" w:type="dxa"/>
            <w:tcBorders>
              <w:top w:val="nil"/>
              <w:left w:val="nil"/>
              <w:bottom w:val="single" w:color="auto" w:sz="4" w:space="0"/>
              <w:right w:val="single" w:color="auto" w:sz="4" w:space="0"/>
            </w:tcBorders>
            <w:vAlign w:val="center"/>
          </w:tcPr>
          <w:p w14:paraId="1CB7F798">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绿色球</w:t>
            </w:r>
          </w:p>
        </w:tc>
        <w:tc>
          <w:tcPr>
            <w:tcW w:w="3046" w:type="dxa"/>
            <w:tcBorders>
              <w:top w:val="nil"/>
              <w:left w:val="nil"/>
              <w:bottom w:val="single" w:color="auto" w:sz="4" w:space="0"/>
              <w:right w:val="single" w:color="auto" w:sz="4" w:space="0"/>
            </w:tcBorders>
            <w:vAlign w:val="center"/>
          </w:tcPr>
          <w:p w14:paraId="37D3DCF1">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绿色塑料球2个</w:t>
            </w:r>
          </w:p>
        </w:tc>
      </w:tr>
      <w:tr w14:paraId="4D58FC66">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noWrap/>
            <w:vAlign w:val="center"/>
          </w:tcPr>
          <w:p w14:paraId="409558B4">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8</w:t>
            </w:r>
          </w:p>
        </w:tc>
        <w:tc>
          <w:tcPr>
            <w:tcW w:w="2923" w:type="dxa"/>
            <w:vMerge w:val="continue"/>
            <w:tcBorders>
              <w:left w:val="single" w:color="auto" w:sz="4" w:space="0"/>
              <w:right w:val="single" w:color="auto" w:sz="4" w:space="0"/>
            </w:tcBorders>
            <w:vAlign w:val="center"/>
          </w:tcPr>
          <w:p w14:paraId="665328F7">
            <w:pPr>
              <w:widowControl/>
              <w:spacing w:line="320" w:lineRule="exact"/>
              <w:jc w:val="left"/>
              <w:rPr>
                <w:rFonts w:cs="宋体" w:asciiTheme="minorEastAsia" w:hAnsiTheme="minorEastAsia"/>
                <w:kern w:val="0"/>
                <w:szCs w:val="21"/>
              </w:rPr>
            </w:pPr>
          </w:p>
        </w:tc>
        <w:tc>
          <w:tcPr>
            <w:tcW w:w="2843" w:type="dxa"/>
            <w:tcBorders>
              <w:top w:val="nil"/>
              <w:left w:val="nil"/>
              <w:bottom w:val="single" w:color="auto" w:sz="4" w:space="0"/>
              <w:right w:val="single" w:color="auto" w:sz="4" w:space="0"/>
            </w:tcBorders>
            <w:vAlign w:val="center"/>
          </w:tcPr>
          <w:p w14:paraId="3A07E644">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黑色袋</w:t>
            </w:r>
          </w:p>
        </w:tc>
        <w:tc>
          <w:tcPr>
            <w:tcW w:w="3046" w:type="dxa"/>
            <w:tcBorders>
              <w:top w:val="nil"/>
              <w:left w:val="nil"/>
              <w:bottom w:val="single" w:color="auto" w:sz="4" w:space="0"/>
              <w:right w:val="single" w:color="auto" w:sz="4" w:space="0"/>
            </w:tcBorders>
            <w:vAlign w:val="center"/>
          </w:tcPr>
          <w:p w14:paraId="53440147">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塑料袋1个</w:t>
            </w:r>
          </w:p>
        </w:tc>
      </w:tr>
      <w:tr w14:paraId="1402BA94">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noWrap/>
            <w:vAlign w:val="center"/>
          </w:tcPr>
          <w:p w14:paraId="02A5A28D">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9</w:t>
            </w:r>
          </w:p>
        </w:tc>
        <w:tc>
          <w:tcPr>
            <w:tcW w:w="2923" w:type="dxa"/>
            <w:vMerge w:val="continue"/>
            <w:tcBorders>
              <w:left w:val="single" w:color="auto" w:sz="4" w:space="0"/>
              <w:right w:val="single" w:color="auto" w:sz="4" w:space="0"/>
            </w:tcBorders>
            <w:vAlign w:val="center"/>
          </w:tcPr>
          <w:p w14:paraId="09CD10A1">
            <w:pPr>
              <w:widowControl/>
              <w:spacing w:line="320" w:lineRule="exact"/>
              <w:jc w:val="left"/>
              <w:rPr>
                <w:rFonts w:cs="宋体" w:asciiTheme="minorEastAsia" w:hAnsiTheme="minorEastAsia"/>
                <w:kern w:val="0"/>
                <w:szCs w:val="21"/>
              </w:rPr>
            </w:pPr>
          </w:p>
        </w:tc>
        <w:tc>
          <w:tcPr>
            <w:tcW w:w="2843" w:type="dxa"/>
            <w:tcBorders>
              <w:top w:val="nil"/>
              <w:left w:val="nil"/>
              <w:bottom w:val="single" w:color="auto" w:sz="4" w:space="0"/>
              <w:right w:val="single" w:color="auto" w:sz="4" w:space="0"/>
            </w:tcBorders>
            <w:vAlign w:val="center"/>
          </w:tcPr>
          <w:p w14:paraId="6AC4508A">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数字正方体（骰子）</w:t>
            </w:r>
          </w:p>
        </w:tc>
        <w:tc>
          <w:tcPr>
            <w:tcW w:w="3046" w:type="dxa"/>
            <w:tcBorders>
              <w:top w:val="nil"/>
              <w:left w:val="nil"/>
              <w:bottom w:val="single" w:color="auto" w:sz="4" w:space="0"/>
              <w:right w:val="single" w:color="auto" w:sz="4" w:space="0"/>
            </w:tcBorders>
            <w:vAlign w:val="center"/>
          </w:tcPr>
          <w:p w14:paraId="0FAA1441">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数字骰子1个</w:t>
            </w:r>
          </w:p>
        </w:tc>
      </w:tr>
      <w:tr w14:paraId="687EDCB3">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noWrap/>
            <w:vAlign w:val="center"/>
          </w:tcPr>
          <w:p w14:paraId="1928810D">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10</w:t>
            </w:r>
          </w:p>
        </w:tc>
        <w:tc>
          <w:tcPr>
            <w:tcW w:w="2923" w:type="dxa"/>
            <w:vMerge w:val="restart"/>
            <w:tcBorders>
              <w:top w:val="single" w:color="auto" w:sz="4" w:space="0"/>
              <w:left w:val="single" w:color="auto" w:sz="4" w:space="0"/>
              <w:right w:val="single" w:color="auto" w:sz="4" w:space="0"/>
            </w:tcBorders>
            <w:noWrap/>
            <w:vAlign w:val="center"/>
          </w:tcPr>
          <w:p w14:paraId="1F326BB0">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多边形的面积</w:t>
            </w:r>
          </w:p>
        </w:tc>
        <w:tc>
          <w:tcPr>
            <w:tcW w:w="2843" w:type="dxa"/>
            <w:tcBorders>
              <w:top w:val="nil"/>
              <w:left w:val="nil"/>
              <w:bottom w:val="single" w:color="auto" w:sz="4" w:space="0"/>
              <w:right w:val="single" w:color="auto" w:sz="4" w:space="0"/>
            </w:tcBorders>
            <w:vAlign w:val="center"/>
          </w:tcPr>
          <w:p w14:paraId="796C610D">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方格纸</w:t>
            </w:r>
          </w:p>
        </w:tc>
        <w:tc>
          <w:tcPr>
            <w:tcW w:w="3046" w:type="dxa"/>
            <w:tcBorders>
              <w:top w:val="nil"/>
              <w:left w:val="nil"/>
              <w:bottom w:val="single" w:color="auto" w:sz="4" w:space="0"/>
              <w:right w:val="single" w:color="auto" w:sz="4" w:space="0"/>
            </w:tcBorders>
            <w:noWrap/>
            <w:vAlign w:val="center"/>
          </w:tcPr>
          <w:p w14:paraId="6433D399">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方格纸1张</w:t>
            </w:r>
          </w:p>
        </w:tc>
      </w:tr>
      <w:tr w14:paraId="5A84AB00">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noWrap/>
            <w:vAlign w:val="center"/>
          </w:tcPr>
          <w:p w14:paraId="5AC6DB30">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11</w:t>
            </w:r>
          </w:p>
        </w:tc>
        <w:tc>
          <w:tcPr>
            <w:tcW w:w="2923" w:type="dxa"/>
            <w:vMerge w:val="continue"/>
            <w:tcBorders>
              <w:left w:val="single" w:color="auto" w:sz="4" w:space="0"/>
              <w:right w:val="single" w:color="auto" w:sz="4" w:space="0"/>
            </w:tcBorders>
            <w:vAlign w:val="center"/>
          </w:tcPr>
          <w:p w14:paraId="13A33DDB">
            <w:pPr>
              <w:widowControl/>
              <w:spacing w:line="320" w:lineRule="exact"/>
              <w:jc w:val="left"/>
              <w:rPr>
                <w:rFonts w:cs="宋体" w:asciiTheme="minorEastAsia" w:hAnsiTheme="minorEastAsia"/>
                <w:kern w:val="0"/>
                <w:szCs w:val="21"/>
              </w:rPr>
            </w:pPr>
          </w:p>
        </w:tc>
        <w:tc>
          <w:tcPr>
            <w:tcW w:w="2843" w:type="dxa"/>
            <w:tcBorders>
              <w:top w:val="nil"/>
              <w:left w:val="nil"/>
              <w:bottom w:val="single" w:color="auto" w:sz="4" w:space="0"/>
              <w:right w:val="single" w:color="auto" w:sz="4" w:space="0"/>
            </w:tcBorders>
            <w:shd w:val="clear" w:color="auto" w:fill="auto"/>
            <w:vAlign w:val="center"/>
          </w:tcPr>
          <w:p w14:paraId="36A08195">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平行四边形塑料片</w:t>
            </w:r>
          </w:p>
        </w:tc>
        <w:tc>
          <w:tcPr>
            <w:tcW w:w="3046" w:type="dxa"/>
            <w:tcBorders>
              <w:top w:val="nil"/>
              <w:left w:val="nil"/>
              <w:bottom w:val="single" w:color="auto" w:sz="4" w:space="0"/>
              <w:right w:val="single" w:color="auto" w:sz="4" w:space="0"/>
            </w:tcBorders>
            <w:vAlign w:val="center"/>
          </w:tcPr>
          <w:p w14:paraId="734F7151">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平行四边形塑料片1片</w:t>
            </w:r>
          </w:p>
        </w:tc>
      </w:tr>
      <w:tr w14:paraId="0B920822">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noWrap/>
            <w:vAlign w:val="center"/>
          </w:tcPr>
          <w:p w14:paraId="17161EAB">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12</w:t>
            </w:r>
          </w:p>
        </w:tc>
        <w:tc>
          <w:tcPr>
            <w:tcW w:w="2923" w:type="dxa"/>
            <w:vMerge w:val="continue"/>
            <w:tcBorders>
              <w:left w:val="single" w:color="auto" w:sz="4" w:space="0"/>
              <w:right w:val="single" w:color="auto" w:sz="4" w:space="0"/>
            </w:tcBorders>
            <w:vAlign w:val="center"/>
          </w:tcPr>
          <w:p w14:paraId="398887A6">
            <w:pPr>
              <w:widowControl/>
              <w:spacing w:line="320" w:lineRule="exact"/>
              <w:jc w:val="left"/>
              <w:rPr>
                <w:rFonts w:cs="宋体" w:asciiTheme="minorEastAsia" w:hAnsiTheme="minorEastAsia"/>
                <w:kern w:val="0"/>
                <w:szCs w:val="21"/>
              </w:rPr>
            </w:pPr>
          </w:p>
        </w:tc>
        <w:tc>
          <w:tcPr>
            <w:tcW w:w="2843" w:type="dxa"/>
            <w:tcBorders>
              <w:top w:val="nil"/>
              <w:left w:val="nil"/>
              <w:bottom w:val="single" w:color="auto" w:sz="4" w:space="0"/>
              <w:right w:val="single" w:color="auto" w:sz="4" w:space="0"/>
            </w:tcBorders>
            <w:shd w:val="clear" w:color="auto" w:fill="auto"/>
            <w:vAlign w:val="center"/>
          </w:tcPr>
          <w:p w14:paraId="05E27E67">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长方形塑料片</w:t>
            </w:r>
          </w:p>
        </w:tc>
        <w:tc>
          <w:tcPr>
            <w:tcW w:w="3046" w:type="dxa"/>
            <w:tcBorders>
              <w:top w:val="nil"/>
              <w:left w:val="nil"/>
              <w:bottom w:val="single" w:color="auto" w:sz="4" w:space="0"/>
              <w:right w:val="single" w:color="auto" w:sz="4" w:space="0"/>
            </w:tcBorders>
            <w:vAlign w:val="center"/>
          </w:tcPr>
          <w:p w14:paraId="6EA9F229">
            <w:pPr>
              <w:widowControl/>
              <w:spacing w:line="320" w:lineRule="exact"/>
              <w:jc w:val="center"/>
            </w:pPr>
            <w:r>
              <w:rPr>
                <w:rFonts w:hint="eastAsia" w:cs="宋体" w:asciiTheme="minorEastAsia" w:hAnsiTheme="minorEastAsia"/>
                <w:kern w:val="0"/>
                <w:szCs w:val="21"/>
              </w:rPr>
              <w:t>长方形塑料片1片</w:t>
            </w:r>
          </w:p>
        </w:tc>
      </w:tr>
      <w:tr w14:paraId="02D350E7">
        <w:tblPrEx>
          <w:tblCellMar>
            <w:top w:w="0" w:type="dxa"/>
            <w:left w:w="108" w:type="dxa"/>
            <w:bottom w:w="0" w:type="dxa"/>
            <w:right w:w="108" w:type="dxa"/>
          </w:tblCellMar>
        </w:tblPrEx>
        <w:trPr>
          <w:trHeight w:val="651" w:hRule="atLeast"/>
        </w:trPr>
        <w:tc>
          <w:tcPr>
            <w:tcW w:w="766" w:type="dxa"/>
            <w:tcBorders>
              <w:top w:val="nil"/>
              <w:left w:val="single" w:color="auto" w:sz="4" w:space="0"/>
              <w:bottom w:val="single" w:color="auto" w:sz="4" w:space="0"/>
              <w:right w:val="single" w:color="auto" w:sz="4" w:space="0"/>
            </w:tcBorders>
            <w:noWrap/>
            <w:vAlign w:val="center"/>
          </w:tcPr>
          <w:p w14:paraId="60B89CA2">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13</w:t>
            </w:r>
          </w:p>
        </w:tc>
        <w:tc>
          <w:tcPr>
            <w:tcW w:w="2923" w:type="dxa"/>
            <w:vMerge w:val="continue"/>
            <w:tcBorders>
              <w:left w:val="single" w:color="auto" w:sz="4" w:space="0"/>
              <w:right w:val="single" w:color="auto" w:sz="4" w:space="0"/>
            </w:tcBorders>
            <w:vAlign w:val="center"/>
          </w:tcPr>
          <w:p w14:paraId="188E4A89">
            <w:pPr>
              <w:widowControl/>
              <w:spacing w:line="320" w:lineRule="exact"/>
              <w:jc w:val="left"/>
              <w:rPr>
                <w:rFonts w:cs="宋体" w:asciiTheme="minorEastAsia" w:hAnsiTheme="minorEastAsia"/>
                <w:kern w:val="0"/>
                <w:szCs w:val="21"/>
              </w:rPr>
            </w:pPr>
          </w:p>
        </w:tc>
        <w:tc>
          <w:tcPr>
            <w:tcW w:w="2843" w:type="dxa"/>
            <w:tcBorders>
              <w:top w:val="nil"/>
              <w:left w:val="nil"/>
              <w:bottom w:val="single" w:color="auto" w:sz="4" w:space="0"/>
              <w:right w:val="single" w:color="auto" w:sz="4" w:space="0"/>
            </w:tcBorders>
            <w:shd w:val="clear" w:color="auto" w:fill="auto"/>
            <w:vAlign w:val="center"/>
          </w:tcPr>
          <w:p w14:paraId="4D7ABCED">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平行四边形和三角形的  面积计算卡片</w:t>
            </w:r>
          </w:p>
        </w:tc>
        <w:tc>
          <w:tcPr>
            <w:tcW w:w="3046" w:type="dxa"/>
            <w:tcBorders>
              <w:top w:val="nil"/>
              <w:left w:val="nil"/>
              <w:bottom w:val="single" w:color="auto" w:sz="4" w:space="0"/>
              <w:right w:val="single" w:color="auto" w:sz="4" w:space="0"/>
            </w:tcBorders>
            <w:vAlign w:val="center"/>
          </w:tcPr>
          <w:p w14:paraId="47B8A384">
            <w:pPr>
              <w:widowControl/>
              <w:spacing w:line="320" w:lineRule="exact"/>
              <w:jc w:val="center"/>
            </w:pPr>
            <w:r>
              <w:rPr>
                <w:rFonts w:hint="eastAsia" w:cs="宋体" w:asciiTheme="minorEastAsia" w:hAnsiTheme="minorEastAsia"/>
                <w:kern w:val="0"/>
                <w:szCs w:val="21"/>
              </w:rPr>
              <w:t>平行四边形和三角形的面积计算卡片1张</w:t>
            </w:r>
          </w:p>
        </w:tc>
      </w:tr>
      <w:tr w14:paraId="4C9C0AA0">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noWrap/>
            <w:vAlign w:val="center"/>
          </w:tcPr>
          <w:p w14:paraId="493EEC99">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14</w:t>
            </w:r>
          </w:p>
        </w:tc>
        <w:tc>
          <w:tcPr>
            <w:tcW w:w="2923" w:type="dxa"/>
            <w:vMerge w:val="continue"/>
            <w:tcBorders>
              <w:left w:val="single" w:color="auto" w:sz="4" w:space="0"/>
              <w:bottom w:val="single" w:color="auto" w:sz="4" w:space="0"/>
              <w:right w:val="single" w:color="auto" w:sz="4" w:space="0"/>
            </w:tcBorders>
            <w:vAlign w:val="center"/>
          </w:tcPr>
          <w:p w14:paraId="77FD27F5">
            <w:pPr>
              <w:widowControl/>
              <w:spacing w:line="320" w:lineRule="exact"/>
              <w:jc w:val="left"/>
              <w:rPr>
                <w:rFonts w:cs="宋体" w:asciiTheme="minorEastAsia" w:hAnsiTheme="minorEastAsia"/>
                <w:kern w:val="0"/>
                <w:szCs w:val="21"/>
              </w:rPr>
            </w:pPr>
          </w:p>
        </w:tc>
        <w:tc>
          <w:tcPr>
            <w:tcW w:w="2843" w:type="dxa"/>
            <w:tcBorders>
              <w:top w:val="nil"/>
              <w:left w:val="nil"/>
              <w:bottom w:val="single" w:color="auto" w:sz="4" w:space="0"/>
              <w:right w:val="single" w:color="auto" w:sz="4" w:space="0"/>
            </w:tcBorders>
            <w:shd w:val="clear" w:color="auto" w:fill="auto"/>
            <w:vAlign w:val="center"/>
          </w:tcPr>
          <w:p w14:paraId="5F62D1D8">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梯形的面积计算卡片</w:t>
            </w:r>
          </w:p>
        </w:tc>
        <w:tc>
          <w:tcPr>
            <w:tcW w:w="3046" w:type="dxa"/>
            <w:tcBorders>
              <w:top w:val="nil"/>
              <w:left w:val="nil"/>
              <w:bottom w:val="single" w:color="auto" w:sz="4" w:space="0"/>
              <w:right w:val="single" w:color="auto" w:sz="4" w:space="0"/>
            </w:tcBorders>
            <w:vAlign w:val="center"/>
          </w:tcPr>
          <w:p w14:paraId="55E36676">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梯形的面积计算卡片1张</w:t>
            </w:r>
          </w:p>
        </w:tc>
      </w:tr>
      <w:tr w14:paraId="7464EFE9">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noWrap/>
            <w:vAlign w:val="center"/>
          </w:tcPr>
          <w:p w14:paraId="79D5F9A4">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15</w:t>
            </w:r>
          </w:p>
        </w:tc>
        <w:tc>
          <w:tcPr>
            <w:tcW w:w="2923" w:type="dxa"/>
            <w:vMerge w:val="restart"/>
            <w:tcBorders>
              <w:top w:val="nil"/>
              <w:left w:val="single" w:color="auto" w:sz="4" w:space="0"/>
              <w:bottom w:val="single" w:color="000000" w:sz="4" w:space="0"/>
              <w:right w:val="single" w:color="auto" w:sz="4" w:space="0"/>
            </w:tcBorders>
            <w:noWrap/>
            <w:vAlign w:val="center"/>
          </w:tcPr>
          <w:p w14:paraId="64E480A8">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其他</w:t>
            </w:r>
          </w:p>
        </w:tc>
        <w:tc>
          <w:tcPr>
            <w:tcW w:w="2843" w:type="dxa"/>
            <w:tcBorders>
              <w:top w:val="nil"/>
              <w:left w:val="nil"/>
              <w:bottom w:val="single" w:color="auto" w:sz="4" w:space="0"/>
              <w:right w:val="single" w:color="auto" w:sz="4" w:space="0"/>
            </w:tcBorders>
            <w:vAlign w:val="center"/>
          </w:tcPr>
          <w:p w14:paraId="5FE01B7F">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封 面</w:t>
            </w:r>
          </w:p>
        </w:tc>
        <w:tc>
          <w:tcPr>
            <w:tcW w:w="3046" w:type="dxa"/>
            <w:tcBorders>
              <w:top w:val="nil"/>
              <w:left w:val="nil"/>
              <w:bottom w:val="single" w:color="auto" w:sz="4" w:space="0"/>
              <w:right w:val="single" w:color="auto" w:sz="4" w:space="0"/>
            </w:tcBorders>
            <w:vAlign w:val="center"/>
          </w:tcPr>
          <w:p w14:paraId="457AEC62">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彩色卡纸1张</w:t>
            </w:r>
          </w:p>
        </w:tc>
      </w:tr>
      <w:tr w14:paraId="3C9733D6">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noWrap/>
            <w:vAlign w:val="center"/>
          </w:tcPr>
          <w:p w14:paraId="33812E27">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16</w:t>
            </w:r>
          </w:p>
        </w:tc>
        <w:tc>
          <w:tcPr>
            <w:tcW w:w="2923" w:type="dxa"/>
            <w:vMerge w:val="continue"/>
            <w:tcBorders>
              <w:top w:val="nil"/>
              <w:left w:val="single" w:color="auto" w:sz="4" w:space="0"/>
              <w:bottom w:val="single" w:color="000000" w:sz="4" w:space="0"/>
              <w:right w:val="single" w:color="auto" w:sz="4" w:space="0"/>
            </w:tcBorders>
            <w:vAlign w:val="center"/>
          </w:tcPr>
          <w:p w14:paraId="56A94297">
            <w:pPr>
              <w:widowControl/>
              <w:spacing w:line="320" w:lineRule="exact"/>
              <w:jc w:val="left"/>
              <w:rPr>
                <w:rFonts w:cs="宋体" w:asciiTheme="minorEastAsia" w:hAnsiTheme="minorEastAsia"/>
                <w:kern w:val="0"/>
                <w:szCs w:val="21"/>
              </w:rPr>
            </w:pPr>
          </w:p>
        </w:tc>
        <w:tc>
          <w:tcPr>
            <w:tcW w:w="2843" w:type="dxa"/>
            <w:tcBorders>
              <w:top w:val="nil"/>
              <w:left w:val="nil"/>
              <w:bottom w:val="single" w:color="auto" w:sz="4" w:space="0"/>
              <w:right w:val="single" w:color="auto" w:sz="4" w:space="0"/>
            </w:tcBorders>
            <w:noWrap/>
            <w:vAlign w:val="center"/>
          </w:tcPr>
          <w:p w14:paraId="64B68FB0">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说明书</w:t>
            </w:r>
          </w:p>
        </w:tc>
        <w:tc>
          <w:tcPr>
            <w:tcW w:w="3046" w:type="dxa"/>
            <w:tcBorders>
              <w:top w:val="nil"/>
              <w:left w:val="nil"/>
              <w:bottom w:val="single" w:color="auto" w:sz="4" w:space="0"/>
              <w:right w:val="single" w:color="auto" w:sz="4" w:space="0"/>
            </w:tcBorders>
            <w:vAlign w:val="center"/>
          </w:tcPr>
          <w:p w14:paraId="6756B5ED">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说明书1张</w:t>
            </w:r>
          </w:p>
        </w:tc>
      </w:tr>
      <w:tr w14:paraId="66F3575E">
        <w:tblPrEx>
          <w:tblCellMar>
            <w:top w:w="0" w:type="dxa"/>
            <w:left w:w="108" w:type="dxa"/>
            <w:bottom w:w="0" w:type="dxa"/>
            <w:right w:w="108" w:type="dxa"/>
          </w:tblCellMar>
        </w:tblPrEx>
        <w:trPr>
          <w:trHeight w:val="555" w:hRule="atLeast"/>
        </w:trPr>
        <w:tc>
          <w:tcPr>
            <w:tcW w:w="766" w:type="dxa"/>
            <w:tcBorders>
              <w:top w:val="nil"/>
              <w:left w:val="single" w:color="auto" w:sz="4" w:space="0"/>
              <w:bottom w:val="single" w:color="auto" w:sz="4" w:space="0"/>
              <w:right w:val="single" w:color="auto" w:sz="4" w:space="0"/>
            </w:tcBorders>
            <w:noWrap/>
            <w:vAlign w:val="center"/>
          </w:tcPr>
          <w:p w14:paraId="574CAE59">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17</w:t>
            </w:r>
          </w:p>
        </w:tc>
        <w:tc>
          <w:tcPr>
            <w:tcW w:w="2923" w:type="dxa"/>
            <w:vMerge w:val="continue"/>
            <w:tcBorders>
              <w:top w:val="nil"/>
              <w:left w:val="single" w:color="auto" w:sz="4" w:space="0"/>
              <w:bottom w:val="single" w:color="000000" w:sz="4" w:space="0"/>
              <w:right w:val="single" w:color="auto" w:sz="4" w:space="0"/>
            </w:tcBorders>
            <w:vAlign w:val="center"/>
          </w:tcPr>
          <w:p w14:paraId="2898B3CB">
            <w:pPr>
              <w:widowControl/>
              <w:spacing w:line="320" w:lineRule="exact"/>
              <w:jc w:val="left"/>
              <w:rPr>
                <w:rFonts w:cs="宋体" w:asciiTheme="minorEastAsia" w:hAnsiTheme="minorEastAsia"/>
                <w:kern w:val="0"/>
                <w:szCs w:val="21"/>
              </w:rPr>
            </w:pPr>
          </w:p>
        </w:tc>
        <w:tc>
          <w:tcPr>
            <w:tcW w:w="2843" w:type="dxa"/>
            <w:tcBorders>
              <w:top w:val="nil"/>
              <w:left w:val="nil"/>
              <w:bottom w:val="single" w:color="auto" w:sz="4" w:space="0"/>
              <w:right w:val="single" w:color="auto" w:sz="4" w:space="0"/>
            </w:tcBorders>
            <w:noWrap/>
            <w:vAlign w:val="center"/>
          </w:tcPr>
          <w:p w14:paraId="7DE8338C">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自封袋</w:t>
            </w:r>
          </w:p>
        </w:tc>
        <w:tc>
          <w:tcPr>
            <w:tcW w:w="3046" w:type="dxa"/>
            <w:tcBorders>
              <w:top w:val="nil"/>
              <w:left w:val="nil"/>
              <w:bottom w:val="single" w:color="auto" w:sz="4" w:space="0"/>
              <w:right w:val="single" w:color="auto" w:sz="4" w:space="0"/>
            </w:tcBorders>
            <w:vAlign w:val="center"/>
          </w:tcPr>
          <w:p w14:paraId="0EDD06CD">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透明自封袋3个</w:t>
            </w:r>
          </w:p>
        </w:tc>
      </w:tr>
      <w:tr w14:paraId="55A09CA3">
        <w:tblPrEx>
          <w:tblCellMar>
            <w:top w:w="0" w:type="dxa"/>
            <w:left w:w="108" w:type="dxa"/>
            <w:bottom w:w="0" w:type="dxa"/>
            <w:right w:w="108" w:type="dxa"/>
          </w:tblCellMar>
        </w:tblPrEx>
        <w:trPr>
          <w:trHeight w:val="565" w:hRule="atLeast"/>
        </w:trPr>
        <w:tc>
          <w:tcPr>
            <w:tcW w:w="766" w:type="dxa"/>
            <w:tcBorders>
              <w:top w:val="nil"/>
              <w:left w:val="single" w:color="auto" w:sz="4" w:space="0"/>
              <w:bottom w:val="single" w:color="auto" w:sz="4" w:space="0"/>
              <w:right w:val="single" w:color="auto" w:sz="4" w:space="0"/>
            </w:tcBorders>
            <w:noWrap/>
            <w:vAlign w:val="center"/>
          </w:tcPr>
          <w:p w14:paraId="34A7DA09">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18</w:t>
            </w:r>
          </w:p>
        </w:tc>
        <w:tc>
          <w:tcPr>
            <w:tcW w:w="2923" w:type="dxa"/>
            <w:vMerge w:val="continue"/>
            <w:tcBorders>
              <w:top w:val="nil"/>
              <w:left w:val="single" w:color="auto" w:sz="4" w:space="0"/>
              <w:bottom w:val="single" w:color="000000" w:sz="4" w:space="0"/>
              <w:right w:val="single" w:color="auto" w:sz="4" w:space="0"/>
            </w:tcBorders>
            <w:vAlign w:val="center"/>
          </w:tcPr>
          <w:p w14:paraId="513F64DC">
            <w:pPr>
              <w:widowControl/>
              <w:spacing w:line="320" w:lineRule="exact"/>
              <w:jc w:val="left"/>
              <w:rPr>
                <w:rFonts w:cs="宋体" w:asciiTheme="minorEastAsia" w:hAnsiTheme="minorEastAsia"/>
                <w:kern w:val="0"/>
                <w:szCs w:val="21"/>
              </w:rPr>
            </w:pPr>
          </w:p>
        </w:tc>
        <w:tc>
          <w:tcPr>
            <w:tcW w:w="2843" w:type="dxa"/>
            <w:tcBorders>
              <w:top w:val="nil"/>
              <w:left w:val="nil"/>
              <w:bottom w:val="single" w:color="auto" w:sz="4" w:space="0"/>
              <w:right w:val="single" w:color="auto" w:sz="4" w:space="0"/>
            </w:tcBorders>
            <w:vAlign w:val="center"/>
          </w:tcPr>
          <w:p w14:paraId="67FB020B">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外包装袋</w:t>
            </w:r>
          </w:p>
        </w:tc>
        <w:tc>
          <w:tcPr>
            <w:tcW w:w="3046" w:type="dxa"/>
            <w:tcBorders>
              <w:top w:val="nil"/>
              <w:left w:val="nil"/>
              <w:bottom w:val="single" w:color="auto" w:sz="4" w:space="0"/>
              <w:right w:val="single" w:color="auto" w:sz="4" w:space="0"/>
            </w:tcBorders>
            <w:vAlign w:val="center"/>
          </w:tcPr>
          <w:p w14:paraId="10D19D25">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透明自封袋1个</w:t>
            </w:r>
          </w:p>
        </w:tc>
      </w:tr>
    </w:tbl>
    <w:p w14:paraId="294F994D">
      <w:pPr>
        <w:widowControl/>
        <w:spacing w:line="320" w:lineRule="exact"/>
        <w:jc w:val="both"/>
        <w:rPr>
          <w:rFonts w:hint="eastAsia" w:ascii="华文中宋" w:hAnsi="华文中宋" w:eastAsia="华文中宋" w:cs="宋体"/>
          <w:kern w:val="0"/>
          <w:sz w:val="28"/>
          <w:szCs w:val="28"/>
        </w:rPr>
      </w:pPr>
    </w:p>
    <w:p w14:paraId="415D8772">
      <w:pPr>
        <w:widowControl/>
        <w:spacing w:line="320" w:lineRule="exact"/>
        <w:jc w:val="center"/>
        <w:rPr>
          <w:rFonts w:ascii="华文中宋" w:hAnsi="华文中宋" w:eastAsia="华文中宋" w:cs="宋体"/>
          <w:kern w:val="0"/>
          <w:sz w:val="28"/>
          <w:szCs w:val="28"/>
        </w:rPr>
      </w:pPr>
      <w:r>
        <w:rPr>
          <w:rFonts w:hint="eastAsia" w:ascii="华文中宋" w:hAnsi="华文中宋" w:eastAsia="华文中宋" w:cs="宋体"/>
          <w:kern w:val="0"/>
          <w:sz w:val="28"/>
          <w:szCs w:val="28"/>
        </w:rPr>
        <w:t>小学数学学具 六年级上册 人教版 生产明细</w:t>
      </w:r>
    </w:p>
    <w:p w14:paraId="22041FCF">
      <w:pPr>
        <w:widowControl/>
        <w:spacing w:line="320" w:lineRule="exact"/>
        <w:jc w:val="center"/>
        <w:rPr>
          <w:rFonts w:ascii="华文中宋" w:hAnsi="华文中宋" w:eastAsia="华文中宋" w:cs="宋体"/>
          <w:kern w:val="0"/>
          <w:sz w:val="28"/>
          <w:szCs w:val="28"/>
        </w:rPr>
      </w:pPr>
    </w:p>
    <w:tbl>
      <w:tblPr>
        <w:tblStyle w:val="21"/>
        <w:tblW w:w="9639" w:type="dxa"/>
        <w:tblInd w:w="-142" w:type="dxa"/>
        <w:tblLayout w:type="fixed"/>
        <w:tblCellMar>
          <w:top w:w="0" w:type="dxa"/>
          <w:left w:w="108" w:type="dxa"/>
          <w:bottom w:w="0" w:type="dxa"/>
          <w:right w:w="108" w:type="dxa"/>
        </w:tblCellMar>
      </w:tblPr>
      <w:tblGrid>
        <w:gridCol w:w="771"/>
        <w:gridCol w:w="2764"/>
        <w:gridCol w:w="3039"/>
        <w:gridCol w:w="3065"/>
      </w:tblGrid>
      <w:tr w14:paraId="2421DABB">
        <w:tblPrEx>
          <w:tblCellMar>
            <w:top w:w="0" w:type="dxa"/>
            <w:left w:w="108" w:type="dxa"/>
            <w:bottom w:w="0" w:type="dxa"/>
            <w:right w:w="108" w:type="dxa"/>
          </w:tblCellMar>
        </w:tblPrEx>
        <w:trPr>
          <w:trHeight w:val="584" w:hRule="atLeast"/>
        </w:trPr>
        <w:tc>
          <w:tcPr>
            <w:tcW w:w="771" w:type="dxa"/>
            <w:tcBorders>
              <w:top w:val="single" w:color="000000" w:sz="4" w:space="0"/>
              <w:left w:val="single" w:color="auto" w:sz="4" w:space="0"/>
              <w:bottom w:val="single" w:color="auto" w:sz="4" w:space="0"/>
              <w:right w:val="single" w:color="auto" w:sz="4" w:space="0"/>
            </w:tcBorders>
            <w:noWrap/>
            <w:vAlign w:val="center"/>
          </w:tcPr>
          <w:p w14:paraId="0ECA8DFA">
            <w:pPr>
              <w:widowControl/>
              <w:spacing w:line="320" w:lineRule="exact"/>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2764" w:type="dxa"/>
            <w:tcBorders>
              <w:top w:val="single" w:color="000000" w:sz="4" w:space="0"/>
              <w:left w:val="nil"/>
              <w:bottom w:val="single" w:color="auto" w:sz="4" w:space="0"/>
              <w:right w:val="single" w:color="auto" w:sz="4" w:space="0"/>
            </w:tcBorders>
            <w:vAlign w:val="center"/>
          </w:tcPr>
          <w:p w14:paraId="0017E241">
            <w:pPr>
              <w:widowControl/>
              <w:spacing w:line="320" w:lineRule="exact"/>
              <w:jc w:val="center"/>
              <w:rPr>
                <w:rFonts w:cs="宋体" w:asciiTheme="minorEastAsia" w:hAnsiTheme="minorEastAsia"/>
                <w:b/>
                <w:bCs/>
                <w:kern w:val="0"/>
                <w:szCs w:val="21"/>
              </w:rPr>
            </w:pPr>
            <w:r>
              <w:rPr>
                <w:rFonts w:hint="eastAsia" w:cs="宋体" w:asciiTheme="minorEastAsia" w:hAnsiTheme="minorEastAsia"/>
                <w:b/>
                <w:bCs/>
                <w:kern w:val="0"/>
                <w:szCs w:val="21"/>
              </w:rPr>
              <w:t>配套单元</w:t>
            </w:r>
          </w:p>
        </w:tc>
        <w:tc>
          <w:tcPr>
            <w:tcW w:w="3039" w:type="dxa"/>
            <w:tcBorders>
              <w:top w:val="single" w:color="000000" w:sz="4" w:space="0"/>
              <w:left w:val="nil"/>
              <w:bottom w:val="single" w:color="auto" w:sz="4" w:space="0"/>
              <w:right w:val="single" w:color="auto" w:sz="4" w:space="0"/>
            </w:tcBorders>
            <w:vAlign w:val="center"/>
          </w:tcPr>
          <w:p w14:paraId="3BD35244">
            <w:pPr>
              <w:widowControl/>
              <w:spacing w:line="320" w:lineRule="exact"/>
              <w:jc w:val="center"/>
              <w:rPr>
                <w:rFonts w:cs="宋体" w:asciiTheme="minorEastAsia" w:hAnsiTheme="minorEastAsia"/>
                <w:b/>
                <w:bCs/>
                <w:kern w:val="0"/>
                <w:szCs w:val="21"/>
              </w:rPr>
            </w:pPr>
            <w:r>
              <w:rPr>
                <w:rFonts w:hint="eastAsia" w:cs="宋体" w:asciiTheme="minorEastAsia" w:hAnsiTheme="minorEastAsia"/>
                <w:b/>
                <w:bCs/>
                <w:kern w:val="0"/>
                <w:szCs w:val="21"/>
              </w:rPr>
              <w:t>材料名称</w:t>
            </w:r>
          </w:p>
        </w:tc>
        <w:tc>
          <w:tcPr>
            <w:tcW w:w="3065" w:type="dxa"/>
            <w:tcBorders>
              <w:top w:val="single" w:color="000000" w:sz="4" w:space="0"/>
              <w:left w:val="nil"/>
              <w:bottom w:val="single" w:color="auto" w:sz="4" w:space="0"/>
              <w:right w:val="single" w:color="auto" w:sz="4" w:space="0"/>
            </w:tcBorders>
            <w:vAlign w:val="center"/>
          </w:tcPr>
          <w:p w14:paraId="0C9974B2">
            <w:pPr>
              <w:widowControl/>
              <w:spacing w:line="320" w:lineRule="exact"/>
              <w:jc w:val="center"/>
              <w:rPr>
                <w:rFonts w:cs="宋体" w:asciiTheme="minorEastAsia" w:hAnsiTheme="minorEastAsia"/>
                <w:b/>
                <w:bCs/>
                <w:kern w:val="0"/>
                <w:szCs w:val="21"/>
              </w:rPr>
            </w:pPr>
            <w:r>
              <w:rPr>
                <w:rFonts w:hint="eastAsia" w:cs="宋体" w:asciiTheme="minorEastAsia" w:hAnsiTheme="minorEastAsia"/>
                <w:b/>
                <w:bCs/>
                <w:kern w:val="0"/>
                <w:szCs w:val="21"/>
              </w:rPr>
              <w:t>配套数量及材质</w:t>
            </w:r>
          </w:p>
        </w:tc>
      </w:tr>
      <w:tr w14:paraId="14D7D21B">
        <w:tblPrEx>
          <w:tblCellMar>
            <w:top w:w="0" w:type="dxa"/>
            <w:left w:w="108" w:type="dxa"/>
            <w:bottom w:w="0" w:type="dxa"/>
            <w:right w:w="108" w:type="dxa"/>
          </w:tblCellMar>
        </w:tblPrEx>
        <w:trPr>
          <w:trHeight w:val="653" w:hRule="atLeast"/>
        </w:trPr>
        <w:tc>
          <w:tcPr>
            <w:tcW w:w="771" w:type="dxa"/>
            <w:tcBorders>
              <w:top w:val="nil"/>
              <w:left w:val="single" w:color="auto" w:sz="4" w:space="0"/>
              <w:bottom w:val="single" w:color="auto" w:sz="4" w:space="0"/>
              <w:right w:val="single" w:color="auto" w:sz="4" w:space="0"/>
            </w:tcBorders>
            <w:noWrap/>
            <w:vAlign w:val="center"/>
          </w:tcPr>
          <w:p w14:paraId="442B86BB">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w:t>
            </w:r>
          </w:p>
        </w:tc>
        <w:tc>
          <w:tcPr>
            <w:tcW w:w="2764" w:type="dxa"/>
            <w:tcBorders>
              <w:top w:val="single" w:color="auto" w:sz="4" w:space="0"/>
              <w:left w:val="single" w:color="auto" w:sz="4" w:space="0"/>
              <w:bottom w:val="single" w:color="auto" w:sz="4" w:space="0"/>
              <w:right w:val="single" w:color="auto" w:sz="4" w:space="0"/>
            </w:tcBorders>
            <w:vAlign w:val="center"/>
          </w:tcPr>
          <w:p w14:paraId="469AC3C8">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分数乘法、分数除法</w:t>
            </w:r>
          </w:p>
        </w:tc>
        <w:tc>
          <w:tcPr>
            <w:tcW w:w="3039" w:type="dxa"/>
            <w:tcBorders>
              <w:top w:val="nil"/>
              <w:left w:val="nil"/>
              <w:bottom w:val="single" w:color="auto" w:sz="4" w:space="0"/>
              <w:right w:val="single" w:color="auto" w:sz="4" w:space="0"/>
            </w:tcBorders>
            <w:vAlign w:val="center"/>
          </w:tcPr>
          <w:p w14:paraId="47833BED">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分数乘法、除法</w:t>
            </w:r>
            <w:r>
              <w:rPr>
                <w:rFonts w:hint="eastAsia" w:ascii="宋体" w:hAnsi="宋体" w:eastAsia="宋体" w:cs="宋体"/>
                <w:color w:val="000000"/>
                <w:kern w:val="0"/>
                <w:sz w:val="22"/>
                <w:szCs w:val="22"/>
                <w:lang w:bidi="ar"/>
              </w:rPr>
              <w:t>认识材料图</w:t>
            </w:r>
          </w:p>
        </w:tc>
        <w:tc>
          <w:tcPr>
            <w:tcW w:w="3065" w:type="dxa"/>
            <w:tcBorders>
              <w:top w:val="nil"/>
              <w:left w:val="nil"/>
              <w:bottom w:val="single" w:color="auto" w:sz="4" w:space="0"/>
              <w:right w:val="single" w:color="auto" w:sz="4" w:space="0"/>
            </w:tcBorders>
            <w:vAlign w:val="center"/>
          </w:tcPr>
          <w:p w14:paraId="35DF9D19">
            <w:pPr>
              <w:widowControl/>
              <w:jc w:val="center"/>
              <w:textAlignment w:val="center"/>
              <w:rPr>
                <w:rFonts w:ascii="宋体" w:hAnsi="宋体" w:eastAsia="宋体" w:cs="宋体"/>
                <w:color w:val="000000"/>
                <w:kern w:val="0"/>
                <w:sz w:val="22"/>
                <w:szCs w:val="22"/>
                <w:lang w:bidi="ar"/>
              </w:rPr>
            </w:pPr>
            <w:r>
              <w:rPr>
                <w:rFonts w:hint="eastAsia" w:cs="宋体" w:asciiTheme="minorEastAsia" w:hAnsiTheme="minorEastAsia"/>
                <w:kern w:val="0"/>
                <w:szCs w:val="21"/>
              </w:rPr>
              <w:t>分数乘法、除法</w:t>
            </w:r>
            <w:r>
              <w:rPr>
                <w:rFonts w:hint="eastAsia" w:ascii="宋体" w:hAnsi="宋体" w:eastAsia="宋体" w:cs="宋体"/>
                <w:color w:val="000000"/>
                <w:kern w:val="0"/>
                <w:sz w:val="22"/>
                <w:szCs w:val="22"/>
                <w:lang w:bidi="ar"/>
              </w:rPr>
              <w:t>认识材料图</w:t>
            </w:r>
          </w:p>
          <w:p w14:paraId="070D4AE5">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 w:val="22"/>
                <w:szCs w:val="22"/>
                <w:lang w:bidi="ar"/>
              </w:rPr>
              <w:t>6张</w:t>
            </w:r>
          </w:p>
        </w:tc>
      </w:tr>
      <w:tr w14:paraId="741D839C">
        <w:tblPrEx>
          <w:tblCellMar>
            <w:top w:w="0" w:type="dxa"/>
            <w:left w:w="108" w:type="dxa"/>
            <w:bottom w:w="0" w:type="dxa"/>
            <w:right w:w="108" w:type="dxa"/>
          </w:tblCellMar>
        </w:tblPrEx>
        <w:trPr>
          <w:trHeight w:val="569" w:hRule="atLeast"/>
        </w:trPr>
        <w:tc>
          <w:tcPr>
            <w:tcW w:w="771" w:type="dxa"/>
            <w:tcBorders>
              <w:top w:val="nil"/>
              <w:left w:val="single" w:color="auto" w:sz="4" w:space="0"/>
              <w:bottom w:val="single" w:color="auto" w:sz="4" w:space="0"/>
              <w:right w:val="single" w:color="auto" w:sz="4" w:space="0"/>
            </w:tcBorders>
            <w:noWrap/>
            <w:vAlign w:val="center"/>
          </w:tcPr>
          <w:p w14:paraId="57702FCE">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2</w:t>
            </w:r>
          </w:p>
        </w:tc>
        <w:tc>
          <w:tcPr>
            <w:tcW w:w="2764" w:type="dxa"/>
            <w:vMerge w:val="restart"/>
            <w:tcBorders>
              <w:top w:val="single" w:color="auto" w:sz="4" w:space="0"/>
              <w:left w:val="single" w:color="auto" w:sz="4" w:space="0"/>
              <w:right w:val="single" w:color="auto" w:sz="4" w:space="0"/>
            </w:tcBorders>
            <w:vAlign w:val="center"/>
          </w:tcPr>
          <w:p w14:paraId="12E27B29">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位置与方向（二）</w:t>
            </w:r>
          </w:p>
        </w:tc>
        <w:tc>
          <w:tcPr>
            <w:tcW w:w="3039" w:type="dxa"/>
            <w:tcBorders>
              <w:top w:val="nil"/>
              <w:left w:val="nil"/>
              <w:bottom w:val="single" w:color="auto" w:sz="4" w:space="0"/>
              <w:right w:val="single" w:color="auto" w:sz="4" w:space="0"/>
            </w:tcBorders>
            <w:vAlign w:val="center"/>
          </w:tcPr>
          <w:p w14:paraId="0D58660A">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位置与方向图</w:t>
            </w:r>
          </w:p>
        </w:tc>
        <w:tc>
          <w:tcPr>
            <w:tcW w:w="3065" w:type="dxa"/>
            <w:tcBorders>
              <w:top w:val="nil"/>
              <w:left w:val="nil"/>
              <w:bottom w:val="single" w:color="auto" w:sz="4" w:space="0"/>
              <w:right w:val="single" w:color="auto" w:sz="4" w:space="0"/>
            </w:tcBorders>
            <w:vAlign w:val="center"/>
          </w:tcPr>
          <w:p w14:paraId="0C1E9AD6">
            <w:pPr>
              <w:widowControl/>
              <w:jc w:val="center"/>
              <w:textAlignment w:val="center"/>
              <w:rPr>
                <w:rFonts w:cs="宋体" w:asciiTheme="minorEastAsia" w:hAnsiTheme="minorEastAsia"/>
                <w:kern w:val="0"/>
                <w:szCs w:val="21"/>
              </w:rPr>
            </w:pPr>
            <w:r>
              <w:rPr>
                <w:rFonts w:hint="eastAsia" w:cs="宋体" w:asciiTheme="minorEastAsia" w:hAnsiTheme="minorEastAsia"/>
                <w:kern w:val="0"/>
                <w:szCs w:val="21"/>
              </w:rPr>
              <w:t>位置与方向图纸</w:t>
            </w:r>
            <w:r>
              <w:rPr>
                <w:rFonts w:hint="eastAsia" w:ascii="宋体" w:hAnsi="宋体" w:eastAsia="宋体" w:cs="宋体"/>
                <w:color w:val="000000"/>
                <w:kern w:val="0"/>
                <w:sz w:val="22"/>
                <w:szCs w:val="22"/>
                <w:lang w:bidi="ar"/>
              </w:rPr>
              <w:t>1片</w:t>
            </w:r>
          </w:p>
        </w:tc>
      </w:tr>
      <w:tr w14:paraId="0001BAFC">
        <w:tblPrEx>
          <w:tblCellMar>
            <w:top w:w="0" w:type="dxa"/>
            <w:left w:w="108" w:type="dxa"/>
            <w:bottom w:w="0" w:type="dxa"/>
            <w:right w:w="108" w:type="dxa"/>
          </w:tblCellMar>
        </w:tblPrEx>
        <w:trPr>
          <w:trHeight w:val="569" w:hRule="atLeast"/>
        </w:trPr>
        <w:tc>
          <w:tcPr>
            <w:tcW w:w="771" w:type="dxa"/>
            <w:tcBorders>
              <w:top w:val="nil"/>
              <w:left w:val="single" w:color="auto" w:sz="4" w:space="0"/>
              <w:bottom w:val="single" w:color="auto" w:sz="4" w:space="0"/>
              <w:right w:val="single" w:color="auto" w:sz="4" w:space="0"/>
            </w:tcBorders>
            <w:noWrap/>
            <w:vAlign w:val="center"/>
          </w:tcPr>
          <w:p w14:paraId="79167758">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3</w:t>
            </w:r>
          </w:p>
        </w:tc>
        <w:tc>
          <w:tcPr>
            <w:tcW w:w="2764" w:type="dxa"/>
            <w:vMerge w:val="continue"/>
            <w:tcBorders>
              <w:left w:val="single" w:color="auto" w:sz="4" w:space="0"/>
              <w:bottom w:val="single" w:color="auto" w:sz="4" w:space="0"/>
              <w:right w:val="single" w:color="auto" w:sz="4" w:space="0"/>
            </w:tcBorders>
            <w:vAlign w:val="center"/>
          </w:tcPr>
          <w:p w14:paraId="2256E3BF">
            <w:pPr>
              <w:widowControl/>
              <w:spacing w:line="320" w:lineRule="exact"/>
              <w:jc w:val="left"/>
              <w:rPr>
                <w:rFonts w:cs="宋体" w:asciiTheme="minorEastAsia" w:hAnsiTheme="minorEastAsia"/>
                <w:kern w:val="0"/>
                <w:szCs w:val="21"/>
              </w:rPr>
            </w:pPr>
          </w:p>
        </w:tc>
        <w:tc>
          <w:tcPr>
            <w:tcW w:w="3039" w:type="dxa"/>
            <w:tcBorders>
              <w:top w:val="nil"/>
              <w:left w:val="nil"/>
              <w:bottom w:val="single" w:color="auto" w:sz="4" w:space="0"/>
              <w:right w:val="single" w:color="auto" w:sz="4" w:space="0"/>
            </w:tcBorders>
            <w:vAlign w:val="center"/>
          </w:tcPr>
          <w:p w14:paraId="68321671">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图案片（彩色透明塑料片）</w:t>
            </w:r>
          </w:p>
        </w:tc>
        <w:tc>
          <w:tcPr>
            <w:tcW w:w="3065" w:type="dxa"/>
            <w:tcBorders>
              <w:top w:val="nil"/>
              <w:left w:val="nil"/>
              <w:bottom w:val="single" w:color="auto" w:sz="4" w:space="0"/>
              <w:right w:val="single" w:color="auto" w:sz="4" w:space="0"/>
            </w:tcBorders>
            <w:vAlign w:val="center"/>
          </w:tcPr>
          <w:p w14:paraId="3D857847">
            <w:pPr>
              <w:widowControl/>
              <w:jc w:val="center"/>
              <w:textAlignment w:val="center"/>
            </w:pPr>
            <w:r>
              <w:rPr>
                <w:rFonts w:hint="eastAsia" w:cs="宋体" w:asciiTheme="minorEastAsia" w:hAnsiTheme="minorEastAsia"/>
                <w:kern w:val="0"/>
                <w:szCs w:val="21"/>
              </w:rPr>
              <w:t>彩色透明塑料片</w:t>
            </w:r>
            <w:r>
              <w:rPr>
                <w:rFonts w:hint="eastAsia" w:ascii="宋体" w:hAnsi="宋体" w:eastAsia="宋体" w:cs="宋体"/>
                <w:color w:val="000000"/>
                <w:kern w:val="0"/>
                <w:sz w:val="22"/>
                <w:szCs w:val="22"/>
                <w:lang w:bidi="ar"/>
              </w:rPr>
              <w:t>1片</w:t>
            </w:r>
          </w:p>
        </w:tc>
      </w:tr>
      <w:tr w14:paraId="652B51EB">
        <w:tblPrEx>
          <w:tblCellMar>
            <w:top w:w="0" w:type="dxa"/>
            <w:left w:w="108" w:type="dxa"/>
            <w:bottom w:w="0" w:type="dxa"/>
            <w:right w:w="108" w:type="dxa"/>
          </w:tblCellMar>
        </w:tblPrEx>
        <w:trPr>
          <w:trHeight w:val="569" w:hRule="atLeast"/>
        </w:trPr>
        <w:tc>
          <w:tcPr>
            <w:tcW w:w="771" w:type="dxa"/>
            <w:tcBorders>
              <w:top w:val="nil"/>
              <w:left w:val="single" w:color="auto" w:sz="4" w:space="0"/>
              <w:bottom w:val="single" w:color="auto" w:sz="4" w:space="0"/>
              <w:right w:val="single" w:color="auto" w:sz="4" w:space="0"/>
            </w:tcBorders>
            <w:noWrap/>
            <w:vAlign w:val="center"/>
          </w:tcPr>
          <w:p w14:paraId="68C025DC">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4</w:t>
            </w:r>
          </w:p>
        </w:tc>
        <w:tc>
          <w:tcPr>
            <w:tcW w:w="2764" w:type="dxa"/>
            <w:vMerge w:val="restart"/>
            <w:tcBorders>
              <w:top w:val="single" w:color="auto" w:sz="4" w:space="0"/>
              <w:left w:val="single" w:color="auto" w:sz="4" w:space="0"/>
              <w:right w:val="single" w:color="auto" w:sz="4" w:space="0"/>
            </w:tcBorders>
            <w:vAlign w:val="center"/>
          </w:tcPr>
          <w:p w14:paraId="568EE83F">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圆</w:t>
            </w:r>
          </w:p>
        </w:tc>
        <w:tc>
          <w:tcPr>
            <w:tcW w:w="3039" w:type="dxa"/>
            <w:tcBorders>
              <w:top w:val="nil"/>
              <w:left w:val="nil"/>
              <w:bottom w:val="single" w:color="auto" w:sz="4" w:space="0"/>
              <w:right w:val="single" w:color="auto" w:sz="4" w:space="0"/>
            </w:tcBorders>
            <w:vAlign w:val="center"/>
          </w:tcPr>
          <w:p w14:paraId="0D7F6610">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找圆心图</w:t>
            </w:r>
          </w:p>
        </w:tc>
        <w:tc>
          <w:tcPr>
            <w:tcW w:w="3065" w:type="dxa"/>
            <w:tcBorders>
              <w:top w:val="nil"/>
              <w:left w:val="nil"/>
              <w:bottom w:val="single" w:color="auto" w:sz="4" w:space="0"/>
              <w:right w:val="single" w:color="auto" w:sz="4" w:space="0"/>
            </w:tcBorders>
            <w:vAlign w:val="center"/>
          </w:tcPr>
          <w:p w14:paraId="6876D24C">
            <w:pPr>
              <w:widowControl/>
              <w:jc w:val="center"/>
              <w:textAlignment w:val="center"/>
            </w:pPr>
            <w:r>
              <w:rPr>
                <w:rFonts w:hint="eastAsia" w:cs="宋体" w:asciiTheme="minorEastAsia" w:hAnsiTheme="minorEastAsia"/>
                <w:kern w:val="0"/>
                <w:szCs w:val="21"/>
              </w:rPr>
              <w:t>找圆心图</w:t>
            </w:r>
            <w:r>
              <w:rPr>
                <w:rFonts w:hint="eastAsia" w:ascii="宋体" w:hAnsi="宋体" w:eastAsia="宋体" w:cs="宋体"/>
                <w:color w:val="000000"/>
                <w:kern w:val="0"/>
                <w:sz w:val="22"/>
                <w:szCs w:val="22"/>
                <w:lang w:bidi="ar"/>
              </w:rPr>
              <w:t>2张</w:t>
            </w:r>
          </w:p>
        </w:tc>
      </w:tr>
      <w:tr w14:paraId="1967F01D">
        <w:tblPrEx>
          <w:tblCellMar>
            <w:top w:w="0" w:type="dxa"/>
            <w:left w:w="108" w:type="dxa"/>
            <w:bottom w:w="0" w:type="dxa"/>
            <w:right w:w="108" w:type="dxa"/>
          </w:tblCellMar>
        </w:tblPrEx>
        <w:trPr>
          <w:trHeight w:val="569" w:hRule="atLeast"/>
        </w:trPr>
        <w:tc>
          <w:tcPr>
            <w:tcW w:w="771" w:type="dxa"/>
            <w:tcBorders>
              <w:top w:val="nil"/>
              <w:left w:val="single" w:color="auto" w:sz="4" w:space="0"/>
              <w:bottom w:val="single" w:color="auto" w:sz="4" w:space="0"/>
              <w:right w:val="single" w:color="auto" w:sz="4" w:space="0"/>
            </w:tcBorders>
            <w:noWrap/>
            <w:vAlign w:val="center"/>
          </w:tcPr>
          <w:p w14:paraId="5BE1F80E">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5</w:t>
            </w:r>
          </w:p>
        </w:tc>
        <w:tc>
          <w:tcPr>
            <w:tcW w:w="2764" w:type="dxa"/>
            <w:vMerge w:val="continue"/>
            <w:tcBorders>
              <w:left w:val="single" w:color="auto" w:sz="4" w:space="0"/>
              <w:right w:val="single" w:color="auto" w:sz="4" w:space="0"/>
            </w:tcBorders>
            <w:vAlign w:val="center"/>
          </w:tcPr>
          <w:p w14:paraId="11FA93D3">
            <w:pPr>
              <w:widowControl/>
              <w:spacing w:line="320" w:lineRule="exact"/>
              <w:jc w:val="left"/>
              <w:rPr>
                <w:rFonts w:cs="宋体" w:asciiTheme="minorEastAsia" w:hAnsiTheme="minorEastAsia"/>
                <w:kern w:val="0"/>
                <w:szCs w:val="21"/>
              </w:rPr>
            </w:pPr>
          </w:p>
        </w:tc>
        <w:tc>
          <w:tcPr>
            <w:tcW w:w="3039" w:type="dxa"/>
            <w:tcBorders>
              <w:top w:val="nil"/>
              <w:left w:val="nil"/>
              <w:bottom w:val="single" w:color="auto" w:sz="4" w:space="0"/>
              <w:right w:val="single" w:color="auto" w:sz="4" w:space="0"/>
            </w:tcBorders>
            <w:vAlign w:val="center"/>
          </w:tcPr>
          <w:p w14:paraId="69A258AF">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小塑料圆片</w:t>
            </w:r>
          </w:p>
        </w:tc>
        <w:tc>
          <w:tcPr>
            <w:tcW w:w="3065" w:type="dxa"/>
            <w:tcBorders>
              <w:top w:val="nil"/>
              <w:left w:val="nil"/>
              <w:bottom w:val="single" w:color="auto" w:sz="4" w:space="0"/>
              <w:right w:val="single" w:color="auto" w:sz="4" w:space="0"/>
            </w:tcBorders>
            <w:vAlign w:val="center"/>
          </w:tcPr>
          <w:p w14:paraId="3533FFCC">
            <w:pPr>
              <w:widowControl/>
              <w:jc w:val="center"/>
              <w:textAlignment w:val="center"/>
              <w:rPr>
                <w:rFonts w:eastAsia="宋体"/>
              </w:rPr>
            </w:pPr>
            <w:r>
              <w:rPr>
                <w:rFonts w:hint="eastAsia" w:cs="宋体" w:asciiTheme="minorEastAsia" w:hAnsiTheme="minorEastAsia"/>
                <w:kern w:val="0"/>
                <w:szCs w:val="21"/>
              </w:rPr>
              <w:t>小塑料圆片</w:t>
            </w:r>
            <w:r>
              <w:rPr>
                <w:rFonts w:hint="eastAsia" w:ascii="宋体" w:hAnsi="宋体" w:eastAsia="宋体" w:cs="宋体"/>
                <w:color w:val="000000"/>
                <w:kern w:val="0"/>
                <w:sz w:val="22"/>
                <w:szCs w:val="22"/>
                <w:lang w:bidi="ar"/>
              </w:rPr>
              <w:t>1片</w:t>
            </w:r>
          </w:p>
        </w:tc>
      </w:tr>
      <w:tr w14:paraId="4B50B82C">
        <w:tblPrEx>
          <w:tblCellMar>
            <w:top w:w="0" w:type="dxa"/>
            <w:left w:w="108" w:type="dxa"/>
            <w:bottom w:w="0" w:type="dxa"/>
            <w:right w:w="108" w:type="dxa"/>
          </w:tblCellMar>
        </w:tblPrEx>
        <w:trPr>
          <w:trHeight w:val="569" w:hRule="atLeast"/>
        </w:trPr>
        <w:tc>
          <w:tcPr>
            <w:tcW w:w="771" w:type="dxa"/>
            <w:tcBorders>
              <w:top w:val="nil"/>
              <w:left w:val="single" w:color="auto" w:sz="4" w:space="0"/>
              <w:bottom w:val="single" w:color="auto" w:sz="4" w:space="0"/>
              <w:right w:val="single" w:color="auto" w:sz="4" w:space="0"/>
            </w:tcBorders>
            <w:noWrap/>
            <w:vAlign w:val="center"/>
          </w:tcPr>
          <w:p w14:paraId="5F9CA998">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6</w:t>
            </w:r>
          </w:p>
        </w:tc>
        <w:tc>
          <w:tcPr>
            <w:tcW w:w="2764" w:type="dxa"/>
            <w:vMerge w:val="continue"/>
            <w:tcBorders>
              <w:left w:val="single" w:color="auto" w:sz="4" w:space="0"/>
              <w:right w:val="single" w:color="auto" w:sz="4" w:space="0"/>
            </w:tcBorders>
            <w:vAlign w:val="center"/>
          </w:tcPr>
          <w:p w14:paraId="7F16E54F">
            <w:pPr>
              <w:widowControl/>
              <w:spacing w:line="320" w:lineRule="exact"/>
              <w:jc w:val="center"/>
              <w:rPr>
                <w:rFonts w:cs="宋体" w:asciiTheme="minorEastAsia" w:hAnsiTheme="minorEastAsia"/>
                <w:kern w:val="0"/>
                <w:szCs w:val="21"/>
              </w:rPr>
            </w:pPr>
          </w:p>
        </w:tc>
        <w:tc>
          <w:tcPr>
            <w:tcW w:w="3039" w:type="dxa"/>
            <w:tcBorders>
              <w:top w:val="nil"/>
              <w:left w:val="nil"/>
              <w:bottom w:val="single" w:color="auto" w:sz="4" w:space="0"/>
              <w:right w:val="single" w:color="auto" w:sz="4" w:space="0"/>
            </w:tcBorders>
            <w:vAlign w:val="center"/>
          </w:tcPr>
          <w:p w14:paraId="1CDC48B1">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大塑料圆片</w:t>
            </w:r>
          </w:p>
        </w:tc>
        <w:tc>
          <w:tcPr>
            <w:tcW w:w="3065" w:type="dxa"/>
            <w:tcBorders>
              <w:top w:val="nil"/>
              <w:left w:val="nil"/>
              <w:bottom w:val="single" w:color="auto" w:sz="4" w:space="0"/>
              <w:right w:val="single" w:color="auto" w:sz="4" w:space="0"/>
            </w:tcBorders>
            <w:vAlign w:val="center"/>
          </w:tcPr>
          <w:p w14:paraId="590833BB">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大塑料圆片1片</w:t>
            </w:r>
          </w:p>
        </w:tc>
      </w:tr>
      <w:tr w14:paraId="4C075DDE">
        <w:tblPrEx>
          <w:tblCellMar>
            <w:top w:w="0" w:type="dxa"/>
            <w:left w:w="108" w:type="dxa"/>
            <w:bottom w:w="0" w:type="dxa"/>
            <w:right w:w="108" w:type="dxa"/>
          </w:tblCellMar>
        </w:tblPrEx>
        <w:trPr>
          <w:trHeight w:val="569" w:hRule="atLeast"/>
        </w:trPr>
        <w:tc>
          <w:tcPr>
            <w:tcW w:w="771" w:type="dxa"/>
            <w:tcBorders>
              <w:top w:val="nil"/>
              <w:left w:val="single" w:color="auto" w:sz="4" w:space="0"/>
              <w:bottom w:val="single" w:color="auto" w:sz="4" w:space="0"/>
              <w:right w:val="single" w:color="auto" w:sz="4" w:space="0"/>
            </w:tcBorders>
            <w:noWrap/>
            <w:vAlign w:val="center"/>
          </w:tcPr>
          <w:p w14:paraId="784698E6">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7</w:t>
            </w:r>
          </w:p>
        </w:tc>
        <w:tc>
          <w:tcPr>
            <w:tcW w:w="2764" w:type="dxa"/>
            <w:vMerge w:val="continue"/>
            <w:tcBorders>
              <w:left w:val="single" w:color="auto" w:sz="4" w:space="0"/>
              <w:right w:val="single" w:color="auto" w:sz="4" w:space="0"/>
            </w:tcBorders>
            <w:noWrap/>
            <w:vAlign w:val="center"/>
          </w:tcPr>
          <w:p w14:paraId="109F93BF">
            <w:pPr>
              <w:widowControl/>
              <w:spacing w:line="320" w:lineRule="exact"/>
              <w:jc w:val="center"/>
              <w:rPr>
                <w:rFonts w:cs="宋体" w:asciiTheme="minorEastAsia" w:hAnsiTheme="minorEastAsia"/>
                <w:kern w:val="0"/>
                <w:szCs w:val="21"/>
              </w:rPr>
            </w:pPr>
          </w:p>
        </w:tc>
        <w:tc>
          <w:tcPr>
            <w:tcW w:w="3039" w:type="dxa"/>
            <w:tcBorders>
              <w:top w:val="nil"/>
              <w:left w:val="nil"/>
              <w:bottom w:val="single" w:color="auto" w:sz="4" w:space="0"/>
              <w:right w:val="single" w:color="auto" w:sz="4" w:space="0"/>
            </w:tcBorders>
            <w:vAlign w:val="center"/>
          </w:tcPr>
          <w:p w14:paraId="1A783E6F">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塑料手柄</w:t>
            </w:r>
          </w:p>
        </w:tc>
        <w:tc>
          <w:tcPr>
            <w:tcW w:w="3065" w:type="dxa"/>
            <w:tcBorders>
              <w:top w:val="nil"/>
              <w:left w:val="nil"/>
              <w:bottom w:val="single" w:color="auto" w:sz="4" w:space="0"/>
              <w:right w:val="single" w:color="auto" w:sz="4" w:space="0"/>
            </w:tcBorders>
            <w:noWrap/>
            <w:vAlign w:val="center"/>
          </w:tcPr>
          <w:p w14:paraId="2F986918">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塑料手柄1个</w:t>
            </w:r>
          </w:p>
        </w:tc>
      </w:tr>
      <w:tr w14:paraId="2EE022B7">
        <w:tblPrEx>
          <w:tblCellMar>
            <w:top w:w="0" w:type="dxa"/>
            <w:left w:w="108" w:type="dxa"/>
            <w:bottom w:w="0" w:type="dxa"/>
            <w:right w:w="108" w:type="dxa"/>
          </w:tblCellMar>
        </w:tblPrEx>
        <w:trPr>
          <w:trHeight w:val="667" w:hRule="atLeast"/>
        </w:trPr>
        <w:tc>
          <w:tcPr>
            <w:tcW w:w="771" w:type="dxa"/>
            <w:tcBorders>
              <w:top w:val="nil"/>
              <w:left w:val="single" w:color="auto" w:sz="4" w:space="0"/>
              <w:bottom w:val="single" w:color="auto" w:sz="4" w:space="0"/>
              <w:right w:val="single" w:color="auto" w:sz="4" w:space="0"/>
            </w:tcBorders>
            <w:noWrap/>
            <w:vAlign w:val="center"/>
          </w:tcPr>
          <w:p w14:paraId="4DA05331">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8</w:t>
            </w:r>
          </w:p>
        </w:tc>
        <w:tc>
          <w:tcPr>
            <w:tcW w:w="2764" w:type="dxa"/>
            <w:vMerge w:val="continue"/>
            <w:tcBorders>
              <w:left w:val="single" w:color="auto" w:sz="4" w:space="0"/>
              <w:bottom w:val="single" w:color="auto" w:sz="4" w:space="0"/>
              <w:right w:val="single" w:color="auto" w:sz="4" w:space="0"/>
            </w:tcBorders>
            <w:noWrap/>
            <w:vAlign w:val="center"/>
          </w:tcPr>
          <w:p w14:paraId="76BE92B2">
            <w:pPr>
              <w:widowControl/>
              <w:spacing w:line="320" w:lineRule="exact"/>
              <w:jc w:val="center"/>
              <w:rPr>
                <w:rFonts w:cs="宋体" w:asciiTheme="minorEastAsia" w:hAnsiTheme="minorEastAsia"/>
                <w:kern w:val="0"/>
                <w:szCs w:val="21"/>
              </w:rPr>
            </w:pPr>
          </w:p>
        </w:tc>
        <w:tc>
          <w:tcPr>
            <w:tcW w:w="3039" w:type="dxa"/>
            <w:tcBorders>
              <w:top w:val="nil"/>
              <w:left w:val="nil"/>
              <w:bottom w:val="single" w:color="auto" w:sz="4" w:space="0"/>
              <w:right w:val="single" w:color="auto" w:sz="4" w:space="0"/>
            </w:tcBorders>
            <w:vAlign w:val="center"/>
          </w:tcPr>
          <w:p w14:paraId="4CB71240">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圆面积计算公式         操作材料卡片</w:t>
            </w:r>
          </w:p>
        </w:tc>
        <w:tc>
          <w:tcPr>
            <w:tcW w:w="3065" w:type="dxa"/>
            <w:tcBorders>
              <w:top w:val="nil"/>
              <w:left w:val="nil"/>
              <w:bottom w:val="single" w:color="auto" w:sz="4" w:space="0"/>
              <w:right w:val="single" w:color="auto" w:sz="4" w:space="0"/>
            </w:tcBorders>
            <w:noWrap/>
            <w:vAlign w:val="center"/>
          </w:tcPr>
          <w:p w14:paraId="299DC5B3">
            <w:pPr>
              <w:widowControl/>
              <w:jc w:val="center"/>
              <w:textAlignment w:val="center"/>
              <w:rPr>
                <w:rFonts w:cs="宋体" w:asciiTheme="minorEastAsia" w:hAnsiTheme="minorEastAsia"/>
                <w:kern w:val="0"/>
                <w:szCs w:val="21"/>
              </w:rPr>
            </w:pPr>
            <w:r>
              <w:rPr>
                <w:rFonts w:hint="eastAsia" w:cs="宋体" w:asciiTheme="minorEastAsia" w:hAnsiTheme="minorEastAsia"/>
                <w:kern w:val="0"/>
                <w:szCs w:val="21"/>
              </w:rPr>
              <w:t>圆面积计算公式          操作材料卡片1张</w:t>
            </w:r>
          </w:p>
        </w:tc>
      </w:tr>
      <w:tr w14:paraId="16BD3B21">
        <w:tblPrEx>
          <w:tblCellMar>
            <w:top w:w="0" w:type="dxa"/>
            <w:left w:w="108" w:type="dxa"/>
            <w:bottom w:w="0" w:type="dxa"/>
            <w:right w:w="108" w:type="dxa"/>
          </w:tblCellMar>
        </w:tblPrEx>
        <w:trPr>
          <w:trHeight w:val="569" w:hRule="atLeast"/>
        </w:trPr>
        <w:tc>
          <w:tcPr>
            <w:tcW w:w="771" w:type="dxa"/>
            <w:tcBorders>
              <w:top w:val="nil"/>
              <w:left w:val="single" w:color="auto" w:sz="4" w:space="0"/>
              <w:bottom w:val="single" w:color="auto" w:sz="4" w:space="0"/>
              <w:right w:val="single" w:color="auto" w:sz="4" w:space="0"/>
            </w:tcBorders>
            <w:noWrap/>
            <w:vAlign w:val="center"/>
          </w:tcPr>
          <w:p w14:paraId="10FCD45A">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9</w:t>
            </w:r>
          </w:p>
        </w:tc>
        <w:tc>
          <w:tcPr>
            <w:tcW w:w="2764" w:type="dxa"/>
            <w:tcBorders>
              <w:left w:val="single" w:color="auto" w:sz="4" w:space="0"/>
              <w:bottom w:val="single" w:color="auto" w:sz="4" w:space="0"/>
              <w:right w:val="single" w:color="auto" w:sz="4" w:space="0"/>
            </w:tcBorders>
            <w:noWrap/>
            <w:vAlign w:val="center"/>
          </w:tcPr>
          <w:p w14:paraId="6E900EDC">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百分数（一）</w:t>
            </w:r>
          </w:p>
        </w:tc>
        <w:tc>
          <w:tcPr>
            <w:tcW w:w="3039" w:type="dxa"/>
            <w:tcBorders>
              <w:top w:val="nil"/>
              <w:left w:val="nil"/>
              <w:bottom w:val="single" w:color="auto" w:sz="4" w:space="0"/>
              <w:right w:val="single" w:color="auto" w:sz="4" w:space="0"/>
            </w:tcBorders>
            <w:vAlign w:val="center"/>
          </w:tcPr>
          <w:p w14:paraId="6D885BF9">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百分数图</w:t>
            </w:r>
          </w:p>
        </w:tc>
        <w:tc>
          <w:tcPr>
            <w:tcW w:w="3065" w:type="dxa"/>
            <w:tcBorders>
              <w:top w:val="nil"/>
              <w:left w:val="nil"/>
              <w:bottom w:val="single" w:color="auto" w:sz="4" w:space="0"/>
              <w:right w:val="single" w:color="auto" w:sz="4" w:space="0"/>
            </w:tcBorders>
            <w:noWrap/>
            <w:vAlign w:val="center"/>
          </w:tcPr>
          <w:p w14:paraId="1B1A07BC">
            <w:pPr>
              <w:widowControl/>
              <w:jc w:val="center"/>
              <w:textAlignment w:val="center"/>
              <w:rPr>
                <w:rFonts w:cs="宋体" w:asciiTheme="minorEastAsia" w:hAnsiTheme="minorEastAsia"/>
                <w:kern w:val="0"/>
                <w:szCs w:val="21"/>
              </w:rPr>
            </w:pPr>
            <w:r>
              <w:rPr>
                <w:rFonts w:hint="eastAsia" w:cs="宋体" w:asciiTheme="minorEastAsia" w:hAnsiTheme="minorEastAsia"/>
                <w:kern w:val="0"/>
                <w:szCs w:val="21"/>
              </w:rPr>
              <w:t>百分数图纸2张</w:t>
            </w:r>
          </w:p>
        </w:tc>
      </w:tr>
      <w:tr w14:paraId="7FA98ECE">
        <w:tblPrEx>
          <w:tblCellMar>
            <w:top w:w="0" w:type="dxa"/>
            <w:left w:w="108" w:type="dxa"/>
            <w:bottom w:w="0" w:type="dxa"/>
            <w:right w:w="108" w:type="dxa"/>
          </w:tblCellMar>
        </w:tblPrEx>
        <w:trPr>
          <w:trHeight w:val="569" w:hRule="atLeast"/>
        </w:trPr>
        <w:tc>
          <w:tcPr>
            <w:tcW w:w="771" w:type="dxa"/>
            <w:tcBorders>
              <w:top w:val="nil"/>
              <w:left w:val="single" w:color="auto" w:sz="4" w:space="0"/>
              <w:bottom w:val="single" w:color="auto" w:sz="4" w:space="0"/>
              <w:right w:val="single" w:color="auto" w:sz="4" w:space="0"/>
            </w:tcBorders>
            <w:noWrap/>
            <w:vAlign w:val="center"/>
          </w:tcPr>
          <w:p w14:paraId="67B57A82">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10</w:t>
            </w:r>
          </w:p>
        </w:tc>
        <w:tc>
          <w:tcPr>
            <w:tcW w:w="2764" w:type="dxa"/>
            <w:vMerge w:val="restart"/>
            <w:tcBorders>
              <w:left w:val="single" w:color="auto" w:sz="4" w:space="0"/>
              <w:right w:val="single" w:color="auto" w:sz="4" w:space="0"/>
            </w:tcBorders>
            <w:noWrap/>
            <w:vAlign w:val="center"/>
          </w:tcPr>
          <w:p w14:paraId="49ACD866">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扇形统计图</w:t>
            </w:r>
          </w:p>
        </w:tc>
        <w:tc>
          <w:tcPr>
            <w:tcW w:w="3039" w:type="dxa"/>
            <w:tcBorders>
              <w:top w:val="nil"/>
              <w:left w:val="nil"/>
              <w:bottom w:val="single" w:color="auto" w:sz="4" w:space="0"/>
              <w:right w:val="single" w:color="auto" w:sz="4" w:space="0"/>
            </w:tcBorders>
            <w:vAlign w:val="center"/>
          </w:tcPr>
          <w:p w14:paraId="1B375DEA">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空白统计图</w:t>
            </w:r>
          </w:p>
        </w:tc>
        <w:tc>
          <w:tcPr>
            <w:tcW w:w="3065" w:type="dxa"/>
            <w:tcBorders>
              <w:top w:val="nil"/>
              <w:left w:val="nil"/>
              <w:bottom w:val="single" w:color="auto" w:sz="4" w:space="0"/>
              <w:right w:val="single" w:color="auto" w:sz="4" w:space="0"/>
            </w:tcBorders>
            <w:noWrap/>
            <w:vAlign w:val="center"/>
          </w:tcPr>
          <w:p w14:paraId="53E27C3B">
            <w:pPr>
              <w:widowControl/>
              <w:jc w:val="center"/>
              <w:textAlignment w:val="center"/>
              <w:rPr>
                <w:rFonts w:cs="宋体" w:asciiTheme="minorEastAsia" w:hAnsiTheme="minorEastAsia"/>
                <w:kern w:val="0"/>
                <w:szCs w:val="21"/>
              </w:rPr>
            </w:pPr>
            <w:r>
              <w:rPr>
                <w:rFonts w:hint="eastAsia" w:cs="宋体" w:asciiTheme="minorEastAsia" w:hAnsiTheme="minorEastAsia"/>
                <w:kern w:val="0"/>
                <w:szCs w:val="21"/>
              </w:rPr>
              <w:t>空白统计图纸2张</w:t>
            </w:r>
          </w:p>
        </w:tc>
      </w:tr>
      <w:tr w14:paraId="6C4B4B95">
        <w:tblPrEx>
          <w:tblCellMar>
            <w:top w:w="0" w:type="dxa"/>
            <w:left w:w="108" w:type="dxa"/>
            <w:bottom w:w="0" w:type="dxa"/>
            <w:right w:w="108" w:type="dxa"/>
          </w:tblCellMar>
        </w:tblPrEx>
        <w:trPr>
          <w:trHeight w:val="569" w:hRule="atLeast"/>
        </w:trPr>
        <w:tc>
          <w:tcPr>
            <w:tcW w:w="771" w:type="dxa"/>
            <w:tcBorders>
              <w:top w:val="nil"/>
              <w:left w:val="single" w:color="auto" w:sz="4" w:space="0"/>
              <w:bottom w:val="single" w:color="auto" w:sz="4" w:space="0"/>
              <w:right w:val="single" w:color="auto" w:sz="4" w:space="0"/>
            </w:tcBorders>
            <w:noWrap/>
            <w:vAlign w:val="center"/>
          </w:tcPr>
          <w:p w14:paraId="26DC5052">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11</w:t>
            </w:r>
          </w:p>
        </w:tc>
        <w:tc>
          <w:tcPr>
            <w:tcW w:w="2764" w:type="dxa"/>
            <w:vMerge w:val="continue"/>
            <w:tcBorders>
              <w:left w:val="single" w:color="auto" w:sz="4" w:space="0"/>
              <w:bottom w:val="single" w:color="auto" w:sz="4" w:space="0"/>
              <w:right w:val="single" w:color="auto" w:sz="4" w:space="0"/>
            </w:tcBorders>
            <w:noWrap/>
            <w:vAlign w:val="center"/>
          </w:tcPr>
          <w:p w14:paraId="09387EA3">
            <w:pPr>
              <w:widowControl/>
              <w:spacing w:line="320" w:lineRule="exact"/>
              <w:jc w:val="center"/>
              <w:rPr>
                <w:rFonts w:cs="宋体" w:asciiTheme="minorEastAsia" w:hAnsiTheme="minorEastAsia"/>
                <w:kern w:val="0"/>
                <w:szCs w:val="21"/>
              </w:rPr>
            </w:pPr>
          </w:p>
        </w:tc>
        <w:tc>
          <w:tcPr>
            <w:tcW w:w="3039" w:type="dxa"/>
            <w:tcBorders>
              <w:top w:val="nil"/>
              <w:left w:val="nil"/>
              <w:bottom w:val="single" w:color="auto" w:sz="4" w:space="0"/>
              <w:right w:val="single" w:color="auto" w:sz="4" w:space="0"/>
            </w:tcBorders>
            <w:vAlign w:val="center"/>
          </w:tcPr>
          <w:p w14:paraId="1FA01895">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扇形统计图</w:t>
            </w:r>
          </w:p>
        </w:tc>
        <w:tc>
          <w:tcPr>
            <w:tcW w:w="3065" w:type="dxa"/>
            <w:tcBorders>
              <w:top w:val="nil"/>
              <w:left w:val="nil"/>
              <w:bottom w:val="single" w:color="auto" w:sz="4" w:space="0"/>
              <w:right w:val="single" w:color="auto" w:sz="4" w:space="0"/>
            </w:tcBorders>
            <w:noWrap/>
            <w:vAlign w:val="center"/>
          </w:tcPr>
          <w:p w14:paraId="70FF5456">
            <w:pPr>
              <w:widowControl/>
              <w:jc w:val="center"/>
              <w:textAlignment w:val="center"/>
              <w:rPr>
                <w:rFonts w:cs="宋体" w:asciiTheme="minorEastAsia" w:hAnsiTheme="minorEastAsia"/>
                <w:kern w:val="0"/>
                <w:szCs w:val="21"/>
              </w:rPr>
            </w:pPr>
            <w:r>
              <w:rPr>
                <w:rFonts w:hint="eastAsia" w:cs="宋体" w:asciiTheme="minorEastAsia" w:hAnsiTheme="minorEastAsia"/>
                <w:kern w:val="0"/>
                <w:szCs w:val="21"/>
              </w:rPr>
              <w:t>扇形统计图纸1张</w:t>
            </w:r>
          </w:p>
        </w:tc>
      </w:tr>
      <w:tr w14:paraId="357AE3D7">
        <w:tblPrEx>
          <w:tblCellMar>
            <w:top w:w="0" w:type="dxa"/>
            <w:left w:w="108" w:type="dxa"/>
            <w:bottom w:w="0" w:type="dxa"/>
            <w:right w:w="108" w:type="dxa"/>
          </w:tblCellMar>
        </w:tblPrEx>
        <w:trPr>
          <w:trHeight w:val="569" w:hRule="atLeast"/>
        </w:trPr>
        <w:tc>
          <w:tcPr>
            <w:tcW w:w="771" w:type="dxa"/>
            <w:tcBorders>
              <w:top w:val="nil"/>
              <w:left w:val="single" w:color="auto" w:sz="4" w:space="0"/>
              <w:bottom w:val="single" w:color="auto" w:sz="4" w:space="0"/>
              <w:right w:val="single" w:color="auto" w:sz="4" w:space="0"/>
            </w:tcBorders>
            <w:noWrap/>
            <w:vAlign w:val="center"/>
          </w:tcPr>
          <w:p w14:paraId="3ABEA2A6">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12</w:t>
            </w:r>
          </w:p>
        </w:tc>
        <w:tc>
          <w:tcPr>
            <w:tcW w:w="2764" w:type="dxa"/>
            <w:vMerge w:val="restart"/>
            <w:tcBorders>
              <w:top w:val="single" w:color="auto" w:sz="4" w:space="0"/>
              <w:left w:val="single" w:color="auto" w:sz="4" w:space="0"/>
              <w:bottom w:val="single" w:color="auto" w:sz="4" w:space="0"/>
              <w:right w:val="single" w:color="auto" w:sz="4" w:space="0"/>
            </w:tcBorders>
            <w:noWrap/>
            <w:vAlign w:val="center"/>
          </w:tcPr>
          <w:p w14:paraId="76F39905">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其他</w:t>
            </w:r>
          </w:p>
        </w:tc>
        <w:tc>
          <w:tcPr>
            <w:tcW w:w="3039" w:type="dxa"/>
            <w:tcBorders>
              <w:top w:val="nil"/>
              <w:left w:val="nil"/>
              <w:bottom w:val="single" w:color="auto" w:sz="4" w:space="0"/>
              <w:right w:val="single" w:color="auto" w:sz="4" w:space="0"/>
            </w:tcBorders>
            <w:vAlign w:val="center"/>
          </w:tcPr>
          <w:p w14:paraId="01DACF1F">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封 面</w:t>
            </w:r>
          </w:p>
        </w:tc>
        <w:tc>
          <w:tcPr>
            <w:tcW w:w="3065" w:type="dxa"/>
            <w:tcBorders>
              <w:top w:val="nil"/>
              <w:left w:val="nil"/>
              <w:bottom w:val="single" w:color="auto" w:sz="4" w:space="0"/>
              <w:right w:val="single" w:color="auto" w:sz="4" w:space="0"/>
            </w:tcBorders>
            <w:vAlign w:val="center"/>
          </w:tcPr>
          <w:p w14:paraId="1F391BCB">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彩色卡纸1张</w:t>
            </w:r>
          </w:p>
        </w:tc>
      </w:tr>
      <w:tr w14:paraId="66CF28C4">
        <w:tblPrEx>
          <w:tblCellMar>
            <w:top w:w="0" w:type="dxa"/>
            <w:left w:w="108" w:type="dxa"/>
            <w:bottom w:w="0" w:type="dxa"/>
            <w:right w:w="108" w:type="dxa"/>
          </w:tblCellMar>
        </w:tblPrEx>
        <w:trPr>
          <w:trHeight w:val="569" w:hRule="atLeast"/>
        </w:trPr>
        <w:tc>
          <w:tcPr>
            <w:tcW w:w="771" w:type="dxa"/>
            <w:tcBorders>
              <w:top w:val="nil"/>
              <w:left w:val="single" w:color="auto" w:sz="4" w:space="0"/>
              <w:bottom w:val="single" w:color="auto" w:sz="4" w:space="0"/>
              <w:right w:val="single" w:color="auto" w:sz="4" w:space="0"/>
            </w:tcBorders>
            <w:noWrap/>
            <w:vAlign w:val="center"/>
          </w:tcPr>
          <w:p w14:paraId="41C2815B">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13</w:t>
            </w:r>
          </w:p>
        </w:tc>
        <w:tc>
          <w:tcPr>
            <w:tcW w:w="2764" w:type="dxa"/>
            <w:vMerge w:val="continue"/>
            <w:tcBorders>
              <w:top w:val="single" w:color="auto" w:sz="4" w:space="0"/>
              <w:left w:val="single" w:color="auto" w:sz="4" w:space="0"/>
              <w:bottom w:val="single" w:color="auto" w:sz="4" w:space="0"/>
              <w:right w:val="single" w:color="auto" w:sz="4" w:space="0"/>
            </w:tcBorders>
            <w:vAlign w:val="center"/>
          </w:tcPr>
          <w:p w14:paraId="034296B1">
            <w:pPr>
              <w:widowControl/>
              <w:spacing w:line="320" w:lineRule="exact"/>
              <w:jc w:val="left"/>
              <w:rPr>
                <w:rFonts w:cs="宋体" w:asciiTheme="minorEastAsia" w:hAnsiTheme="minorEastAsia"/>
                <w:kern w:val="0"/>
                <w:szCs w:val="21"/>
              </w:rPr>
            </w:pPr>
          </w:p>
        </w:tc>
        <w:tc>
          <w:tcPr>
            <w:tcW w:w="3039" w:type="dxa"/>
            <w:tcBorders>
              <w:top w:val="nil"/>
              <w:left w:val="nil"/>
              <w:bottom w:val="single" w:color="auto" w:sz="4" w:space="0"/>
              <w:right w:val="single" w:color="auto" w:sz="4" w:space="0"/>
            </w:tcBorders>
            <w:noWrap/>
            <w:vAlign w:val="center"/>
          </w:tcPr>
          <w:p w14:paraId="3AD893AB">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说明书</w:t>
            </w:r>
          </w:p>
        </w:tc>
        <w:tc>
          <w:tcPr>
            <w:tcW w:w="3065" w:type="dxa"/>
            <w:tcBorders>
              <w:top w:val="nil"/>
              <w:left w:val="nil"/>
              <w:bottom w:val="single" w:color="auto" w:sz="4" w:space="0"/>
              <w:right w:val="single" w:color="auto" w:sz="4" w:space="0"/>
            </w:tcBorders>
            <w:vAlign w:val="center"/>
          </w:tcPr>
          <w:p w14:paraId="32F78ADA">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说明书1张</w:t>
            </w:r>
          </w:p>
        </w:tc>
      </w:tr>
      <w:tr w14:paraId="0B903882">
        <w:tblPrEx>
          <w:tblCellMar>
            <w:top w:w="0" w:type="dxa"/>
            <w:left w:w="108" w:type="dxa"/>
            <w:bottom w:w="0" w:type="dxa"/>
            <w:right w:w="108" w:type="dxa"/>
          </w:tblCellMar>
        </w:tblPrEx>
        <w:trPr>
          <w:trHeight w:val="569" w:hRule="atLeast"/>
        </w:trPr>
        <w:tc>
          <w:tcPr>
            <w:tcW w:w="771" w:type="dxa"/>
            <w:tcBorders>
              <w:top w:val="nil"/>
              <w:left w:val="single" w:color="auto" w:sz="4" w:space="0"/>
              <w:bottom w:val="single" w:color="auto" w:sz="4" w:space="0"/>
              <w:right w:val="single" w:color="auto" w:sz="4" w:space="0"/>
            </w:tcBorders>
            <w:noWrap/>
            <w:vAlign w:val="center"/>
          </w:tcPr>
          <w:p w14:paraId="71C6EFE8">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14</w:t>
            </w:r>
          </w:p>
        </w:tc>
        <w:tc>
          <w:tcPr>
            <w:tcW w:w="2764" w:type="dxa"/>
            <w:vMerge w:val="continue"/>
            <w:tcBorders>
              <w:top w:val="single" w:color="auto" w:sz="4" w:space="0"/>
              <w:left w:val="single" w:color="auto" w:sz="4" w:space="0"/>
              <w:bottom w:val="single" w:color="auto" w:sz="4" w:space="0"/>
              <w:right w:val="single" w:color="auto" w:sz="4" w:space="0"/>
            </w:tcBorders>
            <w:vAlign w:val="center"/>
          </w:tcPr>
          <w:p w14:paraId="55F2C660">
            <w:pPr>
              <w:widowControl/>
              <w:spacing w:line="320" w:lineRule="exact"/>
              <w:jc w:val="left"/>
              <w:rPr>
                <w:rFonts w:cs="宋体" w:asciiTheme="minorEastAsia" w:hAnsiTheme="minorEastAsia"/>
                <w:kern w:val="0"/>
                <w:szCs w:val="21"/>
              </w:rPr>
            </w:pPr>
          </w:p>
        </w:tc>
        <w:tc>
          <w:tcPr>
            <w:tcW w:w="3039" w:type="dxa"/>
            <w:tcBorders>
              <w:top w:val="nil"/>
              <w:left w:val="nil"/>
              <w:bottom w:val="single" w:color="auto" w:sz="4" w:space="0"/>
              <w:right w:val="single" w:color="auto" w:sz="4" w:space="0"/>
            </w:tcBorders>
            <w:noWrap/>
            <w:vAlign w:val="center"/>
          </w:tcPr>
          <w:p w14:paraId="35C0AEBA">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自封袋</w:t>
            </w:r>
          </w:p>
        </w:tc>
        <w:tc>
          <w:tcPr>
            <w:tcW w:w="3065" w:type="dxa"/>
            <w:tcBorders>
              <w:top w:val="nil"/>
              <w:left w:val="nil"/>
              <w:bottom w:val="single" w:color="auto" w:sz="4" w:space="0"/>
              <w:right w:val="single" w:color="auto" w:sz="4" w:space="0"/>
            </w:tcBorders>
            <w:vAlign w:val="center"/>
          </w:tcPr>
          <w:p w14:paraId="4CDA602E">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透明自封袋2个</w:t>
            </w:r>
          </w:p>
        </w:tc>
      </w:tr>
      <w:tr w14:paraId="775CB312">
        <w:tblPrEx>
          <w:tblCellMar>
            <w:top w:w="0" w:type="dxa"/>
            <w:left w:w="108" w:type="dxa"/>
            <w:bottom w:w="0" w:type="dxa"/>
            <w:right w:w="108" w:type="dxa"/>
          </w:tblCellMar>
        </w:tblPrEx>
        <w:trPr>
          <w:trHeight w:val="579" w:hRule="atLeast"/>
        </w:trPr>
        <w:tc>
          <w:tcPr>
            <w:tcW w:w="771" w:type="dxa"/>
            <w:tcBorders>
              <w:top w:val="nil"/>
              <w:left w:val="single" w:color="auto" w:sz="4" w:space="0"/>
              <w:bottom w:val="single" w:color="auto" w:sz="4" w:space="0"/>
              <w:right w:val="single" w:color="auto" w:sz="4" w:space="0"/>
            </w:tcBorders>
            <w:noWrap/>
            <w:vAlign w:val="center"/>
          </w:tcPr>
          <w:p w14:paraId="2D9141D0">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15</w:t>
            </w:r>
          </w:p>
        </w:tc>
        <w:tc>
          <w:tcPr>
            <w:tcW w:w="2764" w:type="dxa"/>
            <w:vMerge w:val="continue"/>
            <w:tcBorders>
              <w:top w:val="single" w:color="auto" w:sz="4" w:space="0"/>
              <w:left w:val="single" w:color="auto" w:sz="4" w:space="0"/>
              <w:bottom w:val="single" w:color="auto" w:sz="4" w:space="0"/>
              <w:right w:val="single" w:color="auto" w:sz="4" w:space="0"/>
            </w:tcBorders>
            <w:vAlign w:val="center"/>
          </w:tcPr>
          <w:p w14:paraId="06CE971B">
            <w:pPr>
              <w:widowControl/>
              <w:spacing w:line="320" w:lineRule="exact"/>
              <w:jc w:val="left"/>
              <w:rPr>
                <w:rFonts w:cs="宋体" w:asciiTheme="minorEastAsia" w:hAnsiTheme="minorEastAsia"/>
                <w:kern w:val="0"/>
                <w:szCs w:val="21"/>
              </w:rPr>
            </w:pPr>
          </w:p>
        </w:tc>
        <w:tc>
          <w:tcPr>
            <w:tcW w:w="3039" w:type="dxa"/>
            <w:tcBorders>
              <w:top w:val="nil"/>
              <w:left w:val="nil"/>
              <w:bottom w:val="single" w:color="auto" w:sz="4" w:space="0"/>
              <w:right w:val="single" w:color="auto" w:sz="4" w:space="0"/>
            </w:tcBorders>
            <w:vAlign w:val="center"/>
          </w:tcPr>
          <w:p w14:paraId="759C2876">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外包装袋</w:t>
            </w:r>
          </w:p>
        </w:tc>
        <w:tc>
          <w:tcPr>
            <w:tcW w:w="3065" w:type="dxa"/>
            <w:tcBorders>
              <w:top w:val="nil"/>
              <w:left w:val="nil"/>
              <w:bottom w:val="single" w:color="auto" w:sz="4" w:space="0"/>
              <w:right w:val="single" w:color="auto" w:sz="4" w:space="0"/>
            </w:tcBorders>
            <w:vAlign w:val="center"/>
          </w:tcPr>
          <w:p w14:paraId="49B5FDE0">
            <w:pPr>
              <w:widowControl/>
              <w:spacing w:line="320" w:lineRule="exact"/>
              <w:jc w:val="center"/>
              <w:rPr>
                <w:rFonts w:cs="宋体" w:asciiTheme="minorEastAsia" w:hAnsiTheme="minorEastAsia"/>
                <w:kern w:val="0"/>
                <w:szCs w:val="21"/>
              </w:rPr>
            </w:pPr>
            <w:r>
              <w:rPr>
                <w:rFonts w:hint="eastAsia" w:cs="宋体" w:asciiTheme="minorEastAsia" w:hAnsiTheme="minorEastAsia"/>
                <w:kern w:val="0"/>
                <w:szCs w:val="21"/>
              </w:rPr>
              <w:t>透明自封袋1个</w:t>
            </w:r>
          </w:p>
        </w:tc>
      </w:tr>
    </w:tbl>
    <w:p w14:paraId="02685A35"/>
    <w:p w14:paraId="2BB5B747">
      <w:pPr>
        <w:spacing w:line="360" w:lineRule="auto"/>
        <w:rPr>
          <w:rFonts w:ascii="宋体" w:hAnsi="宋体" w:eastAsia="宋体" w:cs="宋体"/>
          <w:sz w:val="24"/>
        </w:rPr>
      </w:pPr>
      <w:r>
        <w:rPr>
          <w:rFonts w:hint="eastAsia" w:ascii="宋体" w:hAnsi="宋体" w:eastAsia="宋体" w:cs="宋体"/>
          <w:sz w:val="24"/>
        </w:rPr>
        <w:t>附件1</w:t>
      </w:r>
    </w:p>
    <w:tbl>
      <w:tblPr>
        <w:tblStyle w:val="21"/>
        <w:tblW w:w="9661" w:type="dxa"/>
        <w:tblInd w:w="-126" w:type="dxa"/>
        <w:tblLayout w:type="fixed"/>
        <w:tblCellMar>
          <w:top w:w="0" w:type="dxa"/>
          <w:left w:w="108" w:type="dxa"/>
          <w:bottom w:w="0" w:type="dxa"/>
          <w:right w:w="108" w:type="dxa"/>
        </w:tblCellMar>
      </w:tblPr>
      <w:tblGrid>
        <w:gridCol w:w="946"/>
        <w:gridCol w:w="1746"/>
        <w:gridCol w:w="1521"/>
        <w:gridCol w:w="2718"/>
        <w:gridCol w:w="822"/>
        <w:gridCol w:w="1908"/>
      </w:tblGrid>
      <w:tr w14:paraId="2B13964E">
        <w:tblPrEx>
          <w:tblCellMar>
            <w:top w:w="0" w:type="dxa"/>
            <w:left w:w="108" w:type="dxa"/>
            <w:bottom w:w="0" w:type="dxa"/>
            <w:right w:w="108" w:type="dxa"/>
          </w:tblCellMar>
        </w:tblPrEx>
        <w:trPr>
          <w:trHeight w:val="570" w:hRule="atLeast"/>
        </w:trPr>
        <w:tc>
          <w:tcPr>
            <w:tcW w:w="966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202E">
            <w:r>
              <w:rPr>
                <w:rFonts w:hint="eastAsia"/>
              </w:rPr>
              <w:t>《义务教育教科书 艺术 造型·美术 一年级上册》学具配备目录</w:t>
            </w:r>
          </w:p>
        </w:tc>
      </w:tr>
      <w:tr w14:paraId="0DD18052">
        <w:tblPrEx>
          <w:tblCellMar>
            <w:top w:w="0" w:type="dxa"/>
            <w:left w:w="108" w:type="dxa"/>
            <w:bottom w:w="0" w:type="dxa"/>
            <w:right w:w="108" w:type="dxa"/>
          </w:tblCellMar>
        </w:tblPrEx>
        <w:trPr>
          <w:trHeight w:val="475" w:hRule="atLeast"/>
        </w:trPr>
        <w:tc>
          <w:tcPr>
            <w:tcW w:w="42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7C22">
            <w:r>
              <w:rPr>
                <w:rFonts w:hint="eastAsia"/>
              </w:rPr>
              <w:t>教材（版本）：浙江人民美术出版社</w:t>
            </w:r>
          </w:p>
        </w:tc>
        <w:tc>
          <w:tcPr>
            <w:tcW w:w="54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9B5C">
            <w:r>
              <w:rPr>
                <w:rFonts w:hint="eastAsia"/>
              </w:rPr>
              <w:t>定价：6.51元/册</w:t>
            </w:r>
          </w:p>
        </w:tc>
      </w:tr>
      <w:tr w14:paraId="36DF9B9F">
        <w:tblPrEx>
          <w:tblCellMar>
            <w:top w:w="0" w:type="dxa"/>
            <w:left w:w="108" w:type="dxa"/>
            <w:bottom w:w="0" w:type="dxa"/>
            <w:right w:w="108" w:type="dxa"/>
          </w:tblCellMar>
        </w:tblPrEx>
        <w:trPr>
          <w:trHeight w:val="390"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693E">
            <w:r>
              <w:rPr>
                <w:rFonts w:hint="eastAsia"/>
              </w:rPr>
              <w:t>课序</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D981">
            <w:r>
              <w:rPr>
                <w:rFonts w:hint="eastAsia"/>
              </w:rPr>
              <w:t>课     题</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800D">
            <w:r>
              <w:rPr>
                <w:rFonts w:hint="eastAsia"/>
              </w:rPr>
              <w:t>学具或材料</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4B44">
            <w:r>
              <w:rPr>
                <w:rFonts w:hint="eastAsia"/>
              </w:rPr>
              <w:t>要 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A809">
            <w:r>
              <w:rPr>
                <w:rFonts w:hint="eastAsia"/>
              </w:rPr>
              <w:t>数量</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61F5">
            <w:r>
              <w:rPr>
                <w:rFonts w:hint="eastAsia"/>
              </w:rPr>
              <w:t>备注</w:t>
            </w:r>
          </w:p>
        </w:tc>
      </w:tr>
      <w:tr w14:paraId="3326DC86">
        <w:tblPrEx>
          <w:tblCellMar>
            <w:top w:w="0" w:type="dxa"/>
            <w:left w:w="108" w:type="dxa"/>
            <w:bottom w:w="0" w:type="dxa"/>
            <w:right w:w="108" w:type="dxa"/>
          </w:tblCellMar>
        </w:tblPrEx>
        <w:trPr>
          <w:trHeight w:val="390"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149C">
            <w:bookmarkStart w:id="3" w:name="_Hlk205891379"/>
            <w:r>
              <w:rPr>
                <w:rFonts w:hint="eastAsia"/>
              </w:rPr>
              <w:t>1</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E1C2">
            <w:r>
              <w:rPr>
                <w:rFonts w:hint="eastAsia"/>
              </w:rPr>
              <w:t>我的姓名牌</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8866">
            <w:r>
              <w:rPr>
                <w:rFonts w:hint="eastAsia"/>
              </w:rPr>
              <w:t>16开铅画纸</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3ADD">
            <w:r>
              <w:rPr>
                <w:rFonts w:hint="eastAsia"/>
              </w:rPr>
              <w:t>120克含以上</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A028">
            <w:r>
              <w:rPr>
                <w:rFonts w:hint="eastAsia"/>
              </w:rPr>
              <w:t>1张</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2DA2"/>
        </w:tc>
      </w:tr>
      <w:tr w14:paraId="077BE72F">
        <w:tblPrEx>
          <w:tblCellMar>
            <w:top w:w="0" w:type="dxa"/>
            <w:left w:w="108" w:type="dxa"/>
            <w:bottom w:w="0" w:type="dxa"/>
            <w:right w:w="108" w:type="dxa"/>
          </w:tblCellMar>
        </w:tblPrEx>
        <w:trPr>
          <w:trHeight w:val="390" w:hRule="atLeast"/>
        </w:trPr>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A911">
            <w:r>
              <w:rPr>
                <w:rFonts w:hint="eastAsia"/>
              </w:rPr>
              <w:t>2</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A2257">
            <w:r>
              <w:rPr>
                <w:rFonts w:hint="eastAsia"/>
              </w:rPr>
              <w:t>我们的校园</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2BA4">
            <w:r>
              <w:rPr>
                <w:rFonts w:hint="eastAsia"/>
              </w:rPr>
              <w:t>16开铅画纸</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6F47">
            <w:r>
              <w:rPr>
                <w:rFonts w:hint="eastAsia"/>
              </w:rPr>
              <w:t>120克含以上</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8489">
            <w:r>
              <w:rPr>
                <w:rFonts w:hint="eastAsia"/>
              </w:rPr>
              <w:t>1张</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D2D9"/>
        </w:tc>
      </w:tr>
      <w:tr w14:paraId="68235DEE">
        <w:tblPrEx>
          <w:tblCellMar>
            <w:top w:w="0" w:type="dxa"/>
            <w:left w:w="108" w:type="dxa"/>
            <w:bottom w:w="0" w:type="dxa"/>
            <w:right w:w="108" w:type="dxa"/>
          </w:tblCellMar>
        </w:tblPrEx>
        <w:trPr>
          <w:trHeight w:val="615"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B4AF"/>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7836A"/>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8934">
            <w:r>
              <w:rPr>
                <w:rFonts w:hint="eastAsia"/>
              </w:rPr>
              <w:t>16开彩纸</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6C45">
            <w:r>
              <w:rPr>
                <w:rFonts w:hint="eastAsia"/>
              </w:rPr>
              <w:t>70克含以上</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16C1">
            <w:r>
              <w:rPr>
                <w:rFonts w:hint="eastAsia"/>
              </w:rPr>
              <w:t>10张</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14DD">
            <w:r>
              <w:rPr>
                <w:rFonts w:hint="eastAsia"/>
              </w:rPr>
              <w:t>红、黄、蓝、绿、橙各2张</w:t>
            </w:r>
          </w:p>
        </w:tc>
      </w:tr>
      <w:tr w14:paraId="01DAF9DD">
        <w:tblPrEx>
          <w:tblCellMar>
            <w:top w:w="0" w:type="dxa"/>
            <w:left w:w="108" w:type="dxa"/>
            <w:bottom w:w="0" w:type="dxa"/>
            <w:right w:w="108" w:type="dxa"/>
          </w:tblCellMar>
        </w:tblPrEx>
        <w:trPr>
          <w:trHeight w:val="615"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1DB5"/>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FAF11"/>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9BEA">
            <w:r>
              <w:rPr>
                <w:rFonts w:hint="eastAsia"/>
              </w:rPr>
              <w:t>16开彩卡纸</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3BF5">
            <w:r>
              <w:rPr>
                <w:rFonts w:hint="eastAsia"/>
              </w:rPr>
              <w:t>140克含以上</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131D">
            <w:r>
              <w:rPr>
                <w:rFonts w:hint="eastAsia"/>
              </w:rPr>
              <w:t>7张</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1AE4">
            <w:r>
              <w:rPr>
                <w:rFonts w:hint="eastAsia"/>
              </w:rPr>
              <w:t>红、黄、蓝、绿、橙、紫、黑各1张</w:t>
            </w:r>
          </w:p>
        </w:tc>
      </w:tr>
      <w:tr w14:paraId="21BDB9FA">
        <w:tblPrEx>
          <w:tblCellMar>
            <w:top w:w="0" w:type="dxa"/>
            <w:left w:w="108" w:type="dxa"/>
            <w:bottom w:w="0" w:type="dxa"/>
            <w:right w:w="108" w:type="dxa"/>
          </w:tblCellMar>
        </w:tblPrEx>
        <w:trPr>
          <w:trHeight w:val="390"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9D31"/>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63C5A"/>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6740">
            <w:r>
              <w:rPr>
                <w:rFonts w:hint="eastAsia"/>
              </w:rPr>
              <w:t>瓦楞纸</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B46F">
            <w:r>
              <w:rPr>
                <w:rFonts w:hint="eastAsia"/>
              </w:rPr>
              <w:t>190mm×130mm</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E533">
            <w:r>
              <w:rPr>
                <w:rFonts w:hint="eastAsia"/>
              </w:rPr>
              <w:t>1张</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77BC"/>
        </w:tc>
      </w:tr>
      <w:tr w14:paraId="2464B766">
        <w:tblPrEx>
          <w:tblCellMar>
            <w:top w:w="0" w:type="dxa"/>
            <w:left w:w="108" w:type="dxa"/>
            <w:bottom w:w="0" w:type="dxa"/>
            <w:right w:w="108" w:type="dxa"/>
          </w:tblCellMar>
        </w:tblPrEx>
        <w:trPr>
          <w:trHeight w:val="390" w:hRule="atLeast"/>
        </w:trPr>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341E">
            <w:r>
              <w:rPr>
                <w:rFonts w:hint="eastAsia"/>
              </w:rPr>
              <w:t>3</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1C67">
            <w:r>
              <w:rPr>
                <w:rFonts w:hint="eastAsia"/>
              </w:rPr>
              <w:t>快乐课间</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ACBF">
            <w:r>
              <w:rPr>
                <w:rFonts w:hint="eastAsia"/>
              </w:rPr>
              <w:t>32开白卡纸</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145A">
            <w:r>
              <w:rPr>
                <w:rFonts w:hint="eastAsia"/>
              </w:rPr>
              <w:t>200克含以上</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A5E5">
            <w:r>
              <w:rPr>
                <w:rFonts w:hint="eastAsia"/>
              </w:rPr>
              <w:t>1张</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ECBF"/>
        </w:tc>
      </w:tr>
      <w:tr w14:paraId="2BEF5F0F">
        <w:tblPrEx>
          <w:tblCellMar>
            <w:top w:w="0" w:type="dxa"/>
            <w:left w:w="108" w:type="dxa"/>
            <w:bottom w:w="0" w:type="dxa"/>
            <w:right w:w="108" w:type="dxa"/>
          </w:tblCellMar>
        </w:tblPrEx>
        <w:trPr>
          <w:trHeight w:val="390"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8EC6"/>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F92F"/>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C0A0">
            <w:r>
              <w:rPr>
                <w:rFonts w:hint="eastAsia"/>
              </w:rPr>
              <w:t>竹棒</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1590">
            <w:r>
              <w:rPr>
                <w:rFonts w:hint="eastAsia"/>
              </w:rPr>
              <w:t>长200mm</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21DC">
            <w:r>
              <w:rPr>
                <w:rFonts w:hint="eastAsia"/>
              </w:rPr>
              <w:t>1根</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09ED"/>
        </w:tc>
      </w:tr>
      <w:tr w14:paraId="18E8F9B4">
        <w:tblPrEx>
          <w:tblCellMar>
            <w:top w:w="0" w:type="dxa"/>
            <w:left w:w="108" w:type="dxa"/>
            <w:bottom w:w="0" w:type="dxa"/>
            <w:right w:w="108" w:type="dxa"/>
          </w:tblCellMar>
        </w:tblPrEx>
        <w:trPr>
          <w:trHeight w:val="390"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0FCF"/>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98F4"/>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8E81">
            <w:r>
              <w:rPr>
                <w:rFonts w:hint="eastAsia"/>
              </w:rPr>
              <w:t>棉线</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FD4A">
            <w:r>
              <w:rPr>
                <w:rFonts w:hint="eastAsia"/>
              </w:rPr>
              <w:t>长1.2m</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C1E9">
            <w:r>
              <w:rPr>
                <w:rFonts w:hint="eastAsia"/>
              </w:rPr>
              <w:t>1根</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40AF"/>
        </w:tc>
      </w:tr>
      <w:tr w14:paraId="28DFDE86">
        <w:tblPrEx>
          <w:tblCellMar>
            <w:top w:w="0" w:type="dxa"/>
            <w:left w:w="108" w:type="dxa"/>
            <w:bottom w:w="0" w:type="dxa"/>
            <w:right w:w="108" w:type="dxa"/>
          </w:tblCellMar>
        </w:tblPrEx>
        <w:trPr>
          <w:trHeight w:val="390"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1AB7"/>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FD5D"/>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B6C9">
            <w:r>
              <w:rPr>
                <w:rFonts w:hint="eastAsia"/>
              </w:rPr>
              <w:t>彩卡纸</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1D38">
            <w:r>
              <w:rPr>
                <w:rFonts w:hint="eastAsia"/>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1AC1">
            <w:r>
              <w:rPr>
                <w:rFonts w:hint="eastAsia"/>
              </w:rPr>
              <w:t>通用</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4CF0"/>
        </w:tc>
      </w:tr>
      <w:tr w14:paraId="19B2484C">
        <w:tblPrEx>
          <w:tblCellMar>
            <w:top w:w="0" w:type="dxa"/>
            <w:left w:w="108" w:type="dxa"/>
            <w:bottom w:w="0" w:type="dxa"/>
            <w:right w:w="108" w:type="dxa"/>
          </w:tblCellMar>
        </w:tblPrEx>
        <w:trPr>
          <w:trHeight w:val="390" w:hRule="atLeast"/>
        </w:trPr>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6828">
            <w:r>
              <w:rPr>
                <w:rFonts w:hint="eastAsia"/>
              </w:rPr>
              <w:t>4</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039B">
            <w:r>
              <w:rPr>
                <w:rFonts w:hint="eastAsia"/>
              </w:rPr>
              <w:t>画画我的老师</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E500">
            <w:r>
              <w:rPr>
                <w:rFonts w:hint="eastAsia"/>
              </w:rPr>
              <w:t>32开刮画纸</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0645">
            <w:r>
              <w:rPr>
                <w:rFonts w:hint="eastAsia"/>
              </w:rPr>
              <w:t>200克含以上</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FDC6">
            <w:r>
              <w:rPr>
                <w:rFonts w:hint="eastAsia"/>
              </w:rPr>
              <w:t>1张</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55B0"/>
        </w:tc>
      </w:tr>
      <w:tr w14:paraId="2A140E83">
        <w:tblPrEx>
          <w:tblCellMar>
            <w:top w:w="0" w:type="dxa"/>
            <w:left w:w="108" w:type="dxa"/>
            <w:bottom w:w="0" w:type="dxa"/>
            <w:right w:w="108" w:type="dxa"/>
          </w:tblCellMar>
        </w:tblPrEx>
        <w:trPr>
          <w:trHeight w:val="390"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039D"/>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5D08"/>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B952">
            <w:r>
              <w:rPr>
                <w:rFonts w:hint="eastAsia"/>
              </w:rPr>
              <w:t>刮画笔</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3600">
            <w:r>
              <w:rPr>
                <w:rFonts w:hint="eastAsia"/>
              </w:rPr>
              <w:t>长100mm</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9C45">
            <w:r>
              <w:rPr>
                <w:rFonts w:hint="eastAsia"/>
              </w:rPr>
              <w:t>1根</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85F9"/>
        </w:tc>
      </w:tr>
      <w:tr w14:paraId="6569E696">
        <w:tblPrEx>
          <w:tblCellMar>
            <w:top w:w="0" w:type="dxa"/>
            <w:left w:w="108" w:type="dxa"/>
            <w:bottom w:w="0" w:type="dxa"/>
            <w:right w:w="108" w:type="dxa"/>
          </w:tblCellMar>
        </w:tblPrEx>
        <w:trPr>
          <w:trHeight w:val="390"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70FD">
            <w:r>
              <w:rPr>
                <w:rFonts w:hint="eastAsia"/>
              </w:rPr>
              <w:t>6</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0001">
            <w:r>
              <w:rPr>
                <w:rFonts w:hint="eastAsia"/>
              </w:rPr>
              <w:t>美的创造</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C1DF">
            <w:r>
              <w:rPr>
                <w:rFonts w:hint="eastAsia"/>
              </w:rPr>
              <w:t>陶泥</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F037">
            <w:r>
              <w:rPr>
                <w:rFonts w:hint="eastAsia"/>
              </w:rPr>
              <w:t>200克含以上</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4AF3">
            <w:r>
              <w:rPr>
                <w:rFonts w:hint="eastAsia"/>
              </w:rPr>
              <w:t>1块</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C294"/>
        </w:tc>
      </w:tr>
      <w:tr w14:paraId="0EA8F610">
        <w:tblPrEx>
          <w:tblCellMar>
            <w:top w:w="0" w:type="dxa"/>
            <w:left w:w="108" w:type="dxa"/>
            <w:bottom w:w="0" w:type="dxa"/>
            <w:right w:w="108" w:type="dxa"/>
          </w:tblCellMar>
        </w:tblPrEx>
        <w:trPr>
          <w:trHeight w:val="390" w:hRule="atLeast"/>
        </w:trPr>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DFDD">
            <w:r>
              <w:rPr>
                <w:rFonts w:hint="eastAsia"/>
              </w:rPr>
              <w:t>7</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82412">
            <w:r>
              <w:rPr>
                <w:rFonts w:hint="eastAsia"/>
              </w:rPr>
              <w:t>小小书签</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F00A">
            <w:r>
              <w:rPr>
                <w:rFonts w:hint="eastAsia"/>
              </w:rPr>
              <w:t>32开白卡纸</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ECEB">
            <w:r>
              <w:rPr>
                <w:rFonts w:hint="eastAsia"/>
              </w:rPr>
              <w:t>200克含以上</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E77B">
            <w:r>
              <w:rPr>
                <w:rFonts w:hint="eastAsia"/>
              </w:rPr>
              <w:t>1张</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7942"/>
        </w:tc>
      </w:tr>
      <w:tr w14:paraId="0B032C06">
        <w:tblPrEx>
          <w:tblCellMar>
            <w:top w:w="0" w:type="dxa"/>
            <w:left w:w="108" w:type="dxa"/>
            <w:bottom w:w="0" w:type="dxa"/>
            <w:right w:w="108" w:type="dxa"/>
          </w:tblCellMar>
        </w:tblPrEx>
        <w:trPr>
          <w:trHeight w:val="390"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6FEC"/>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04622"/>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660C">
            <w:r>
              <w:rPr>
                <w:rFonts w:hint="eastAsia"/>
              </w:rPr>
              <w:t>丝带</w:t>
            </w:r>
          </w:p>
        </w:tc>
        <w:tc>
          <w:tcPr>
            <w:tcW w:w="2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1CA5">
            <w:r>
              <w:rPr>
                <w:rFonts w:hint="eastAsia"/>
              </w:rPr>
              <w:t xml:space="preserve">长600mm  </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650E">
            <w:r>
              <w:rPr>
                <w:rFonts w:hint="eastAsia"/>
              </w:rPr>
              <w:t>1根</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56B4"/>
        </w:tc>
      </w:tr>
      <w:tr w14:paraId="241E00D1">
        <w:tblPrEx>
          <w:tblCellMar>
            <w:top w:w="0" w:type="dxa"/>
            <w:left w:w="108" w:type="dxa"/>
            <w:bottom w:w="0" w:type="dxa"/>
            <w:right w:w="108" w:type="dxa"/>
          </w:tblCellMar>
        </w:tblPrEx>
        <w:trPr>
          <w:trHeight w:val="390" w:hRule="atLeast"/>
        </w:trPr>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0B96">
            <w:r>
              <w:rPr>
                <w:rFonts w:hint="eastAsia"/>
              </w:rPr>
              <w:t>8</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0395">
            <w:r>
              <w:rPr>
                <w:rFonts w:hint="eastAsia"/>
              </w:rPr>
              <w:t>我的书包</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711D">
            <w:r>
              <w:rPr>
                <w:rFonts w:hint="eastAsia"/>
              </w:rPr>
              <w:t>16开铅画纸</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F49B">
            <w:r>
              <w:rPr>
                <w:rFonts w:hint="eastAsia"/>
              </w:rPr>
              <w:t>120克含以上</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4DBB">
            <w:r>
              <w:rPr>
                <w:rFonts w:hint="eastAsia"/>
              </w:rPr>
              <w:t>2张</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27AE"/>
        </w:tc>
      </w:tr>
      <w:tr w14:paraId="65022727">
        <w:tblPrEx>
          <w:tblCellMar>
            <w:top w:w="0" w:type="dxa"/>
            <w:left w:w="108" w:type="dxa"/>
            <w:bottom w:w="0" w:type="dxa"/>
            <w:right w:w="108" w:type="dxa"/>
          </w:tblCellMar>
        </w:tblPrEx>
        <w:trPr>
          <w:trHeight w:val="390"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766C"/>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04E1"/>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9313">
            <w:r>
              <w:rPr>
                <w:rFonts w:hint="eastAsia"/>
              </w:rPr>
              <w:t>彩纸、彩卡纸</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3134">
            <w:r>
              <w:rPr>
                <w:rFonts w:hint="eastAsia"/>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0D6F">
            <w:r>
              <w:rPr>
                <w:rFonts w:hint="eastAsia"/>
              </w:rPr>
              <w:t>通用</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5A10"/>
        </w:tc>
      </w:tr>
      <w:tr w14:paraId="02852C6A">
        <w:tblPrEx>
          <w:tblCellMar>
            <w:top w:w="0" w:type="dxa"/>
            <w:left w:w="108" w:type="dxa"/>
            <w:bottom w:w="0" w:type="dxa"/>
            <w:right w:w="108" w:type="dxa"/>
          </w:tblCellMar>
        </w:tblPrEx>
        <w:trPr>
          <w:trHeight w:val="390"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E7B6">
            <w:r>
              <w:rPr>
                <w:rFonts w:hint="eastAsia"/>
              </w:rPr>
              <w:t>9</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C925">
            <w:r>
              <w:rPr>
                <w:rFonts w:hint="eastAsia"/>
              </w:rPr>
              <w:t>笔筒大变身</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C37D">
            <w:r>
              <w:rPr>
                <w:rFonts w:hint="eastAsia"/>
              </w:rPr>
              <w:t>彩纸、彩卡纸</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AB00">
            <w:r>
              <w:rPr>
                <w:rFonts w:hint="eastAsia"/>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E4F0">
            <w:r>
              <w:rPr>
                <w:rFonts w:hint="eastAsia"/>
              </w:rPr>
              <w:t>通用</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045B"/>
        </w:tc>
      </w:tr>
      <w:tr w14:paraId="45F09605">
        <w:tblPrEx>
          <w:tblCellMar>
            <w:top w:w="0" w:type="dxa"/>
            <w:left w:w="108" w:type="dxa"/>
            <w:bottom w:w="0" w:type="dxa"/>
            <w:right w:w="108" w:type="dxa"/>
          </w:tblCellMar>
        </w:tblPrEx>
        <w:trPr>
          <w:trHeight w:val="390"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5E7F">
            <w:r>
              <w:rPr>
                <w:rFonts w:hint="eastAsia"/>
              </w:rPr>
              <w:t>11</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9E63">
            <w:r>
              <w:rPr>
                <w:rFonts w:hint="eastAsia"/>
              </w:rPr>
              <w:t>漂亮的拉花</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61E6">
            <w:r>
              <w:rPr>
                <w:rFonts w:hint="eastAsia"/>
              </w:rPr>
              <w:t>彩纸</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E69A">
            <w:r>
              <w:rPr>
                <w:rFonts w:hint="eastAsia"/>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1DD7">
            <w:r>
              <w:rPr>
                <w:rFonts w:hint="eastAsia"/>
              </w:rPr>
              <w:t>通用</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FCA8"/>
        </w:tc>
      </w:tr>
      <w:tr w14:paraId="35E79959">
        <w:tblPrEx>
          <w:tblCellMar>
            <w:top w:w="0" w:type="dxa"/>
            <w:left w:w="108" w:type="dxa"/>
            <w:bottom w:w="0" w:type="dxa"/>
            <w:right w:w="108" w:type="dxa"/>
          </w:tblCellMar>
        </w:tblPrEx>
        <w:trPr>
          <w:trHeight w:val="390"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1C1F">
            <w:r>
              <w:rPr>
                <w:rFonts w:hint="eastAsia"/>
              </w:rPr>
              <w:t>12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0C67">
            <w:r>
              <w:rPr>
                <w:rFonts w:hint="eastAsia"/>
              </w:rPr>
              <w:t>影像撕纸</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2929">
            <w:r>
              <w:rPr>
                <w:rFonts w:hint="eastAsia"/>
              </w:rPr>
              <w:t>彩纸、彩卡纸</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E3A4">
            <w:r>
              <w:rPr>
                <w:rFonts w:hint="eastAsia"/>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14CF">
            <w:r>
              <w:rPr>
                <w:rFonts w:hint="eastAsia"/>
              </w:rPr>
              <w:t>通用</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7B29"/>
        </w:tc>
      </w:tr>
      <w:tr w14:paraId="4C666613">
        <w:tblPrEx>
          <w:tblCellMar>
            <w:top w:w="0" w:type="dxa"/>
            <w:left w:w="108" w:type="dxa"/>
            <w:bottom w:w="0" w:type="dxa"/>
            <w:right w:w="108" w:type="dxa"/>
          </w:tblCellMar>
        </w:tblPrEx>
        <w:trPr>
          <w:trHeight w:val="390" w:hRule="atLeast"/>
        </w:trPr>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FB54">
            <w:r>
              <w:rPr>
                <w:rFonts w:hint="eastAsia"/>
              </w:rPr>
              <w:t>13</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37556">
            <w:r>
              <w:rPr>
                <w:rFonts w:hint="eastAsia"/>
              </w:rPr>
              <w:t>撕纸挂饰</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19D8">
            <w:r>
              <w:rPr>
                <w:rFonts w:hint="eastAsia"/>
              </w:rPr>
              <w:t>丝带</w:t>
            </w:r>
          </w:p>
        </w:tc>
        <w:tc>
          <w:tcPr>
            <w:tcW w:w="2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2883">
            <w:r>
              <w:rPr>
                <w:rFonts w:hint="eastAsia"/>
              </w:rPr>
              <w:t xml:space="preserve">长600mm  </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B6BA">
            <w:r>
              <w:rPr>
                <w:rFonts w:hint="eastAsia"/>
              </w:rPr>
              <w:t>1根</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1438"/>
        </w:tc>
      </w:tr>
      <w:tr w14:paraId="271AF450">
        <w:tblPrEx>
          <w:tblCellMar>
            <w:top w:w="0" w:type="dxa"/>
            <w:left w:w="108" w:type="dxa"/>
            <w:bottom w:w="0" w:type="dxa"/>
            <w:right w:w="108" w:type="dxa"/>
          </w:tblCellMar>
        </w:tblPrEx>
        <w:trPr>
          <w:trHeight w:val="390"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2EAF"/>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A6025"/>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0611">
            <w:r>
              <w:rPr>
                <w:rFonts w:hint="eastAsia"/>
              </w:rPr>
              <w:t>彩纸</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EDA0">
            <w:r>
              <w:rPr>
                <w:rFonts w:hint="eastAsia"/>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49F5">
            <w:r>
              <w:rPr>
                <w:rFonts w:hint="eastAsia"/>
              </w:rPr>
              <w:t>通用</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00C2"/>
        </w:tc>
      </w:tr>
      <w:tr w14:paraId="15CE2E59">
        <w:tblPrEx>
          <w:tblCellMar>
            <w:top w:w="0" w:type="dxa"/>
            <w:left w:w="108" w:type="dxa"/>
            <w:bottom w:w="0" w:type="dxa"/>
            <w:right w:w="108" w:type="dxa"/>
          </w:tblCellMar>
        </w:tblPrEx>
        <w:trPr>
          <w:trHeight w:val="390"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D394">
            <w:r>
              <w:rPr>
                <w:rFonts w:hint="eastAsia"/>
              </w:rPr>
              <w:t>14</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54F9">
            <w:r>
              <w:rPr>
                <w:rFonts w:hint="eastAsia"/>
              </w:rPr>
              <w:t>排排队，拉拉手</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D698">
            <w:r>
              <w:rPr>
                <w:rFonts w:hint="eastAsia"/>
              </w:rPr>
              <w:t>16开卡纸（彩色圆片）</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29E8">
            <w:r>
              <w:rPr>
                <w:rFonts w:hint="eastAsia"/>
              </w:rPr>
              <w:t>200克含以上</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2E64">
            <w:r>
              <w:rPr>
                <w:rFonts w:hint="eastAsia"/>
              </w:rPr>
              <w:t>2张</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3573"/>
        </w:tc>
      </w:tr>
      <w:tr w14:paraId="12805ED9">
        <w:tblPrEx>
          <w:tblCellMar>
            <w:top w:w="0" w:type="dxa"/>
            <w:left w:w="108" w:type="dxa"/>
            <w:bottom w:w="0" w:type="dxa"/>
            <w:right w:w="108" w:type="dxa"/>
          </w:tblCellMar>
        </w:tblPrEx>
        <w:trPr>
          <w:trHeight w:val="390" w:hRule="atLeast"/>
        </w:trPr>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5120">
            <w:r>
              <w:rPr>
                <w:rFonts w:hint="eastAsia"/>
              </w:rPr>
              <w:t>15</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AFA5D">
            <w:r>
              <w:rPr>
                <w:rFonts w:hint="eastAsia"/>
              </w:rPr>
              <w:t>猜猜我是谁</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EDB8">
            <w:r>
              <w:rPr>
                <w:rFonts w:hint="eastAsia"/>
              </w:rPr>
              <w:t>16开白卡纸</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E7B2">
            <w:r>
              <w:rPr>
                <w:rFonts w:hint="eastAsia"/>
              </w:rPr>
              <w:t>200克含以上</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E808">
            <w:r>
              <w:rPr>
                <w:rFonts w:hint="eastAsia"/>
              </w:rPr>
              <w:t>1张</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E80C"/>
        </w:tc>
      </w:tr>
      <w:tr w14:paraId="04B788C0">
        <w:tblPrEx>
          <w:tblCellMar>
            <w:top w:w="0" w:type="dxa"/>
            <w:left w:w="108" w:type="dxa"/>
            <w:bottom w:w="0" w:type="dxa"/>
            <w:right w:w="108" w:type="dxa"/>
          </w:tblCellMar>
        </w:tblPrEx>
        <w:trPr>
          <w:trHeight w:val="390"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101D"/>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4788A"/>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BA14">
            <w:r>
              <w:rPr>
                <w:rFonts w:hint="eastAsia"/>
              </w:rPr>
              <w:t>松紧绳</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8BBB">
            <w:r>
              <w:rPr>
                <w:rFonts w:hint="eastAsia"/>
              </w:rPr>
              <w:t xml:space="preserve">6×500mm  </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1DB7">
            <w:r>
              <w:rPr>
                <w:rFonts w:hint="eastAsia"/>
              </w:rPr>
              <w:t>1根</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E807"/>
        </w:tc>
      </w:tr>
      <w:tr w14:paraId="6F843050">
        <w:tblPrEx>
          <w:tblCellMar>
            <w:top w:w="0" w:type="dxa"/>
            <w:left w:w="108" w:type="dxa"/>
            <w:bottom w:w="0" w:type="dxa"/>
            <w:right w:w="108" w:type="dxa"/>
          </w:tblCellMar>
        </w:tblPrEx>
        <w:trPr>
          <w:trHeight w:val="390"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940B"/>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EF77E"/>
        </w:tc>
        <w:tc>
          <w:tcPr>
            <w:tcW w:w="1521" w:type="dxa"/>
            <w:tcBorders>
              <w:top w:val="single" w:color="000000" w:sz="4" w:space="0"/>
              <w:left w:val="single" w:color="000000" w:sz="4" w:space="0"/>
              <w:bottom w:val="nil"/>
              <w:right w:val="single" w:color="000000" w:sz="4" w:space="0"/>
            </w:tcBorders>
            <w:shd w:val="clear" w:color="auto" w:fill="auto"/>
            <w:vAlign w:val="center"/>
          </w:tcPr>
          <w:p w14:paraId="0E3C7DEF">
            <w:r>
              <w:rPr>
                <w:rFonts w:hint="eastAsia"/>
              </w:rPr>
              <w:t>彩纸、彩卡纸</w:t>
            </w:r>
          </w:p>
        </w:tc>
        <w:tc>
          <w:tcPr>
            <w:tcW w:w="2718" w:type="dxa"/>
            <w:tcBorders>
              <w:top w:val="single" w:color="000000" w:sz="4" w:space="0"/>
              <w:left w:val="single" w:color="000000" w:sz="4" w:space="0"/>
              <w:bottom w:val="nil"/>
              <w:right w:val="single" w:color="000000" w:sz="4" w:space="0"/>
            </w:tcBorders>
            <w:shd w:val="clear" w:color="auto" w:fill="auto"/>
            <w:vAlign w:val="center"/>
          </w:tcPr>
          <w:p w14:paraId="77CF7190">
            <w:r>
              <w:rPr>
                <w:rFonts w:hint="eastAsia"/>
              </w:rPr>
              <w:t>/</w:t>
            </w:r>
          </w:p>
        </w:tc>
        <w:tc>
          <w:tcPr>
            <w:tcW w:w="822" w:type="dxa"/>
            <w:tcBorders>
              <w:top w:val="single" w:color="000000" w:sz="4" w:space="0"/>
              <w:left w:val="single" w:color="000000" w:sz="4" w:space="0"/>
              <w:bottom w:val="nil"/>
              <w:right w:val="single" w:color="000000" w:sz="4" w:space="0"/>
            </w:tcBorders>
            <w:shd w:val="clear" w:color="auto" w:fill="auto"/>
            <w:vAlign w:val="center"/>
          </w:tcPr>
          <w:p w14:paraId="19988463">
            <w:r>
              <w:rPr>
                <w:rFonts w:hint="eastAsia"/>
              </w:rPr>
              <w:t>通用</w:t>
            </w:r>
          </w:p>
        </w:tc>
        <w:tc>
          <w:tcPr>
            <w:tcW w:w="1908" w:type="dxa"/>
            <w:tcBorders>
              <w:top w:val="single" w:color="000000" w:sz="4" w:space="0"/>
              <w:left w:val="single" w:color="000000" w:sz="4" w:space="0"/>
              <w:bottom w:val="nil"/>
              <w:right w:val="single" w:color="000000" w:sz="4" w:space="0"/>
            </w:tcBorders>
            <w:shd w:val="clear" w:color="auto" w:fill="auto"/>
            <w:vAlign w:val="center"/>
          </w:tcPr>
          <w:p w14:paraId="376C591E"/>
        </w:tc>
      </w:tr>
      <w:tr w14:paraId="4528BB45">
        <w:tblPrEx>
          <w:tblCellMar>
            <w:top w:w="0" w:type="dxa"/>
            <w:left w:w="108" w:type="dxa"/>
            <w:bottom w:w="0" w:type="dxa"/>
            <w:right w:w="108" w:type="dxa"/>
          </w:tblCellMar>
        </w:tblPrEx>
        <w:trPr>
          <w:trHeight w:val="270" w:hRule="atLeast"/>
        </w:trPr>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67B4"/>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D165A">
            <w:r>
              <w:rPr>
                <w:rFonts w:hint="eastAsia"/>
              </w:rPr>
              <w:t>其他</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AEFC">
            <w:r>
              <w:rPr>
                <w:rFonts w:hint="eastAsia"/>
              </w:rPr>
              <w:t>16开封面</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7E0F">
            <w:r>
              <w:rPr>
                <w:rFonts w:hint="eastAsia"/>
              </w:rPr>
              <w:t>230克含以上</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9D34">
            <w:r>
              <w:rPr>
                <w:rFonts w:hint="eastAsia"/>
              </w:rPr>
              <w:t>1张</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5D33"/>
        </w:tc>
      </w:tr>
      <w:bookmarkEnd w:id="3"/>
      <w:tr w14:paraId="194ADFDE">
        <w:tblPrEx>
          <w:tblCellMar>
            <w:top w:w="0" w:type="dxa"/>
            <w:left w:w="108" w:type="dxa"/>
            <w:bottom w:w="0" w:type="dxa"/>
            <w:right w:w="108" w:type="dxa"/>
          </w:tblCellMar>
        </w:tblPrEx>
        <w:trPr>
          <w:trHeight w:val="270"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65CA"/>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109B3"/>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4FD3">
            <w:r>
              <w:rPr>
                <w:rFonts w:hint="eastAsia"/>
              </w:rPr>
              <w:t>16开目录</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C1C4">
            <w:r>
              <w:rPr>
                <w:rFonts w:hint="eastAsia"/>
              </w:rPr>
              <w:t>70克含以上</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4DA3">
            <w:r>
              <w:rPr>
                <w:rFonts w:hint="eastAsia"/>
              </w:rPr>
              <w:t>1张</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7CC7"/>
        </w:tc>
      </w:tr>
      <w:tr w14:paraId="18384501">
        <w:tblPrEx>
          <w:tblCellMar>
            <w:top w:w="0" w:type="dxa"/>
            <w:left w:w="108" w:type="dxa"/>
            <w:bottom w:w="0" w:type="dxa"/>
            <w:right w:w="108" w:type="dxa"/>
          </w:tblCellMar>
        </w:tblPrEx>
        <w:trPr>
          <w:trHeight w:val="270"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6FE3"/>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7942A"/>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92A1">
            <w:r>
              <w:rPr>
                <w:rFonts w:hint="eastAsia"/>
              </w:rPr>
              <w:t>自封袋</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B28B">
            <w:r>
              <w:rPr>
                <w:rFonts w:hint="eastAsia"/>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DC9E">
            <w:r>
              <w:rPr>
                <w:rFonts w:hint="eastAsia"/>
              </w:rPr>
              <w:t>3个</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CE8D"/>
        </w:tc>
      </w:tr>
      <w:tr w14:paraId="0F97BF00">
        <w:tblPrEx>
          <w:tblCellMar>
            <w:top w:w="0" w:type="dxa"/>
            <w:left w:w="108" w:type="dxa"/>
            <w:bottom w:w="0" w:type="dxa"/>
            <w:right w:w="108" w:type="dxa"/>
          </w:tblCellMar>
        </w:tblPrEx>
        <w:trPr>
          <w:trHeight w:val="270"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BF60"/>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06AD1"/>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C645">
            <w:r>
              <w:rPr>
                <w:rFonts w:hint="eastAsia"/>
              </w:rPr>
              <w:t>外包装袋</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5198">
            <w:r>
              <w:rPr>
                <w:rFonts w:hint="eastAsia"/>
              </w:rPr>
              <w:t>220mm×290mm</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A4C6">
            <w:r>
              <w:rPr>
                <w:rFonts w:hint="eastAsia"/>
              </w:rPr>
              <w:t>1个</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F50A"/>
        </w:tc>
      </w:tr>
    </w:tbl>
    <w:p w14:paraId="6492F9B2"/>
    <w:p w14:paraId="188D47C8"/>
    <w:tbl>
      <w:tblPr>
        <w:tblStyle w:val="21"/>
        <w:tblW w:w="9688" w:type="dxa"/>
        <w:tblInd w:w="-126" w:type="dxa"/>
        <w:tblLayout w:type="fixed"/>
        <w:tblCellMar>
          <w:top w:w="0" w:type="dxa"/>
          <w:left w:w="108" w:type="dxa"/>
          <w:bottom w:w="0" w:type="dxa"/>
          <w:right w:w="108" w:type="dxa"/>
        </w:tblCellMar>
      </w:tblPr>
      <w:tblGrid>
        <w:gridCol w:w="688"/>
        <w:gridCol w:w="2035"/>
        <w:gridCol w:w="1445"/>
        <w:gridCol w:w="2494"/>
        <w:gridCol w:w="1091"/>
        <w:gridCol w:w="1935"/>
      </w:tblGrid>
      <w:tr w14:paraId="33D61100">
        <w:tblPrEx>
          <w:tblCellMar>
            <w:top w:w="0" w:type="dxa"/>
            <w:left w:w="108" w:type="dxa"/>
            <w:bottom w:w="0" w:type="dxa"/>
            <w:right w:w="108" w:type="dxa"/>
          </w:tblCellMar>
        </w:tblPrEx>
        <w:trPr>
          <w:trHeight w:val="499" w:hRule="atLeast"/>
        </w:trPr>
        <w:tc>
          <w:tcPr>
            <w:tcW w:w="9688"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4B34E83">
            <w:r>
              <w:rPr>
                <w:rFonts w:hint="eastAsia"/>
              </w:rPr>
              <w:t>《义务教育教科书 艺术 造型·美术 二年级上册》学具配备目录</w:t>
            </w:r>
          </w:p>
        </w:tc>
      </w:tr>
      <w:tr w14:paraId="5B97CB18">
        <w:tblPrEx>
          <w:tblCellMar>
            <w:top w:w="0" w:type="dxa"/>
            <w:left w:w="108" w:type="dxa"/>
            <w:bottom w:w="0" w:type="dxa"/>
            <w:right w:w="108" w:type="dxa"/>
          </w:tblCellMar>
        </w:tblPrEx>
        <w:trPr>
          <w:trHeight w:val="499" w:hRule="atLeast"/>
        </w:trPr>
        <w:tc>
          <w:tcPr>
            <w:tcW w:w="41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80B91AC">
            <w:r>
              <w:rPr>
                <w:rFonts w:hint="eastAsia"/>
              </w:rPr>
              <w:t>教材（版本）：</w:t>
            </w:r>
          </w:p>
          <w:p w14:paraId="54113AC1">
            <w:r>
              <w:rPr>
                <w:rFonts w:hint="eastAsia"/>
              </w:rPr>
              <w:t>浙江人民美术出版社</w:t>
            </w:r>
          </w:p>
        </w:tc>
        <w:tc>
          <w:tcPr>
            <w:tcW w:w="552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DE35D9C">
            <w:r>
              <w:rPr>
                <w:rFonts w:hint="eastAsia"/>
              </w:rPr>
              <w:t>定价：6.78元/册</w:t>
            </w:r>
          </w:p>
        </w:tc>
      </w:tr>
      <w:tr w14:paraId="6198050B">
        <w:tblPrEx>
          <w:tblCellMar>
            <w:top w:w="0" w:type="dxa"/>
            <w:left w:w="108" w:type="dxa"/>
            <w:bottom w:w="0" w:type="dxa"/>
            <w:right w:w="108" w:type="dxa"/>
          </w:tblCellMar>
        </w:tblPrEx>
        <w:trPr>
          <w:trHeight w:val="23" w:hRule="atLeast"/>
        </w:trPr>
        <w:tc>
          <w:tcPr>
            <w:tcW w:w="688" w:type="dxa"/>
            <w:tcBorders>
              <w:top w:val="single" w:color="auto" w:sz="4" w:space="0"/>
              <w:left w:val="single" w:color="000000" w:sz="4" w:space="0"/>
              <w:bottom w:val="single" w:color="000000" w:sz="4" w:space="0"/>
              <w:right w:val="single" w:color="000000" w:sz="4" w:space="0"/>
            </w:tcBorders>
            <w:shd w:val="clear" w:color="auto" w:fill="auto"/>
          </w:tcPr>
          <w:p w14:paraId="23F1B597">
            <w:r>
              <w:rPr>
                <w:rFonts w:hint="eastAsia"/>
              </w:rPr>
              <w:t>课序</w:t>
            </w:r>
          </w:p>
        </w:tc>
        <w:tc>
          <w:tcPr>
            <w:tcW w:w="2035" w:type="dxa"/>
            <w:tcBorders>
              <w:top w:val="single" w:color="auto" w:sz="4" w:space="0"/>
              <w:left w:val="single" w:color="000000" w:sz="4" w:space="0"/>
              <w:bottom w:val="single" w:color="000000" w:sz="4" w:space="0"/>
              <w:right w:val="single" w:color="000000" w:sz="4" w:space="0"/>
            </w:tcBorders>
            <w:shd w:val="clear" w:color="auto" w:fill="auto"/>
          </w:tcPr>
          <w:p w14:paraId="1866CAC6">
            <w:r>
              <w:rPr>
                <w:rFonts w:hint="eastAsia"/>
              </w:rPr>
              <w:t>课  题</w:t>
            </w:r>
          </w:p>
        </w:tc>
        <w:tc>
          <w:tcPr>
            <w:tcW w:w="1445" w:type="dxa"/>
            <w:tcBorders>
              <w:top w:val="single" w:color="auto" w:sz="4" w:space="0"/>
              <w:left w:val="single" w:color="000000" w:sz="4" w:space="0"/>
              <w:bottom w:val="single" w:color="000000" w:sz="4" w:space="0"/>
              <w:right w:val="single" w:color="000000" w:sz="4" w:space="0"/>
            </w:tcBorders>
            <w:shd w:val="clear" w:color="auto" w:fill="auto"/>
          </w:tcPr>
          <w:p w14:paraId="6E0B59AB">
            <w:r>
              <w:rPr>
                <w:rFonts w:hint="eastAsia"/>
              </w:rPr>
              <w:t>学具或材料</w:t>
            </w:r>
          </w:p>
        </w:tc>
        <w:tc>
          <w:tcPr>
            <w:tcW w:w="2494" w:type="dxa"/>
            <w:tcBorders>
              <w:top w:val="single" w:color="auto" w:sz="4" w:space="0"/>
              <w:left w:val="single" w:color="000000" w:sz="4" w:space="0"/>
              <w:bottom w:val="single" w:color="000000" w:sz="4" w:space="0"/>
              <w:right w:val="single" w:color="000000" w:sz="4" w:space="0"/>
            </w:tcBorders>
            <w:shd w:val="clear" w:color="auto" w:fill="auto"/>
          </w:tcPr>
          <w:p w14:paraId="07D71619">
            <w:r>
              <w:rPr>
                <w:rFonts w:hint="eastAsia"/>
              </w:rPr>
              <w:t>要求</w:t>
            </w:r>
          </w:p>
        </w:tc>
        <w:tc>
          <w:tcPr>
            <w:tcW w:w="1091" w:type="dxa"/>
            <w:tcBorders>
              <w:top w:val="single" w:color="auto" w:sz="4" w:space="0"/>
              <w:left w:val="single" w:color="000000" w:sz="4" w:space="0"/>
              <w:bottom w:val="single" w:color="000000" w:sz="4" w:space="0"/>
              <w:right w:val="single" w:color="000000" w:sz="4" w:space="0"/>
            </w:tcBorders>
            <w:shd w:val="clear" w:color="auto" w:fill="auto"/>
          </w:tcPr>
          <w:p w14:paraId="56B63115">
            <w:r>
              <w:rPr>
                <w:rFonts w:hint="eastAsia"/>
              </w:rPr>
              <w:t>数量</w:t>
            </w:r>
          </w:p>
        </w:tc>
        <w:tc>
          <w:tcPr>
            <w:tcW w:w="1935" w:type="dxa"/>
            <w:tcBorders>
              <w:top w:val="single" w:color="auto" w:sz="4" w:space="0"/>
              <w:left w:val="single" w:color="000000" w:sz="4" w:space="0"/>
              <w:bottom w:val="single" w:color="000000" w:sz="4" w:space="0"/>
              <w:right w:val="single" w:color="000000" w:sz="4" w:space="0"/>
            </w:tcBorders>
            <w:shd w:val="clear" w:color="auto" w:fill="auto"/>
          </w:tcPr>
          <w:p w14:paraId="3DF87604">
            <w:r>
              <w:rPr>
                <w:rFonts w:hint="eastAsia"/>
              </w:rPr>
              <w:t>备注</w:t>
            </w:r>
          </w:p>
        </w:tc>
      </w:tr>
      <w:tr w14:paraId="077154C1">
        <w:tblPrEx>
          <w:tblCellMar>
            <w:top w:w="0" w:type="dxa"/>
            <w:left w:w="108" w:type="dxa"/>
            <w:bottom w:w="0" w:type="dxa"/>
            <w:right w:w="108" w:type="dxa"/>
          </w:tblCellMar>
        </w:tblPrEx>
        <w:trPr>
          <w:trHeight w:val="23"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tcPr>
          <w:p w14:paraId="4D1E63DA">
            <w:bookmarkStart w:id="4" w:name="_Hlk205891482"/>
            <w:bookmarkStart w:id="5" w:name="_Hlk205891491"/>
            <w:r>
              <w:rPr>
                <w:rFonts w:hint="eastAsia"/>
              </w:rPr>
              <w:t>1</w:t>
            </w:r>
          </w:p>
        </w:tc>
        <w:tc>
          <w:tcPr>
            <w:tcW w:w="2035" w:type="dxa"/>
            <w:tcBorders>
              <w:top w:val="single" w:color="000000" w:sz="4" w:space="0"/>
              <w:left w:val="single" w:color="000000" w:sz="4" w:space="0"/>
              <w:bottom w:val="single" w:color="000000" w:sz="4" w:space="0"/>
              <w:right w:val="single" w:color="000000" w:sz="4" w:space="0"/>
            </w:tcBorders>
            <w:shd w:val="clear" w:color="auto" w:fill="auto"/>
          </w:tcPr>
          <w:p w14:paraId="60611C54">
            <w:r>
              <w:rPr>
                <w:rFonts w:hint="eastAsia"/>
              </w:rPr>
              <w:t>校园标识</w:t>
            </w:r>
          </w:p>
        </w:tc>
        <w:tc>
          <w:tcPr>
            <w:tcW w:w="1445" w:type="dxa"/>
            <w:tcBorders>
              <w:top w:val="single" w:color="000000" w:sz="4" w:space="0"/>
              <w:left w:val="single" w:color="000000" w:sz="4" w:space="0"/>
              <w:bottom w:val="single" w:color="000000" w:sz="4" w:space="0"/>
              <w:right w:val="single" w:color="000000" w:sz="4" w:space="0"/>
            </w:tcBorders>
            <w:shd w:val="clear" w:color="auto" w:fill="auto"/>
          </w:tcPr>
          <w:p w14:paraId="2DDE0E62">
            <w:r>
              <w:rPr>
                <w:rFonts w:hint="eastAsia"/>
              </w:rPr>
              <w:t>正方形铅画纸铅画纸</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4D21EAFB">
            <w:bookmarkStart w:id="6" w:name="OLE_LINK1"/>
            <w:r>
              <w:rPr>
                <w:rFonts w:hint="eastAsia"/>
              </w:rPr>
              <w:t>150mm×150mm，</w:t>
            </w:r>
            <w:bookmarkEnd w:id="6"/>
            <w:r>
              <w:rPr>
                <w:rFonts w:hint="eastAsia"/>
              </w:rPr>
              <w:t>120克含以上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tcPr>
          <w:p w14:paraId="1E9B1392">
            <w:r>
              <w:rPr>
                <w:rFonts w:hint="eastAsia"/>
              </w:rPr>
              <w:t>2张</w:t>
            </w:r>
          </w:p>
        </w:tc>
        <w:tc>
          <w:tcPr>
            <w:tcW w:w="1935" w:type="dxa"/>
            <w:tcBorders>
              <w:top w:val="single" w:color="000000" w:sz="4" w:space="0"/>
              <w:left w:val="single" w:color="000000" w:sz="4" w:space="0"/>
              <w:bottom w:val="single" w:color="000000" w:sz="4" w:space="0"/>
              <w:right w:val="single" w:color="000000" w:sz="4" w:space="0"/>
            </w:tcBorders>
            <w:shd w:val="clear" w:color="auto" w:fill="auto"/>
          </w:tcPr>
          <w:p w14:paraId="3C40FAD4"/>
        </w:tc>
      </w:tr>
      <w:tr w14:paraId="331F7E35">
        <w:tblPrEx>
          <w:tblCellMar>
            <w:top w:w="0" w:type="dxa"/>
            <w:left w:w="108" w:type="dxa"/>
            <w:bottom w:w="0" w:type="dxa"/>
            <w:right w:w="108" w:type="dxa"/>
          </w:tblCellMar>
        </w:tblPrEx>
        <w:trPr>
          <w:trHeight w:val="23"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tcPr>
          <w:p w14:paraId="2FAF3E20">
            <w:r>
              <w:rPr>
                <w:rFonts w:hint="eastAsia"/>
              </w:rPr>
              <w:t>2</w:t>
            </w:r>
          </w:p>
        </w:tc>
        <w:tc>
          <w:tcPr>
            <w:tcW w:w="2035" w:type="dxa"/>
            <w:tcBorders>
              <w:top w:val="single" w:color="000000" w:sz="4" w:space="0"/>
              <w:left w:val="single" w:color="000000" w:sz="4" w:space="0"/>
              <w:bottom w:val="single" w:color="000000" w:sz="4" w:space="0"/>
              <w:right w:val="single" w:color="000000" w:sz="4" w:space="0"/>
            </w:tcBorders>
            <w:shd w:val="clear" w:color="auto" w:fill="auto"/>
          </w:tcPr>
          <w:p w14:paraId="0F1B6A03">
            <w:r>
              <w:rPr>
                <w:rFonts w:hint="eastAsia"/>
              </w:rPr>
              <w:t>安全标识</w:t>
            </w:r>
          </w:p>
        </w:tc>
        <w:tc>
          <w:tcPr>
            <w:tcW w:w="1445" w:type="dxa"/>
            <w:tcBorders>
              <w:top w:val="single" w:color="000000" w:sz="4" w:space="0"/>
              <w:left w:val="single" w:color="000000" w:sz="4" w:space="0"/>
              <w:bottom w:val="single" w:color="000000" w:sz="4" w:space="0"/>
              <w:right w:val="single" w:color="000000" w:sz="4" w:space="0"/>
            </w:tcBorders>
            <w:shd w:val="clear" w:color="auto" w:fill="auto"/>
          </w:tcPr>
          <w:p w14:paraId="30AF092E">
            <w:r>
              <w:rPr>
                <w:rFonts w:hint="eastAsia"/>
              </w:rPr>
              <w:t>正方形彩卡纸</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429F612D">
            <w:r>
              <w:rPr>
                <w:rFonts w:hint="eastAsia"/>
              </w:rPr>
              <w:t>150mm×150mm，140克含以上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tcPr>
          <w:p w14:paraId="20997573">
            <w:r>
              <w:rPr>
                <w:rFonts w:hint="eastAsia"/>
              </w:rPr>
              <w:t>4张</w:t>
            </w:r>
          </w:p>
        </w:tc>
        <w:tc>
          <w:tcPr>
            <w:tcW w:w="1935" w:type="dxa"/>
            <w:tcBorders>
              <w:top w:val="single" w:color="000000" w:sz="4" w:space="0"/>
              <w:left w:val="single" w:color="000000" w:sz="4" w:space="0"/>
              <w:bottom w:val="single" w:color="000000" w:sz="4" w:space="0"/>
              <w:right w:val="single" w:color="000000" w:sz="4" w:space="0"/>
            </w:tcBorders>
            <w:shd w:val="clear" w:color="auto" w:fill="auto"/>
          </w:tcPr>
          <w:p w14:paraId="343BF6EE">
            <w:r>
              <w:rPr>
                <w:rFonts w:hint="eastAsia"/>
              </w:rPr>
              <w:t>红、黄、蓝、绿各1张</w:t>
            </w:r>
          </w:p>
        </w:tc>
      </w:tr>
      <w:tr w14:paraId="33D189E8">
        <w:tblPrEx>
          <w:tblCellMar>
            <w:top w:w="0" w:type="dxa"/>
            <w:left w:w="108" w:type="dxa"/>
            <w:bottom w:w="0" w:type="dxa"/>
            <w:right w:w="108" w:type="dxa"/>
          </w:tblCellMar>
        </w:tblPrEx>
        <w:trPr>
          <w:trHeight w:val="23"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tcPr>
          <w:p w14:paraId="4A827F05">
            <w:r>
              <w:rPr>
                <w:rFonts w:hint="eastAsia"/>
              </w:rPr>
              <w:t>3</w:t>
            </w:r>
          </w:p>
        </w:tc>
        <w:tc>
          <w:tcPr>
            <w:tcW w:w="2035" w:type="dxa"/>
            <w:tcBorders>
              <w:top w:val="single" w:color="000000" w:sz="4" w:space="0"/>
              <w:left w:val="single" w:color="000000" w:sz="4" w:space="0"/>
              <w:bottom w:val="single" w:color="000000" w:sz="4" w:space="0"/>
              <w:right w:val="single" w:color="000000" w:sz="4" w:space="0"/>
            </w:tcBorders>
            <w:shd w:val="clear" w:color="auto" w:fill="auto"/>
          </w:tcPr>
          <w:p w14:paraId="58D115D7">
            <w:r>
              <w:rPr>
                <w:rFonts w:hint="eastAsia"/>
              </w:rPr>
              <w:t>点点滴滴</w:t>
            </w:r>
          </w:p>
        </w:tc>
        <w:tc>
          <w:tcPr>
            <w:tcW w:w="1445" w:type="dxa"/>
            <w:tcBorders>
              <w:top w:val="single" w:color="000000" w:sz="4" w:space="0"/>
              <w:left w:val="single" w:color="000000" w:sz="4" w:space="0"/>
              <w:bottom w:val="single" w:color="000000" w:sz="4" w:space="0"/>
              <w:right w:val="single" w:color="000000" w:sz="4" w:space="0"/>
            </w:tcBorders>
            <w:shd w:val="clear" w:color="auto" w:fill="auto"/>
          </w:tcPr>
          <w:p w14:paraId="497FCC33">
            <w:r>
              <w:rPr>
                <w:rFonts w:hint="eastAsia"/>
              </w:rPr>
              <w:t>宣纸</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386440F9">
            <w:r>
              <w:rPr>
                <w:rFonts w:hint="eastAsia"/>
              </w:rPr>
              <w:t>330mm×260mm</w:t>
            </w:r>
          </w:p>
        </w:tc>
        <w:tc>
          <w:tcPr>
            <w:tcW w:w="1091" w:type="dxa"/>
            <w:tcBorders>
              <w:top w:val="single" w:color="000000" w:sz="4" w:space="0"/>
              <w:left w:val="single" w:color="000000" w:sz="4" w:space="0"/>
              <w:bottom w:val="single" w:color="000000" w:sz="4" w:space="0"/>
              <w:right w:val="single" w:color="000000" w:sz="4" w:space="0"/>
            </w:tcBorders>
            <w:shd w:val="clear" w:color="auto" w:fill="auto"/>
          </w:tcPr>
          <w:p w14:paraId="71BF10F0">
            <w:r>
              <w:rPr>
                <w:rFonts w:hint="eastAsia"/>
              </w:rPr>
              <w:t>1张</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1E189CDB"/>
        </w:tc>
      </w:tr>
      <w:tr w14:paraId="34E4E6B8">
        <w:tblPrEx>
          <w:tblCellMar>
            <w:top w:w="0" w:type="dxa"/>
            <w:left w:w="108" w:type="dxa"/>
            <w:bottom w:w="0" w:type="dxa"/>
            <w:right w:w="108" w:type="dxa"/>
          </w:tblCellMar>
        </w:tblPrEx>
        <w:trPr>
          <w:trHeight w:val="23"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tcPr>
          <w:p w14:paraId="5E3E3BD5">
            <w:r>
              <w:rPr>
                <w:rFonts w:hint="eastAsia"/>
              </w:rPr>
              <w:t>4</w:t>
            </w:r>
          </w:p>
        </w:tc>
        <w:tc>
          <w:tcPr>
            <w:tcW w:w="2035" w:type="dxa"/>
            <w:tcBorders>
              <w:top w:val="single" w:color="000000" w:sz="4" w:space="0"/>
              <w:left w:val="single" w:color="000000" w:sz="4" w:space="0"/>
              <w:bottom w:val="single" w:color="000000" w:sz="4" w:space="0"/>
              <w:right w:val="single" w:color="000000" w:sz="4" w:space="0"/>
            </w:tcBorders>
            <w:shd w:val="clear" w:color="auto" w:fill="auto"/>
          </w:tcPr>
          <w:p w14:paraId="2257060A">
            <w:r>
              <w:rPr>
                <w:rFonts w:hint="eastAsia"/>
              </w:rPr>
              <w:t>变幻的云</w:t>
            </w:r>
          </w:p>
        </w:tc>
        <w:tc>
          <w:tcPr>
            <w:tcW w:w="1445" w:type="dxa"/>
            <w:tcBorders>
              <w:top w:val="single" w:color="000000" w:sz="4" w:space="0"/>
              <w:left w:val="single" w:color="000000" w:sz="4" w:space="0"/>
              <w:bottom w:val="single" w:color="000000" w:sz="4" w:space="0"/>
              <w:right w:val="single" w:color="000000" w:sz="4" w:space="0"/>
            </w:tcBorders>
            <w:shd w:val="clear" w:color="auto" w:fill="auto"/>
          </w:tcPr>
          <w:p w14:paraId="2F24F863">
            <w:r>
              <w:rPr>
                <w:rFonts w:hint="eastAsia"/>
              </w:rPr>
              <w:t>宣纸</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4CEFBFAC">
            <w:r>
              <w:rPr>
                <w:rFonts w:hint="eastAsia"/>
              </w:rPr>
              <w:t>330mm×260mm</w:t>
            </w:r>
          </w:p>
          <w:p w14:paraId="146832AB">
            <w:r>
              <w:rPr>
                <w:rFonts w:hint="eastAsia"/>
              </w:rPr>
              <w:t>260mm×190mm</w:t>
            </w:r>
          </w:p>
        </w:tc>
        <w:tc>
          <w:tcPr>
            <w:tcW w:w="1091" w:type="dxa"/>
            <w:tcBorders>
              <w:top w:val="single" w:color="000000" w:sz="4" w:space="0"/>
              <w:left w:val="single" w:color="000000" w:sz="4" w:space="0"/>
              <w:bottom w:val="single" w:color="000000" w:sz="4" w:space="0"/>
              <w:right w:val="single" w:color="000000" w:sz="4" w:space="0"/>
            </w:tcBorders>
            <w:shd w:val="clear" w:color="auto" w:fill="auto"/>
          </w:tcPr>
          <w:p w14:paraId="35E24365">
            <w:r>
              <w:rPr>
                <w:rFonts w:hint="eastAsia"/>
              </w:rPr>
              <w:t>2张</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812F277"/>
        </w:tc>
      </w:tr>
      <w:tr w14:paraId="513D4EA5">
        <w:tblPrEx>
          <w:tblCellMar>
            <w:top w:w="0" w:type="dxa"/>
            <w:left w:w="108" w:type="dxa"/>
            <w:bottom w:w="0" w:type="dxa"/>
            <w:right w:w="108" w:type="dxa"/>
          </w:tblCellMar>
        </w:tblPrEx>
        <w:trPr>
          <w:trHeight w:val="23" w:hRule="atLeast"/>
        </w:trPr>
        <w:tc>
          <w:tcPr>
            <w:tcW w:w="688" w:type="dxa"/>
            <w:tcBorders>
              <w:top w:val="single" w:color="000000" w:sz="4" w:space="0"/>
              <w:left w:val="single" w:color="000000" w:sz="4" w:space="0"/>
              <w:bottom w:val="nil"/>
              <w:right w:val="single" w:color="000000" w:sz="4" w:space="0"/>
            </w:tcBorders>
            <w:shd w:val="clear" w:color="auto" w:fill="auto"/>
          </w:tcPr>
          <w:p w14:paraId="144CD532">
            <w:r>
              <w:rPr>
                <w:rFonts w:hint="eastAsia"/>
              </w:rPr>
              <w:t>5</w:t>
            </w:r>
          </w:p>
        </w:tc>
        <w:tc>
          <w:tcPr>
            <w:tcW w:w="2035" w:type="dxa"/>
            <w:tcBorders>
              <w:top w:val="single" w:color="000000" w:sz="4" w:space="0"/>
              <w:left w:val="single" w:color="000000" w:sz="4" w:space="0"/>
              <w:bottom w:val="nil"/>
              <w:right w:val="single" w:color="000000" w:sz="4" w:space="0"/>
            </w:tcBorders>
            <w:shd w:val="clear" w:color="auto" w:fill="auto"/>
          </w:tcPr>
          <w:p w14:paraId="47F3A110">
            <w:r>
              <w:rPr>
                <w:rFonts w:hint="eastAsia"/>
              </w:rPr>
              <w:t>下雨了</w:t>
            </w:r>
          </w:p>
        </w:tc>
        <w:tc>
          <w:tcPr>
            <w:tcW w:w="1445" w:type="dxa"/>
            <w:tcBorders>
              <w:top w:val="single" w:color="000000" w:sz="4" w:space="0"/>
              <w:left w:val="single" w:color="000000" w:sz="4" w:space="0"/>
              <w:bottom w:val="single" w:color="000000" w:sz="4" w:space="0"/>
              <w:right w:val="single" w:color="000000" w:sz="4" w:space="0"/>
            </w:tcBorders>
            <w:shd w:val="clear" w:color="auto" w:fill="auto"/>
          </w:tcPr>
          <w:p w14:paraId="795A745E">
            <w:r>
              <w:rPr>
                <w:rFonts w:hint="eastAsia"/>
              </w:rPr>
              <w:t>宣纸</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09EA61CB">
            <w:r>
              <w:rPr>
                <w:rFonts w:hint="eastAsia"/>
              </w:rPr>
              <w:t>330mm×260mm</w:t>
            </w:r>
          </w:p>
          <w:p w14:paraId="7679E9A2">
            <w:r>
              <w:rPr>
                <w:rFonts w:hint="eastAsia"/>
              </w:rPr>
              <w:t>260mm×190mm</w:t>
            </w:r>
          </w:p>
        </w:tc>
        <w:tc>
          <w:tcPr>
            <w:tcW w:w="1091" w:type="dxa"/>
            <w:tcBorders>
              <w:top w:val="single" w:color="000000" w:sz="4" w:space="0"/>
              <w:left w:val="single" w:color="000000" w:sz="4" w:space="0"/>
              <w:bottom w:val="single" w:color="000000" w:sz="4" w:space="0"/>
              <w:right w:val="single" w:color="000000" w:sz="4" w:space="0"/>
            </w:tcBorders>
            <w:shd w:val="clear" w:color="auto" w:fill="auto"/>
          </w:tcPr>
          <w:p w14:paraId="1C746F12">
            <w:r>
              <w:rPr>
                <w:rFonts w:hint="eastAsia"/>
              </w:rPr>
              <w:t>2张</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6DD627B"/>
        </w:tc>
      </w:tr>
      <w:tr w14:paraId="6990554D">
        <w:tblPrEx>
          <w:tblCellMar>
            <w:top w:w="0" w:type="dxa"/>
            <w:left w:w="108" w:type="dxa"/>
            <w:bottom w:w="0" w:type="dxa"/>
            <w:right w:w="108" w:type="dxa"/>
          </w:tblCellMar>
        </w:tblPrEx>
        <w:trPr>
          <w:trHeight w:val="23"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tcPr>
          <w:p w14:paraId="0F4A9F8A">
            <w:r>
              <w:rPr>
                <w:rFonts w:hint="eastAsia"/>
              </w:rPr>
              <w:t>6</w:t>
            </w:r>
          </w:p>
        </w:tc>
        <w:tc>
          <w:tcPr>
            <w:tcW w:w="2035" w:type="dxa"/>
            <w:tcBorders>
              <w:top w:val="single" w:color="000000" w:sz="4" w:space="0"/>
              <w:left w:val="single" w:color="000000" w:sz="4" w:space="0"/>
              <w:bottom w:val="single" w:color="000000" w:sz="4" w:space="0"/>
              <w:right w:val="single" w:color="000000" w:sz="4" w:space="0"/>
            </w:tcBorders>
            <w:shd w:val="clear" w:color="auto" w:fill="auto"/>
          </w:tcPr>
          <w:p w14:paraId="329FF40B">
            <w:r>
              <w:rPr>
                <w:rFonts w:hint="eastAsia"/>
              </w:rPr>
              <w:t>潺潺小溪水</w:t>
            </w:r>
          </w:p>
        </w:tc>
        <w:tc>
          <w:tcPr>
            <w:tcW w:w="1445" w:type="dxa"/>
            <w:tcBorders>
              <w:top w:val="single" w:color="000000" w:sz="4" w:space="0"/>
              <w:left w:val="single" w:color="000000" w:sz="4" w:space="0"/>
              <w:bottom w:val="single" w:color="000000" w:sz="4" w:space="0"/>
              <w:right w:val="single" w:color="000000" w:sz="4" w:space="0"/>
            </w:tcBorders>
            <w:shd w:val="clear" w:color="auto" w:fill="auto"/>
          </w:tcPr>
          <w:p w14:paraId="5ACB3409">
            <w:r>
              <w:rPr>
                <w:rFonts w:hint="eastAsia"/>
              </w:rPr>
              <w:t>宣纸</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0F4F43FF">
            <w:r>
              <w:rPr>
                <w:rFonts w:hint="eastAsia"/>
              </w:rPr>
              <w:t>330mm×260mm</w:t>
            </w:r>
          </w:p>
          <w:p w14:paraId="1B896317">
            <w:r>
              <w:rPr>
                <w:rFonts w:hint="eastAsia"/>
              </w:rPr>
              <w:t>260mm×190mm</w:t>
            </w:r>
          </w:p>
        </w:tc>
        <w:tc>
          <w:tcPr>
            <w:tcW w:w="1091" w:type="dxa"/>
            <w:tcBorders>
              <w:top w:val="single" w:color="000000" w:sz="4" w:space="0"/>
              <w:left w:val="single" w:color="000000" w:sz="4" w:space="0"/>
              <w:bottom w:val="single" w:color="000000" w:sz="4" w:space="0"/>
              <w:right w:val="single" w:color="000000" w:sz="4" w:space="0"/>
            </w:tcBorders>
            <w:shd w:val="clear" w:color="auto" w:fill="auto"/>
          </w:tcPr>
          <w:p w14:paraId="18F3BD8D">
            <w:r>
              <w:rPr>
                <w:rFonts w:hint="eastAsia"/>
              </w:rPr>
              <w:t>2张</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992F3C8"/>
        </w:tc>
      </w:tr>
      <w:tr w14:paraId="459A9719">
        <w:tblPrEx>
          <w:tblCellMar>
            <w:top w:w="0" w:type="dxa"/>
            <w:left w:w="108" w:type="dxa"/>
            <w:bottom w:w="0" w:type="dxa"/>
            <w:right w:w="108" w:type="dxa"/>
          </w:tblCellMar>
        </w:tblPrEx>
        <w:trPr>
          <w:trHeight w:val="23" w:hRule="atLeast"/>
        </w:trPr>
        <w:tc>
          <w:tcPr>
            <w:tcW w:w="688" w:type="dxa"/>
            <w:tcBorders>
              <w:top w:val="single" w:color="000000" w:sz="4" w:space="0"/>
              <w:left w:val="single" w:color="000000" w:sz="4" w:space="0"/>
              <w:bottom w:val="nil"/>
              <w:right w:val="single" w:color="000000" w:sz="4" w:space="0"/>
            </w:tcBorders>
            <w:shd w:val="clear" w:color="auto" w:fill="auto"/>
          </w:tcPr>
          <w:p w14:paraId="1F6E730A">
            <w:r>
              <w:rPr>
                <w:rFonts w:hint="eastAsia"/>
              </w:rPr>
              <w:t>7</w:t>
            </w:r>
          </w:p>
        </w:tc>
        <w:tc>
          <w:tcPr>
            <w:tcW w:w="2035" w:type="dxa"/>
            <w:tcBorders>
              <w:top w:val="single" w:color="000000" w:sz="4" w:space="0"/>
              <w:left w:val="single" w:color="000000" w:sz="4" w:space="0"/>
              <w:bottom w:val="nil"/>
              <w:right w:val="single" w:color="000000" w:sz="4" w:space="0"/>
            </w:tcBorders>
            <w:shd w:val="clear" w:color="auto" w:fill="auto"/>
          </w:tcPr>
          <w:p w14:paraId="4A2E9587">
            <w:r>
              <w:rPr>
                <w:rFonts w:hint="eastAsia"/>
              </w:rPr>
              <w:t>铅笔的小创意</w:t>
            </w:r>
          </w:p>
        </w:tc>
        <w:tc>
          <w:tcPr>
            <w:tcW w:w="1445" w:type="dxa"/>
            <w:tcBorders>
              <w:top w:val="single" w:color="000000" w:sz="4" w:space="0"/>
              <w:left w:val="single" w:color="000000" w:sz="4" w:space="0"/>
              <w:bottom w:val="single" w:color="000000" w:sz="4" w:space="0"/>
              <w:right w:val="single" w:color="000000" w:sz="4" w:space="0"/>
            </w:tcBorders>
            <w:shd w:val="clear" w:color="auto" w:fill="auto"/>
          </w:tcPr>
          <w:p w14:paraId="4B05B9A1">
            <w:r>
              <w:rPr>
                <w:rFonts w:hint="eastAsia"/>
              </w:rPr>
              <w:t>超轻黏土</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37E226F7">
            <w:r>
              <w:rPr>
                <w:rFonts w:hint="eastAsia"/>
              </w:rPr>
              <w:t>每色10克含以上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tcPr>
          <w:p w14:paraId="6E806267">
            <w:r>
              <w:rPr>
                <w:rFonts w:hint="eastAsia"/>
              </w:rPr>
              <w:t>4包</w:t>
            </w:r>
          </w:p>
        </w:tc>
        <w:tc>
          <w:tcPr>
            <w:tcW w:w="1935" w:type="dxa"/>
            <w:tcBorders>
              <w:top w:val="single" w:color="000000" w:sz="4" w:space="0"/>
              <w:left w:val="single" w:color="000000" w:sz="4" w:space="0"/>
              <w:bottom w:val="single" w:color="000000" w:sz="4" w:space="0"/>
              <w:right w:val="single" w:color="000000" w:sz="4" w:space="0"/>
            </w:tcBorders>
            <w:shd w:val="clear" w:color="auto" w:fill="auto"/>
          </w:tcPr>
          <w:p w14:paraId="6769E0F0">
            <w:r>
              <w:rPr>
                <w:rFonts w:hint="eastAsia"/>
              </w:rPr>
              <w:t>红、粉、黄、淡绿各1包</w:t>
            </w:r>
          </w:p>
        </w:tc>
      </w:tr>
      <w:tr w14:paraId="32C701F3">
        <w:tblPrEx>
          <w:tblCellMar>
            <w:top w:w="0" w:type="dxa"/>
            <w:left w:w="108" w:type="dxa"/>
            <w:bottom w:w="0" w:type="dxa"/>
            <w:right w:w="108" w:type="dxa"/>
          </w:tblCellMar>
        </w:tblPrEx>
        <w:trPr>
          <w:trHeight w:val="23"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tcPr>
          <w:p w14:paraId="177387A4">
            <w:r>
              <w:rPr>
                <w:rFonts w:hint="eastAsia"/>
              </w:rPr>
              <w:t>8</w:t>
            </w:r>
          </w:p>
        </w:tc>
        <w:tc>
          <w:tcPr>
            <w:tcW w:w="2035" w:type="dxa"/>
            <w:tcBorders>
              <w:top w:val="single" w:color="000000" w:sz="4" w:space="0"/>
              <w:left w:val="single" w:color="000000" w:sz="4" w:space="0"/>
              <w:bottom w:val="single" w:color="000000" w:sz="4" w:space="0"/>
              <w:right w:val="single" w:color="000000" w:sz="4" w:space="0"/>
            </w:tcBorders>
            <w:shd w:val="clear" w:color="auto" w:fill="auto"/>
          </w:tcPr>
          <w:p w14:paraId="7790B808">
            <w:r>
              <w:rPr>
                <w:rFonts w:hint="eastAsia"/>
              </w:rPr>
              <w:t>美丽的画框</w:t>
            </w:r>
          </w:p>
        </w:tc>
        <w:tc>
          <w:tcPr>
            <w:tcW w:w="1445" w:type="dxa"/>
            <w:tcBorders>
              <w:top w:val="single" w:color="000000" w:sz="4" w:space="0"/>
              <w:left w:val="single" w:color="000000" w:sz="4" w:space="0"/>
              <w:bottom w:val="single" w:color="000000" w:sz="4" w:space="0"/>
              <w:right w:val="single" w:color="000000" w:sz="4" w:space="0"/>
            </w:tcBorders>
            <w:shd w:val="clear" w:color="auto" w:fill="auto"/>
          </w:tcPr>
          <w:p w14:paraId="2E75E55A">
            <w:r>
              <w:rPr>
                <w:rFonts w:hint="eastAsia"/>
              </w:rPr>
              <w:t>纸质画框</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3E38FB19">
            <w:r>
              <w:rPr>
                <w:rFonts w:hint="eastAsia"/>
              </w:rPr>
              <w:t>210克白卡纸留边50mm挖空，260mm×190mm</w:t>
            </w:r>
          </w:p>
        </w:tc>
        <w:tc>
          <w:tcPr>
            <w:tcW w:w="1091" w:type="dxa"/>
            <w:tcBorders>
              <w:top w:val="single" w:color="000000" w:sz="4" w:space="0"/>
              <w:left w:val="single" w:color="000000" w:sz="4" w:space="0"/>
              <w:bottom w:val="single" w:color="000000" w:sz="4" w:space="0"/>
              <w:right w:val="single" w:color="000000" w:sz="4" w:space="0"/>
            </w:tcBorders>
            <w:shd w:val="clear" w:color="auto" w:fill="auto"/>
          </w:tcPr>
          <w:p w14:paraId="7791A98C">
            <w:r>
              <w:rPr>
                <w:rFonts w:hint="eastAsia"/>
              </w:rPr>
              <w:t>1张</w:t>
            </w:r>
          </w:p>
        </w:tc>
        <w:tc>
          <w:tcPr>
            <w:tcW w:w="1935" w:type="dxa"/>
            <w:tcBorders>
              <w:top w:val="single" w:color="000000" w:sz="4" w:space="0"/>
              <w:left w:val="single" w:color="000000" w:sz="4" w:space="0"/>
              <w:bottom w:val="single" w:color="000000" w:sz="4" w:space="0"/>
              <w:right w:val="single" w:color="000000" w:sz="4" w:space="0"/>
            </w:tcBorders>
            <w:shd w:val="clear" w:color="auto" w:fill="auto"/>
          </w:tcPr>
          <w:p w14:paraId="1A1B3093"/>
        </w:tc>
      </w:tr>
      <w:tr w14:paraId="42D83933">
        <w:tblPrEx>
          <w:tblCellMar>
            <w:top w:w="0" w:type="dxa"/>
            <w:left w:w="108" w:type="dxa"/>
            <w:bottom w:w="0" w:type="dxa"/>
            <w:right w:w="108" w:type="dxa"/>
          </w:tblCellMar>
        </w:tblPrEx>
        <w:trPr>
          <w:trHeight w:val="23"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499F5044">
            <w:r>
              <w:rPr>
                <w:rFonts w:hint="eastAsia"/>
              </w:rPr>
              <w:t>9</w:t>
            </w:r>
          </w:p>
        </w:tc>
        <w:tc>
          <w:tcPr>
            <w:tcW w:w="203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1CAD1055">
            <w:r>
              <w:rPr>
                <w:rFonts w:hint="eastAsia"/>
              </w:rPr>
              <w:t>美术档案袋</w:t>
            </w:r>
          </w:p>
        </w:tc>
        <w:tc>
          <w:tcPr>
            <w:tcW w:w="1445" w:type="dxa"/>
            <w:tcBorders>
              <w:top w:val="single" w:color="000000" w:sz="4" w:space="0"/>
              <w:left w:val="single" w:color="000000" w:sz="4" w:space="0"/>
              <w:bottom w:val="single" w:color="000000" w:sz="4" w:space="0"/>
              <w:right w:val="single" w:color="000000" w:sz="4" w:space="0"/>
            </w:tcBorders>
            <w:shd w:val="clear" w:color="auto" w:fill="auto"/>
          </w:tcPr>
          <w:p w14:paraId="2A522CDA">
            <w:r>
              <w:rPr>
                <w:rFonts w:hint="eastAsia"/>
              </w:rPr>
              <w:t>8开牛皮纸</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744071C2">
            <w:r>
              <w:rPr>
                <w:rFonts w:hint="eastAsia"/>
              </w:rPr>
              <w:t>120克含以上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tcPr>
          <w:p w14:paraId="53C37401">
            <w:r>
              <w:rPr>
                <w:rFonts w:hint="eastAsia"/>
              </w:rPr>
              <w:t>1张</w:t>
            </w:r>
          </w:p>
        </w:tc>
        <w:tc>
          <w:tcPr>
            <w:tcW w:w="1935" w:type="dxa"/>
            <w:tcBorders>
              <w:top w:val="single" w:color="000000" w:sz="4" w:space="0"/>
              <w:left w:val="single" w:color="000000" w:sz="4" w:space="0"/>
              <w:bottom w:val="single" w:color="000000" w:sz="4" w:space="0"/>
              <w:right w:val="single" w:color="000000" w:sz="4" w:space="0"/>
            </w:tcBorders>
            <w:shd w:val="clear" w:color="auto" w:fill="auto"/>
          </w:tcPr>
          <w:p w14:paraId="5737ED4F"/>
        </w:tc>
      </w:tr>
      <w:tr w14:paraId="2663F6C5">
        <w:tblPrEx>
          <w:tblCellMar>
            <w:top w:w="0" w:type="dxa"/>
            <w:left w:w="108" w:type="dxa"/>
            <w:bottom w:w="0" w:type="dxa"/>
            <w:right w:w="108" w:type="dxa"/>
          </w:tblCellMar>
        </w:tblPrEx>
        <w:trPr>
          <w:trHeight w:val="23"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D0E2B9B"/>
        </w:tc>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D8409D1"/>
        </w:tc>
        <w:tc>
          <w:tcPr>
            <w:tcW w:w="1445" w:type="dxa"/>
            <w:tcBorders>
              <w:top w:val="single" w:color="000000" w:sz="4" w:space="0"/>
              <w:left w:val="single" w:color="000000" w:sz="4" w:space="0"/>
              <w:bottom w:val="single" w:color="000000" w:sz="4" w:space="0"/>
              <w:right w:val="single" w:color="000000" w:sz="4" w:space="0"/>
            </w:tcBorders>
            <w:shd w:val="clear" w:color="auto" w:fill="auto"/>
          </w:tcPr>
          <w:p w14:paraId="3DF9F590">
            <w:r>
              <w:rPr>
                <w:rFonts w:hint="eastAsia"/>
              </w:rPr>
              <w:t>16开铅画纸</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11FFBEE6">
            <w:r>
              <w:rPr>
                <w:rFonts w:hint="eastAsia"/>
              </w:rPr>
              <w:t>120克含以上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tcPr>
          <w:p w14:paraId="71CEC91E">
            <w:r>
              <w:rPr>
                <w:rFonts w:hint="eastAsia"/>
              </w:rPr>
              <w:t>1张</w:t>
            </w:r>
          </w:p>
        </w:tc>
        <w:tc>
          <w:tcPr>
            <w:tcW w:w="1935" w:type="dxa"/>
            <w:tcBorders>
              <w:top w:val="single" w:color="000000" w:sz="4" w:space="0"/>
              <w:left w:val="single" w:color="000000" w:sz="4" w:space="0"/>
              <w:bottom w:val="single" w:color="000000" w:sz="4" w:space="0"/>
              <w:right w:val="single" w:color="000000" w:sz="4" w:space="0"/>
            </w:tcBorders>
            <w:shd w:val="clear" w:color="auto" w:fill="auto"/>
          </w:tcPr>
          <w:p w14:paraId="2B52A474"/>
        </w:tc>
      </w:tr>
      <w:tr w14:paraId="61EDEEA4">
        <w:tblPrEx>
          <w:tblCellMar>
            <w:top w:w="0" w:type="dxa"/>
            <w:left w:w="108" w:type="dxa"/>
            <w:bottom w:w="0" w:type="dxa"/>
            <w:right w:w="108" w:type="dxa"/>
          </w:tblCellMar>
        </w:tblPrEx>
        <w:trPr>
          <w:trHeight w:val="23"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5E426D6"/>
        </w:tc>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6C3E146"/>
        </w:tc>
        <w:tc>
          <w:tcPr>
            <w:tcW w:w="1445" w:type="dxa"/>
            <w:tcBorders>
              <w:top w:val="single" w:color="000000" w:sz="4" w:space="0"/>
              <w:left w:val="single" w:color="000000" w:sz="4" w:space="0"/>
              <w:bottom w:val="single" w:color="000000" w:sz="4" w:space="0"/>
              <w:right w:val="single" w:color="000000" w:sz="4" w:space="0"/>
            </w:tcBorders>
            <w:shd w:val="clear" w:color="auto" w:fill="auto"/>
          </w:tcPr>
          <w:p w14:paraId="17AEF7C0">
            <w:r>
              <w:rPr>
                <w:rFonts w:hint="eastAsia"/>
              </w:rPr>
              <w:t>16开彩纸</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1E257195">
            <w:r>
              <w:rPr>
                <w:rFonts w:hint="eastAsia"/>
              </w:rPr>
              <w:t>70克含以上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tcPr>
          <w:p w14:paraId="0BE0A461">
            <w:r>
              <w:rPr>
                <w:rFonts w:hint="eastAsia"/>
              </w:rPr>
              <w:t>7张</w:t>
            </w:r>
          </w:p>
        </w:tc>
        <w:tc>
          <w:tcPr>
            <w:tcW w:w="1935" w:type="dxa"/>
            <w:tcBorders>
              <w:top w:val="single" w:color="000000" w:sz="4" w:space="0"/>
              <w:left w:val="single" w:color="000000" w:sz="4" w:space="0"/>
              <w:bottom w:val="single" w:color="000000" w:sz="4" w:space="0"/>
              <w:right w:val="single" w:color="000000" w:sz="4" w:space="0"/>
            </w:tcBorders>
            <w:shd w:val="clear" w:color="auto" w:fill="auto"/>
          </w:tcPr>
          <w:p w14:paraId="696A067C">
            <w:r>
              <w:rPr>
                <w:rFonts w:hint="eastAsia"/>
              </w:rPr>
              <w:t>红、黄、浅蓝、浅绿、橙、浅紫、粉</w:t>
            </w:r>
          </w:p>
        </w:tc>
      </w:tr>
      <w:tr w14:paraId="178B10E7">
        <w:tblPrEx>
          <w:tblCellMar>
            <w:top w:w="0" w:type="dxa"/>
            <w:left w:w="108" w:type="dxa"/>
            <w:bottom w:w="0" w:type="dxa"/>
            <w:right w:w="108" w:type="dxa"/>
          </w:tblCellMar>
        </w:tblPrEx>
        <w:trPr>
          <w:trHeight w:val="23"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tcPr>
          <w:p w14:paraId="7121FB1E">
            <w:r>
              <w:rPr>
                <w:rFonts w:hint="eastAsia"/>
              </w:rPr>
              <w:t>10</w:t>
            </w:r>
          </w:p>
        </w:tc>
        <w:tc>
          <w:tcPr>
            <w:tcW w:w="2035" w:type="dxa"/>
            <w:tcBorders>
              <w:top w:val="single" w:color="000000" w:sz="4" w:space="0"/>
              <w:left w:val="single" w:color="000000" w:sz="4" w:space="0"/>
              <w:bottom w:val="single" w:color="000000" w:sz="4" w:space="0"/>
              <w:right w:val="single" w:color="000000" w:sz="4" w:space="0"/>
            </w:tcBorders>
            <w:shd w:val="clear" w:color="auto" w:fill="auto"/>
          </w:tcPr>
          <w:p w14:paraId="7B02E156">
            <w:r>
              <w:rPr>
                <w:rFonts w:hint="eastAsia"/>
              </w:rPr>
              <w:t>折纸扇</w:t>
            </w:r>
          </w:p>
        </w:tc>
        <w:tc>
          <w:tcPr>
            <w:tcW w:w="1445" w:type="dxa"/>
            <w:tcBorders>
              <w:top w:val="single" w:color="000000" w:sz="4" w:space="0"/>
              <w:left w:val="single" w:color="000000" w:sz="4" w:space="0"/>
              <w:bottom w:val="single" w:color="000000" w:sz="4" w:space="0"/>
              <w:right w:val="single" w:color="000000" w:sz="4" w:space="0"/>
            </w:tcBorders>
            <w:shd w:val="clear" w:color="auto" w:fill="auto"/>
          </w:tcPr>
          <w:p w14:paraId="49C1B0CD">
            <w:r>
              <w:rPr>
                <w:rFonts w:hint="eastAsia"/>
              </w:rPr>
              <w:t>彩纸</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5E7A8256">
            <w:r>
              <w:rPr>
                <w:rFonts w:hint="eastAsia"/>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Pr>
          <w:p w14:paraId="222E87DB">
            <w:r>
              <w:rPr>
                <w:rFonts w:hint="eastAsia"/>
              </w:rPr>
              <w:t>通用</w:t>
            </w:r>
          </w:p>
        </w:tc>
        <w:tc>
          <w:tcPr>
            <w:tcW w:w="1935" w:type="dxa"/>
            <w:tcBorders>
              <w:top w:val="single" w:color="000000" w:sz="4" w:space="0"/>
              <w:left w:val="single" w:color="000000" w:sz="4" w:space="0"/>
              <w:bottom w:val="single" w:color="000000" w:sz="4" w:space="0"/>
              <w:right w:val="single" w:color="000000" w:sz="4" w:space="0"/>
            </w:tcBorders>
            <w:shd w:val="clear" w:color="auto" w:fill="auto"/>
          </w:tcPr>
          <w:p w14:paraId="3A5053FF"/>
        </w:tc>
      </w:tr>
      <w:tr w14:paraId="4A8566B7">
        <w:tblPrEx>
          <w:tblCellMar>
            <w:top w:w="0" w:type="dxa"/>
            <w:left w:w="108" w:type="dxa"/>
            <w:bottom w:w="0" w:type="dxa"/>
            <w:right w:w="108" w:type="dxa"/>
          </w:tblCellMar>
        </w:tblPrEx>
        <w:trPr>
          <w:trHeight w:val="23" w:hRule="atLeast"/>
        </w:trPr>
        <w:tc>
          <w:tcPr>
            <w:tcW w:w="688" w:type="dxa"/>
            <w:tcBorders>
              <w:top w:val="single" w:color="000000" w:sz="4" w:space="0"/>
              <w:left w:val="single" w:color="000000" w:sz="4" w:space="0"/>
              <w:bottom w:val="nil"/>
              <w:right w:val="single" w:color="000000" w:sz="4" w:space="0"/>
            </w:tcBorders>
            <w:shd w:val="clear" w:color="auto" w:fill="auto"/>
          </w:tcPr>
          <w:p w14:paraId="1792DCB7">
            <w:r>
              <w:rPr>
                <w:rFonts w:hint="eastAsia"/>
              </w:rPr>
              <w:t>11</w:t>
            </w:r>
          </w:p>
        </w:tc>
        <w:tc>
          <w:tcPr>
            <w:tcW w:w="2035" w:type="dxa"/>
            <w:tcBorders>
              <w:top w:val="single" w:color="000000" w:sz="4" w:space="0"/>
              <w:left w:val="single" w:color="000000" w:sz="4" w:space="0"/>
              <w:bottom w:val="nil"/>
              <w:right w:val="single" w:color="000000" w:sz="4" w:space="0"/>
            </w:tcBorders>
            <w:shd w:val="clear" w:color="auto" w:fill="auto"/>
          </w:tcPr>
          <w:p w14:paraId="0E83438D">
            <w:r>
              <w:rPr>
                <w:rFonts w:hint="eastAsia"/>
              </w:rPr>
              <w:t>“东南西北”</w:t>
            </w:r>
          </w:p>
        </w:tc>
        <w:tc>
          <w:tcPr>
            <w:tcW w:w="1445" w:type="dxa"/>
            <w:tcBorders>
              <w:top w:val="single" w:color="000000" w:sz="4" w:space="0"/>
              <w:left w:val="single" w:color="000000" w:sz="4" w:space="0"/>
              <w:bottom w:val="single" w:color="000000" w:sz="4" w:space="0"/>
              <w:right w:val="single" w:color="000000" w:sz="4" w:space="0"/>
            </w:tcBorders>
            <w:shd w:val="clear" w:color="auto" w:fill="auto"/>
          </w:tcPr>
          <w:p w14:paraId="514A6CC6">
            <w:r>
              <w:rPr>
                <w:rFonts w:hint="eastAsia"/>
              </w:rPr>
              <w:t>彩纸</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2F2F4193">
            <w:r>
              <w:rPr>
                <w:rFonts w:hint="eastAsia"/>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Pr>
          <w:p w14:paraId="677EF834">
            <w:r>
              <w:rPr>
                <w:rFonts w:hint="eastAsia"/>
              </w:rPr>
              <w:t>通用</w:t>
            </w:r>
          </w:p>
        </w:tc>
        <w:tc>
          <w:tcPr>
            <w:tcW w:w="1935" w:type="dxa"/>
            <w:tcBorders>
              <w:top w:val="single" w:color="000000" w:sz="4" w:space="0"/>
              <w:left w:val="single" w:color="000000" w:sz="4" w:space="0"/>
              <w:bottom w:val="single" w:color="000000" w:sz="4" w:space="0"/>
              <w:right w:val="single" w:color="000000" w:sz="4" w:space="0"/>
            </w:tcBorders>
            <w:shd w:val="clear" w:color="auto" w:fill="auto"/>
          </w:tcPr>
          <w:p w14:paraId="3E84FD4A"/>
        </w:tc>
      </w:tr>
      <w:tr w14:paraId="4828FFEE">
        <w:tblPrEx>
          <w:tblCellMar>
            <w:top w:w="0" w:type="dxa"/>
            <w:left w:w="108" w:type="dxa"/>
            <w:bottom w:w="0" w:type="dxa"/>
            <w:right w:w="108" w:type="dxa"/>
          </w:tblCellMar>
        </w:tblPrEx>
        <w:trPr>
          <w:trHeight w:val="23"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1FDAC92F">
            <w:r>
              <w:rPr>
                <w:rFonts w:hint="eastAsia"/>
              </w:rPr>
              <w:t>12</w:t>
            </w:r>
          </w:p>
        </w:tc>
        <w:tc>
          <w:tcPr>
            <w:tcW w:w="203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6CD8980E">
            <w:r>
              <w:rPr>
                <w:rFonts w:hint="eastAsia"/>
              </w:rPr>
              <w:t>纸翻花</w:t>
            </w:r>
          </w:p>
        </w:tc>
        <w:tc>
          <w:tcPr>
            <w:tcW w:w="1445" w:type="dxa"/>
            <w:tcBorders>
              <w:top w:val="single" w:color="000000" w:sz="4" w:space="0"/>
              <w:left w:val="single" w:color="000000" w:sz="4" w:space="0"/>
              <w:bottom w:val="single" w:color="000000" w:sz="4" w:space="0"/>
              <w:right w:val="single" w:color="000000" w:sz="4" w:space="0"/>
            </w:tcBorders>
            <w:shd w:val="clear" w:color="auto" w:fill="auto"/>
          </w:tcPr>
          <w:p w14:paraId="7D4BDADE">
            <w:r>
              <w:rPr>
                <w:rFonts w:hint="eastAsia"/>
              </w:rPr>
              <w:t>彩纸</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588E90E4">
            <w:r>
              <w:rPr>
                <w:rFonts w:hint="eastAsia"/>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Pr>
          <w:p w14:paraId="7B466CF8">
            <w:r>
              <w:rPr>
                <w:rFonts w:hint="eastAsia"/>
              </w:rPr>
              <w:t>通用</w:t>
            </w:r>
          </w:p>
        </w:tc>
        <w:tc>
          <w:tcPr>
            <w:tcW w:w="1935" w:type="dxa"/>
            <w:tcBorders>
              <w:top w:val="single" w:color="000000" w:sz="4" w:space="0"/>
              <w:left w:val="single" w:color="000000" w:sz="4" w:space="0"/>
              <w:bottom w:val="single" w:color="000000" w:sz="4" w:space="0"/>
              <w:right w:val="single" w:color="000000" w:sz="4" w:space="0"/>
            </w:tcBorders>
            <w:shd w:val="clear" w:color="auto" w:fill="auto"/>
          </w:tcPr>
          <w:p w14:paraId="3EB3EEAF"/>
        </w:tc>
      </w:tr>
      <w:tr w14:paraId="45B93A5A">
        <w:tblPrEx>
          <w:tblCellMar>
            <w:top w:w="0" w:type="dxa"/>
            <w:left w:w="108" w:type="dxa"/>
            <w:bottom w:w="0" w:type="dxa"/>
            <w:right w:w="108" w:type="dxa"/>
          </w:tblCellMar>
        </w:tblPrEx>
        <w:trPr>
          <w:trHeight w:val="23"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3A3D849"/>
        </w:tc>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AB257D3"/>
        </w:tc>
        <w:tc>
          <w:tcPr>
            <w:tcW w:w="1445" w:type="dxa"/>
            <w:tcBorders>
              <w:top w:val="single" w:color="000000" w:sz="4" w:space="0"/>
              <w:left w:val="single" w:color="000000" w:sz="4" w:space="0"/>
              <w:bottom w:val="single" w:color="000000" w:sz="4" w:space="0"/>
              <w:right w:val="single" w:color="000000" w:sz="4" w:space="0"/>
            </w:tcBorders>
            <w:shd w:val="clear" w:color="auto" w:fill="auto"/>
          </w:tcPr>
          <w:p w14:paraId="10F7ABAC">
            <w:r>
              <w:rPr>
                <w:rFonts w:hint="eastAsia"/>
              </w:rPr>
              <w:t>扁竹丝</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5FC6CFB0">
            <w:r>
              <w:rPr>
                <w:rFonts w:hint="eastAsia"/>
              </w:rPr>
              <w:t>200mm×5mm×2mm</w:t>
            </w:r>
          </w:p>
        </w:tc>
        <w:tc>
          <w:tcPr>
            <w:tcW w:w="1091" w:type="dxa"/>
            <w:tcBorders>
              <w:top w:val="single" w:color="000000" w:sz="4" w:space="0"/>
              <w:left w:val="single" w:color="000000" w:sz="4" w:space="0"/>
              <w:bottom w:val="single" w:color="000000" w:sz="4" w:space="0"/>
              <w:right w:val="single" w:color="000000" w:sz="4" w:space="0"/>
            </w:tcBorders>
            <w:shd w:val="clear" w:color="auto" w:fill="auto"/>
          </w:tcPr>
          <w:p w14:paraId="3CCA1561">
            <w:r>
              <w:rPr>
                <w:rFonts w:hint="eastAsia"/>
              </w:rPr>
              <w:t>2根</w:t>
            </w:r>
          </w:p>
        </w:tc>
        <w:tc>
          <w:tcPr>
            <w:tcW w:w="1935" w:type="dxa"/>
            <w:tcBorders>
              <w:top w:val="single" w:color="000000" w:sz="4" w:space="0"/>
              <w:left w:val="single" w:color="000000" w:sz="4" w:space="0"/>
              <w:bottom w:val="single" w:color="000000" w:sz="4" w:space="0"/>
              <w:right w:val="single" w:color="000000" w:sz="4" w:space="0"/>
            </w:tcBorders>
            <w:shd w:val="clear" w:color="auto" w:fill="auto"/>
          </w:tcPr>
          <w:p w14:paraId="4DDD455B"/>
        </w:tc>
      </w:tr>
      <w:tr w14:paraId="192E45EE">
        <w:tblPrEx>
          <w:tblCellMar>
            <w:top w:w="0" w:type="dxa"/>
            <w:left w:w="108" w:type="dxa"/>
            <w:bottom w:w="0" w:type="dxa"/>
            <w:right w:w="108" w:type="dxa"/>
          </w:tblCellMar>
        </w:tblPrEx>
        <w:trPr>
          <w:trHeight w:val="23"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tcPr>
          <w:p w14:paraId="7768F463">
            <w:r>
              <w:rPr>
                <w:rFonts w:hint="eastAsia"/>
              </w:rPr>
              <w:t>13</w:t>
            </w:r>
          </w:p>
        </w:tc>
        <w:tc>
          <w:tcPr>
            <w:tcW w:w="2035" w:type="dxa"/>
            <w:tcBorders>
              <w:top w:val="single" w:color="000000" w:sz="4" w:space="0"/>
              <w:left w:val="single" w:color="000000" w:sz="4" w:space="0"/>
              <w:bottom w:val="single" w:color="000000" w:sz="4" w:space="0"/>
              <w:right w:val="single" w:color="000000" w:sz="4" w:space="0"/>
            </w:tcBorders>
            <w:shd w:val="clear" w:color="auto" w:fill="auto"/>
          </w:tcPr>
          <w:p w14:paraId="575A1E83">
            <w:r>
              <w:rPr>
                <w:rFonts w:hint="eastAsia"/>
              </w:rPr>
              <w:t>折纸玩具</w:t>
            </w:r>
          </w:p>
        </w:tc>
        <w:tc>
          <w:tcPr>
            <w:tcW w:w="1445" w:type="dxa"/>
            <w:tcBorders>
              <w:top w:val="single" w:color="000000" w:sz="4" w:space="0"/>
              <w:left w:val="single" w:color="000000" w:sz="4" w:space="0"/>
              <w:bottom w:val="single" w:color="000000" w:sz="4" w:space="0"/>
              <w:right w:val="single" w:color="000000" w:sz="4" w:space="0"/>
            </w:tcBorders>
            <w:shd w:val="clear" w:color="auto" w:fill="auto"/>
          </w:tcPr>
          <w:p w14:paraId="50736BAF">
            <w:r>
              <w:rPr>
                <w:rFonts w:hint="eastAsia"/>
              </w:rPr>
              <w:t>彩纸</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415FAE1C">
            <w:r>
              <w:rPr>
                <w:rFonts w:hint="eastAsia"/>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Pr>
          <w:p w14:paraId="2E886F89">
            <w:r>
              <w:rPr>
                <w:rFonts w:hint="eastAsia"/>
              </w:rPr>
              <w:t>通用</w:t>
            </w:r>
          </w:p>
        </w:tc>
        <w:tc>
          <w:tcPr>
            <w:tcW w:w="1935" w:type="dxa"/>
            <w:tcBorders>
              <w:top w:val="single" w:color="000000" w:sz="4" w:space="0"/>
              <w:left w:val="single" w:color="000000" w:sz="4" w:space="0"/>
              <w:bottom w:val="single" w:color="000000" w:sz="4" w:space="0"/>
              <w:right w:val="single" w:color="000000" w:sz="4" w:space="0"/>
            </w:tcBorders>
            <w:shd w:val="clear" w:color="auto" w:fill="auto"/>
          </w:tcPr>
          <w:p w14:paraId="4E65C07A"/>
        </w:tc>
      </w:tr>
      <w:tr w14:paraId="4825F851">
        <w:tblPrEx>
          <w:tblCellMar>
            <w:top w:w="0" w:type="dxa"/>
            <w:left w:w="108" w:type="dxa"/>
            <w:bottom w:w="0" w:type="dxa"/>
            <w:right w:w="108" w:type="dxa"/>
          </w:tblCellMar>
        </w:tblPrEx>
        <w:trPr>
          <w:trHeight w:val="23"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08941A04">
            <w:r>
              <w:rPr>
                <w:rFonts w:hint="eastAsia"/>
              </w:rPr>
              <w:t>14</w:t>
            </w:r>
          </w:p>
        </w:tc>
        <w:tc>
          <w:tcPr>
            <w:tcW w:w="203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161FF9AF">
            <w:r>
              <w:rPr>
                <w:rFonts w:hint="eastAsia"/>
              </w:rPr>
              <w:t>我们是祖国的花朵</w:t>
            </w:r>
          </w:p>
        </w:tc>
        <w:tc>
          <w:tcPr>
            <w:tcW w:w="1445" w:type="dxa"/>
            <w:tcBorders>
              <w:top w:val="single" w:color="000000" w:sz="4" w:space="0"/>
              <w:left w:val="single" w:color="000000" w:sz="4" w:space="0"/>
              <w:bottom w:val="single" w:color="000000" w:sz="4" w:space="0"/>
              <w:right w:val="single" w:color="000000" w:sz="4" w:space="0"/>
            </w:tcBorders>
            <w:shd w:val="clear" w:color="auto" w:fill="auto"/>
          </w:tcPr>
          <w:p w14:paraId="18AF03F6">
            <w:r>
              <w:rPr>
                <w:rFonts w:hint="eastAsia"/>
              </w:rPr>
              <w:t>扭扭棒</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15415A80">
            <w:r>
              <w:rPr>
                <w:rFonts w:hint="eastAsia"/>
              </w:rPr>
              <w:t>长300mm</w:t>
            </w:r>
          </w:p>
        </w:tc>
        <w:tc>
          <w:tcPr>
            <w:tcW w:w="1091" w:type="dxa"/>
            <w:tcBorders>
              <w:top w:val="single" w:color="000000" w:sz="4" w:space="0"/>
              <w:left w:val="single" w:color="000000" w:sz="4" w:space="0"/>
              <w:bottom w:val="single" w:color="000000" w:sz="4" w:space="0"/>
              <w:right w:val="single" w:color="000000" w:sz="4" w:space="0"/>
            </w:tcBorders>
            <w:shd w:val="clear" w:color="auto" w:fill="auto"/>
          </w:tcPr>
          <w:p w14:paraId="1F8BA0A5">
            <w:r>
              <w:rPr>
                <w:rFonts w:hint="eastAsia"/>
              </w:rPr>
              <w:t>3根</w:t>
            </w:r>
          </w:p>
        </w:tc>
        <w:tc>
          <w:tcPr>
            <w:tcW w:w="1935" w:type="dxa"/>
            <w:tcBorders>
              <w:top w:val="single" w:color="000000" w:sz="4" w:space="0"/>
              <w:left w:val="single" w:color="000000" w:sz="4" w:space="0"/>
              <w:bottom w:val="single" w:color="000000" w:sz="4" w:space="0"/>
              <w:right w:val="single" w:color="000000" w:sz="4" w:space="0"/>
            </w:tcBorders>
            <w:shd w:val="clear" w:color="auto" w:fill="auto"/>
          </w:tcPr>
          <w:p w14:paraId="134DF3E9">
            <w:r>
              <w:rPr>
                <w:rFonts w:hint="eastAsia"/>
              </w:rPr>
              <w:t>粉、浅蓝、黄</w:t>
            </w:r>
          </w:p>
        </w:tc>
      </w:tr>
      <w:tr w14:paraId="27800D4C">
        <w:tblPrEx>
          <w:tblCellMar>
            <w:top w:w="0" w:type="dxa"/>
            <w:left w:w="108" w:type="dxa"/>
            <w:bottom w:w="0" w:type="dxa"/>
            <w:right w:w="108" w:type="dxa"/>
          </w:tblCellMar>
        </w:tblPrEx>
        <w:trPr>
          <w:trHeight w:val="23"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D20F2DB"/>
        </w:tc>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733065E"/>
        </w:tc>
        <w:tc>
          <w:tcPr>
            <w:tcW w:w="1445" w:type="dxa"/>
            <w:tcBorders>
              <w:top w:val="single" w:color="000000" w:sz="4" w:space="0"/>
              <w:left w:val="single" w:color="000000" w:sz="4" w:space="0"/>
              <w:bottom w:val="single" w:color="000000" w:sz="4" w:space="0"/>
              <w:right w:val="single" w:color="000000" w:sz="4" w:space="0"/>
            </w:tcBorders>
            <w:shd w:val="clear" w:color="auto" w:fill="auto"/>
          </w:tcPr>
          <w:p w14:paraId="664474EC">
            <w:r>
              <w:rPr>
                <w:rFonts w:hint="eastAsia"/>
              </w:rPr>
              <w:t>超轻黏土</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780966E6">
            <w:r>
              <w:rPr>
                <w:rFonts w:hint="eastAsia"/>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Pr>
          <w:p w14:paraId="00A2670F">
            <w:r>
              <w:rPr>
                <w:rFonts w:hint="eastAsia"/>
              </w:rPr>
              <w:t>通用</w:t>
            </w:r>
          </w:p>
        </w:tc>
        <w:tc>
          <w:tcPr>
            <w:tcW w:w="1935" w:type="dxa"/>
            <w:tcBorders>
              <w:top w:val="single" w:color="000000" w:sz="4" w:space="0"/>
              <w:left w:val="single" w:color="000000" w:sz="4" w:space="0"/>
              <w:bottom w:val="single" w:color="000000" w:sz="4" w:space="0"/>
              <w:right w:val="single" w:color="000000" w:sz="4" w:space="0"/>
            </w:tcBorders>
            <w:shd w:val="clear" w:color="auto" w:fill="auto"/>
          </w:tcPr>
          <w:p w14:paraId="510FAB84"/>
        </w:tc>
      </w:tr>
      <w:tr w14:paraId="65E68559">
        <w:tblPrEx>
          <w:tblCellMar>
            <w:top w:w="0" w:type="dxa"/>
            <w:left w:w="108" w:type="dxa"/>
            <w:bottom w:w="0" w:type="dxa"/>
            <w:right w:w="108" w:type="dxa"/>
          </w:tblCellMar>
        </w:tblPrEx>
        <w:trPr>
          <w:trHeight w:val="23"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4408DE3"/>
        </w:tc>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0959995"/>
        </w:tc>
        <w:tc>
          <w:tcPr>
            <w:tcW w:w="1445" w:type="dxa"/>
            <w:tcBorders>
              <w:top w:val="single" w:color="000000" w:sz="4" w:space="0"/>
              <w:left w:val="single" w:color="000000" w:sz="4" w:space="0"/>
              <w:bottom w:val="single" w:color="000000" w:sz="4" w:space="0"/>
              <w:right w:val="single" w:color="000000" w:sz="4" w:space="0"/>
            </w:tcBorders>
            <w:shd w:val="clear" w:color="auto" w:fill="auto"/>
          </w:tcPr>
          <w:p w14:paraId="237E9F8F">
            <w:r>
              <w:rPr>
                <w:rFonts w:hint="eastAsia"/>
              </w:rPr>
              <w:t>泥塑刀</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391C0FD2">
            <w:r>
              <w:rPr>
                <w:rFonts w:hint="eastAsia"/>
              </w:rPr>
              <w:t>长145mm</w:t>
            </w:r>
          </w:p>
        </w:tc>
        <w:tc>
          <w:tcPr>
            <w:tcW w:w="1091" w:type="dxa"/>
            <w:tcBorders>
              <w:top w:val="single" w:color="000000" w:sz="4" w:space="0"/>
              <w:left w:val="single" w:color="000000" w:sz="4" w:space="0"/>
              <w:bottom w:val="single" w:color="000000" w:sz="4" w:space="0"/>
              <w:right w:val="single" w:color="000000" w:sz="4" w:space="0"/>
            </w:tcBorders>
            <w:shd w:val="clear" w:color="auto" w:fill="auto"/>
          </w:tcPr>
          <w:p w14:paraId="54D6C26B">
            <w:r>
              <w:rPr>
                <w:rFonts w:hint="eastAsia"/>
              </w:rPr>
              <w:t>1把</w:t>
            </w:r>
          </w:p>
        </w:tc>
        <w:tc>
          <w:tcPr>
            <w:tcW w:w="1935" w:type="dxa"/>
            <w:tcBorders>
              <w:top w:val="single" w:color="000000" w:sz="4" w:space="0"/>
              <w:left w:val="single" w:color="000000" w:sz="4" w:space="0"/>
              <w:bottom w:val="single" w:color="000000" w:sz="4" w:space="0"/>
              <w:right w:val="single" w:color="000000" w:sz="4" w:space="0"/>
            </w:tcBorders>
            <w:shd w:val="clear" w:color="auto" w:fill="auto"/>
          </w:tcPr>
          <w:p w14:paraId="21487184"/>
        </w:tc>
      </w:tr>
      <w:tr w14:paraId="4C1D8F8D">
        <w:tblPrEx>
          <w:tblCellMar>
            <w:top w:w="0" w:type="dxa"/>
            <w:left w:w="108" w:type="dxa"/>
            <w:bottom w:w="0" w:type="dxa"/>
            <w:right w:w="108" w:type="dxa"/>
          </w:tblCellMar>
        </w:tblPrEx>
        <w:trPr>
          <w:trHeight w:val="23"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04EAAF8"/>
        </w:tc>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E38DC0B"/>
        </w:tc>
        <w:tc>
          <w:tcPr>
            <w:tcW w:w="1445" w:type="dxa"/>
            <w:tcBorders>
              <w:top w:val="single" w:color="000000" w:sz="4" w:space="0"/>
              <w:left w:val="single" w:color="000000" w:sz="4" w:space="0"/>
              <w:bottom w:val="single" w:color="000000" w:sz="4" w:space="0"/>
              <w:right w:val="single" w:color="000000" w:sz="4" w:space="0"/>
            </w:tcBorders>
            <w:shd w:val="clear" w:color="auto" w:fill="auto"/>
          </w:tcPr>
          <w:p w14:paraId="654CFF30">
            <w:r>
              <w:rPr>
                <w:rFonts w:hint="eastAsia"/>
              </w:rPr>
              <w:t>彩纸</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4CAA51BA">
            <w:r>
              <w:rPr>
                <w:rFonts w:hint="eastAsia"/>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Pr>
          <w:p w14:paraId="679BAE33">
            <w:r>
              <w:rPr>
                <w:rFonts w:hint="eastAsia"/>
              </w:rPr>
              <w:t>通用</w:t>
            </w:r>
          </w:p>
        </w:tc>
        <w:tc>
          <w:tcPr>
            <w:tcW w:w="1935" w:type="dxa"/>
            <w:tcBorders>
              <w:top w:val="single" w:color="000000" w:sz="4" w:space="0"/>
              <w:left w:val="single" w:color="000000" w:sz="4" w:space="0"/>
              <w:bottom w:val="single" w:color="000000" w:sz="4" w:space="0"/>
              <w:right w:val="single" w:color="000000" w:sz="4" w:space="0"/>
            </w:tcBorders>
            <w:shd w:val="clear" w:color="auto" w:fill="auto"/>
          </w:tcPr>
          <w:p w14:paraId="7C360D44"/>
        </w:tc>
      </w:tr>
      <w:tr w14:paraId="4F7A2DCC">
        <w:tblPrEx>
          <w:tblCellMar>
            <w:top w:w="0" w:type="dxa"/>
            <w:left w:w="108" w:type="dxa"/>
            <w:bottom w:w="0" w:type="dxa"/>
            <w:right w:w="108" w:type="dxa"/>
          </w:tblCellMar>
        </w:tblPrEx>
        <w:trPr>
          <w:trHeight w:val="23"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tcPr>
          <w:p w14:paraId="78CBA581">
            <w:r>
              <w:rPr>
                <w:rFonts w:hint="eastAsia"/>
              </w:rPr>
              <w:t>15</w:t>
            </w:r>
          </w:p>
        </w:tc>
        <w:tc>
          <w:tcPr>
            <w:tcW w:w="2035" w:type="dxa"/>
            <w:tcBorders>
              <w:top w:val="single" w:color="000000" w:sz="4" w:space="0"/>
              <w:left w:val="single" w:color="000000" w:sz="4" w:space="0"/>
              <w:bottom w:val="single" w:color="000000" w:sz="4" w:space="0"/>
              <w:right w:val="single" w:color="000000" w:sz="4" w:space="0"/>
            </w:tcBorders>
            <w:shd w:val="clear" w:color="auto" w:fill="auto"/>
          </w:tcPr>
          <w:p w14:paraId="4E0F703A">
            <w:r>
              <w:rPr>
                <w:rFonts w:hint="eastAsia"/>
              </w:rPr>
              <w:t>谢谢您，老师</w:t>
            </w:r>
          </w:p>
        </w:tc>
        <w:tc>
          <w:tcPr>
            <w:tcW w:w="1445" w:type="dxa"/>
            <w:tcBorders>
              <w:top w:val="single" w:color="000000" w:sz="4" w:space="0"/>
              <w:left w:val="single" w:color="000000" w:sz="4" w:space="0"/>
              <w:bottom w:val="single" w:color="000000" w:sz="4" w:space="0"/>
              <w:right w:val="single" w:color="000000" w:sz="4" w:space="0"/>
            </w:tcBorders>
            <w:shd w:val="clear" w:color="auto" w:fill="auto"/>
          </w:tcPr>
          <w:p w14:paraId="0A31179E">
            <w:r>
              <w:rPr>
                <w:rFonts w:hint="eastAsia"/>
              </w:rPr>
              <w:t>彩纸</w:t>
            </w:r>
          </w:p>
        </w:tc>
        <w:tc>
          <w:tcPr>
            <w:tcW w:w="2494" w:type="dxa"/>
            <w:tcBorders>
              <w:top w:val="single" w:color="000000" w:sz="4" w:space="0"/>
              <w:left w:val="single" w:color="000000" w:sz="4" w:space="0"/>
              <w:bottom w:val="single" w:color="000000" w:sz="4" w:space="0"/>
              <w:right w:val="single" w:color="000000" w:sz="4" w:space="0"/>
            </w:tcBorders>
            <w:shd w:val="clear" w:color="auto" w:fill="auto"/>
          </w:tcPr>
          <w:p w14:paraId="6DFD8281">
            <w:r>
              <w:rPr>
                <w:rFonts w:hint="eastAsia"/>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Pr>
          <w:p w14:paraId="14485325">
            <w:r>
              <w:rPr>
                <w:rFonts w:hint="eastAsia"/>
              </w:rPr>
              <w:t>通用</w:t>
            </w:r>
          </w:p>
        </w:tc>
        <w:tc>
          <w:tcPr>
            <w:tcW w:w="1935" w:type="dxa"/>
            <w:tcBorders>
              <w:top w:val="single" w:color="000000" w:sz="4" w:space="0"/>
              <w:left w:val="single" w:color="000000" w:sz="4" w:space="0"/>
              <w:bottom w:val="single" w:color="000000" w:sz="4" w:space="0"/>
              <w:right w:val="single" w:color="000000" w:sz="4" w:space="0"/>
            </w:tcBorders>
            <w:shd w:val="clear" w:color="auto" w:fill="auto"/>
          </w:tcPr>
          <w:p w14:paraId="4DD66FBF"/>
        </w:tc>
      </w:tr>
      <w:tr w14:paraId="07787736">
        <w:tblPrEx>
          <w:tblCellMar>
            <w:top w:w="0" w:type="dxa"/>
            <w:left w:w="108" w:type="dxa"/>
            <w:bottom w:w="0" w:type="dxa"/>
            <w:right w:w="108" w:type="dxa"/>
          </w:tblCellMar>
        </w:tblPrEx>
        <w:trPr>
          <w:trHeight w:val="23" w:hRule="atLeast"/>
        </w:trPr>
        <w:tc>
          <w:tcPr>
            <w:tcW w:w="688" w:type="dxa"/>
            <w:vMerge w:val="restart"/>
            <w:tcBorders>
              <w:top w:val="single" w:color="000000" w:sz="4" w:space="0"/>
              <w:left w:val="single" w:color="000000" w:sz="4" w:space="0"/>
              <w:right w:val="single" w:color="000000" w:sz="4" w:space="0"/>
            </w:tcBorders>
            <w:shd w:val="clear" w:color="auto" w:fill="auto"/>
          </w:tcPr>
          <w:p w14:paraId="45EB70CB"/>
        </w:tc>
        <w:tc>
          <w:tcPr>
            <w:tcW w:w="2035" w:type="dxa"/>
            <w:vMerge w:val="restart"/>
            <w:tcBorders>
              <w:top w:val="single" w:color="000000" w:sz="4" w:space="0"/>
              <w:left w:val="single" w:color="000000" w:sz="4" w:space="0"/>
              <w:right w:val="single" w:color="000000" w:sz="4" w:space="0"/>
            </w:tcBorders>
            <w:shd w:val="clear" w:color="auto" w:fill="auto"/>
          </w:tcPr>
          <w:p w14:paraId="5C3BB839">
            <w:r>
              <w:rPr>
                <w:rFonts w:hint="eastAsia"/>
              </w:rPr>
              <w:t>其他</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4DCF">
            <w:r>
              <w:rPr>
                <w:rFonts w:hint="eastAsia"/>
              </w:rPr>
              <w:t>16开封面</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FB15">
            <w:r>
              <w:rPr>
                <w:rFonts w:hint="eastAsia"/>
              </w:rPr>
              <w:t>230克含以上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1BAE">
            <w:r>
              <w:rPr>
                <w:rFonts w:hint="eastAsia"/>
              </w:rPr>
              <w:t>1张</w:t>
            </w:r>
          </w:p>
        </w:tc>
        <w:tc>
          <w:tcPr>
            <w:tcW w:w="1935" w:type="dxa"/>
            <w:tcBorders>
              <w:top w:val="single" w:color="000000" w:sz="4" w:space="0"/>
              <w:left w:val="single" w:color="000000" w:sz="4" w:space="0"/>
              <w:bottom w:val="single" w:color="000000" w:sz="4" w:space="0"/>
              <w:right w:val="single" w:color="000000" w:sz="4" w:space="0"/>
            </w:tcBorders>
            <w:shd w:val="clear" w:color="auto" w:fill="auto"/>
          </w:tcPr>
          <w:p w14:paraId="78AAD19B"/>
        </w:tc>
      </w:tr>
      <w:bookmarkEnd w:id="4"/>
      <w:tr w14:paraId="0FF7593D">
        <w:tblPrEx>
          <w:tblCellMar>
            <w:top w:w="0" w:type="dxa"/>
            <w:left w:w="108" w:type="dxa"/>
            <w:bottom w:w="0" w:type="dxa"/>
            <w:right w:w="108" w:type="dxa"/>
          </w:tblCellMar>
        </w:tblPrEx>
        <w:trPr>
          <w:trHeight w:val="23" w:hRule="atLeast"/>
        </w:trPr>
        <w:tc>
          <w:tcPr>
            <w:tcW w:w="688" w:type="dxa"/>
            <w:vMerge w:val="continue"/>
            <w:tcBorders>
              <w:left w:val="single" w:color="000000" w:sz="4" w:space="0"/>
              <w:right w:val="single" w:color="000000" w:sz="4" w:space="0"/>
            </w:tcBorders>
            <w:shd w:val="clear" w:color="auto" w:fill="auto"/>
          </w:tcPr>
          <w:p w14:paraId="1EE7C0F7"/>
        </w:tc>
        <w:tc>
          <w:tcPr>
            <w:tcW w:w="2035" w:type="dxa"/>
            <w:vMerge w:val="continue"/>
            <w:tcBorders>
              <w:left w:val="single" w:color="000000" w:sz="4" w:space="0"/>
              <w:right w:val="single" w:color="000000" w:sz="4" w:space="0"/>
            </w:tcBorders>
            <w:shd w:val="clear" w:color="auto" w:fill="auto"/>
          </w:tcPr>
          <w:p w14:paraId="0C3F9EFF"/>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598F">
            <w:r>
              <w:rPr>
                <w:rFonts w:hint="eastAsia"/>
              </w:rPr>
              <w:t>自封袋</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6F66">
            <w:r>
              <w:rPr>
                <w:rFonts w:hint="eastAsia"/>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2FFA">
            <w:r>
              <w:rPr>
                <w:rFonts w:hint="eastAsia"/>
              </w:rPr>
              <w:t>3个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tcPr>
          <w:p w14:paraId="7ADEC441"/>
        </w:tc>
      </w:tr>
      <w:tr w14:paraId="4B28EDF6">
        <w:tblPrEx>
          <w:tblCellMar>
            <w:top w:w="0" w:type="dxa"/>
            <w:left w:w="108" w:type="dxa"/>
            <w:bottom w:w="0" w:type="dxa"/>
            <w:right w:w="108" w:type="dxa"/>
          </w:tblCellMar>
        </w:tblPrEx>
        <w:trPr>
          <w:trHeight w:val="23" w:hRule="atLeast"/>
        </w:trPr>
        <w:tc>
          <w:tcPr>
            <w:tcW w:w="688" w:type="dxa"/>
            <w:vMerge w:val="continue"/>
            <w:tcBorders>
              <w:left w:val="single" w:color="000000" w:sz="4" w:space="0"/>
              <w:bottom w:val="single" w:color="000000" w:sz="4" w:space="0"/>
              <w:right w:val="single" w:color="000000" w:sz="4" w:space="0"/>
            </w:tcBorders>
            <w:shd w:val="clear" w:color="auto" w:fill="auto"/>
          </w:tcPr>
          <w:p w14:paraId="02C685DF"/>
        </w:tc>
        <w:tc>
          <w:tcPr>
            <w:tcW w:w="2035" w:type="dxa"/>
            <w:vMerge w:val="continue"/>
            <w:tcBorders>
              <w:left w:val="single" w:color="000000" w:sz="4" w:space="0"/>
              <w:bottom w:val="single" w:color="000000" w:sz="4" w:space="0"/>
              <w:right w:val="single" w:color="000000" w:sz="4" w:space="0"/>
            </w:tcBorders>
            <w:shd w:val="clear" w:color="auto" w:fill="auto"/>
          </w:tcPr>
          <w:p w14:paraId="1C584881"/>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9BF9">
            <w:r>
              <w:rPr>
                <w:rFonts w:hint="eastAsia"/>
              </w:rPr>
              <w:t>外包装袋</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A1B4">
            <w:r>
              <w:rPr>
                <w:rFonts w:hint="eastAsia"/>
              </w:rPr>
              <w:t>220mm×290mm</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EF41">
            <w:r>
              <w:rPr>
                <w:rFonts w:hint="eastAsia"/>
              </w:rPr>
              <w:t>1个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72CD"/>
        </w:tc>
      </w:tr>
      <w:bookmarkEnd w:id="5"/>
    </w:tbl>
    <w:p w14:paraId="416A20FE">
      <w:pPr>
        <w:spacing w:line="360" w:lineRule="auto"/>
        <w:rPr>
          <w:rFonts w:ascii="宋体" w:hAnsi="宋体" w:eastAsia="宋体" w:cs="宋体"/>
          <w:sz w:val="24"/>
        </w:rPr>
      </w:pPr>
    </w:p>
    <w:tbl>
      <w:tblPr>
        <w:tblStyle w:val="21"/>
        <w:tblW w:w="9718" w:type="dxa"/>
        <w:tblInd w:w="-138" w:type="dxa"/>
        <w:tblLayout w:type="fixed"/>
        <w:tblCellMar>
          <w:top w:w="0" w:type="dxa"/>
          <w:left w:w="108" w:type="dxa"/>
          <w:bottom w:w="0" w:type="dxa"/>
          <w:right w:w="108" w:type="dxa"/>
        </w:tblCellMar>
      </w:tblPr>
      <w:tblGrid>
        <w:gridCol w:w="650"/>
        <w:gridCol w:w="1790"/>
        <w:gridCol w:w="1500"/>
        <w:gridCol w:w="2832"/>
        <w:gridCol w:w="1309"/>
        <w:gridCol w:w="1637"/>
      </w:tblGrid>
      <w:tr w14:paraId="60941516">
        <w:tblPrEx>
          <w:tblCellMar>
            <w:top w:w="0" w:type="dxa"/>
            <w:left w:w="108" w:type="dxa"/>
            <w:bottom w:w="0" w:type="dxa"/>
            <w:right w:w="108" w:type="dxa"/>
          </w:tblCellMar>
        </w:tblPrEx>
        <w:trPr>
          <w:trHeight w:val="499" w:hRule="atLeast"/>
        </w:trPr>
        <w:tc>
          <w:tcPr>
            <w:tcW w:w="9718"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CA35641">
            <w:r>
              <w:rPr>
                <w:rFonts w:ascii="宋体" w:hAnsi="宋体" w:eastAsia="宋体" w:cs="宋体"/>
                <w:sz w:val="24"/>
              </w:rPr>
              <w:br w:type="page"/>
            </w:r>
            <w:r>
              <w:rPr>
                <w:rFonts w:hint="eastAsia"/>
              </w:rPr>
              <w:t>《义务教育教科书 艺术 美术 三年级上册》学具配备目录</w:t>
            </w:r>
          </w:p>
        </w:tc>
      </w:tr>
      <w:tr w14:paraId="18C81222">
        <w:tblPrEx>
          <w:tblCellMar>
            <w:top w:w="0" w:type="dxa"/>
            <w:left w:w="108" w:type="dxa"/>
            <w:bottom w:w="0" w:type="dxa"/>
            <w:right w:w="108" w:type="dxa"/>
          </w:tblCellMar>
        </w:tblPrEx>
        <w:trPr>
          <w:trHeight w:val="499" w:hRule="atLeast"/>
        </w:trPr>
        <w:tc>
          <w:tcPr>
            <w:tcW w:w="39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EBCA87B">
            <w:r>
              <w:rPr>
                <w:rFonts w:hint="eastAsia"/>
              </w:rPr>
              <w:t>教材（版本）：</w:t>
            </w:r>
          </w:p>
          <w:p w14:paraId="65326F74">
            <w:r>
              <w:rPr>
                <w:rFonts w:hint="eastAsia"/>
              </w:rPr>
              <w:t>浙江人民美术出版社</w:t>
            </w:r>
          </w:p>
        </w:tc>
        <w:tc>
          <w:tcPr>
            <w:tcW w:w="57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156D62D">
            <w:r>
              <w:rPr>
                <w:rFonts w:hint="eastAsia"/>
              </w:rPr>
              <w:t>定价：4.68元/册</w:t>
            </w:r>
          </w:p>
        </w:tc>
      </w:tr>
      <w:tr w14:paraId="0A9402A5">
        <w:tblPrEx>
          <w:tblCellMar>
            <w:top w:w="0" w:type="dxa"/>
            <w:left w:w="108" w:type="dxa"/>
            <w:bottom w:w="0" w:type="dxa"/>
            <w:right w:w="108" w:type="dxa"/>
          </w:tblCellMar>
        </w:tblPrEx>
        <w:trPr>
          <w:trHeight w:val="23" w:hRule="atLeast"/>
        </w:trPr>
        <w:tc>
          <w:tcPr>
            <w:tcW w:w="650" w:type="dxa"/>
            <w:tcBorders>
              <w:top w:val="single" w:color="auto" w:sz="4" w:space="0"/>
              <w:left w:val="single" w:color="000000" w:sz="4" w:space="0"/>
              <w:bottom w:val="single" w:color="000000" w:sz="4" w:space="0"/>
              <w:right w:val="single" w:color="000000" w:sz="4" w:space="0"/>
            </w:tcBorders>
            <w:shd w:val="clear" w:color="auto" w:fill="auto"/>
          </w:tcPr>
          <w:p w14:paraId="0894A8E8">
            <w:r>
              <w:rPr>
                <w:rFonts w:hint="eastAsia"/>
              </w:rPr>
              <w:t>课序</w:t>
            </w:r>
          </w:p>
        </w:tc>
        <w:tc>
          <w:tcPr>
            <w:tcW w:w="1790" w:type="dxa"/>
            <w:tcBorders>
              <w:top w:val="single" w:color="auto" w:sz="4" w:space="0"/>
              <w:left w:val="single" w:color="000000" w:sz="4" w:space="0"/>
              <w:bottom w:val="single" w:color="000000" w:sz="4" w:space="0"/>
              <w:right w:val="single" w:color="000000" w:sz="4" w:space="0"/>
            </w:tcBorders>
            <w:shd w:val="clear" w:color="auto" w:fill="auto"/>
          </w:tcPr>
          <w:p w14:paraId="33840E6B">
            <w:r>
              <w:rPr>
                <w:rFonts w:hint="eastAsia"/>
              </w:rPr>
              <w:t>课  题</w:t>
            </w:r>
          </w:p>
        </w:tc>
        <w:tc>
          <w:tcPr>
            <w:tcW w:w="1500" w:type="dxa"/>
            <w:tcBorders>
              <w:top w:val="single" w:color="auto" w:sz="4" w:space="0"/>
              <w:left w:val="single" w:color="000000" w:sz="4" w:space="0"/>
              <w:bottom w:val="single" w:color="000000" w:sz="4" w:space="0"/>
              <w:right w:val="single" w:color="000000" w:sz="4" w:space="0"/>
            </w:tcBorders>
            <w:shd w:val="clear" w:color="auto" w:fill="auto"/>
          </w:tcPr>
          <w:p w14:paraId="5C952C2A">
            <w:r>
              <w:rPr>
                <w:rFonts w:hint="eastAsia"/>
              </w:rPr>
              <w:t>学具或材料</w:t>
            </w:r>
          </w:p>
        </w:tc>
        <w:tc>
          <w:tcPr>
            <w:tcW w:w="2832" w:type="dxa"/>
            <w:tcBorders>
              <w:top w:val="single" w:color="auto" w:sz="4" w:space="0"/>
              <w:left w:val="single" w:color="000000" w:sz="4" w:space="0"/>
              <w:bottom w:val="single" w:color="000000" w:sz="4" w:space="0"/>
              <w:right w:val="single" w:color="000000" w:sz="4" w:space="0"/>
            </w:tcBorders>
            <w:shd w:val="clear" w:color="auto" w:fill="auto"/>
          </w:tcPr>
          <w:p w14:paraId="486B9BD7">
            <w:r>
              <w:rPr>
                <w:rFonts w:hint="eastAsia"/>
              </w:rPr>
              <w:t>要求</w:t>
            </w:r>
          </w:p>
        </w:tc>
        <w:tc>
          <w:tcPr>
            <w:tcW w:w="1309" w:type="dxa"/>
            <w:tcBorders>
              <w:top w:val="single" w:color="auto" w:sz="4" w:space="0"/>
              <w:left w:val="single" w:color="000000" w:sz="4" w:space="0"/>
              <w:bottom w:val="single" w:color="000000" w:sz="4" w:space="0"/>
              <w:right w:val="single" w:color="000000" w:sz="4" w:space="0"/>
            </w:tcBorders>
            <w:shd w:val="clear" w:color="auto" w:fill="auto"/>
          </w:tcPr>
          <w:p w14:paraId="75D345D0">
            <w:r>
              <w:rPr>
                <w:rFonts w:hint="eastAsia"/>
              </w:rPr>
              <w:t>数量</w:t>
            </w:r>
          </w:p>
        </w:tc>
        <w:tc>
          <w:tcPr>
            <w:tcW w:w="1637" w:type="dxa"/>
            <w:tcBorders>
              <w:top w:val="single" w:color="auto" w:sz="4" w:space="0"/>
              <w:left w:val="single" w:color="000000" w:sz="4" w:space="0"/>
              <w:bottom w:val="single" w:color="000000" w:sz="4" w:space="0"/>
              <w:right w:val="single" w:color="000000" w:sz="4" w:space="0"/>
            </w:tcBorders>
            <w:shd w:val="clear" w:color="auto" w:fill="auto"/>
          </w:tcPr>
          <w:p w14:paraId="6B3DA7D4">
            <w:r>
              <w:rPr>
                <w:rFonts w:hint="eastAsia"/>
              </w:rPr>
              <w:t>备注</w:t>
            </w:r>
          </w:p>
        </w:tc>
      </w:tr>
      <w:tr w14:paraId="539C4F84">
        <w:tblPrEx>
          <w:tblCellMar>
            <w:top w:w="0" w:type="dxa"/>
            <w:left w:w="108" w:type="dxa"/>
            <w:bottom w:w="0" w:type="dxa"/>
            <w:right w:w="108" w:type="dxa"/>
          </w:tblCellMar>
        </w:tblPrEx>
        <w:trPr>
          <w:trHeight w:val="2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Pr>
          <w:p w14:paraId="25B7AEFA">
            <w:bookmarkStart w:id="7" w:name="_Hlk205891698"/>
            <w:bookmarkStart w:id="8" w:name="_Hlk205891710"/>
            <w:r>
              <w:rPr>
                <w:rFonts w:hint="eastAsia"/>
              </w:rPr>
              <w:t>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70FA">
            <w:r>
              <w:rPr>
                <w:rFonts w:hint="eastAsia"/>
              </w:rPr>
              <w:t>北京故宫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D185">
            <w:r>
              <w:rPr>
                <w:rFonts w:hint="eastAsia"/>
              </w:rPr>
              <w:t>16开铅画纸</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7623">
            <w:r>
              <w:rPr>
                <w:rFonts w:hint="eastAsia"/>
              </w:rPr>
              <w:t>120克含以上</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BACA">
            <w:r>
              <w:rPr>
                <w:rFonts w:hint="eastAsia"/>
              </w:rPr>
              <w:t>1张</w:t>
            </w:r>
          </w:p>
        </w:tc>
        <w:tc>
          <w:tcPr>
            <w:tcW w:w="1637" w:type="dxa"/>
            <w:tcBorders>
              <w:top w:val="single" w:color="000000" w:sz="4" w:space="0"/>
              <w:left w:val="single" w:color="000000" w:sz="4" w:space="0"/>
              <w:bottom w:val="single" w:color="000000" w:sz="4" w:space="0"/>
              <w:right w:val="single" w:color="000000" w:sz="4" w:space="0"/>
            </w:tcBorders>
            <w:shd w:val="clear" w:color="auto" w:fill="auto"/>
          </w:tcPr>
          <w:p w14:paraId="03B34991"/>
        </w:tc>
      </w:tr>
      <w:tr w14:paraId="7C0CD6A9">
        <w:tblPrEx>
          <w:tblCellMar>
            <w:top w:w="0" w:type="dxa"/>
            <w:left w:w="108" w:type="dxa"/>
            <w:bottom w:w="0" w:type="dxa"/>
            <w:right w:w="108" w:type="dxa"/>
          </w:tblCellMar>
        </w:tblPrEx>
        <w:trPr>
          <w:trHeight w:val="2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Pr>
          <w:p w14:paraId="0F3927A9">
            <w:r>
              <w:rPr>
                <w:rFonts w:hint="eastAsia"/>
              </w:rPr>
              <w:t>2</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3C24">
            <w:r>
              <w:rPr>
                <w:rFonts w:hint="eastAsia"/>
              </w:rPr>
              <w:t>巴黎卢浮宫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3D6A">
            <w:r>
              <w:rPr>
                <w:rFonts w:hint="eastAsia"/>
              </w:rPr>
              <w:t>16开铅画纸</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65C9">
            <w:r>
              <w:rPr>
                <w:rFonts w:hint="eastAsia"/>
              </w:rPr>
              <w:t>120克含以上</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A919">
            <w:r>
              <w:rPr>
                <w:rFonts w:hint="eastAsia"/>
              </w:rPr>
              <w:t>1张</w:t>
            </w:r>
          </w:p>
        </w:tc>
        <w:tc>
          <w:tcPr>
            <w:tcW w:w="1637" w:type="dxa"/>
            <w:tcBorders>
              <w:top w:val="single" w:color="000000" w:sz="4" w:space="0"/>
              <w:left w:val="single" w:color="000000" w:sz="4" w:space="0"/>
              <w:bottom w:val="single" w:color="000000" w:sz="4" w:space="0"/>
              <w:right w:val="single" w:color="000000" w:sz="4" w:space="0"/>
            </w:tcBorders>
            <w:shd w:val="clear" w:color="auto" w:fill="auto"/>
          </w:tcPr>
          <w:p w14:paraId="60242D90"/>
        </w:tc>
      </w:tr>
      <w:tr w14:paraId="7FEFCFC1">
        <w:tblPrEx>
          <w:tblCellMar>
            <w:top w:w="0" w:type="dxa"/>
            <w:left w:w="108" w:type="dxa"/>
            <w:bottom w:w="0" w:type="dxa"/>
            <w:right w:w="108" w:type="dxa"/>
          </w:tblCellMar>
        </w:tblPrEx>
        <w:trPr>
          <w:trHeight w:val="2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Pr>
          <w:p w14:paraId="34E99384">
            <w:r>
              <w:rPr>
                <w:rFonts w:hint="eastAsia"/>
              </w:rPr>
              <w:t>3</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4ADE">
            <w:r>
              <w:rPr>
                <w:rFonts w:hint="eastAsia"/>
              </w:rPr>
              <w:t>色彩乐曲</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B9F7">
            <w:r>
              <w:rPr>
                <w:rFonts w:hint="eastAsia"/>
              </w:rPr>
              <w:t>16开牛皮纸</w:t>
            </w:r>
          </w:p>
        </w:tc>
        <w:tc>
          <w:tcPr>
            <w:tcW w:w="2832" w:type="dxa"/>
            <w:tcBorders>
              <w:top w:val="single" w:color="000000" w:sz="4" w:space="0"/>
              <w:left w:val="single" w:color="000000" w:sz="4" w:space="0"/>
              <w:bottom w:val="single" w:color="auto" w:sz="4" w:space="0"/>
              <w:right w:val="single" w:color="000000" w:sz="4" w:space="0"/>
            </w:tcBorders>
            <w:shd w:val="clear" w:color="auto" w:fill="auto"/>
            <w:vAlign w:val="center"/>
          </w:tcPr>
          <w:p w14:paraId="55175E03">
            <w:r>
              <w:rPr>
                <w:rFonts w:hint="eastAsia"/>
              </w:rPr>
              <w:t>120克含以上</w:t>
            </w:r>
          </w:p>
        </w:tc>
        <w:tc>
          <w:tcPr>
            <w:tcW w:w="1309" w:type="dxa"/>
            <w:tcBorders>
              <w:top w:val="single" w:color="000000" w:sz="4" w:space="0"/>
              <w:left w:val="single" w:color="000000" w:sz="4" w:space="0"/>
              <w:bottom w:val="single" w:color="auto" w:sz="4" w:space="0"/>
              <w:right w:val="single" w:color="000000" w:sz="4" w:space="0"/>
            </w:tcBorders>
            <w:shd w:val="clear" w:color="auto" w:fill="auto"/>
            <w:vAlign w:val="center"/>
          </w:tcPr>
          <w:p w14:paraId="5AB460A9">
            <w:r>
              <w:rPr>
                <w:rFonts w:hint="eastAsia"/>
              </w:rPr>
              <w:t>1张</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4BA785C9"/>
        </w:tc>
      </w:tr>
      <w:tr w14:paraId="6DB2F6A6">
        <w:tblPrEx>
          <w:tblCellMar>
            <w:top w:w="0" w:type="dxa"/>
            <w:left w:w="108" w:type="dxa"/>
            <w:bottom w:w="0" w:type="dxa"/>
            <w:right w:w="108" w:type="dxa"/>
          </w:tblCellMar>
        </w:tblPrEx>
        <w:trPr>
          <w:trHeight w:val="2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Pr>
          <w:p w14:paraId="7A55C07B">
            <w:r>
              <w:rPr>
                <w:rFonts w:hint="eastAsia"/>
              </w:rPr>
              <w:t>4</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59D7">
            <w:r>
              <w:rPr>
                <w:rFonts w:hint="eastAsia"/>
              </w:rPr>
              <w:t>玩玩点彩</w:t>
            </w:r>
          </w:p>
        </w:tc>
        <w:tc>
          <w:tcPr>
            <w:tcW w:w="1500" w:type="dxa"/>
            <w:tcBorders>
              <w:top w:val="single" w:color="000000" w:sz="4" w:space="0"/>
              <w:left w:val="single" w:color="000000" w:sz="4" w:space="0"/>
              <w:bottom w:val="single" w:color="000000" w:sz="4" w:space="0"/>
              <w:right w:val="single" w:color="auto" w:sz="4" w:space="0"/>
            </w:tcBorders>
            <w:shd w:val="clear" w:color="auto" w:fill="auto"/>
            <w:vAlign w:val="center"/>
          </w:tcPr>
          <w:p w14:paraId="58C2433C">
            <w:r>
              <w:rPr>
                <w:rFonts w:hint="eastAsia"/>
              </w:rPr>
              <w:t>16开淡黄色卡纸</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14:paraId="14F65E06">
            <w:r>
              <w:rPr>
                <w:rFonts w:hint="eastAsia"/>
              </w:rPr>
              <w:t>120克含以上</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4045E871">
            <w:r>
              <w:rPr>
                <w:rFonts w:hint="eastAsia"/>
              </w:rPr>
              <w:t>1张</w:t>
            </w:r>
          </w:p>
        </w:tc>
        <w:tc>
          <w:tcPr>
            <w:tcW w:w="1637" w:type="dxa"/>
            <w:vMerge w:val="continue"/>
            <w:tcBorders>
              <w:top w:val="single" w:color="000000" w:sz="4" w:space="0"/>
              <w:left w:val="single" w:color="auto" w:sz="4" w:space="0"/>
              <w:bottom w:val="single" w:color="000000" w:sz="4" w:space="0"/>
              <w:right w:val="single" w:color="000000" w:sz="4" w:space="0"/>
            </w:tcBorders>
            <w:shd w:val="clear" w:color="auto" w:fill="auto"/>
          </w:tcPr>
          <w:p w14:paraId="34E87A15"/>
        </w:tc>
      </w:tr>
      <w:tr w14:paraId="56940EC7">
        <w:tblPrEx>
          <w:tblCellMar>
            <w:top w:w="0" w:type="dxa"/>
            <w:left w:w="108" w:type="dxa"/>
            <w:bottom w:w="0" w:type="dxa"/>
            <w:right w:w="108" w:type="dxa"/>
          </w:tblCellMar>
        </w:tblPrEx>
        <w:trPr>
          <w:trHeight w:val="23" w:hRule="atLeast"/>
        </w:trPr>
        <w:tc>
          <w:tcPr>
            <w:tcW w:w="650" w:type="dxa"/>
            <w:tcBorders>
              <w:top w:val="single" w:color="000000" w:sz="4" w:space="0"/>
              <w:left w:val="single" w:color="000000" w:sz="4" w:space="0"/>
              <w:bottom w:val="nil"/>
              <w:right w:val="single" w:color="000000" w:sz="4" w:space="0"/>
            </w:tcBorders>
            <w:shd w:val="clear" w:color="auto" w:fill="auto"/>
          </w:tcPr>
          <w:p w14:paraId="69B52D27">
            <w:r>
              <w:rPr>
                <w:rFonts w:hint="eastAsia"/>
              </w:rPr>
              <w:t>5</w:t>
            </w:r>
          </w:p>
        </w:tc>
        <w:tc>
          <w:tcPr>
            <w:tcW w:w="1790" w:type="dxa"/>
            <w:tcBorders>
              <w:top w:val="single" w:color="000000" w:sz="4" w:space="0"/>
              <w:left w:val="single" w:color="000000" w:sz="4" w:space="0"/>
              <w:bottom w:val="nil"/>
              <w:right w:val="single" w:color="000000" w:sz="4" w:space="0"/>
            </w:tcBorders>
            <w:shd w:val="clear" w:color="auto" w:fill="auto"/>
            <w:vAlign w:val="center"/>
          </w:tcPr>
          <w:p w14:paraId="2D86EC64">
            <w:r>
              <w:rPr>
                <w:rFonts w:hint="eastAsia"/>
              </w:rPr>
              <w:t>绚彩的天空</w:t>
            </w:r>
          </w:p>
        </w:tc>
        <w:tc>
          <w:tcPr>
            <w:tcW w:w="1500" w:type="dxa"/>
            <w:tcBorders>
              <w:top w:val="single" w:color="000000" w:sz="4" w:space="0"/>
              <w:left w:val="single" w:color="000000" w:sz="4" w:space="0"/>
              <w:bottom w:val="single" w:color="000000" w:sz="4" w:space="0"/>
              <w:right w:val="single" w:color="auto" w:sz="4" w:space="0"/>
            </w:tcBorders>
            <w:shd w:val="clear" w:color="auto" w:fill="auto"/>
            <w:vAlign w:val="center"/>
          </w:tcPr>
          <w:p w14:paraId="28C4BA15">
            <w:r>
              <w:rPr>
                <w:rFonts w:hint="eastAsia"/>
              </w:rPr>
              <w:t>16开铅画纸</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14:paraId="7FE55897">
            <w:r>
              <w:rPr>
                <w:rFonts w:hint="eastAsia"/>
              </w:rPr>
              <w:t>120克含以上</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04BB6868">
            <w:r>
              <w:rPr>
                <w:rFonts w:hint="eastAsia"/>
              </w:rPr>
              <w:t>1张</w:t>
            </w:r>
          </w:p>
        </w:tc>
        <w:tc>
          <w:tcPr>
            <w:tcW w:w="1637" w:type="dxa"/>
            <w:vMerge w:val="continue"/>
            <w:tcBorders>
              <w:top w:val="single" w:color="000000" w:sz="4" w:space="0"/>
              <w:left w:val="single" w:color="auto" w:sz="4" w:space="0"/>
              <w:bottom w:val="single" w:color="000000" w:sz="4" w:space="0"/>
              <w:right w:val="single" w:color="000000" w:sz="4" w:space="0"/>
            </w:tcBorders>
            <w:shd w:val="clear" w:color="auto" w:fill="auto"/>
          </w:tcPr>
          <w:p w14:paraId="0E0D43CA"/>
        </w:tc>
      </w:tr>
      <w:tr w14:paraId="573A738B">
        <w:tblPrEx>
          <w:tblCellMar>
            <w:top w:w="0" w:type="dxa"/>
            <w:left w:w="108" w:type="dxa"/>
            <w:bottom w:w="0" w:type="dxa"/>
            <w:right w:w="108" w:type="dxa"/>
          </w:tblCellMar>
        </w:tblPrEx>
        <w:trPr>
          <w:trHeight w:val="90" w:hRule="atLeast"/>
        </w:trPr>
        <w:tc>
          <w:tcPr>
            <w:tcW w:w="650" w:type="dxa"/>
            <w:vMerge w:val="restart"/>
            <w:tcBorders>
              <w:top w:val="single" w:color="000000" w:sz="4" w:space="0"/>
              <w:left w:val="single" w:color="000000" w:sz="4" w:space="0"/>
              <w:right w:val="single" w:color="000000" w:sz="4" w:space="0"/>
            </w:tcBorders>
            <w:shd w:val="clear" w:color="auto" w:fill="auto"/>
          </w:tcPr>
          <w:p w14:paraId="62253676">
            <w:r>
              <w:rPr>
                <w:rFonts w:hint="eastAsia"/>
              </w:rPr>
              <w:t>6</w:t>
            </w:r>
          </w:p>
        </w:tc>
        <w:tc>
          <w:tcPr>
            <w:tcW w:w="1790" w:type="dxa"/>
            <w:vMerge w:val="restart"/>
            <w:tcBorders>
              <w:top w:val="single" w:color="000000" w:sz="4" w:space="0"/>
              <w:left w:val="single" w:color="000000" w:sz="4" w:space="0"/>
              <w:right w:val="single" w:color="000000" w:sz="4" w:space="0"/>
            </w:tcBorders>
            <w:shd w:val="clear" w:color="auto" w:fill="auto"/>
            <w:vAlign w:val="center"/>
          </w:tcPr>
          <w:p w14:paraId="4BEAB1B2">
            <w:r>
              <w:rPr>
                <w:rFonts w:hint="eastAsia"/>
              </w:rPr>
              <w:t>华灯初上</w:t>
            </w:r>
          </w:p>
        </w:tc>
        <w:tc>
          <w:tcPr>
            <w:tcW w:w="1500" w:type="dxa"/>
            <w:tcBorders>
              <w:top w:val="single" w:color="000000" w:sz="4" w:space="0"/>
              <w:left w:val="single" w:color="000000" w:sz="4" w:space="0"/>
              <w:bottom w:val="single" w:color="000000" w:sz="4" w:space="0"/>
              <w:right w:val="single" w:color="auto" w:sz="4" w:space="0"/>
            </w:tcBorders>
            <w:shd w:val="clear" w:color="auto" w:fill="auto"/>
            <w:vAlign w:val="center"/>
          </w:tcPr>
          <w:p w14:paraId="19D8A863">
            <w:r>
              <w:rPr>
                <w:rFonts w:hint="eastAsia"/>
              </w:rPr>
              <w:t>16开铅画纸</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14:paraId="48C1012D">
            <w:r>
              <w:rPr>
                <w:rFonts w:hint="eastAsia"/>
              </w:rPr>
              <w:t>120克含以上</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4490216B">
            <w:r>
              <w:rPr>
                <w:rFonts w:hint="eastAsia"/>
              </w:rPr>
              <w:t>1张</w:t>
            </w:r>
          </w:p>
        </w:tc>
        <w:tc>
          <w:tcPr>
            <w:tcW w:w="1637" w:type="dxa"/>
            <w:vMerge w:val="continue"/>
            <w:tcBorders>
              <w:top w:val="single" w:color="000000" w:sz="4" w:space="0"/>
              <w:left w:val="single" w:color="auto" w:sz="4" w:space="0"/>
              <w:bottom w:val="single" w:color="000000" w:sz="4" w:space="0"/>
              <w:right w:val="single" w:color="000000" w:sz="4" w:space="0"/>
            </w:tcBorders>
            <w:shd w:val="clear" w:color="auto" w:fill="auto"/>
          </w:tcPr>
          <w:p w14:paraId="611F25A4"/>
        </w:tc>
      </w:tr>
      <w:tr w14:paraId="6E58C0FE">
        <w:tblPrEx>
          <w:tblCellMar>
            <w:top w:w="0" w:type="dxa"/>
            <w:left w:w="108" w:type="dxa"/>
            <w:bottom w:w="0" w:type="dxa"/>
            <w:right w:w="108" w:type="dxa"/>
          </w:tblCellMar>
        </w:tblPrEx>
        <w:trPr>
          <w:trHeight w:val="244" w:hRule="atLeast"/>
        </w:trPr>
        <w:tc>
          <w:tcPr>
            <w:tcW w:w="650" w:type="dxa"/>
            <w:vMerge w:val="continue"/>
            <w:tcBorders>
              <w:left w:val="single" w:color="000000" w:sz="4" w:space="0"/>
              <w:bottom w:val="single" w:color="000000" w:sz="4" w:space="0"/>
              <w:right w:val="single" w:color="000000" w:sz="4" w:space="0"/>
            </w:tcBorders>
            <w:shd w:val="clear" w:color="auto" w:fill="auto"/>
          </w:tcPr>
          <w:p w14:paraId="21CC47C7"/>
        </w:tc>
        <w:tc>
          <w:tcPr>
            <w:tcW w:w="1790" w:type="dxa"/>
            <w:vMerge w:val="continue"/>
            <w:tcBorders>
              <w:left w:val="single" w:color="000000" w:sz="4" w:space="0"/>
              <w:bottom w:val="single" w:color="000000" w:sz="4" w:space="0"/>
              <w:right w:val="single" w:color="000000" w:sz="4" w:space="0"/>
            </w:tcBorders>
            <w:shd w:val="clear" w:color="auto" w:fill="auto"/>
            <w:vAlign w:val="center"/>
          </w:tcPr>
          <w:p w14:paraId="36457610"/>
        </w:tc>
        <w:tc>
          <w:tcPr>
            <w:tcW w:w="1500" w:type="dxa"/>
            <w:tcBorders>
              <w:top w:val="single" w:color="000000" w:sz="4" w:space="0"/>
              <w:left w:val="single" w:color="000000" w:sz="4" w:space="0"/>
              <w:bottom w:val="single" w:color="000000" w:sz="4" w:space="0"/>
              <w:right w:val="single" w:color="auto" w:sz="4" w:space="0"/>
            </w:tcBorders>
            <w:shd w:val="clear" w:color="auto" w:fill="auto"/>
            <w:vAlign w:val="center"/>
          </w:tcPr>
          <w:p w14:paraId="1C62280E">
            <w:r>
              <w:rPr>
                <w:rFonts w:hint="eastAsia"/>
              </w:rPr>
              <w:t>16开黑色卡纸</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14:paraId="3FF49B23">
            <w:r>
              <w:rPr>
                <w:rFonts w:hint="eastAsia"/>
              </w:rPr>
              <w:t>140克含以上</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48E22E68">
            <w:r>
              <w:rPr>
                <w:rFonts w:hint="eastAsia"/>
              </w:rPr>
              <w:t>1张</w:t>
            </w:r>
          </w:p>
        </w:tc>
        <w:tc>
          <w:tcPr>
            <w:tcW w:w="1637" w:type="dxa"/>
            <w:vMerge w:val="continue"/>
            <w:tcBorders>
              <w:left w:val="single" w:color="auto" w:sz="4" w:space="0"/>
              <w:bottom w:val="single" w:color="000000" w:sz="4" w:space="0"/>
              <w:right w:val="single" w:color="000000" w:sz="4" w:space="0"/>
            </w:tcBorders>
            <w:shd w:val="clear" w:color="auto" w:fill="auto"/>
          </w:tcPr>
          <w:p w14:paraId="6594C6D3"/>
        </w:tc>
      </w:tr>
      <w:tr w14:paraId="59712A21">
        <w:tblPrEx>
          <w:tblCellMar>
            <w:top w:w="0" w:type="dxa"/>
            <w:left w:w="108" w:type="dxa"/>
            <w:bottom w:w="0" w:type="dxa"/>
            <w:right w:w="108" w:type="dxa"/>
          </w:tblCellMar>
        </w:tblPrEx>
        <w:trPr>
          <w:trHeight w:val="156" w:hRule="atLeast"/>
        </w:trPr>
        <w:tc>
          <w:tcPr>
            <w:tcW w:w="650" w:type="dxa"/>
            <w:vMerge w:val="restart"/>
            <w:tcBorders>
              <w:top w:val="single" w:color="000000" w:sz="4" w:space="0"/>
              <w:left w:val="single" w:color="000000" w:sz="4" w:space="0"/>
              <w:right w:val="single" w:color="000000" w:sz="4" w:space="0"/>
            </w:tcBorders>
            <w:shd w:val="clear" w:color="auto" w:fill="auto"/>
          </w:tcPr>
          <w:p w14:paraId="49BD99DB">
            <w:r>
              <w:rPr>
                <w:rFonts w:hint="eastAsia"/>
              </w:rPr>
              <w:t>7</w:t>
            </w:r>
          </w:p>
        </w:tc>
        <w:tc>
          <w:tcPr>
            <w:tcW w:w="1790" w:type="dxa"/>
            <w:vMerge w:val="restart"/>
            <w:tcBorders>
              <w:top w:val="single" w:color="000000" w:sz="4" w:space="0"/>
              <w:left w:val="single" w:color="000000" w:sz="4" w:space="0"/>
              <w:right w:val="single" w:color="000000" w:sz="4" w:space="0"/>
            </w:tcBorders>
            <w:shd w:val="clear" w:color="auto" w:fill="auto"/>
            <w:vAlign w:val="center"/>
          </w:tcPr>
          <w:p w14:paraId="7FF8B838">
            <w:r>
              <w:rPr>
                <w:rFonts w:hint="eastAsia"/>
              </w:rPr>
              <w:t>创意时钟</w:t>
            </w:r>
          </w:p>
        </w:tc>
        <w:tc>
          <w:tcPr>
            <w:tcW w:w="1500" w:type="dxa"/>
            <w:tcBorders>
              <w:top w:val="single" w:color="000000" w:sz="4" w:space="0"/>
              <w:left w:val="single" w:color="000000" w:sz="4" w:space="0"/>
              <w:bottom w:val="single" w:color="000000" w:sz="4" w:space="0"/>
              <w:right w:val="single" w:color="auto" w:sz="4" w:space="0"/>
            </w:tcBorders>
            <w:shd w:val="clear" w:color="auto" w:fill="auto"/>
            <w:vAlign w:val="center"/>
          </w:tcPr>
          <w:p w14:paraId="658DE6AF">
            <w:r>
              <w:rPr>
                <w:rFonts w:hint="eastAsia"/>
              </w:rPr>
              <w:t>纸盘</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14:paraId="6F3AF4F1">
            <w:r>
              <w:rPr>
                <w:rFonts w:hint="eastAsia"/>
              </w:rPr>
              <w:t>φ155</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427FD3CA">
            <w:r>
              <w:rPr>
                <w:rFonts w:hint="eastAsia"/>
              </w:rPr>
              <w:t>1个</w:t>
            </w:r>
          </w:p>
        </w:tc>
        <w:tc>
          <w:tcPr>
            <w:tcW w:w="1637" w:type="dxa"/>
            <w:vMerge w:val="restart"/>
            <w:tcBorders>
              <w:top w:val="single" w:color="000000" w:sz="4" w:space="0"/>
              <w:left w:val="single" w:color="auto" w:sz="4" w:space="0"/>
              <w:right w:val="single" w:color="000000" w:sz="4" w:space="0"/>
            </w:tcBorders>
            <w:shd w:val="clear" w:color="auto" w:fill="auto"/>
          </w:tcPr>
          <w:p w14:paraId="100A54AA">
            <w:r>
              <w:rPr>
                <w:rFonts w:hint="eastAsia"/>
              </w:rPr>
              <w:t>红、黄、浅蓝、浅绿、橙、浅紫、黑各1张</w:t>
            </w:r>
          </w:p>
        </w:tc>
      </w:tr>
      <w:tr w14:paraId="0327E498">
        <w:tblPrEx>
          <w:tblCellMar>
            <w:top w:w="0" w:type="dxa"/>
            <w:left w:w="108" w:type="dxa"/>
            <w:bottom w:w="0" w:type="dxa"/>
            <w:right w:w="108" w:type="dxa"/>
          </w:tblCellMar>
        </w:tblPrEx>
        <w:trPr>
          <w:trHeight w:val="156" w:hRule="atLeast"/>
        </w:trPr>
        <w:tc>
          <w:tcPr>
            <w:tcW w:w="650" w:type="dxa"/>
            <w:vMerge w:val="continue"/>
            <w:tcBorders>
              <w:left w:val="single" w:color="000000" w:sz="4" w:space="0"/>
              <w:right w:val="single" w:color="000000" w:sz="4" w:space="0"/>
            </w:tcBorders>
            <w:shd w:val="clear" w:color="auto" w:fill="auto"/>
          </w:tcPr>
          <w:p w14:paraId="1507E0C6"/>
        </w:tc>
        <w:tc>
          <w:tcPr>
            <w:tcW w:w="1790" w:type="dxa"/>
            <w:vMerge w:val="continue"/>
            <w:tcBorders>
              <w:left w:val="single" w:color="000000" w:sz="4" w:space="0"/>
              <w:right w:val="single" w:color="000000" w:sz="4" w:space="0"/>
            </w:tcBorders>
            <w:shd w:val="clear" w:color="auto" w:fill="auto"/>
            <w:vAlign w:val="center"/>
          </w:tcPr>
          <w:p w14:paraId="2328842E"/>
        </w:tc>
        <w:tc>
          <w:tcPr>
            <w:tcW w:w="1500" w:type="dxa"/>
            <w:tcBorders>
              <w:top w:val="single" w:color="000000" w:sz="4" w:space="0"/>
              <w:left w:val="single" w:color="000000" w:sz="4" w:space="0"/>
              <w:bottom w:val="single" w:color="000000" w:sz="4" w:space="0"/>
              <w:right w:val="single" w:color="auto" w:sz="4" w:space="0"/>
            </w:tcBorders>
            <w:shd w:val="clear" w:color="auto" w:fill="auto"/>
            <w:vAlign w:val="center"/>
          </w:tcPr>
          <w:p w14:paraId="2CB8A998">
            <w:r>
              <w:rPr>
                <w:rFonts w:hint="eastAsia"/>
              </w:rPr>
              <w:t xml:space="preserve">塑料揿扣   </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14:paraId="55161FC0">
            <w:r>
              <w:rPr>
                <w:rFonts w:hint="eastAsia"/>
              </w:rPr>
              <w:t>/</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4F6D7303">
            <w:r>
              <w:rPr>
                <w:rFonts w:hint="eastAsia"/>
              </w:rPr>
              <w:t>1副</w:t>
            </w:r>
          </w:p>
        </w:tc>
        <w:tc>
          <w:tcPr>
            <w:tcW w:w="1637" w:type="dxa"/>
            <w:vMerge w:val="continue"/>
            <w:tcBorders>
              <w:left w:val="single" w:color="auto" w:sz="4" w:space="0"/>
              <w:right w:val="single" w:color="000000" w:sz="4" w:space="0"/>
            </w:tcBorders>
            <w:shd w:val="clear" w:color="auto" w:fill="auto"/>
          </w:tcPr>
          <w:p w14:paraId="065B9290"/>
        </w:tc>
      </w:tr>
      <w:tr w14:paraId="082CF0E7">
        <w:tblPrEx>
          <w:tblCellMar>
            <w:top w:w="0" w:type="dxa"/>
            <w:left w:w="108" w:type="dxa"/>
            <w:bottom w:w="0" w:type="dxa"/>
            <w:right w:w="108" w:type="dxa"/>
          </w:tblCellMar>
        </w:tblPrEx>
        <w:trPr>
          <w:trHeight w:val="156" w:hRule="atLeast"/>
        </w:trPr>
        <w:tc>
          <w:tcPr>
            <w:tcW w:w="650" w:type="dxa"/>
            <w:vMerge w:val="continue"/>
            <w:tcBorders>
              <w:left w:val="single" w:color="000000" w:sz="4" w:space="0"/>
              <w:bottom w:val="nil"/>
              <w:right w:val="single" w:color="000000" w:sz="4" w:space="0"/>
            </w:tcBorders>
            <w:shd w:val="clear" w:color="auto" w:fill="auto"/>
          </w:tcPr>
          <w:p w14:paraId="65077444"/>
        </w:tc>
        <w:tc>
          <w:tcPr>
            <w:tcW w:w="1790" w:type="dxa"/>
            <w:vMerge w:val="continue"/>
            <w:tcBorders>
              <w:left w:val="single" w:color="000000" w:sz="4" w:space="0"/>
              <w:bottom w:val="nil"/>
              <w:right w:val="single" w:color="000000" w:sz="4" w:space="0"/>
            </w:tcBorders>
            <w:shd w:val="clear" w:color="auto" w:fill="auto"/>
            <w:vAlign w:val="center"/>
          </w:tcPr>
          <w:p w14:paraId="2758129F"/>
        </w:tc>
        <w:tc>
          <w:tcPr>
            <w:tcW w:w="1500" w:type="dxa"/>
            <w:tcBorders>
              <w:top w:val="single" w:color="000000" w:sz="4" w:space="0"/>
              <w:left w:val="single" w:color="000000" w:sz="4" w:space="0"/>
              <w:bottom w:val="single" w:color="000000" w:sz="4" w:space="0"/>
              <w:right w:val="single" w:color="auto" w:sz="4" w:space="0"/>
            </w:tcBorders>
            <w:shd w:val="clear" w:color="auto" w:fill="auto"/>
            <w:vAlign w:val="center"/>
          </w:tcPr>
          <w:p w14:paraId="1DB061B3">
            <w:r>
              <w:rPr>
                <w:rFonts w:hint="eastAsia"/>
              </w:rPr>
              <w:t>32开彩纸</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14:paraId="6F189045">
            <w:r>
              <w:rPr>
                <w:rFonts w:hint="eastAsia"/>
              </w:rPr>
              <w:t>70克含以上</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235BEE3E">
            <w:r>
              <w:rPr>
                <w:rFonts w:hint="eastAsia"/>
              </w:rPr>
              <w:t>7张</w:t>
            </w:r>
          </w:p>
        </w:tc>
        <w:tc>
          <w:tcPr>
            <w:tcW w:w="1637" w:type="dxa"/>
            <w:vMerge w:val="continue"/>
            <w:tcBorders>
              <w:left w:val="single" w:color="auto" w:sz="4" w:space="0"/>
              <w:bottom w:val="single" w:color="000000" w:sz="4" w:space="0"/>
              <w:right w:val="single" w:color="000000" w:sz="4" w:space="0"/>
            </w:tcBorders>
            <w:shd w:val="clear" w:color="auto" w:fill="auto"/>
          </w:tcPr>
          <w:p w14:paraId="5010F421"/>
        </w:tc>
      </w:tr>
      <w:tr w14:paraId="36024529">
        <w:tblPrEx>
          <w:tblCellMar>
            <w:top w:w="0" w:type="dxa"/>
            <w:left w:w="108" w:type="dxa"/>
            <w:bottom w:w="0" w:type="dxa"/>
            <w:right w:w="108" w:type="dxa"/>
          </w:tblCellMar>
        </w:tblPrEx>
        <w:trPr>
          <w:trHeight w:val="2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Pr>
          <w:p w14:paraId="3854CECA">
            <w:r>
              <w:rPr>
                <w:rFonts w:hint="eastAsia"/>
              </w:rPr>
              <w:t>8</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EE1C">
            <w:r>
              <w:rPr>
                <w:rFonts w:hint="eastAsia"/>
              </w:rPr>
              <w:t>有趣的台灯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D938">
            <w:r>
              <w:rPr>
                <w:rFonts w:hint="eastAsia"/>
              </w:rPr>
              <w:t>16开铅画纸</w:t>
            </w:r>
          </w:p>
        </w:tc>
        <w:tc>
          <w:tcPr>
            <w:tcW w:w="2832" w:type="dxa"/>
            <w:tcBorders>
              <w:top w:val="single" w:color="auto" w:sz="4" w:space="0"/>
              <w:left w:val="single" w:color="000000" w:sz="4" w:space="0"/>
              <w:bottom w:val="single" w:color="000000" w:sz="4" w:space="0"/>
              <w:right w:val="single" w:color="000000" w:sz="4" w:space="0"/>
            </w:tcBorders>
            <w:shd w:val="clear" w:color="auto" w:fill="auto"/>
            <w:vAlign w:val="center"/>
          </w:tcPr>
          <w:p w14:paraId="5F1A0896">
            <w:r>
              <w:rPr>
                <w:rFonts w:hint="eastAsia"/>
              </w:rPr>
              <w:t>120克含以上</w:t>
            </w:r>
          </w:p>
        </w:tc>
        <w:tc>
          <w:tcPr>
            <w:tcW w:w="1309" w:type="dxa"/>
            <w:tcBorders>
              <w:top w:val="single" w:color="auto" w:sz="4" w:space="0"/>
              <w:left w:val="single" w:color="000000" w:sz="4" w:space="0"/>
              <w:bottom w:val="single" w:color="000000" w:sz="4" w:space="0"/>
              <w:right w:val="single" w:color="000000" w:sz="4" w:space="0"/>
            </w:tcBorders>
            <w:shd w:val="clear" w:color="auto" w:fill="auto"/>
            <w:vAlign w:val="center"/>
          </w:tcPr>
          <w:p w14:paraId="6A0BE2F3">
            <w:r>
              <w:rPr>
                <w:rFonts w:hint="eastAsia"/>
              </w:rPr>
              <w:t>1张</w:t>
            </w:r>
          </w:p>
        </w:tc>
        <w:tc>
          <w:tcPr>
            <w:tcW w:w="1637" w:type="dxa"/>
            <w:tcBorders>
              <w:top w:val="single" w:color="000000" w:sz="4" w:space="0"/>
              <w:left w:val="single" w:color="000000" w:sz="4" w:space="0"/>
              <w:bottom w:val="single" w:color="000000" w:sz="4" w:space="0"/>
              <w:right w:val="single" w:color="000000" w:sz="4" w:space="0"/>
            </w:tcBorders>
            <w:shd w:val="clear" w:color="auto" w:fill="auto"/>
          </w:tcPr>
          <w:p w14:paraId="061E05E3"/>
        </w:tc>
      </w:tr>
      <w:tr w14:paraId="22D3C7CB">
        <w:tblPrEx>
          <w:tblCellMar>
            <w:top w:w="0" w:type="dxa"/>
            <w:left w:w="108" w:type="dxa"/>
            <w:bottom w:w="0" w:type="dxa"/>
            <w:right w:w="108" w:type="dxa"/>
          </w:tblCellMar>
        </w:tblPrEx>
        <w:trPr>
          <w:trHeight w:val="31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Pr>
          <w:p w14:paraId="7757238B">
            <w:r>
              <w:rPr>
                <w:rFonts w:hint="eastAsia"/>
              </w:rPr>
              <w:t>9</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009B">
            <w:r>
              <w:rPr>
                <w:rFonts w:hint="eastAsia"/>
              </w:rPr>
              <w:t>独特的椅子</w:t>
            </w:r>
          </w:p>
        </w:tc>
        <w:tc>
          <w:tcPr>
            <w:tcW w:w="1500" w:type="dxa"/>
            <w:tcBorders>
              <w:top w:val="single" w:color="000000" w:sz="4" w:space="0"/>
              <w:left w:val="single" w:color="000000" w:sz="4" w:space="0"/>
              <w:right w:val="single" w:color="000000" w:sz="4" w:space="0"/>
            </w:tcBorders>
            <w:shd w:val="clear" w:color="auto" w:fill="auto"/>
            <w:vAlign w:val="center"/>
          </w:tcPr>
          <w:p w14:paraId="0BCCBD32">
            <w:r>
              <w:rPr>
                <w:rFonts w:hint="eastAsia"/>
              </w:rPr>
              <w:t>扭扭棒</w:t>
            </w:r>
          </w:p>
        </w:tc>
        <w:tc>
          <w:tcPr>
            <w:tcW w:w="2832" w:type="dxa"/>
            <w:tcBorders>
              <w:top w:val="single" w:color="000000" w:sz="4" w:space="0"/>
              <w:left w:val="single" w:color="000000" w:sz="4" w:space="0"/>
              <w:right w:val="single" w:color="000000" w:sz="4" w:space="0"/>
            </w:tcBorders>
            <w:shd w:val="clear" w:color="auto" w:fill="auto"/>
            <w:vAlign w:val="center"/>
          </w:tcPr>
          <w:p w14:paraId="3D5EFD95"/>
        </w:tc>
        <w:tc>
          <w:tcPr>
            <w:tcW w:w="1309" w:type="dxa"/>
            <w:tcBorders>
              <w:top w:val="single" w:color="000000" w:sz="4" w:space="0"/>
              <w:left w:val="single" w:color="000000" w:sz="4" w:space="0"/>
              <w:right w:val="single" w:color="000000" w:sz="4" w:space="0"/>
            </w:tcBorders>
            <w:shd w:val="clear" w:color="auto" w:fill="auto"/>
            <w:vAlign w:val="center"/>
          </w:tcPr>
          <w:p w14:paraId="5C820399">
            <w:r>
              <w:rPr>
                <w:rFonts w:hint="eastAsia"/>
              </w:rPr>
              <w:t>4根</w:t>
            </w:r>
          </w:p>
        </w:tc>
        <w:tc>
          <w:tcPr>
            <w:tcW w:w="1637" w:type="dxa"/>
            <w:tcBorders>
              <w:top w:val="single" w:color="000000" w:sz="4" w:space="0"/>
              <w:left w:val="single" w:color="000000" w:sz="4" w:space="0"/>
              <w:right w:val="single" w:color="000000" w:sz="4" w:space="0"/>
            </w:tcBorders>
            <w:shd w:val="clear" w:color="auto" w:fill="auto"/>
          </w:tcPr>
          <w:p w14:paraId="51B6E278">
            <w:r>
              <w:rPr>
                <w:rFonts w:hint="eastAsia"/>
              </w:rPr>
              <w:t>4色随机</w:t>
            </w:r>
          </w:p>
        </w:tc>
      </w:tr>
      <w:tr w14:paraId="1FFB879B">
        <w:tblPrEx>
          <w:tblCellMar>
            <w:top w:w="0" w:type="dxa"/>
            <w:left w:w="108" w:type="dxa"/>
            <w:bottom w:w="0" w:type="dxa"/>
            <w:right w:w="108" w:type="dxa"/>
          </w:tblCellMar>
        </w:tblPrEx>
        <w:trPr>
          <w:trHeight w:val="2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Pr>
          <w:p w14:paraId="5484425D">
            <w:r>
              <w:rPr>
                <w:rFonts w:hint="eastAsia"/>
              </w:rPr>
              <w:t>10</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7C27">
            <w:r>
              <w:rPr>
                <w:rFonts w:hint="eastAsia"/>
              </w:rPr>
              <w:t>连年有余</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C373">
            <w:r>
              <w:rPr>
                <w:rFonts w:hint="eastAsia"/>
              </w:rPr>
              <w:t>彩纸</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87B5">
            <w:r>
              <w:rPr>
                <w:rFonts w:hint="eastAsia"/>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6B95">
            <w:r>
              <w:rPr>
                <w:rFonts w:hint="eastAsia"/>
              </w:rPr>
              <w:t>通用</w:t>
            </w:r>
          </w:p>
        </w:tc>
        <w:tc>
          <w:tcPr>
            <w:tcW w:w="1637" w:type="dxa"/>
            <w:tcBorders>
              <w:top w:val="single" w:color="000000" w:sz="4" w:space="0"/>
              <w:left w:val="single" w:color="000000" w:sz="4" w:space="0"/>
              <w:bottom w:val="single" w:color="000000" w:sz="4" w:space="0"/>
              <w:right w:val="single" w:color="000000" w:sz="4" w:space="0"/>
            </w:tcBorders>
            <w:shd w:val="clear" w:color="auto" w:fill="auto"/>
          </w:tcPr>
          <w:p w14:paraId="7D3AF4E7"/>
        </w:tc>
      </w:tr>
      <w:tr w14:paraId="502AD9CB">
        <w:tblPrEx>
          <w:tblCellMar>
            <w:top w:w="0" w:type="dxa"/>
            <w:left w:w="108" w:type="dxa"/>
            <w:bottom w:w="0" w:type="dxa"/>
            <w:right w:w="108" w:type="dxa"/>
          </w:tblCellMar>
        </w:tblPrEx>
        <w:trPr>
          <w:trHeight w:val="23" w:hRule="atLeast"/>
        </w:trPr>
        <w:tc>
          <w:tcPr>
            <w:tcW w:w="650" w:type="dxa"/>
            <w:tcBorders>
              <w:top w:val="single" w:color="000000" w:sz="4" w:space="0"/>
              <w:left w:val="single" w:color="000000" w:sz="4" w:space="0"/>
              <w:bottom w:val="nil"/>
              <w:right w:val="single" w:color="000000" w:sz="4" w:space="0"/>
            </w:tcBorders>
            <w:shd w:val="clear" w:color="auto" w:fill="auto"/>
          </w:tcPr>
          <w:p w14:paraId="76473925">
            <w:r>
              <w:rPr>
                <w:rFonts w:hint="eastAsia"/>
              </w:rPr>
              <w:t>11</w:t>
            </w:r>
          </w:p>
        </w:tc>
        <w:tc>
          <w:tcPr>
            <w:tcW w:w="1790" w:type="dxa"/>
            <w:tcBorders>
              <w:top w:val="single" w:color="000000" w:sz="4" w:space="0"/>
              <w:left w:val="single" w:color="000000" w:sz="4" w:space="0"/>
              <w:bottom w:val="nil"/>
              <w:right w:val="single" w:color="000000" w:sz="4" w:space="0"/>
            </w:tcBorders>
            <w:shd w:val="clear" w:color="auto" w:fill="auto"/>
            <w:vAlign w:val="center"/>
          </w:tcPr>
          <w:p w14:paraId="720B99BC">
            <w:r>
              <w:rPr>
                <w:rFonts w:hint="eastAsia"/>
              </w:rPr>
              <w:t>花开富贵</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83A2">
            <w:r>
              <w:rPr>
                <w:rFonts w:hint="eastAsia"/>
              </w:rPr>
              <w:t>彩纸</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824A">
            <w:r>
              <w:rPr>
                <w:rFonts w:hint="eastAsia"/>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76A3">
            <w:r>
              <w:rPr>
                <w:rFonts w:hint="eastAsia"/>
              </w:rPr>
              <w:t>通用</w:t>
            </w:r>
          </w:p>
        </w:tc>
        <w:tc>
          <w:tcPr>
            <w:tcW w:w="1637" w:type="dxa"/>
            <w:tcBorders>
              <w:top w:val="single" w:color="000000" w:sz="4" w:space="0"/>
              <w:left w:val="single" w:color="000000" w:sz="4" w:space="0"/>
              <w:bottom w:val="single" w:color="000000" w:sz="4" w:space="0"/>
              <w:right w:val="single" w:color="000000" w:sz="4" w:space="0"/>
            </w:tcBorders>
            <w:shd w:val="clear" w:color="auto" w:fill="auto"/>
          </w:tcPr>
          <w:p w14:paraId="1A5FDD47"/>
        </w:tc>
      </w:tr>
      <w:tr w14:paraId="457807EA">
        <w:tblPrEx>
          <w:tblCellMar>
            <w:top w:w="0" w:type="dxa"/>
            <w:left w:w="108" w:type="dxa"/>
            <w:bottom w:w="0" w:type="dxa"/>
            <w:right w:w="108" w:type="dxa"/>
          </w:tblCellMar>
        </w:tblPrEx>
        <w:trPr>
          <w:trHeight w:val="261"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Pr>
          <w:p w14:paraId="2BEC2894">
            <w:r>
              <w:rPr>
                <w:rFonts w:hint="eastAsia"/>
              </w:rPr>
              <w:t>12</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071D">
            <w:r>
              <w:rPr>
                <w:rFonts w:hint="eastAsia"/>
              </w:rPr>
              <w:t>小鸟迎春</w:t>
            </w:r>
          </w:p>
        </w:tc>
        <w:tc>
          <w:tcPr>
            <w:tcW w:w="1500" w:type="dxa"/>
            <w:tcBorders>
              <w:top w:val="single" w:color="000000" w:sz="4" w:space="0"/>
              <w:left w:val="single" w:color="000000" w:sz="4" w:space="0"/>
              <w:right w:val="single" w:color="000000" w:sz="4" w:space="0"/>
            </w:tcBorders>
            <w:shd w:val="clear" w:color="auto" w:fill="auto"/>
            <w:vAlign w:val="center"/>
          </w:tcPr>
          <w:p w14:paraId="0A13C9B3">
            <w:r>
              <w:rPr>
                <w:rFonts w:hint="eastAsia"/>
              </w:rPr>
              <w:t>彩纸</w:t>
            </w:r>
          </w:p>
        </w:tc>
        <w:tc>
          <w:tcPr>
            <w:tcW w:w="2832" w:type="dxa"/>
            <w:tcBorders>
              <w:top w:val="single" w:color="000000" w:sz="4" w:space="0"/>
              <w:left w:val="single" w:color="000000" w:sz="4" w:space="0"/>
              <w:right w:val="single" w:color="000000" w:sz="4" w:space="0"/>
            </w:tcBorders>
            <w:shd w:val="clear" w:color="auto" w:fill="auto"/>
            <w:vAlign w:val="center"/>
          </w:tcPr>
          <w:p w14:paraId="23D74A67">
            <w:r>
              <w:rPr>
                <w:rFonts w:hint="eastAsia"/>
              </w:rPr>
              <w:t>/</w:t>
            </w:r>
          </w:p>
        </w:tc>
        <w:tc>
          <w:tcPr>
            <w:tcW w:w="1309" w:type="dxa"/>
            <w:tcBorders>
              <w:top w:val="single" w:color="000000" w:sz="4" w:space="0"/>
              <w:left w:val="single" w:color="000000" w:sz="4" w:space="0"/>
              <w:right w:val="single" w:color="000000" w:sz="4" w:space="0"/>
            </w:tcBorders>
            <w:shd w:val="clear" w:color="auto" w:fill="auto"/>
            <w:vAlign w:val="center"/>
          </w:tcPr>
          <w:p w14:paraId="42D44587">
            <w:r>
              <w:rPr>
                <w:rFonts w:hint="eastAsia"/>
              </w:rPr>
              <w:t>1张</w:t>
            </w:r>
          </w:p>
        </w:tc>
        <w:tc>
          <w:tcPr>
            <w:tcW w:w="1637" w:type="dxa"/>
            <w:tcBorders>
              <w:top w:val="single" w:color="000000" w:sz="4" w:space="0"/>
              <w:left w:val="single" w:color="000000" w:sz="4" w:space="0"/>
              <w:bottom w:val="single" w:color="000000" w:sz="4" w:space="0"/>
              <w:right w:val="single" w:color="000000" w:sz="4" w:space="0"/>
            </w:tcBorders>
            <w:shd w:val="clear" w:color="auto" w:fill="auto"/>
          </w:tcPr>
          <w:p w14:paraId="35B47ABD"/>
        </w:tc>
      </w:tr>
      <w:tr w14:paraId="75FAC5B5">
        <w:tblPrEx>
          <w:tblCellMar>
            <w:top w:w="0" w:type="dxa"/>
            <w:left w:w="108" w:type="dxa"/>
            <w:bottom w:w="0" w:type="dxa"/>
            <w:right w:w="108" w:type="dxa"/>
          </w:tblCellMar>
        </w:tblPrEx>
        <w:trPr>
          <w:trHeight w:val="2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Pr>
          <w:p w14:paraId="39065755">
            <w:r>
              <w:rPr>
                <w:rFonts w:hint="eastAsia"/>
              </w:rPr>
              <w:t>13</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2ED7">
            <w:r>
              <w:rPr>
                <w:rFonts w:hint="eastAsia"/>
              </w:rPr>
              <w:t>十二生肖</w:t>
            </w:r>
          </w:p>
        </w:tc>
        <w:tc>
          <w:tcPr>
            <w:tcW w:w="1500" w:type="dxa"/>
            <w:tcBorders>
              <w:top w:val="single" w:color="000000" w:sz="4" w:space="0"/>
              <w:left w:val="single" w:color="000000" w:sz="4" w:space="0"/>
              <w:bottom w:val="single" w:color="000000" w:sz="4" w:space="0"/>
              <w:right w:val="single" w:color="000000" w:sz="4" w:space="0"/>
            </w:tcBorders>
            <w:shd w:val="clear" w:color="auto" w:fill="auto"/>
          </w:tcPr>
          <w:p w14:paraId="7E03E986">
            <w:r>
              <w:rPr>
                <w:rFonts w:hint="eastAsia"/>
              </w:rPr>
              <w:t>彩纸</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F568">
            <w:r>
              <w:rPr>
                <w:rFonts w:hint="eastAsia"/>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96A2">
            <w:r>
              <w:rPr>
                <w:rFonts w:hint="eastAsia"/>
              </w:rPr>
              <w:t>2张</w:t>
            </w:r>
          </w:p>
        </w:tc>
        <w:tc>
          <w:tcPr>
            <w:tcW w:w="1637" w:type="dxa"/>
            <w:tcBorders>
              <w:top w:val="single" w:color="000000" w:sz="4" w:space="0"/>
              <w:left w:val="single" w:color="000000" w:sz="4" w:space="0"/>
              <w:bottom w:val="single" w:color="000000" w:sz="4" w:space="0"/>
              <w:right w:val="single" w:color="000000" w:sz="4" w:space="0"/>
            </w:tcBorders>
            <w:shd w:val="clear" w:color="auto" w:fill="auto"/>
          </w:tcPr>
          <w:p w14:paraId="76C81026"/>
        </w:tc>
      </w:tr>
      <w:tr w14:paraId="32D26F1A">
        <w:tblPrEx>
          <w:tblCellMar>
            <w:top w:w="0" w:type="dxa"/>
            <w:left w:w="108" w:type="dxa"/>
            <w:bottom w:w="0" w:type="dxa"/>
            <w:right w:w="108" w:type="dxa"/>
          </w:tblCellMar>
        </w:tblPrEx>
        <w:trPr>
          <w:trHeight w:val="23"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1DE49BA8">
            <w:r>
              <w:rPr>
                <w:rFonts w:hint="eastAsia"/>
              </w:rPr>
              <w:t>14</w:t>
            </w: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32D0B">
            <w:r>
              <w:rPr>
                <w:rFonts w:hint="eastAsia"/>
              </w:rPr>
              <w:t>寻找手工纸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D677">
            <w:r>
              <w:rPr>
                <w:rFonts w:hint="eastAsia"/>
              </w:rPr>
              <w:t>脱水纸浆</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6B36">
            <w:r>
              <w:rPr>
                <w:rFonts w:hint="eastAsia"/>
              </w:rPr>
              <w:t>约10克</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C114">
            <w:r>
              <w:rPr>
                <w:rFonts w:hint="eastAsia"/>
              </w:rPr>
              <w:t>1包</w:t>
            </w:r>
          </w:p>
        </w:tc>
        <w:tc>
          <w:tcPr>
            <w:tcW w:w="1637" w:type="dxa"/>
            <w:tcBorders>
              <w:top w:val="single" w:color="000000" w:sz="4" w:space="0"/>
              <w:left w:val="single" w:color="000000" w:sz="4" w:space="0"/>
              <w:bottom w:val="single" w:color="000000" w:sz="4" w:space="0"/>
              <w:right w:val="single" w:color="000000" w:sz="4" w:space="0"/>
            </w:tcBorders>
            <w:shd w:val="clear" w:color="auto" w:fill="auto"/>
          </w:tcPr>
          <w:p w14:paraId="2F0D7498"/>
        </w:tc>
      </w:tr>
      <w:tr w14:paraId="4D8CF674">
        <w:tblPrEx>
          <w:tblCellMar>
            <w:top w:w="0" w:type="dxa"/>
            <w:left w:w="108" w:type="dxa"/>
            <w:bottom w:w="0" w:type="dxa"/>
            <w:right w:w="108" w:type="dxa"/>
          </w:tblCellMar>
        </w:tblPrEx>
        <w:trPr>
          <w:trHeight w:val="23"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6B910BA"/>
        </w:tc>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087325F"/>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487F">
            <w:r>
              <w:rPr>
                <w:rFonts w:hint="eastAsia"/>
              </w:rPr>
              <w:t>塑料网格片</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2DBC">
            <w:r>
              <w:rPr>
                <w:rFonts w:hint="eastAsia"/>
              </w:rPr>
              <w:t xml:space="preserve">110×80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14CB">
            <w:r>
              <w:rPr>
                <w:rFonts w:hint="eastAsia"/>
              </w:rPr>
              <w:t>1张</w:t>
            </w:r>
          </w:p>
        </w:tc>
        <w:tc>
          <w:tcPr>
            <w:tcW w:w="1637" w:type="dxa"/>
            <w:tcBorders>
              <w:top w:val="single" w:color="000000" w:sz="4" w:space="0"/>
              <w:left w:val="single" w:color="000000" w:sz="4" w:space="0"/>
              <w:bottom w:val="single" w:color="000000" w:sz="4" w:space="0"/>
              <w:right w:val="single" w:color="000000" w:sz="4" w:space="0"/>
            </w:tcBorders>
            <w:shd w:val="clear" w:color="auto" w:fill="auto"/>
          </w:tcPr>
          <w:p w14:paraId="175154D6"/>
        </w:tc>
      </w:tr>
      <w:tr w14:paraId="6434272D">
        <w:tblPrEx>
          <w:tblCellMar>
            <w:top w:w="0" w:type="dxa"/>
            <w:left w:w="108" w:type="dxa"/>
            <w:bottom w:w="0" w:type="dxa"/>
            <w:right w:w="108" w:type="dxa"/>
          </w:tblCellMar>
        </w:tblPrEx>
        <w:trPr>
          <w:trHeight w:val="2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Pr>
          <w:p w14:paraId="0DA71B74">
            <w:r>
              <w:rPr>
                <w:rFonts w:hint="eastAsia"/>
              </w:rPr>
              <w:t>15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22B2">
            <w:r>
              <w:rPr>
                <w:rFonts w:hint="eastAsia"/>
              </w:rPr>
              <w:t>手艺人的故事</w:t>
            </w:r>
          </w:p>
        </w:tc>
        <w:tc>
          <w:tcPr>
            <w:tcW w:w="1500" w:type="dxa"/>
            <w:tcBorders>
              <w:top w:val="single" w:color="000000" w:sz="4" w:space="0"/>
              <w:left w:val="single" w:color="000000" w:sz="4" w:space="0"/>
              <w:bottom w:val="single" w:color="000000" w:sz="4" w:space="0"/>
              <w:right w:val="single" w:color="000000" w:sz="4" w:space="0"/>
            </w:tcBorders>
            <w:shd w:val="clear" w:color="auto" w:fill="auto"/>
          </w:tcPr>
          <w:p w14:paraId="6ADE73D9">
            <w:r>
              <w:rPr>
                <w:rFonts w:hint="eastAsia"/>
              </w:rPr>
              <w:t>16开彩卡纸</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D889">
            <w:r>
              <w:rPr>
                <w:rFonts w:hint="eastAsia"/>
              </w:rPr>
              <w:t>140克含以上</w:t>
            </w:r>
          </w:p>
        </w:tc>
        <w:tc>
          <w:tcPr>
            <w:tcW w:w="1309" w:type="dxa"/>
            <w:tcBorders>
              <w:top w:val="single" w:color="000000" w:sz="4" w:space="0"/>
              <w:left w:val="single" w:color="000000" w:sz="4" w:space="0"/>
              <w:bottom w:val="single" w:color="000000" w:sz="4" w:space="0"/>
              <w:right w:val="single" w:color="000000" w:sz="4" w:space="0"/>
            </w:tcBorders>
            <w:shd w:val="clear" w:color="auto" w:fill="auto"/>
          </w:tcPr>
          <w:p w14:paraId="2B61584E">
            <w:r>
              <w:rPr>
                <w:rFonts w:hint="eastAsia"/>
              </w:rPr>
              <w:t>通用</w:t>
            </w:r>
          </w:p>
        </w:tc>
        <w:tc>
          <w:tcPr>
            <w:tcW w:w="1637" w:type="dxa"/>
            <w:tcBorders>
              <w:top w:val="single" w:color="000000" w:sz="4" w:space="0"/>
              <w:left w:val="single" w:color="000000" w:sz="4" w:space="0"/>
              <w:bottom w:val="single" w:color="000000" w:sz="4" w:space="0"/>
              <w:right w:val="single" w:color="000000" w:sz="4" w:space="0"/>
            </w:tcBorders>
            <w:shd w:val="clear" w:color="auto" w:fill="auto"/>
          </w:tcPr>
          <w:p w14:paraId="7C3EB100"/>
        </w:tc>
      </w:tr>
      <w:tr w14:paraId="1D18A4CF">
        <w:tblPrEx>
          <w:tblCellMar>
            <w:top w:w="0" w:type="dxa"/>
            <w:left w:w="108" w:type="dxa"/>
            <w:bottom w:w="0" w:type="dxa"/>
            <w:right w:w="108" w:type="dxa"/>
          </w:tblCellMar>
        </w:tblPrEx>
        <w:trPr>
          <w:trHeight w:val="23" w:hRule="atLeast"/>
        </w:trPr>
        <w:tc>
          <w:tcPr>
            <w:tcW w:w="650" w:type="dxa"/>
            <w:vMerge w:val="restart"/>
            <w:tcBorders>
              <w:top w:val="single" w:color="000000" w:sz="4" w:space="0"/>
              <w:left w:val="single" w:color="000000" w:sz="4" w:space="0"/>
              <w:right w:val="single" w:color="000000" w:sz="4" w:space="0"/>
            </w:tcBorders>
            <w:shd w:val="clear" w:color="auto" w:fill="auto"/>
          </w:tcPr>
          <w:p w14:paraId="27BDF72D"/>
        </w:tc>
        <w:tc>
          <w:tcPr>
            <w:tcW w:w="1790" w:type="dxa"/>
            <w:vMerge w:val="restart"/>
            <w:tcBorders>
              <w:top w:val="single" w:color="000000" w:sz="4" w:space="0"/>
              <w:left w:val="single" w:color="000000" w:sz="4" w:space="0"/>
              <w:right w:val="single" w:color="000000" w:sz="4" w:space="0"/>
            </w:tcBorders>
            <w:shd w:val="clear" w:color="auto" w:fill="auto"/>
            <w:vAlign w:val="center"/>
          </w:tcPr>
          <w:p w14:paraId="5E0E335B">
            <w:r>
              <w:rPr>
                <w:rFonts w:hint="eastAsia"/>
              </w:rPr>
              <w:t>其他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653E">
            <w:r>
              <w:rPr>
                <w:rFonts w:hint="eastAsia"/>
              </w:rPr>
              <w:t>16开封面</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3A0D">
            <w:r>
              <w:rPr>
                <w:rFonts w:hint="eastAsia"/>
              </w:rPr>
              <w:t>230克含以上</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C913">
            <w:r>
              <w:rPr>
                <w:rFonts w:hint="eastAsia"/>
              </w:rPr>
              <w:t>1张</w:t>
            </w:r>
          </w:p>
        </w:tc>
        <w:tc>
          <w:tcPr>
            <w:tcW w:w="1637" w:type="dxa"/>
            <w:tcBorders>
              <w:top w:val="single" w:color="000000" w:sz="4" w:space="0"/>
              <w:left w:val="single" w:color="000000" w:sz="4" w:space="0"/>
              <w:bottom w:val="single" w:color="000000" w:sz="4" w:space="0"/>
              <w:right w:val="single" w:color="000000" w:sz="4" w:space="0"/>
            </w:tcBorders>
            <w:shd w:val="clear" w:color="auto" w:fill="auto"/>
          </w:tcPr>
          <w:p w14:paraId="56964927"/>
        </w:tc>
      </w:tr>
      <w:bookmarkEnd w:id="7"/>
      <w:tr w14:paraId="0BCCA4E6">
        <w:tblPrEx>
          <w:tblCellMar>
            <w:top w:w="0" w:type="dxa"/>
            <w:left w:w="108" w:type="dxa"/>
            <w:bottom w:w="0" w:type="dxa"/>
            <w:right w:w="108" w:type="dxa"/>
          </w:tblCellMar>
        </w:tblPrEx>
        <w:trPr>
          <w:trHeight w:val="23" w:hRule="atLeast"/>
        </w:trPr>
        <w:tc>
          <w:tcPr>
            <w:tcW w:w="650" w:type="dxa"/>
            <w:vMerge w:val="continue"/>
            <w:tcBorders>
              <w:left w:val="single" w:color="000000" w:sz="4" w:space="0"/>
              <w:right w:val="single" w:color="000000" w:sz="4" w:space="0"/>
            </w:tcBorders>
            <w:shd w:val="clear" w:color="auto" w:fill="auto"/>
          </w:tcPr>
          <w:p w14:paraId="38DEA17F"/>
        </w:tc>
        <w:tc>
          <w:tcPr>
            <w:tcW w:w="1790" w:type="dxa"/>
            <w:vMerge w:val="continue"/>
            <w:tcBorders>
              <w:left w:val="single" w:color="000000" w:sz="4" w:space="0"/>
              <w:right w:val="single" w:color="000000" w:sz="4" w:space="0"/>
            </w:tcBorders>
            <w:shd w:val="clear" w:color="auto" w:fill="auto"/>
            <w:vAlign w:val="center"/>
          </w:tcPr>
          <w:p w14:paraId="27A4F8C1"/>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DAF8">
            <w:r>
              <w:rPr>
                <w:rFonts w:hint="eastAsia"/>
              </w:rPr>
              <w:t>自封袋</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7FC2">
            <w:r>
              <w:rPr>
                <w:rFonts w:hint="eastAsia"/>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281C">
            <w:r>
              <w:rPr>
                <w:rFonts w:hint="eastAsia"/>
              </w:rPr>
              <w:t>3个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tcPr>
          <w:p w14:paraId="34CBB651"/>
        </w:tc>
      </w:tr>
      <w:tr w14:paraId="48097F7D">
        <w:tblPrEx>
          <w:tblCellMar>
            <w:top w:w="0" w:type="dxa"/>
            <w:left w:w="108" w:type="dxa"/>
            <w:bottom w:w="0" w:type="dxa"/>
            <w:right w:w="108" w:type="dxa"/>
          </w:tblCellMar>
        </w:tblPrEx>
        <w:trPr>
          <w:trHeight w:val="23" w:hRule="atLeast"/>
        </w:trPr>
        <w:tc>
          <w:tcPr>
            <w:tcW w:w="650" w:type="dxa"/>
            <w:vMerge w:val="continue"/>
            <w:tcBorders>
              <w:left w:val="single" w:color="000000" w:sz="4" w:space="0"/>
              <w:bottom w:val="single" w:color="000000" w:sz="4" w:space="0"/>
              <w:right w:val="single" w:color="000000" w:sz="4" w:space="0"/>
            </w:tcBorders>
            <w:shd w:val="clear" w:color="auto" w:fill="auto"/>
          </w:tcPr>
          <w:p w14:paraId="3352EDAF"/>
        </w:tc>
        <w:tc>
          <w:tcPr>
            <w:tcW w:w="1790" w:type="dxa"/>
            <w:vMerge w:val="continue"/>
            <w:tcBorders>
              <w:left w:val="single" w:color="000000" w:sz="4" w:space="0"/>
              <w:bottom w:val="single" w:color="000000" w:sz="4" w:space="0"/>
              <w:right w:val="single" w:color="000000" w:sz="4" w:space="0"/>
            </w:tcBorders>
            <w:shd w:val="clear" w:color="auto" w:fill="auto"/>
            <w:vAlign w:val="center"/>
          </w:tcPr>
          <w:p w14:paraId="6C34ED0E"/>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A30C">
            <w:r>
              <w:rPr>
                <w:rFonts w:hint="eastAsia"/>
              </w:rPr>
              <w:t>外包装袋</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C623">
            <w:r>
              <w:rPr>
                <w:rFonts w:hint="eastAsia"/>
              </w:rPr>
              <w:t>220mm×290mm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38DC">
            <w:r>
              <w:rPr>
                <w:rFonts w:hint="eastAsia"/>
              </w:rPr>
              <w:t>1个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tcPr>
          <w:p w14:paraId="690F5205"/>
        </w:tc>
      </w:tr>
      <w:bookmarkEnd w:id="8"/>
    </w:tbl>
    <w:p w14:paraId="2C6955A3">
      <w:pPr>
        <w:rPr>
          <w:rFonts w:ascii="宋体" w:hAnsi="宋体" w:eastAsia="宋体" w:cs="宋体"/>
          <w:sz w:val="24"/>
        </w:rPr>
      </w:pPr>
    </w:p>
    <w:tbl>
      <w:tblPr>
        <w:tblStyle w:val="21"/>
        <w:tblW w:w="9738" w:type="dxa"/>
        <w:tblInd w:w="-151" w:type="dxa"/>
        <w:tblLayout w:type="fixed"/>
        <w:tblCellMar>
          <w:top w:w="0" w:type="dxa"/>
          <w:left w:w="108" w:type="dxa"/>
          <w:bottom w:w="0" w:type="dxa"/>
          <w:right w:w="108" w:type="dxa"/>
        </w:tblCellMar>
      </w:tblPr>
      <w:tblGrid>
        <w:gridCol w:w="675"/>
        <w:gridCol w:w="2606"/>
        <w:gridCol w:w="1814"/>
        <w:gridCol w:w="1950"/>
        <w:gridCol w:w="968"/>
        <w:gridCol w:w="1725"/>
      </w:tblGrid>
      <w:tr w14:paraId="5A878211">
        <w:tblPrEx>
          <w:tblCellMar>
            <w:top w:w="0" w:type="dxa"/>
            <w:left w:w="108" w:type="dxa"/>
            <w:bottom w:w="0" w:type="dxa"/>
            <w:right w:w="108" w:type="dxa"/>
          </w:tblCellMar>
        </w:tblPrEx>
        <w:trPr>
          <w:trHeight w:val="450" w:hRule="atLeast"/>
        </w:trPr>
        <w:tc>
          <w:tcPr>
            <w:tcW w:w="973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2353">
            <w:r>
              <w:rPr>
                <w:rFonts w:hint="eastAsia"/>
              </w:rPr>
              <w:t>《义务教育教科书 美术 四年级上册》学具配备目录</w:t>
            </w:r>
          </w:p>
        </w:tc>
      </w:tr>
      <w:tr w14:paraId="089B30C0">
        <w:tblPrEx>
          <w:tblCellMar>
            <w:top w:w="0" w:type="dxa"/>
            <w:left w:w="108" w:type="dxa"/>
            <w:bottom w:w="0" w:type="dxa"/>
            <w:right w:w="108" w:type="dxa"/>
          </w:tblCellMar>
        </w:tblPrEx>
        <w:trPr>
          <w:trHeight w:val="420" w:hRule="atLeast"/>
        </w:trPr>
        <w:tc>
          <w:tcPr>
            <w:tcW w:w="5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9AA6">
            <w:r>
              <w:rPr>
                <w:rFonts w:hint="eastAsia"/>
              </w:rPr>
              <w:t>教材（版本）：浙江人民美术出版社</w:t>
            </w:r>
          </w:p>
        </w:tc>
        <w:tc>
          <w:tcPr>
            <w:tcW w:w="4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8E1A">
            <w:r>
              <w:rPr>
                <w:rFonts w:hint="eastAsia"/>
              </w:rPr>
              <w:t>定价：4.99元/册</w:t>
            </w:r>
          </w:p>
        </w:tc>
      </w:tr>
      <w:tr w14:paraId="4301DFAA">
        <w:tblPrEx>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B4B2">
            <w:r>
              <w:rPr>
                <w:rFonts w:hint="eastAsia"/>
              </w:rPr>
              <w:t>课序</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F8B4">
            <w:r>
              <w:rPr>
                <w:rFonts w:hint="eastAsia"/>
              </w:rPr>
              <w:t>课     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BF79">
            <w:r>
              <w:rPr>
                <w:rFonts w:hint="eastAsia"/>
              </w:rPr>
              <w:t>学具或材料</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A63B">
            <w:r>
              <w:rPr>
                <w:rFonts w:hint="eastAsia"/>
              </w:rPr>
              <w:t>要 求</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9B03">
            <w:r>
              <w:rPr>
                <w:rFonts w:hint="eastAsia"/>
              </w:rPr>
              <w:t>数量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F4BA">
            <w:r>
              <w:rPr>
                <w:rFonts w:hint="eastAsia"/>
              </w:rPr>
              <w:t>备注</w:t>
            </w:r>
          </w:p>
        </w:tc>
      </w:tr>
      <w:tr w14:paraId="18C8824F">
        <w:tblPrEx>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8CA6">
            <w:r>
              <w:rPr>
                <w:rFonts w:hint="eastAsia"/>
              </w:rPr>
              <w:t>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0B39">
            <w:r>
              <w:rPr>
                <w:rFonts w:hint="eastAsia"/>
              </w:rPr>
              <w:t>水资源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0D24">
            <w:r>
              <w:rPr>
                <w:rFonts w:hint="eastAsia"/>
              </w:rPr>
              <w:t>16开铅画纸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2FDC">
            <w:r>
              <w:rPr>
                <w:rFonts w:hint="eastAsia"/>
              </w:rPr>
              <w:t>120克含以上</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F1E1">
            <w:r>
              <w:rPr>
                <w:rFonts w:hint="eastAsia"/>
              </w:rPr>
              <w:t>1张</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B028"/>
        </w:tc>
      </w:tr>
      <w:tr w14:paraId="59D34895">
        <w:tblPrEx>
          <w:tblCellMar>
            <w:top w:w="0" w:type="dxa"/>
            <w:left w:w="108" w:type="dxa"/>
            <w:bottom w:w="0" w:type="dxa"/>
            <w:right w:w="108" w:type="dxa"/>
          </w:tblCellMar>
        </w:tblPrEx>
        <w:trPr>
          <w:trHeight w:val="42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6883">
            <w:r>
              <w:rPr>
                <w:rFonts w:hint="eastAsia"/>
              </w:rPr>
              <w:t>2</w:t>
            </w:r>
          </w:p>
        </w:tc>
        <w:tc>
          <w:tcPr>
            <w:tcW w:w="2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F93E3">
            <w:r>
              <w:rPr>
                <w:rFonts w:hint="eastAsia"/>
              </w:rPr>
              <w:t>砖石上的雕刻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3442">
            <w:r>
              <w:rPr>
                <w:rFonts w:hint="eastAsia"/>
              </w:rPr>
              <w:t>陶泥</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F286">
            <w:r>
              <w:rPr>
                <w:rFonts w:hint="eastAsia"/>
              </w:rPr>
              <w:t>200克含以上</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2090">
            <w:r>
              <w:rPr>
                <w:rFonts w:hint="eastAsia"/>
              </w:rPr>
              <w:t>1块</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53C4"/>
        </w:tc>
      </w:tr>
      <w:tr w14:paraId="07383452">
        <w:tblPrEx>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1A3E"/>
        </w:tc>
        <w:tc>
          <w:tcPr>
            <w:tcW w:w="2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B1023"/>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D14C">
            <w:r>
              <w:rPr>
                <w:rFonts w:hint="eastAsia"/>
              </w:rPr>
              <w:t>泥塑刀</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F884">
            <w:r>
              <w:rPr>
                <w:rFonts w:hint="eastAsia"/>
              </w:rPr>
              <w:t xml:space="preserve">长145mm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E7B7">
            <w:r>
              <w:rPr>
                <w:rFonts w:hint="eastAsia"/>
              </w:rPr>
              <w:t>1把</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E412"/>
        </w:tc>
      </w:tr>
      <w:tr w14:paraId="12C65E62">
        <w:tblPrEx>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B130">
            <w:r>
              <w:rPr>
                <w:rFonts w:hint="eastAsia"/>
              </w:rPr>
              <w:t>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3DD0">
            <w:r>
              <w:rPr>
                <w:rFonts w:hint="eastAsia"/>
              </w:rPr>
              <w:t>墙</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FD8E">
            <w:r>
              <w:rPr>
                <w:rFonts w:hint="eastAsia"/>
              </w:rPr>
              <w:t>陶泥</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A0AD">
            <w:r>
              <w:rPr>
                <w:rFonts w:hint="eastAsia"/>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0308">
            <w:r>
              <w:rPr>
                <w:rFonts w:hint="eastAsia"/>
              </w:rPr>
              <w:t>通用</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28B6"/>
        </w:tc>
      </w:tr>
      <w:tr w14:paraId="68365539">
        <w:tblPrEx>
          <w:tblCellMar>
            <w:top w:w="0" w:type="dxa"/>
            <w:left w:w="108" w:type="dxa"/>
            <w:bottom w:w="0" w:type="dxa"/>
            <w:right w:w="108" w:type="dxa"/>
          </w:tblCellMar>
        </w:tblPrEx>
        <w:trPr>
          <w:trHeight w:val="42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F3E6">
            <w:r>
              <w:rPr>
                <w:rFonts w:hint="eastAsia"/>
              </w:rPr>
              <w:t>4</w:t>
            </w:r>
          </w:p>
        </w:tc>
        <w:tc>
          <w:tcPr>
            <w:tcW w:w="26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3C1D">
            <w:r>
              <w:rPr>
                <w:rFonts w:hint="eastAsia"/>
              </w:rPr>
              <w:t>家乡的古塔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6DCE">
            <w:r>
              <w:rPr>
                <w:rFonts w:hint="eastAsia"/>
              </w:rPr>
              <w:t>宣纸</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91DE">
            <w:r>
              <w:rPr>
                <w:rFonts w:hint="eastAsia"/>
              </w:rPr>
              <w:t>330mm×260mm</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9937">
            <w:r>
              <w:rPr>
                <w:rFonts w:hint="eastAsia"/>
              </w:rPr>
              <w:t>1张</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5DC0"/>
        </w:tc>
      </w:tr>
      <w:tr w14:paraId="325413C2">
        <w:tblPrEx>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6DBE"/>
        </w:tc>
        <w:tc>
          <w:tcPr>
            <w:tcW w:w="2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EEC8"/>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BF26">
            <w:r>
              <w:rPr>
                <w:rFonts w:hint="eastAsia"/>
              </w:rPr>
              <w:t>16开白板纸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1A7D">
            <w:r>
              <w:rPr>
                <w:rFonts w:hint="eastAsia"/>
              </w:rPr>
              <w:t>200克含以上</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59D2">
            <w:r>
              <w:rPr>
                <w:rFonts w:hint="eastAsia"/>
              </w:rPr>
              <w:t>2张</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B4DC"/>
        </w:tc>
      </w:tr>
      <w:tr w14:paraId="4BA1E4F4">
        <w:tblPrEx>
          <w:tblCellMar>
            <w:top w:w="0" w:type="dxa"/>
            <w:left w:w="108" w:type="dxa"/>
            <w:bottom w:w="0" w:type="dxa"/>
            <w:right w:w="108" w:type="dxa"/>
          </w:tblCellMar>
        </w:tblPrEx>
        <w:trPr>
          <w:trHeight w:val="72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CB0F">
            <w:r>
              <w:rPr>
                <w:rFonts w:hint="eastAsia"/>
              </w:rPr>
              <w:t>5</w:t>
            </w:r>
          </w:p>
        </w:tc>
        <w:tc>
          <w:tcPr>
            <w:tcW w:w="26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DADE">
            <w:r>
              <w:rPr>
                <w:rFonts w:hint="eastAsia"/>
              </w:rPr>
              <w:t>美术档案袋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5CC8">
            <w:r>
              <w:rPr>
                <w:rFonts w:hint="eastAsia"/>
              </w:rPr>
              <w:t>16开彩纸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6927">
            <w:r>
              <w:rPr>
                <w:rFonts w:hint="eastAsia"/>
              </w:rPr>
              <w:t>70克含以上</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8E49">
            <w:r>
              <w:rPr>
                <w:rFonts w:hint="eastAsia"/>
              </w:rPr>
              <w:t>4张</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E2C6">
            <w:r>
              <w:rPr>
                <w:rFonts w:hint="eastAsia"/>
              </w:rPr>
              <w:t>红、黄、蓝、绿各1张</w:t>
            </w:r>
          </w:p>
        </w:tc>
      </w:tr>
      <w:tr w14:paraId="6B487F1E">
        <w:tblPrEx>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1038"/>
        </w:tc>
        <w:tc>
          <w:tcPr>
            <w:tcW w:w="2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4BCE"/>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62E6">
            <w:r>
              <w:rPr>
                <w:rFonts w:hint="eastAsia"/>
              </w:rPr>
              <w:t>4开牛皮纸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6288">
            <w:r>
              <w:rPr>
                <w:rFonts w:hint="eastAsia"/>
              </w:rPr>
              <w:t>100克含以上</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862A">
            <w:r>
              <w:rPr>
                <w:rFonts w:hint="eastAsia"/>
              </w:rPr>
              <w:t>1张</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3F01"/>
        </w:tc>
      </w:tr>
      <w:tr w14:paraId="0902EC40">
        <w:tblPrEx>
          <w:tblCellMar>
            <w:top w:w="0" w:type="dxa"/>
            <w:left w:w="108" w:type="dxa"/>
            <w:bottom w:w="0" w:type="dxa"/>
            <w:right w:w="108" w:type="dxa"/>
          </w:tblCellMar>
        </w:tblPrEx>
        <w:trPr>
          <w:trHeight w:val="42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F898">
            <w:r>
              <w:rPr>
                <w:rFonts w:hint="eastAsia"/>
              </w:rPr>
              <w:t>6</w:t>
            </w:r>
          </w:p>
        </w:tc>
        <w:tc>
          <w:tcPr>
            <w:tcW w:w="26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6CD3">
            <w:r>
              <w:rPr>
                <w:rFonts w:hint="eastAsia"/>
              </w:rPr>
              <w:t>眼镜的设计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7181">
            <w:r>
              <w:rPr>
                <w:rFonts w:hint="eastAsia"/>
              </w:rPr>
              <w:t>16开彩卡纸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D925">
            <w:r>
              <w:rPr>
                <w:rFonts w:hint="eastAsia"/>
              </w:rPr>
              <w:t>140克含以上</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57C7">
            <w:r>
              <w:rPr>
                <w:rFonts w:hint="eastAsia"/>
              </w:rPr>
              <w:t>2张</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5B5A">
            <w:r>
              <w:rPr>
                <w:rFonts w:hint="eastAsia"/>
              </w:rPr>
              <w:t>红、黄各1张</w:t>
            </w:r>
          </w:p>
        </w:tc>
      </w:tr>
      <w:tr w14:paraId="4A408B53">
        <w:tblPrEx>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42AE"/>
        </w:tc>
        <w:tc>
          <w:tcPr>
            <w:tcW w:w="2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39D3"/>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1C84">
            <w:r>
              <w:rPr>
                <w:rFonts w:hint="eastAsia"/>
              </w:rPr>
              <w:t>16开单面彩卡纸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A8F7">
            <w:r>
              <w:rPr>
                <w:rFonts w:hint="eastAsia"/>
              </w:rPr>
              <w:t>200克含以上</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972A">
            <w:r>
              <w:rPr>
                <w:rFonts w:hint="eastAsia"/>
              </w:rPr>
              <w:t>2张</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5F41">
            <w:r>
              <w:rPr>
                <w:rFonts w:hint="eastAsia"/>
              </w:rPr>
              <w:t>蓝、绿各1张</w:t>
            </w:r>
          </w:p>
        </w:tc>
      </w:tr>
      <w:tr w14:paraId="3941EB79">
        <w:tblPrEx>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71BB"/>
        </w:tc>
        <w:tc>
          <w:tcPr>
            <w:tcW w:w="2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FD18"/>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7C74">
            <w:r>
              <w:rPr>
                <w:rFonts w:hint="eastAsia"/>
              </w:rPr>
              <w:t xml:space="preserve">彩纸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EC0F">
            <w:r>
              <w:rPr>
                <w:rFonts w:hint="eastAsia"/>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81F6">
            <w:r>
              <w:rPr>
                <w:rFonts w:hint="eastAsia"/>
              </w:rPr>
              <w:t>通用</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5DC1"/>
        </w:tc>
      </w:tr>
      <w:tr w14:paraId="1B8F0EDB">
        <w:tblPrEx>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E4B8">
            <w:r>
              <w:rPr>
                <w:rFonts w:hint="eastAsia"/>
              </w:rPr>
              <w:t>7</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CD31">
            <w:r>
              <w:rPr>
                <w:rFonts w:hint="eastAsia"/>
              </w:rPr>
              <w:t>椅子的设计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BAF6">
            <w:r>
              <w:rPr>
                <w:rFonts w:hint="eastAsia"/>
              </w:rPr>
              <w:t>彩卡纸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55E9">
            <w:r>
              <w:rPr>
                <w:rFonts w:hint="eastAsia"/>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128D">
            <w:r>
              <w:rPr>
                <w:rFonts w:hint="eastAsia"/>
              </w:rPr>
              <w:t>通用</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D48E"/>
        </w:tc>
      </w:tr>
      <w:tr w14:paraId="747BE74B">
        <w:tblPrEx>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9A4B">
            <w:r>
              <w:rPr>
                <w:rFonts w:hint="eastAsia"/>
              </w:rPr>
              <w:t>8</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230F">
            <w:r>
              <w:rPr>
                <w:rFonts w:hint="eastAsia"/>
              </w:rPr>
              <w:t>水墨画鱼</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A831">
            <w:r>
              <w:rPr>
                <w:rFonts w:hint="eastAsia"/>
              </w:rPr>
              <w:t>宣纸</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5486">
            <w:r>
              <w:rPr>
                <w:rFonts w:hint="eastAsia"/>
              </w:rPr>
              <w:t>260mm×170mm</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C8A0">
            <w:r>
              <w:rPr>
                <w:rFonts w:hint="eastAsia"/>
              </w:rPr>
              <w:t>1张</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BA74"/>
        </w:tc>
      </w:tr>
      <w:tr w14:paraId="64A406E2">
        <w:tblPrEx>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D718">
            <w:r>
              <w:rPr>
                <w:rFonts w:hint="eastAsia"/>
              </w:rPr>
              <w:t>9</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CBEC">
            <w:r>
              <w:rPr>
                <w:rFonts w:hint="eastAsia"/>
              </w:rPr>
              <w:t>毛茸茸的动物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CD3A">
            <w:r>
              <w:rPr>
                <w:rFonts w:hint="eastAsia"/>
              </w:rPr>
              <w:t>宣纸</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88B1">
            <w:r>
              <w:rPr>
                <w:rFonts w:hint="eastAsia"/>
              </w:rPr>
              <w:t>260mm×170mm</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B52F">
            <w:r>
              <w:rPr>
                <w:rFonts w:hint="eastAsia"/>
              </w:rPr>
              <w:t>1张</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600A"/>
        </w:tc>
      </w:tr>
      <w:tr w14:paraId="4E44E086">
        <w:tblPrEx>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EF8A">
            <w:r>
              <w:rPr>
                <w:rFonts w:hint="eastAsia"/>
              </w:rPr>
              <w:t>10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1B64">
            <w:r>
              <w:rPr>
                <w:rFonts w:hint="eastAsia"/>
              </w:rPr>
              <w:t>花鸟小品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E1FB">
            <w:r>
              <w:rPr>
                <w:rFonts w:hint="eastAsia"/>
              </w:rPr>
              <w:t>宣纸</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C155">
            <w:r>
              <w:rPr>
                <w:rFonts w:hint="eastAsia"/>
              </w:rPr>
              <w:t>260mm×170mm</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094F">
            <w:r>
              <w:rPr>
                <w:rFonts w:hint="eastAsia"/>
              </w:rPr>
              <w:t>1张</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E90F"/>
        </w:tc>
      </w:tr>
      <w:tr w14:paraId="077B60BB">
        <w:tblPrEx>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E104">
            <w:r>
              <w:rPr>
                <w:rFonts w:hint="eastAsia"/>
              </w:rPr>
              <w:t>11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29C2">
            <w:r>
              <w:rPr>
                <w:rFonts w:hint="eastAsia"/>
              </w:rPr>
              <w:t>漫画与生活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0B16">
            <w:r>
              <w:rPr>
                <w:rFonts w:hint="eastAsia"/>
              </w:rPr>
              <w:t>16开铅画纸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C4AE">
            <w:r>
              <w:rPr>
                <w:rFonts w:hint="eastAsia"/>
              </w:rPr>
              <w:t>120克含以上</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6042">
            <w:r>
              <w:rPr>
                <w:rFonts w:hint="eastAsia"/>
              </w:rPr>
              <w:t>1张</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637A"/>
        </w:tc>
      </w:tr>
      <w:tr w14:paraId="2D0E9ABF">
        <w:tblPrEx>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56CB">
            <w:r>
              <w:rPr>
                <w:rFonts w:hint="eastAsia"/>
              </w:rPr>
              <w:t>12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6A69">
            <w:r>
              <w:rPr>
                <w:rFonts w:hint="eastAsia"/>
              </w:rPr>
              <w:t>给同学画漫画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79A4">
            <w:r>
              <w:rPr>
                <w:rFonts w:hint="eastAsia"/>
              </w:rPr>
              <w:t>16开铅画纸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5879">
            <w:r>
              <w:rPr>
                <w:rFonts w:hint="eastAsia"/>
              </w:rPr>
              <w:t>120克含以上</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6180">
            <w:r>
              <w:rPr>
                <w:rFonts w:hint="eastAsia"/>
              </w:rPr>
              <w:t>1张</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6C4B"/>
        </w:tc>
      </w:tr>
      <w:tr w14:paraId="5AFAC011">
        <w:tblPrEx>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8107">
            <w:r>
              <w:rPr>
                <w:rFonts w:hint="eastAsia"/>
              </w:rPr>
              <w:t>13</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6B21">
            <w:r>
              <w:rPr>
                <w:rFonts w:hint="eastAsia"/>
              </w:rPr>
              <w:t>自己做图画书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B5EA">
            <w:r>
              <w:rPr>
                <w:rFonts w:hint="eastAsia"/>
              </w:rPr>
              <w:t>16开铅画纸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B896">
            <w:r>
              <w:rPr>
                <w:rFonts w:hint="eastAsia"/>
              </w:rPr>
              <w:t>120克含以上</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7EEA">
            <w:r>
              <w:rPr>
                <w:rFonts w:hint="eastAsia"/>
              </w:rPr>
              <w:t>1张</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281A"/>
        </w:tc>
      </w:tr>
      <w:tr w14:paraId="2AC6E540">
        <w:tblPrEx>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3722">
            <w:r>
              <w:rPr>
                <w:rFonts w:hint="eastAsia"/>
              </w:rPr>
              <w:t>14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4B89">
            <w:r>
              <w:rPr>
                <w:rFonts w:hint="eastAsia"/>
              </w:rPr>
              <w:t>为自己的书设计封面</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8BDE">
            <w:r>
              <w:rPr>
                <w:rFonts w:hint="eastAsia"/>
              </w:rPr>
              <w:t>16开铅画纸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7569">
            <w:r>
              <w:rPr>
                <w:rFonts w:hint="eastAsia"/>
              </w:rPr>
              <w:t>120克含以上</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A72C">
            <w:r>
              <w:rPr>
                <w:rFonts w:hint="eastAsia"/>
              </w:rPr>
              <w:t>1张</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BAD4"/>
        </w:tc>
      </w:tr>
      <w:tr w14:paraId="1E4E366B">
        <w:tblPrEx>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EC44">
            <w:r>
              <w:rPr>
                <w:rFonts w:hint="eastAsia"/>
              </w:rPr>
              <w:t>15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2460">
            <w:r>
              <w:rPr>
                <w:rFonts w:hint="eastAsia"/>
              </w:rPr>
              <w:t>正负图形</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C322">
            <w:r>
              <w:rPr>
                <w:rFonts w:hint="eastAsia"/>
              </w:rPr>
              <w:t>16开铅画纸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13BD">
            <w:r>
              <w:rPr>
                <w:rFonts w:hint="eastAsia"/>
              </w:rPr>
              <w:t>120克含以上</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2122">
            <w:r>
              <w:rPr>
                <w:rFonts w:hint="eastAsia"/>
              </w:rPr>
              <w:t>1张</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9365"/>
        </w:tc>
      </w:tr>
      <w:tr w14:paraId="010DC296">
        <w:tblPrEx>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7DE5">
            <w:r>
              <w:rPr>
                <w:rFonts w:hint="eastAsia"/>
              </w:rPr>
              <w:t>16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6BA6">
            <w:r>
              <w:rPr>
                <w:rFonts w:hint="eastAsia"/>
              </w:rPr>
              <w:t>剪纸喜花</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31C1">
            <w:r>
              <w:rPr>
                <w:rFonts w:hint="eastAsia"/>
              </w:rPr>
              <w:t xml:space="preserve">彩纸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DF75">
            <w:r>
              <w:rPr>
                <w:rFonts w:hint="eastAsia"/>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4FE4">
            <w:r>
              <w:rPr>
                <w:rFonts w:hint="eastAsia"/>
              </w:rPr>
              <w:t>通用</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9B04"/>
        </w:tc>
      </w:tr>
      <w:tr w14:paraId="7427CC73">
        <w:tblPrEx>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A40C">
            <w:r>
              <w:rPr>
                <w:rFonts w:hint="eastAsia"/>
              </w:rPr>
              <w:t>17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F619">
            <w:r>
              <w:rPr>
                <w:rFonts w:hint="eastAsia"/>
              </w:rPr>
              <w:t>生肖贺卡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3F0F">
            <w:r>
              <w:rPr>
                <w:rFonts w:hint="eastAsia"/>
              </w:rPr>
              <w:t>彩纸、彩卡纸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E961">
            <w:r>
              <w:rPr>
                <w:rFonts w:hint="eastAsia"/>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8BDF">
            <w:r>
              <w:rPr>
                <w:rFonts w:hint="eastAsia"/>
              </w:rPr>
              <w:t>通用</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03E2"/>
        </w:tc>
      </w:tr>
      <w:tr w14:paraId="29113FEF">
        <w:tblPrEx>
          <w:tblCellMar>
            <w:top w:w="0" w:type="dxa"/>
            <w:left w:w="108" w:type="dxa"/>
            <w:bottom w:w="0" w:type="dxa"/>
            <w:right w:w="108" w:type="dxa"/>
          </w:tblCellMar>
        </w:tblPrEx>
        <w:trPr>
          <w:trHeight w:val="72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D59D4"/>
        </w:tc>
        <w:tc>
          <w:tcPr>
            <w:tcW w:w="26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3D83">
            <w:r>
              <w:rPr>
                <w:rFonts w:hint="eastAsia"/>
              </w:rPr>
              <w:t>其他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6016">
            <w:r>
              <w:rPr>
                <w:rFonts w:hint="eastAsia"/>
              </w:rPr>
              <w:t>封面、目录</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A895">
            <w:r>
              <w:rPr>
                <w:rFonts w:hint="eastAsia"/>
              </w:rPr>
              <w:t>250克含以上</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626D">
            <w:r>
              <w:rPr>
                <w:rFonts w:hint="eastAsia"/>
              </w:rPr>
              <w:t>1张</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57AB">
            <w:r>
              <w:rPr>
                <w:rFonts w:hint="eastAsia"/>
              </w:rPr>
              <w:t>正面封面、反面目录</w:t>
            </w:r>
          </w:p>
        </w:tc>
      </w:tr>
      <w:tr w14:paraId="29902C35">
        <w:tblPrEx>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8142A"/>
        </w:tc>
        <w:tc>
          <w:tcPr>
            <w:tcW w:w="2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10D3"/>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F6D6">
            <w:r>
              <w:rPr>
                <w:rFonts w:hint="eastAsia"/>
              </w:rPr>
              <w:t>备用宣纸</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07BA">
            <w:r>
              <w:rPr>
                <w:rFonts w:hint="eastAsia"/>
              </w:rPr>
              <w:t>260mm×170mm</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3D80">
            <w:r>
              <w:rPr>
                <w:rFonts w:hint="eastAsia"/>
              </w:rPr>
              <w:t>2张</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BBBE"/>
        </w:tc>
      </w:tr>
      <w:tr w14:paraId="17ED8763">
        <w:tblPrEx>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B32F7"/>
        </w:tc>
        <w:tc>
          <w:tcPr>
            <w:tcW w:w="2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8D00"/>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BEA1">
            <w:r>
              <w:rPr>
                <w:rFonts w:hint="eastAsia"/>
              </w:rPr>
              <w:t>备用16开铅画纸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5973">
            <w:r>
              <w:rPr>
                <w:rFonts w:hint="eastAsia"/>
              </w:rPr>
              <w:t>120克含以上</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B148">
            <w:r>
              <w:rPr>
                <w:rFonts w:hint="eastAsia"/>
              </w:rPr>
              <w:t>2张</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55B3"/>
        </w:tc>
      </w:tr>
      <w:tr w14:paraId="7B8D73DF">
        <w:tblPrEx>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7F41C"/>
        </w:tc>
        <w:tc>
          <w:tcPr>
            <w:tcW w:w="2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24B6"/>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3C85">
            <w:r>
              <w:rPr>
                <w:rFonts w:hint="eastAsia"/>
              </w:rPr>
              <w:t>自封袋</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8BD3">
            <w:r>
              <w:rPr>
                <w:rFonts w:hint="eastAsia"/>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FA68">
            <w:r>
              <w:rPr>
                <w:rFonts w:hint="eastAsia"/>
              </w:rPr>
              <w:t>1只</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CAB8"/>
        </w:tc>
      </w:tr>
      <w:tr w14:paraId="1F18DDA0">
        <w:tblPrEx>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129F2"/>
        </w:tc>
        <w:tc>
          <w:tcPr>
            <w:tcW w:w="2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59B8"/>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1011">
            <w:r>
              <w:rPr>
                <w:rFonts w:hint="eastAsia"/>
              </w:rPr>
              <w:t>外包装袋</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F605">
            <w:r>
              <w:rPr>
                <w:rFonts w:hint="eastAsia"/>
              </w:rPr>
              <w:t>220mm×290mm</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7C6D">
            <w:r>
              <w:rPr>
                <w:rFonts w:hint="eastAsia"/>
              </w:rPr>
              <w:t>1个</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C118"/>
        </w:tc>
      </w:tr>
    </w:tbl>
    <w:p w14:paraId="5B55678F">
      <w:pPr>
        <w:spacing w:line="360" w:lineRule="auto"/>
        <w:rPr>
          <w:rFonts w:ascii="宋体" w:hAnsi="宋体" w:eastAsia="宋体" w:cs="宋体"/>
          <w:sz w:val="24"/>
        </w:rPr>
      </w:pPr>
    </w:p>
    <w:tbl>
      <w:tblPr>
        <w:tblStyle w:val="21"/>
        <w:tblW w:w="9636" w:type="dxa"/>
        <w:tblInd w:w="-138" w:type="dxa"/>
        <w:tblLayout w:type="fixed"/>
        <w:tblCellMar>
          <w:top w:w="0" w:type="dxa"/>
          <w:left w:w="108" w:type="dxa"/>
          <w:bottom w:w="0" w:type="dxa"/>
          <w:right w:w="108" w:type="dxa"/>
        </w:tblCellMar>
      </w:tblPr>
      <w:tblGrid>
        <w:gridCol w:w="650"/>
        <w:gridCol w:w="2371"/>
        <w:gridCol w:w="1860"/>
        <w:gridCol w:w="1736"/>
        <w:gridCol w:w="690"/>
        <w:gridCol w:w="2329"/>
      </w:tblGrid>
      <w:tr w14:paraId="1F3C2493">
        <w:trPr>
          <w:trHeight w:val="510" w:hRule="atLeast"/>
        </w:trPr>
        <w:tc>
          <w:tcPr>
            <w:tcW w:w="963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28C1">
            <w:r>
              <w:rPr>
                <w:rFonts w:hint="eastAsia"/>
              </w:rPr>
              <w:t>《义务教育教科书 美术 五年级上册》学具配备目录</w:t>
            </w:r>
          </w:p>
        </w:tc>
      </w:tr>
      <w:tr w14:paraId="4F7F285D">
        <w:tblPrEx>
          <w:tblCellMar>
            <w:top w:w="0" w:type="dxa"/>
            <w:left w:w="108" w:type="dxa"/>
            <w:bottom w:w="0" w:type="dxa"/>
            <w:right w:w="108" w:type="dxa"/>
          </w:tblCellMar>
        </w:tblPrEx>
        <w:trPr>
          <w:trHeight w:val="720" w:hRule="atLeast"/>
        </w:trPr>
        <w:tc>
          <w:tcPr>
            <w:tcW w:w="48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782F">
            <w:r>
              <w:rPr>
                <w:rFonts w:hint="eastAsia"/>
              </w:rPr>
              <w:t>教材（版本）：浙江人民美术出版社</w:t>
            </w:r>
          </w:p>
        </w:tc>
        <w:tc>
          <w:tcPr>
            <w:tcW w:w="47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7FBE">
            <w:r>
              <w:rPr>
                <w:rFonts w:hint="eastAsia"/>
              </w:rPr>
              <w:t>定价：4.56元/册</w:t>
            </w:r>
          </w:p>
        </w:tc>
      </w:tr>
      <w:tr w14:paraId="096A8A03">
        <w:tblPrEx>
          <w:tblCellMar>
            <w:top w:w="0" w:type="dxa"/>
            <w:left w:w="108" w:type="dxa"/>
            <w:bottom w:w="0" w:type="dxa"/>
            <w:right w:w="108" w:type="dxa"/>
          </w:tblCellMar>
        </w:tblPrEx>
        <w:trPr>
          <w:trHeight w:val="435" w:hRule="atLeast"/>
        </w:trPr>
        <w:tc>
          <w:tcPr>
            <w:tcW w:w="650" w:type="dxa"/>
            <w:tcBorders>
              <w:top w:val="single" w:color="000000" w:sz="4" w:space="0"/>
              <w:left w:val="single" w:color="000000" w:sz="4" w:space="0"/>
              <w:bottom w:val="nil"/>
              <w:right w:val="single" w:color="000000" w:sz="4" w:space="0"/>
            </w:tcBorders>
            <w:shd w:val="clear" w:color="auto" w:fill="auto"/>
            <w:noWrap/>
            <w:vAlign w:val="center"/>
          </w:tcPr>
          <w:p w14:paraId="631A2707">
            <w:r>
              <w:rPr>
                <w:rFonts w:hint="eastAsia"/>
              </w:rPr>
              <w:t>课序</w:t>
            </w:r>
          </w:p>
        </w:tc>
        <w:tc>
          <w:tcPr>
            <w:tcW w:w="2371" w:type="dxa"/>
            <w:tcBorders>
              <w:top w:val="single" w:color="000000" w:sz="4" w:space="0"/>
              <w:left w:val="single" w:color="000000" w:sz="4" w:space="0"/>
              <w:bottom w:val="nil"/>
              <w:right w:val="single" w:color="000000" w:sz="4" w:space="0"/>
            </w:tcBorders>
            <w:shd w:val="clear" w:color="auto" w:fill="auto"/>
            <w:vAlign w:val="center"/>
          </w:tcPr>
          <w:p w14:paraId="6F4BC17B">
            <w:r>
              <w:rPr>
                <w:rFonts w:hint="eastAsia"/>
              </w:rPr>
              <w:t>课     题</w:t>
            </w:r>
          </w:p>
        </w:tc>
        <w:tc>
          <w:tcPr>
            <w:tcW w:w="1860" w:type="dxa"/>
            <w:tcBorders>
              <w:top w:val="single" w:color="000000" w:sz="4" w:space="0"/>
              <w:left w:val="single" w:color="000000" w:sz="4" w:space="0"/>
              <w:bottom w:val="nil"/>
              <w:right w:val="single" w:color="000000" w:sz="4" w:space="0"/>
            </w:tcBorders>
            <w:shd w:val="clear" w:color="auto" w:fill="auto"/>
            <w:vAlign w:val="center"/>
          </w:tcPr>
          <w:p w14:paraId="2F54C981">
            <w:r>
              <w:rPr>
                <w:rFonts w:hint="eastAsia"/>
              </w:rPr>
              <w:t>学具或材料</w:t>
            </w:r>
          </w:p>
        </w:tc>
        <w:tc>
          <w:tcPr>
            <w:tcW w:w="1736" w:type="dxa"/>
            <w:tcBorders>
              <w:top w:val="single" w:color="000000" w:sz="4" w:space="0"/>
              <w:left w:val="single" w:color="000000" w:sz="4" w:space="0"/>
              <w:bottom w:val="nil"/>
              <w:right w:val="single" w:color="000000" w:sz="4" w:space="0"/>
            </w:tcBorders>
            <w:shd w:val="clear" w:color="auto" w:fill="auto"/>
            <w:vAlign w:val="center"/>
          </w:tcPr>
          <w:p w14:paraId="3C7BABC9">
            <w:r>
              <w:rPr>
                <w:rFonts w:hint="eastAsia"/>
              </w:rPr>
              <w:t>要 求</w:t>
            </w:r>
          </w:p>
        </w:tc>
        <w:tc>
          <w:tcPr>
            <w:tcW w:w="690" w:type="dxa"/>
            <w:tcBorders>
              <w:top w:val="single" w:color="000000" w:sz="4" w:space="0"/>
              <w:left w:val="single" w:color="000000" w:sz="4" w:space="0"/>
              <w:bottom w:val="nil"/>
              <w:right w:val="single" w:color="000000" w:sz="4" w:space="0"/>
            </w:tcBorders>
            <w:shd w:val="clear" w:color="auto" w:fill="auto"/>
            <w:vAlign w:val="center"/>
          </w:tcPr>
          <w:p w14:paraId="1A66CC2C">
            <w:r>
              <w:rPr>
                <w:rFonts w:hint="eastAsia"/>
              </w:rPr>
              <w:t>数量</w:t>
            </w:r>
          </w:p>
        </w:tc>
        <w:tc>
          <w:tcPr>
            <w:tcW w:w="2329" w:type="dxa"/>
            <w:tcBorders>
              <w:top w:val="single" w:color="000000" w:sz="4" w:space="0"/>
              <w:left w:val="single" w:color="000000" w:sz="4" w:space="0"/>
              <w:bottom w:val="nil"/>
              <w:right w:val="single" w:color="000000" w:sz="4" w:space="0"/>
            </w:tcBorders>
            <w:shd w:val="clear" w:color="auto" w:fill="auto"/>
            <w:vAlign w:val="center"/>
          </w:tcPr>
          <w:p w14:paraId="0A1C623D">
            <w:r>
              <w:rPr>
                <w:rFonts w:hint="eastAsia"/>
              </w:rPr>
              <w:t>备注</w:t>
            </w:r>
          </w:p>
        </w:tc>
      </w:tr>
      <w:tr w14:paraId="4DA0EAF2">
        <w:tblPrEx>
          <w:tblCellMar>
            <w:top w:w="0" w:type="dxa"/>
            <w:left w:w="108" w:type="dxa"/>
            <w:bottom w:w="0" w:type="dxa"/>
            <w:right w:w="108" w:type="dxa"/>
          </w:tblCellMar>
        </w:tblPrEx>
        <w:trPr>
          <w:trHeight w:val="43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8F0C">
            <w:r>
              <w:rPr>
                <w:rFonts w:hint="eastAsia"/>
              </w:rPr>
              <w:t>1</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EF39">
            <w:r>
              <w:rPr>
                <w:rFonts w:hint="eastAsia"/>
              </w:rPr>
              <w:t>悠悠老街</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7B90">
            <w:r>
              <w:rPr>
                <w:rFonts w:hint="eastAsia"/>
              </w:rPr>
              <w:t>16开铅画纸</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455A">
            <w:r>
              <w:rPr>
                <w:rFonts w:hint="eastAsia"/>
              </w:rPr>
              <w:t>120克含以上</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24E7">
            <w:r>
              <w:rPr>
                <w:rFonts w:hint="eastAsia"/>
              </w:rPr>
              <w:t>1张</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0BB1"/>
        </w:tc>
      </w:tr>
      <w:tr w14:paraId="6954D81F">
        <w:tblPrEx>
          <w:tblCellMar>
            <w:top w:w="0" w:type="dxa"/>
            <w:left w:w="108" w:type="dxa"/>
            <w:bottom w:w="0" w:type="dxa"/>
            <w:right w:w="108" w:type="dxa"/>
          </w:tblCellMar>
        </w:tblPrEx>
        <w:trPr>
          <w:trHeight w:val="435"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9F9F">
            <w:r>
              <w:rPr>
                <w:rFonts w:hint="eastAsia"/>
              </w:rPr>
              <w:t>2</w:t>
            </w:r>
          </w:p>
        </w:tc>
        <w:tc>
          <w:tcPr>
            <w:tcW w:w="2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30B84">
            <w:r>
              <w:rPr>
                <w:rFonts w:hint="eastAsia"/>
              </w:rPr>
              <w:t>传统门饰</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302B">
            <w:r>
              <w:rPr>
                <w:rFonts w:hint="eastAsia"/>
              </w:rPr>
              <w:t>16开铅画纸</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64EC">
            <w:r>
              <w:rPr>
                <w:rFonts w:hint="eastAsia"/>
              </w:rPr>
              <w:t>120克含以上</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FC86">
            <w:r>
              <w:rPr>
                <w:rFonts w:hint="eastAsia"/>
              </w:rPr>
              <w:t>1张</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6435"/>
        </w:tc>
      </w:tr>
      <w:tr w14:paraId="2A0887C1">
        <w:tblPrEx>
          <w:tblCellMar>
            <w:top w:w="0" w:type="dxa"/>
            <w:left w:w="108" w:type="dxa"/>
            <w:bottom w:w="0" w:type="dxa"/>
            <w:right w:w="108" w:type="dxa"/>
          </w:tblCellMar>
        </w:tblPrEx>
        <w:trPr>
          <w:trHeight w:val="435"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CA29"/>
        </w:tc>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72414"/>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D1B7">
            <w:r>
              <w:rPr>
                <w:rFonts w:hint="eastAsia"/>
              </w:rPr>
              <w:t>16开白板纸</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8E7B">
            <w:r>
              <w:rPr>
                <w:rFonts w:hint="eastAsia"/>
              </w:rPr>
              <w:t>200克含以上</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7470">
            <w:r>
              <w:rPr>
                <w:rFonts w:hint="eastAsia"/>
              </w:rPr>
              <w:t>1张</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7658"/>
        </w:tc>
      </w:tr>
      <w:tr w14:paraId="26671D11">
        <w:tblPrEx>
          <w:tblCellMar>
            <w:top w:w="0" w:type="dxa"/>
            <w:left w:w="108" w:type="dxa"/>
            <w:bottom w:w="0" w:type="dxa"/>
            <w:right w:w="108" w:type="dxa"/>
          </w:tblCellMar>
        </w:tblPrEx>
        <w:trPr>
          <w:trHeight w:val="43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69BF">
            <w:r>
              <w:rPr>
                <w:rFonts w:hint="eastAsia"/>
              </w:rPr>
              <w:t>3</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B828">
            <w:r>
              <w:rPr>
                <w:rFonts w:hint="eastAsia"/>
              </w:rPr>
              <w:t>适合纹样</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B1D6">
            <w:r>
              <w:rPr>
                <w:rFonts w:hint="eastAsia"/>
              </w:rPr>
              <w:t>16开铅画纸</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19FA">
            <w:r>
              <w:rPr>
                <w:rFonts w:hint="eastAsia"/>
              </w:rPr>
              <w:t>120克含以上</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9D0D">
            <w:r>
              <w:rPr>
                <w:rFonts w:hint="eastAsia"/>
              </w:rPr>
              <w:t>1张</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DF41"/>
        </w:tc>
      </w:tr>
      <w:tr w14:paraId="049C314B">
        <w:tblPrEx>
          <w:tblCellMar>
            <w:top w:w="0" w:type="dxa"/>
            <w:left w:w="108" w:type="dxa"/>
            <w:bottom w:w="0" w:type="dxa"/>
            <w:right w:w="108" w:type="dxa"/>
          </w:tblCellMar>
        </w:tblPrEx>
        <w:trPr>
          <w:trHeight w:val="43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558B">
            <w:r>
              <w:rPr>
                <w:rFonts w:hint="eastAsia"/>
              </w:rPr>
              <w:t>4</w:t>
            </w:r>
          </w:p>
        </w:tc>
        <w:tc>
          <w:tcPr>
            <w:tcW w:w="2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F975">
            <w:r>
              <w:rPr>
                <w:rFonts w:hint="eastAsia"/>
              </w:rPr>
              <w:t>好看的装饰画</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3E85">
            <w:r>
              <w:rPr>
                <w:rFonts w:hint="eastAsia"/>
              </w:rPr>
              <w:t>16开铅画纸</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B46B">
            <w:r>
              <w:rPr>
                <w:rFonts w:hint="eastAsia"/>
              </w:rPr>
              <w:t>120克含以上</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55C3">
            <w:r>
              <w:rPr>
                <w:rFonts w:hint="eastAsia"/>
              </w:rPr>
              <w:t>1张</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AD01"/>
        </w:tc>
      </w:tr>
      <w:tr w14:paraId="3EDF01DD">
        <w:tblPrEx>
          <w:tblCellMar>
            <w:top w:w="0" w:type="dxa"/>
            <w:left w:w="108" w:type="dxa"/>
            <w:bottom w:w="0" w:type="dxa"/>
            <w:right w:w="108" w:type="dxa"/>
          </w:tblCellMar>
        </w:tblPrEx>
        <w:trPr>
          <w:trHeight w:val="43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DC04">
            <w:r>
              <w:rPr>
                <w:rFonts w:hint="eastAsia"/>
              </w:rPr>
              <w:t>5</w:t>
            </w:r>
          </w:p>
        </w:tc>
        <w:tc>
          <w:tcPr>
            <w:tcW w:w="2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FB42">
            <w:r>
              <w:rPr>
                <w:rFonts w:hint="eastAsia"/>
              </w:rPr>
              <w:t>生活中的民族纹样</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433C">
            <w:r>
              <w:rPr>
                <w:rFonts w:hint="eastAsia"/>
              </w:rPr>
              <w:t>16开铅画纸</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FC88">
            <w:r>
              <w:rPr>
                <w:rFonts w:hint="eastAsia"/>
              </w:rPr>
              <w:t>120克含以上</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3502">
            <w:r>
              <w:rPr>
                <w:rFonts w:hint="eastAsia"/>
              </w:rPr>
              <w:t>1张</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721C"/>
        </w:tc>
      </w:tr>
      <w:tr w14:paraId="482D9107">
        <w:tblPrEx>
          <w:tblCellMar>
            <w:top w:w="0" w:type="dxa"/>
            <w:left w:w="108" w:type="dxa"/>
            <w:bottom w:w="0" w:type="dxa"/>
            <w:right w:w="108" w:type="dxa"/>
          </w:tblCellMar>
        </w:tblPrEx>
        <w:trPr>
          <w:trHeight w:val="435"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D825">
            <w:r>
              <w:rPr>
                <w:rFonts w:hint="eastAsia"/>
              </w:rPr>
              <w:t>6</w:t>
            </w:r>
          </w:p>
        </w:tc>
        <w:tc>
          <w:tcPr>
            <w:tcW w:w="23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7D43">
            <w:r>
              <w:rPr>
                <w:rFonts w:hint="eastAsia"/>
              </w:rPr>
              <w:t>运动会奖杯设计</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47F9">
            <w:r>
              <w:rPr>
                <w:rFonts w:hint="eastAsia"/>
              </w:rPr>
              <w:t>陶泥</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EE13">
            <w:r>
              <w:rPr>
                <w:rFonts w:hint="eastAsia"/>
              </w:rPr>
              <w:t>200克含以上</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1ACB">
            <w:r>
              <w:rPr>
                <w:rFonts w:hint="eastAsia"/>
              </w:rPr>
              <w:t>1块</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0B2F"/>
        </w:tc>
      </w:tr>
      <w:tr w14:paraId="1EC01254">
        <w:tblPrEx>
          <w:tblCellMar>
            <w:top w:w="0" w:type="dxa"/>
            <w:left w:w="108" w:type="dxa"/>
            <w:bottom w:w="0" w:type="dxa"/>
            <w:right w:w="108" w:type="dxa"/>
          </w:tblCellMar>
        </w:tblPrEx>
        <w:trPr>
          <w:trHeight w:val="435"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1C11"/>
        </w:tc>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1BF1"/>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E1FB">
            <w:r>
              <w:rPr>
                <w:rFonts w:hint="eastAsia"/>
              </w:rPr>
              <w:t>泥塑刀</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3B3A">
            <w:r>
              <w:rPr>
                <w:rFonts w:hint="eastAsia"/>
              </w:rPr>
              <w:t xml:space="preserve">长145mm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DC4A">
            <w:r>
              <w:rPr>
                <w:rFonts w:hint="eastAsia"/>
              </w:rPr>
              <w:t>1把</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C673"/>
        </w:tc>
      </w:tr>
      <w:tr w14:paraId="4946F3E0">
        <w:tblPrEx>
          <w:tblCellMar>
            <w:top w:w="0" w:type="dxa"/>
            <w:left w:w="108" w:type="dxa"/>
            <w:bottom w:w="0" w:type="dxa"/>
            <w:right w:w="108" w:type="dxa"/>
          </w:tblCellMar>
        </w:tblPrEx>
        <w:trPr>
          <w:trHeight w:val="43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0775">
            <w:r>
              <w:rPr>
                <w:rFonts w:hint="eastAsia"/>
              </w:rPr>
              <w:t>7</w:t>
            </w:r>
          </w:p>
        </w:tc>
        <w:tc>
          <w:tcPr>
            <w:tcW w:w="2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1351">
            <w:r>
              <w:rPr>
                <w:rFonts w:hint="eastAsia"/>
              </w:rPr>
              <w:t>泥娃娃</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F01B">
            <w:r>
              <w:rPr>
                <w:rFonts w:hint="eastAsia"/>
              </w:rPr>
              <w:t>陶泥</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6E56">
            <w:r>
              <w:rPr>
                <w:rFonts w:hint="eastAsia"/>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7F1A">
            <w:r>
              <w:rPr>
                <w:rFonts w:hint="eastAsia"/>
              </w:rPr>
              <w:t>通用</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C17A"/>
        </w:tc>
      </w:tr>
      <w:tr w14:paraId="4A9DD15B">
        <w:tblPrEx>
          <w:tblCellMar>
            <w:top w:w="0" w:type="dxa"/>
            <w:left w:w="108" w:type="dxa"/>
            <w:bottom w:w="0" w:type="dxa"/>
            <w:right w:w="108" w:type="dxa"/>
          </w:tblCellMar>
        </w:tblPrEx>
        <w:trPr>
          <w:trHeight w:val="43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1672">
            <w:r>
              <w:rPr>
                <w:rFonts w:hint="eastAsia"/>
              </w:rPr>
              <w:t>8</w:t>
            </w:r>
          </w:p>
        </w:tc>
        <w:tc>
          <w:tcPr>
            <w:tcW w:w="2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1B37">
            <w:r>
              <w:rPr>
                <w:rFonts w:hint="eastAsia"/>
              </w:rPr>
              <w:t>吹吹打打</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1FFE">
            <w:r>
              <w:rPr>
                <w:rFonts w:hint="eastAsia"/>
              </w:rPr>
              <w:t>陶泥</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E79B">
            <w:r>
              <w:rPr>
                <w:rFonts w:hint="eastAsia"/>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ECEC">
            <w:r>
              <w:rPr>
                <w:rFonts w:hint="eastAsia"/>
              </w:rPr>
              <w:t>通用</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8DE3"/>
        </w:tc>
      </w:tr>
      <w:tr w14:paraId="0604CBDF">
        <w:tblPrEx>
          <w:tblCellMar>
            <w:top w:w="0" w:type="dxa"/>
            <w:left w:w="108" w:type="dxa"/>
            <w:bottom w:w="0" w:type="dxa"/>
            <w:right w:w="108" w:type="dxa"/>
          </w:tblCellMar>
        </w:tblPrEx>
        <w:trPr>
          <w:trHeight w:val="43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5342">
            <w:r>
              <w:rPr>
                <w:rFonts w:hint="eastAsia"/>
              </w:rPr>
              <w:t>9</w:t>
            </w:r>
          </w:p>
        </w:tc>
        <w:tc>
          <w:tcPr>
            <w:tcW w:w="2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22CD">
            <w:r>
              <w:rPr>
                <w:rFonts w:hint="eastAsia"/>
              </w:rPr>
              <w:t>飞天</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A034">
            <w:r>
              <w:rPr>
                <w:rFonts w:hint="eastAsia"/>
              </w:rPr>
              <w:t>16开铅画纸</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2229">
            <w:r>
              <w:rPr>
                <w:rFonts w:hint="eastAsia"/>
              </w:rPr>
              <w:t>120克含以上</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48FA">
            <w:r>
              <w:rPr>
                <w:rFonts w:hint="eastAsia"/>
              </w:rPr>
              <w:t>1张</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B2AA"/>
        </w:tc>
      </w:tr>
      <w:tr w14:paraId="6AE2EEF4">
        <w:tblPrEx>
          <w:tblCellMar>
            <w:top w:w="0" w:type="dxa"/>
            <w:left w:w="108" w:type="dxa"/>
            <w:bottom w:w="0" w:type="dxa"/>
            <w:right w:w="108" w:type="dxa"/>
          </w:tblCellMar>
        </w:tblPrEx>
        <w:trPr>
          <w:trHeight w:val="43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A910">
            <w:r>
              <w:rPr>
                <w:rFonts w:hint="eastAsia"/>
              </w:rPr>
              <w:t>10</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6E71">
            <w:r>
              <w:rPr>
                <w:rFonts w:hint="eastAsia"/>
              </w:rPr>
              <w:t>指墨画</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CD1C">
            <w:r>
              <w:rPr>
                <w:rFonts w:hint="eastAsia"/>
              </w:rPr>
              <w:t>宣纸</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DB9E">
            <w:r>
              <w:rPr>
                <w:rFonts w:hint="eastAsia"/>
              </w:rPr>
              <w:t>330mm×260mm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3C6B">
            <w:r>
              <w:rPr>
                <w:rFonts w:hint="eastAsia"/>
              </w:rPr>
              <w:t>1张</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E015"/>
        </w:tc>
      </w:tr>
      <w:tr w14:paraId="0ADE26C9">
        <w:tblPrEx>
          <w:tblCellMar>
            <w:top w:w="0" w:type="dxa"/>
            <w:left w:w="108" w:type="dxa"/>
            <w:bottom w:w="0" w:type="dxa"/>
            <w:right w:w="108" w:type="dxa"/>
          </w:tblCellMar>
        </w:tblPrEx>
        <w:trPr>
          <w:trHeight w:val="43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97A0">
            <w:r>
              <w:rPr>
                <w:rFonts w:hint="eastAsia"/>
              </w:rPr>
              <w:t>11</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5F24">
            <w:r>
              <w:rPr>
                <w:rFonts w:hint="eastAsia"/>
              </w:rPr>
              <w:t>泼墨山水</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F47C">
            <w:r>
              <w:rPr>
                <w:rFonts w:hint="eastAsia"/>
              </w:rPr>
              <w:t>宣纸</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4F60">
            <w:r>
              <w:rPr>
                <w:rFonts w:hint="eastAsia"/>
              </w:rPr>
              <w:t>340mm×340mm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DD92">
            <w:r>
              <w:rPr>
                <w:rFonts w:hint="eastAsia"/>
              </w:rPr>
              <w:t>1张</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EDC8"/>
        </w:tc>
      </w:tr>
      <w:tr w14:paraId="48A1CCC0">
        <w:tblPrEx>
          <w:tblCellMar>
            <w:top w:w="0" w:type="dxa"/>
            <w:left w:w="108" w:type="dxa"/>
            <w:bottom w:w="0" w:type="dxa"/>
            <w:right w:w="108" w:type="dxa"/>
          </w:tblCellMar>
        </w:tblPrEx>
        <w:trPr>
          <w:trHeight w:val="43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24F9">
            <w:r>
              <w:rPr>
                <w:rFonts w:hint="eastAsia"/>
              </w:rPr>
              <w:t>12</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D77A">
            <w:r>
              <w:rPr>
                <w:rFonts w:hint="eastAsia"/>
              </w:rPr>
              <w:t>江南民居</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EE97">
            <w:r>
              <w:rPr>
                <w:rFonts w:hint="eastAsia"/>
              </w:rPr>
              <w:t>宣纸</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5FF1">
            <w:r>
              <w:rPr>
                <w:rFonts w:hint="eastAsia"/>
              </w:rPr>
              <w:t>330mm×260mm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C7AA">
            <w:r>
              <w:rPr>
                <w:rFonts w:hint="eastAsia"/>
              </w:rPr>
              <w:t>1张</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F67D"/>
        </w:tc>
      </w:tr>
      <w:tr w14:paraId="48F06517">
        <w:tblPrEx>
          <w:tblCellMar>
            <w:top w:w="0" w:type="dxa"/>
            <w:left w:w="108" w:type="dxa"/>
            <w:bottom w:w="0" w:type="dxa"/>
            <w:right w:w="108" w:type="dxa"/>
          </w:tblCellMar>
        </w:tblPrEx>
        <w:trPr>
          <w:trHeight w:val="43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4714">
            <w:r>
              <w:rPr>
                <w:rFonts w:hint="eastAsia"/>
              </w:rPr>
              <w:t>13</w:t>
            </w:r>
          </w:p>
        </w:tc>
        <w:tc>
          <w:tcPr>
            <w:tcW w:w="2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7A39">
            <w:r>
              <w:rPr>
                <w:rFonts w:hint="eastAsia"/>
              </w:rPr>
              <w:t>西湖十景</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FAB1">
            <w:r>
              <w:rPr>
                <w:rFonts w:hint="eastAsia"/>
              </w:rPr>
              <w:t>宣纸</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3946">
            <w:r>
              <w:rPr>
                <w:rFonts w:hint="eastAsia"/>
              </w:rPr>
              <w:t>330mm×260mm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FA04">
            <w:r>
              <w:rPr>
                <w:rFonts w:hint="eastAsia"/>
              </w:rPr>
              <w:t>1张</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529E"/>
        </w:tc>
      </w:tr>
      <w:tr w14:paraId="04C66F67">
        <w:tblPrEx>
          <w:tblCellMar>
            <w:top w:w="0" w:type="dxa"/>
            <w:left w:w="108" w:type="dxa"/>
            <w:bottom w:w="0" w:type="dxa"/>
            <w:right w:w="108" w:type="dxa"/>
          </w:tblCellMar>
        </w:tblPrEx>
        <w:trPr>
          <w:trHeight w:val="43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3EEF">
            <w:r>
              <w:rPr>
                <w:rFonts w:hint="eastAsia"/>
              </w:rPr>
              <w:t>14</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A8D5">
            <w:r>
              <w:rPr>
                <w:rFonts w:hint="eastAsia"/>
              </w:rPr>
              <w:t>童谣童画</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AC53">
            <w:r>
              <w:rPr>
                <w:rFonts w:hint="eastAsia"/>
              </w:rPr>
              <w:t>16开铅画纸</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595E">
            <w:r>
              <w:rPr>
                <w:rFonts w:hint="eastAsia"/>
              </w:rPr>
              <w:t>120克含以上</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C1DB">
            <w:r>
              <w:rPr>
                <w:rFonts w:hint="eastAsia"/>
              </w:rPr>
              <w:t>1张</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4697"/>
        </w:tc>
      </w:tr>
      <w:tr w14:paraId="5548471F">
        <w:tblPrEx>
          <w:tblCellMar>
            <w:top w:w="0" w:type="dxa"/>
            <w:left w:w="108" w:type="dxa"/>
            <w:bottom w:w="0" w:type="dxa"/>
            <w:right w:w="108" w:type="dxa"/>
          </w:tblCellMar>
        </w:tblPrEx>
        <w:trPr>
          <w:trHeight w:val="43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AD78">
            <w:r>
              <w:rPr>
                <w:rFonts w:hint="eastAsia"/>
              </w:rPr>
              <w:t>15</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3FEF">
            <w:r>
              <w:rPr>
                <w:rFonts w:hint="eastAsia"/>
              </w:rPr>
              <w:t>色彩的世界</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A126">
            <w:r>
              <w:rPr>
                <w:rFonts w:hint="eastAsia"/>
              </w:rPr>
              <w:t>16开铅画纸</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E8C8">
            <w:r>
              <w:rPr>
                <w:rFonts w:hint="eastAsia"/>
              </w:rPr>
              <w:t>120克含以上</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158C">
            <w:r>
              <w:rPr>
                <w:rFonts w:hint="eastAsia"/>
              </w:rPr>
              <w:t>1张</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9F9B"/>
        </w:tc>
      </w:tr>
      <w:tr w14:paraId="7B1DB940">
        <w:tblPrEx>
          <w:tblCellMar>
            <w:top w:w="0" w:type="dxa"/>
            <w:left w:w="108" w:type="dxa"/>
            <w:bottom w:w="0" w:type="dxa"/>
            <w:right w:w="108" w:type="dxa"/>
          </w:tblCellMar>
        </w:tblPrEx>
        <w:trPr>
          <w:trHeight w:val="43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93C7">
            <w:r>
              <w:rPr>
                <w:rFonts w:hint="eastAsia"/>
              </w:rPr>
              <w:t>16</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61CC">
            <w:r>
              <w:rPr>
                <w:rFonts w:hint="eastAsia"/>
              </w:rPr>
              <w:t>画音乐</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D7C8">
            <w:r>
              <w:rPr>
                <w:rFonts w:hint="eastAsia"/>
              </w:rPr>
              <w:t>16开铅画纸</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053F">
            <w:r>
              <w:rPr>
                <w:rFonts w:hint="eastAsia"/>
              </w:rPr>
              <w:t>120克含以上</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15BB">
            <w:r>
              <w:rPr>
                <w:rFonts w:hint="eastAsia"/>
              </w:rPr>
              <w:t>1张</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2A50"/>
        </w:tc>
      </w:tr>
      <w:tr w14:paraId="41F6FEE4">
        <w:tblPrEx>
          <w:tblCellMar>
            <w:top w:w="0" w:type="dxa"/>
            <w:left w:w="108" w:type="dxa"/>
            <w:bottom w:w="0" w:type="dxa"/>
            <w:right w:w="108" w:type="dxa"/>
          </w:tblCellMar>
        </w:tblPrEx>
        <w:trPr>
          <w:trHeight w:val="82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8369">
            <w:r>
              <w:rPr>
                <w:rFonts w:hint="eastAsia"/>
              </w:rPr>
              <w:t>17</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4989">
            <w:r>
              <w:rPr>
                <w:rFonts w:hint="eastAsia"/>
              </w:rPr>
              <w:t>小盒子大舞台</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C0AF">
            <w:r>
              <w:rPr>
                <w:rFonts w:hint="eastAsia"/>
              </w:rPr>
              <w:t>32开彩纸</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0F1E">
            <w:r>
              <w:rPr>
                <w:rFonts w:hint="eastAsia"/>
              </w:rPr>
              <w:t>70克含以上</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C314">
            <w:r>
              <w:rPr>
                <w:rFonts w:hint="eastAsia"/>
              </w:rPr>
              <w:t>7张</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8DDC">
            <w:r>
              <w:rPr>
                <w:rFonts w:hint="eastAsia"/>
              </w:rPr>
              <w:t>红、黄、蓝、绿、橙、紫、黑各1张</w:t>
            </w:r>
          </w:p>
        </w:tc>
      </w:tr>
      <w:tr w14:paraId="7578F236">
        <w:tblPrEx>
          <w:tblCellMar>
            <w:top w:w="0" w:type="dxa"/>
            <w:left w:w="108" w:type="dxa"/>
            <w:bottom w:w="0" w:type="dxa"/>
            <w:right w:w="108" w:type="dxa"/>
          </w:tblCellMar>
        </w:tblPrEx>
        <w:trPr>
          <w:trHeight w:val="705"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DB54A"/>
        </w:tc>
        <w:tc>
          <w:tcPr>
            <w:tcW w:w="23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D6E6">
            <w:r>
              <w:rPr>
                <w:rFonts w:hint="eastAsia"/>
              </w:rPr>
              <w:t>其他</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104E">
            <w:r>
              <w:rPr>
                <w:rFonts w:hint="eastAsia"/>
              </w:rPr>
              <w:t>封面、目录</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3315">
            <w:r>
              <w:rPr>
                <w:rFonts w:hint="eastAsia"/>
              </w:rPr>
              <w:t>250克含以上</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9EE1">
            <w:r>
              <w:rPr>
                <w:rFonts w:hint="eastAsia"/>
              </w:rPr>
              <w:t>1张</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A228">
            <w:r>
              <w:rPr>
                <w:rFonts w:hint="eastAsia"/>
              </w:rPr>
              <w:t>正面封面、反面目录</w:t>
            </w:r>
          </w:p>
        </w:tc>
      </w:tr>
      <w:tr w14:paraId="61FF9019">
        <w:tblPrEx>
          <w:tblCellMar>
            <w:top w:w="0" w:type="dxa"/>
            <w:left w:w="108" w:type="dxa"/>
            <w:bottom w:w="0" w:type="dxa"/>
            <w:right w:w="108" w:type="dxa"/>
          </w:tblCellMar>
        </w:tblPrEx>
        <w:trPr>
          <w:trHeight w:val="435"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D2583"/>
        </w:tc>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6D82"/>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C89C">
            <w:r>
              <w:rPr>
                <w:rFonts w:hint="eastAsia"/>
              </w:rPr>
              <w:t>备用16开铅画纸</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7F55">
            <w:r>
              <w:rPr>
                <w:rFonts w:hint="eastAsia"/>
              </w:rPr>
              <w:t>120克含以上</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2CBE">
            <w:r>
              <w:rPr>
                <w:rFonts w:hint="eastAsia"/>
              </w:rPr>
              <w:t>2张</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91D4"/>
        </w:tc>
      </w:tr>
      <w:tr w14:paraId="2182D0F4">
        <w:tblPrEx>
          <w:tblCellMar>
            <w:top w:w="0" w:type="dxa"/>
            <w:left w:w="108" w:type="dxa"/>
            <w:bottom w:w="0" w:type="dxa"/>
            <w:right w:w="108" w:type="dxa"/>
          </w:tblCellMar>
        </w:tblPrEx>
        <w:trPr>
          <w:trHeight w:val="435"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48959"/>
        </w:tc>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A374"/>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6DC6">
            <w:r>
              <w:rPr>
                <w:rFonts w:hint="eastAsia"/>
              </w:rPr>
              <w:t>自封袋</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B81D">
            <w:r>
              <w:rPr>
                <w:rFonts w:hint="eastAsia"/>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7BDC">
            <w:r>
              <w:rPr>
                <w:rFonts w:hint="eastAsia"/>
              </w:rPr>
              <w:t>1只</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344B"/>
        </w:tc>
      </w:tr>
      <w:tr w14:paraId="50A13C51">
        <w:tblPrEx>
          <w:tblCellMar>
            <w:top w:w="0" w:type="dxa"/>
            <w:left w:w="108" w:type="dxa"/>
            <w:bottom w:w="0" w:type="dxa"/>
            <w:right w:w="108" w:type="dxa"/>
          </w:tblCellMar>
        </w:tblPrEx>
        <w:trPr>
          <w:trHeight w:val="435"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1D5AA"/>
        </w:tc>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25F5"/>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FF7A">
            <w:r>
              <w:rPr>
                <w:rFonts w:hint="eastAsia"/>
              </w:rPr>
              <w:t>外包装袋</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52E5">
            <w:r>
              <w:rPr>
                <w:rFonts w:hint="eastAsia"/>
              </w:rPr>
              <w:t>220mm×290mm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A207">
            <w:r>
              <w:rPr>
                <w:rFonts w:hint="eastAsia"/>
              </w:rPr>
              <w:t>1个</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2E46"/>
        </w:tc>
      </w:tr>
    </w:tbl>
    <w:p w14:paraId="0E04575D">
      <w:pPr>
        <w:spacing w:line="360" w:lineRule="auto"/>
        <w:rPr>
          <w:rFonts w:ascii="宋体" w:hAnsi="宋体" w:eastAsia="宋体" w:cs="宋体"/>
          <w:sz w:val="24"/>
        </w:rPr>
      </w:pPr>
    </w:p>
    <w:tbl>
      <w:tblPr>
        <w:tblStyle w:val="21"/>
        <w:tblW w:w="9745" w:type="dxa"/>
        <w:tblInd w:w="-138" w:type="dxa"/>
        <w:tblLayout w:type="fixed"/>
        <w:tblCellMar>
          <w:top w:w="0" w:type="dxa"/>
          <w:left w:w="108" w:type="dxa"/>
          <w:bottom w:w="0" w:type="dxa"/>
          <w:right w:w="108" w:type="dxa"/>
        </w:tblCellMar>
      </w:tblPr>
      <w:tblGrid>
        <w:gridCol w:w="662"/>
        <w:gridCol w:w="2417"/>
        <w:gridCol w:w="1867"/>
        <w:gridCol w:w="2236"/>
        <w:gridCol w:w="1023"/>
        <w:gridCol w:w="1540"/>
      </w:tblGrid>
      <w:tr w14:paraId="5B33689A">
        <w:tblPrEx>
          <w:tblCellMar>
            <w:top w:w="0" w:type="dxa"/>
            <w:left w:w="108" w:type="dxa"/>
            <w:bottom w:w="0" w:type="dxa"/>
            <w:right w:w="108" w:type="dxa"/>
          </w:tblCellMar>
        </w:tblPrEx>
        <w:trPr>
          <w:trHeight w:val="435" w:hRule="atLeast"/>
        </w:trPr>
        <w:tc>
          <w:tcPr>
            <w:tcW w:w="974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2BBC">
            <w:r>
              <w:rPr>
                <w:rFonts w:hint="eastAsia"/>
              </w:rPr>
              <w:t>《义务教育教科书 美术 六年级上册》学具配备目录</w:t>
            </w:r>
          </w:p>
        </w:tc>
      </w:tr>
      <w:tr w14:paraId="5F8FB7A6">
        <w:tblPrEx>
          <w:tblCellMar>
            <w:top w:w="0" w:type="dxa"/>
            <w:left w:w="108" w:type="dxa"/>
            <w:bottom w:w="0" w:type="dxa"/>
            <w:right w:w="108" w:type="dxa"/>
          </w:tblCellMar>
        </w:tblPrEx>
        <w:trPr>
          <w:trHeight w:val="585" w:hRule="atLeast"/>
        </w:trPr>
        <w:tc>
          <w:tcPr>
            <w:tcW w:w="49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A0BB">
            <w:r>
              <w:rPr>
                <w:rFonts w:hint="eastAsia"/>
              </w:rPr>
              <w:t>教材（版本）：浙江人民美术出版社</w:t>
            </w:r>
          </w:p>
        </w:tc>
        <w:tc>
          <w:tcPr>
            <w:tcW w:w="47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75CC">
            <w:r>
              <w:rPr>
                <w:rFonts w:hint="eastAsia"/>
              </w:rPr>
              <w:t>定价：4.49元/册</w:t>
            </w:r>
          </w:p>
        </w:tc>
      </w:tr>
      <w:tr w14:paraId="3A7CFC60">
        <w:tblPrEx>
          <w:tblCellMar>
            <w:top w:w="0" w:type="dxa"/>
            <w:left w:w="108" w:type="dxa"/>
            <w:bottom w:w="0" w:type="dxa"/>
            <w:right w:w="108" w:type="dxa"/>
          </w:tblCellMar>
        </w:tblPrEx>
        <w:trPr>
          <w:trHeight w:val="405" w:hRule="atLeast"/>
        </w:trPr>
        <w:tc>
          <w:tcPr>
            <w:tcW w:w="662" w:type="dxa"/>
            <w:tcBorders>
              <w:top w:val="single" w:color="000000" w:sz="4" w:space="0"/>
              <w:left w:val="single" w:color="000000" w:sz="4" w:space="0"/>
              <w:bottom w:val="nil"/>
              <w:right w:val="single" w:color="000000" w:sz="4" w:space="0"/>
            </w:tcBorders>
            <w:shd w:val="clear" w:color="auto" w:fill="auto"/>
            <w:noWrap/>
            <w:vAlign w:val="center"/>
          </w:tcPr>
          <w:p w14:paraId="56D92455">
            <w:r>
              <w:rPr>
                <w:rFonts w:hint="eastAsia"/>
              </w:rPr>
              <w:t>课序</w:t>
            </w:r>
          </w:p>
        </w:tc>
        <w:tc>
          <w:tcPr>
            <w:tcW w:w="2417" w:type="dxa"/>
            <w:tcBorders>
              <w:top w:val="single" w:color="000000" w:sz="4" w:space="0"/>
              <w:left w:val="single" w:color="000000" w:sz="4" w:space="0"/>
              <w:bottom w:val="nil"/>
              <w:right w:val="single" w:color="000000" w:sz="4" w:space="0"/>
            </w:tcBorders>
            <w:shd w:val="clear" w:color="auto" w:fill="auto"/>
            <w:vAlign w:val="center"/>
          </w:tcPr>
          <w:p w14:paraId="6FCB44B7">
            <w:r>
              <w:rPr>
                <w:rFonts w:hint="eastAsia"/>
              </w:rPr>
              <w:t>课     题</w:t>
            </w:r>
          </w:p>
        </w:tc>
        <w:tc>
          <w:tcPr>
            <w:tcW w:w="1867" w:type="dxa"/>
            <w:tcBorders>
              <w:top w:val="single" w:color="000000" w:sz="4" w:space="0"/>
              <w:left w:val="single" w:color="000000" w:sz="4" w:space="0"/>
              <w:bottom w:val="nil"/>
              <w:right w:val="single" w:color="000000" w:sz="4" w:space="0"/>
            </w:tcBorders>
            <w:shd w:val="clear" w:color="auto" w:fill="auto"/>
            <w:vAlign w:val="center"/>
          </w:tcPr>
          <w:p w14:paraId="18658557">
            <w:r>
              <w:rPr>
                <w:rFonts w:hint="eastAsia"/>
              </w:rPr>
              <w:t>学具或材料</w:t>
            </w:r>
          </w:p>
        </w:tc>
        <w:tc>
          <w:tcPr>
            <w:tcW w:w="2236" w:type="dxa"/>
            <w:tcBorders>
              <w:top w:val="single" w:color="000000" w:sz="4" w:space="0"/>
              <w:left w:val="single" w:color="000000" w:sz="4" w:space="0"/>
              <w:bottom w:val="nil"/>
              <w:right w:val="single" w:color="000000" w:sz="4" w:space="0"/>
            </w:tcBorders>
            <w:shd w:val="clear" w:color="auto" w:fill="auto"/>
            <w:vAlign w:val="center"/>
          </w:tcPr>
          <w:p w14:paraId="5542E4A8">
            <w:r>
              <w:rPr>
                <w:rFonts w:hint="eastAsia"/>
              </w:rPr>
              <w:t>要 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68587CE9">
            <w:r>
              <w:rPr>
                <w:rFonts w:hint="eastAsia"/>
              </w:rPr>
              <w:t>数量</w:t>
            </w:r>
          </w:p>
        </w:tc>
        <w:tc>
          <w:tcPr>
            <w:tcW w:w="1540" w:type="dxa"/>
            <w:tcBorders>
              <w:top w:val="single" w:color="000000" w:sz="4" w:space="0"/>
              <w:left w:val="single" w:color="000000" w:sz="4" w:space="0"/>
              <w:bottom w:val="nil"/>
              <w:right w:val="single" w:color="000000" w:sz="4" w:space="0"/>
            </w:tcBorders>
            <w:shd w:val="clear" w:color="auto" w:fill="auto"/>
            <w:vAlign w:val="center"/>
          </w:tcPr>
          <w:p w14:paraId="4EE3DB37">
            <w:r>
              <w:rPr>
                <w:rFonts w:hint="eastAsia"/>
              </w:rPr>
              <w:t>备注</w:t>
            </w:r>
          </w:p>
        </w:tc>
      </w:tr>
      <w:tr w14:paraId="614AFD6C">
        <w:tblPrEx>
          <w:tblCellMar>
            <w:top w:w="0" w:type="dxa"/>
            <w:left w:w="108" w:type="dxa"/>
            <w:bottom w:w="0" w:type="dxa"/>
            <w:right w:w="108" w:type="dxa"/>
          </w:tblCellMar>
        </w:tblPrEx>
        <w:trPr>
          <w:trHeight w:val="40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99D8">
            <w:r>
              <w:rPr>
                <w:rFonts w:hint="eastAsia"/>
              </w:rPr>
              <w:t>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6811">
            <w:r>
              <w:rPr>
                <w:rFonts w:hint="eastAsia"/>
              </w:rPr>
              <w:t>徐悲鸿与奔马</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66EA">
            <w:r>
              <w:rPr>
                <w:rFonts w:hint="eastAsia"/>
              </w:rPr>
              <w:t>宣纸</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AB0F">
            <w:r>
              <w:rPr>
                <w:rFonts w:hint="eastAsia"/>
              </w:rPr>
              <w:t>330mm×260mm</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0998">
            <w:r>
              <w:rPr>
                <w:rFonts w:hint="eastAsia"/>
              </w:rPr>
              <w:t>1张</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FBC5"/>
        </w:tc>
      </w:tr>
      <w:tr w14:paraId="12885D19">
        <w:tblPrEx>
          <w:tblCellMar>
            <w:top w:w="0" w:type="dxa"/>
            <w:left w:w="108" w:type="dxa"/>
            <w:bottom w:w="0" w:type="dxa"/>
            <w:right w:w="108" w:type="dxa"/>
          </w:tblCellMar>
        </w:tblPrEx>
        <w:trPr>
          <w:trHeight w:val="40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0B9A">
            <w:r>
              <w:rPr>
                <w:rFonts w:hint="eastAsia"/>
              </w:rPr>
              <w:t>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79D7">
            <w:r>
              <w:rPr>
                <w:rFonts w:hint="eastAsia"/>
              </w:rPr>
              <w:t>戏曲人物</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17A8">
            <w:r>
              <w:rPr>
                <w:rFonts w:hint="eastAsia"/>
              </w:rPr>
              <w:t>宣纸</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1D65">
            <w:r>
              <w:rPr>
                <w:rFonts w:hint="eastAsia"/>
              </w:rPr>
              <w:t>330mm×260mm</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2D1A">
            <w:r>
              <w:rPr>
                <w:rFonts w:hint="eastAsia"/>
              </w:rPr>
              <w:t>1张</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5F99"/>
        </w:tc>
      </w:tr>
      <w:tr w14:paraId="177BDE7D">
        <w:tblPrEx>
          <w:tblCellMar>
            <w:top w:w="0" w:type="dxa"/>
            <w:left w:w="108" w:type="dxa"/>
            <w:bottom w:w="0" w:type="dxa"/>
            <w:right w:w="108" w:type="dxa"/>
          </w:tblCellMar>
        </w:tblPrEx>
        <w:trPr>
          <w:trHeight w:val="40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07BA">
            <w:r>
              <w:rPr>
                <w:rFonts w:hint="eastAsia"/>
              </w:rPr>
              <w:t>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2EE8">
            <w:r>
              <w:rPr>
                <w:rFonts w:hint="eastAsia"/>
              </w:rPr>
              <w:t>水墨人物</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F34B">
            <w:r>
              <w:rPr>
                <w:rFonts w:hint="eastAsia"/>
              </w:rPr>
              <w:t>宣纸</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828F">
            <w:r>
              <w:rPr>
                <w:rFonts w:hint="eastAsia"/>
              </w:rPr>
              <w:t>330mm×260mm</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B779">
            <w:r>
              <w:rPr>
                <w:rFonts w:hint="eastAsia"/>
              </w:rPr>
              <w:t>1张</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E51E"/>
        </w:tc>
      </w:tr>
      <w:tr w14:paraId="423CE0EC">
        <w:tblPrEx>
          <w:tblCellMar>
            <w:top w:w="0" w:type="dxa"/>
            <w:left w:w="108" w:type="dxa"/>
            <w:bottom w:w="0" w:type="dxa"/>
            <w:right w:w="108" w:type="dxa"/>
          </w:tblCellMar>
        </w:tblPrEx>
        <w:trPr>
          <w:trHeight w:val="40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896E">
            <w:r>
              <w:rPr>
                <w:rFonts w:hint="eastAsia"/>
              </w:rPr>
              <w:t>4</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DE5A">
            <w:r>
              <w:rPr>
                <w:rFonts w:hint="eastAsia"/>
              </w:rPr>
              <w:t>画家林风眠</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9008">
            <w:r>
              <w:rPr>
                <w:rFonts w:hint="eastAsia"/>
              </w:rPr>
              <w:t>宣纸</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8A15">
            <w:r>
              <w:rPr>
                <w:rFonts w:hint="eastAsia"/>
              </w:rPr>
              <w:t>330mm×260mm</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8C88">
            <w:r>
              <w:rPr>
                <w:rFonts w:hint="eastAsia"/>
              </w:rPr>
              <w:t>1张</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01EA"/>
        </w:tc>
      </w:tr>
      <w:tr w14:paraId="048A072C">
        <w:tblPrEx>
          <w:tblCellMar>
            <w:top w:w="0" w:type="dxa"/>
            <w:left w:w="108" w:type="dxa"/>
            <w:bottom w:w="0" w:type="dxa"/>
            <w:right w:w="108" w:type="dxa"/>
          </w:tblCellMar>
        </w:tblPrEx>
        <w:trPr>
          <w:trHeight w:val="405" w:hRule="atLeast"/>
        </w:trPr>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9672">
            <w:r>
              <w:rPr>
                <w:rFonts w:hint="eastAsia"/>
              </w:rPr>
              <w:t>5</w:t>
            </w:r>
          </w:p>
        </w:tc>
        <w:tc>
          <w:tcPr>
            <w:tcW w:w="2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F48FD">
            <w:r>
              <w:rPr>
                <w:rFonts w:hint="eastAsia"/>
              </w:rPr>
              <w:t>秋之韵</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5743">
            <w:r>
              <w:rPr>
                <w:rFonts w:hint="eastAsia"/>
              </w:rPr>
              <w:t>16开白板纸</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1511">
            <w:r>
              <w:rPr>
                <w:rFonts w:hint="eastAsia"/>
              </w:rPr>
              <w:t>200克含以上</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8BC2">
            <w:r>
              <w:rPr>
                <w:rFonts w:hint="eastAsia"/>
              </w:rPr>
              <w:t>1张</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D206"/>
        </w:tc>
      </w:tr>
      <w:tr w14:paraId="5373A302">
        <w:tblPrEx>
          <w:tblCellMar>
            <w:top w:w="0" w:type="dxa"/>
            <w:left w:w="108" w:type="dxa"/>
            <w:bottom w:w="0" w:type="dxa"/>
            <w:right w:w="108" w:type="dxa"/>
          </w:tblCellMar>
        </w:tblPrEx>
        <w:trPr>
          <w:trHeight w:val="69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ED2F"/>
        </w:tc>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414FA"/>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B153">
            <w:r>
              <w:rPr>
                <w:rFonts w:hint="eastAsia"/>
              </w:rPr>
              <w:t>木屑</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1CBF">
            <w:r>
              <w:rPr>
                <w:rFonts w:hint="eastAsia"/>
              </w:rPr>
              <w:t>5克含以上</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0C85">
            <w:r>
              <w:rPr>
                <w:rFonts w:hint="eastAsia"/>
              </w:rPr>
              <w:t>2包</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51C7">
            <w:r>
              <w:rPr>
                <w:rFonts w:hint="eastAsia"/>
              </w:rPr>
              <w:t>本色、橙色各1包</w:t>
            </w:r>
          </w:p>
        </w:tc>
      </w:tr>
      <w:tr w14:paraId="33496BA8">
        <w:tblPrEx>
          <w:tblCellMar>
            <w:top w:w="0" w:type="dxa"/>
            <w:left w:w="108" w:type="dxa"/>
            <w:bottom w:w="0" w:type="dxa"/>
            <w:right w:w="108" w:type="dxa"/>
          </w:tblCellMar>
        </w:tblPrEx>
        <w:trPr>
          <w:trHeight w:val="405" w:hRule="atLeast"/>
        </w:trPr>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6C20">
            <w:r>
              <w:rPr>
                <w:rFonts w:hint="eastAsia"/>
              </w:rPr>
              <w:t>7</w:t>
            </w:r>
          </w:p>
        </w:tc>
        <w:tc>
          <w:tcPr>
            <w:tcW w:w="24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CD9B">
            <w:r>
              <w:rPr>
                <w:rFonts w:hint="eastAsia"/>
              </w:rPr>
              <w:t>做做陶艺</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0439">
            <w:r>
              <w:rPr>
                <w:rFonts w:hint="eastAsia"/>
              </w:rPr>
              <w:t>陶泥</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9A93">
            <w:r>
              <w:rPr>
                <w:rFonts w:hint="eastAsia"/>
              </w:rPr>
              <w:t>200克含以上</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FA46">
            <w:r>
              <w:rPr>
                <w:rFonts w:hint="eastAsia"/>
              </w:rPr>
              <w:t>1块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6540"/>
        </w:tc>
      </w:tr>
      <w:tr w14:paraId="1AFB8640">
        <w:tblPrEx>
          <w:tblCellMar>
            <w:top w:w="0" w:type="dxa"/>
            <w:left w:w="108" w:type="dxa"/>
            <w:bottom w:w="0" w:type="dxa"/>
            <w:right w:w="108" w:type="dxa"/>
          </w:tblCellMar>
        </w:tblPrEx>
        <w:trPr>
          <w:trHeight w:val="40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7115"/>
        </w:tc>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5036"/>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8A33">
            <w:r>
              <w:rPr>
                <w:rFonts w:hint="eastAsia"/>
              </w:rPr>
              <w:t>泥塑刀</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29B0">
            <w:r>
              <w:rPr>
                <w:rFonts w:hint="eastAsia"/>
              </w:rPr>
              <w:t xml:space="preserve">长145mm   </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72CA">
            <w:r>
              <w:rPr>
                <w:rFonts w:hint="eastAsia"/>
              </w:rPr>
              <w:t>1把</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093A"/>
        </w:tc>
      </w:tr>
      <w:tr w14:paraId="695F2F99">
        <w:tblPrEx>
          <w:tblCellMar>
            <w:top w:w="0" w:type="dxa"/>
            <w:left w:w="108" w:type="dxa"/>
            <w:bottom w:w="0" w:type="dxa"/>
            <w:right w:w="108" w:type="dxa"/>
          </w:tblCellMar>
        </w:tblPrEx>
        <w:trPr>
          <w:trHeight w:val="40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7534">
            <w:r>
              <w:rPr>
                <w:rFonts w:hint="eastAsia"/>
              </w:rPr>
              <w:t>8</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462F">
            <w:r>
              <w:rPr>
                <w:rFonts w:hint="eastAsia"/>
              </w:rPr>
              <w:t>中国扇子</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2944">
            <w:r>
              <w:rPr>
                <w:rFonts w:hint="eastAsia"/>
              </w:rPr>
              <w:t>宣纸</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C366">
            <w:r>
              <w:rPr>
                <w:rFonts w:hint="eastAsia"/>
              </w:rPr>
              <w:t>330mm×260mm</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5366">
            <w:r>
              <w:rPr>
                <w:rFonts w:hint="eastAsia"/>
              </w:rPr>
              <w:t>1张</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04BF"/>
        </w:tc>
      </w:tr>
      <w:tr w14:paraId="465B4261">
        <w:tblPrEx>
          <w:tblCellMar>
            <w:top w:w="0" w:type="dxa"/>
            <w:left w:w="108" w:type="dxa"/>
            <w:bottom w:w="0" w:type="dxa"/>
            <w:right w:w="108" w:type="dxa"/>
          </w:tblCellMar>
        </w:tblPrEx>
        <w:trPr>
          <w:trHeight w:val="660" w:hRule="atLeast"/>
        </w:trPr>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DC8C">
            <w:r>
              <w:rPr>
                <w:rFonts w:hint="eastAsia"/>
              </w:rPr>
              <w:t>9</w:t>
            </w:r>
          </w:p>
        </w:tc>
        <w:tc>
          <w:tcPr>
            <w:tcW w:w="24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BBCD">
            <w:r>
              <w:rPr>
                <w:rFonts w:hint="eastAsia"/>
              </w:rPr>
              <w:t>小小果壳箱</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8E0E">
            <w:r>
              <w:rPr>
                <w:rFonts w:hint="eastAsia"/>
              </w:rPr>
              <w:t>16开彩纸</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ADCC">
            <w:r>
              <w:rPr>
                <w:rFonts w:hint="eastAsia"/>
              </w:rPr>
              <w:t>70克含以上</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8C92">
            <w:r>
              <w:rPr>
                <w:rFonts w:hint="eastAsia"/>
              </w:rPr>
              <w:t>4张</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410D">
            <w:r>
              <w:rPr>
                <w:rFonts w:hint="eastAsia"/>
              </w:rPr>
              <w:t>红、黄、蓝、绿各1张</w:t>
            </w:r>
          </w:p>
        </w:tc>
      </w:tr>
      <w:tr w14:paraId="167C4143">
        <w:tblPrEx>
          <w:tblCellMar>
            <w:top w:w="0" w:type="dxa"/>
            <w:left w:w="108" w:type="dxa"/>
            <w:bottom w:w="0" w:type="dxa"/>
            <w:right w:w="108" w:type="dxa"/>
          </w:tblCellMar>
        </w:tblPrEx>
        <w:trPr>
          <w:trHeight w:val="61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BD11"/>
        </w:tc>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F783"/>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5F10">
            <w:r>
              <w:rPr>
                <w:rFonts w:hint="eastAsia"/>
              </w:rPr>
              <w:t>16开彩卡纸</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E087">
            <w:r>
              <w:rPr>
                <w:rFonts w:hint="eastAsia"/>
              </w:rPr>
              <w:t>140克含以上</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7728">
            <w:r>
              <w:rPr>
                <w:rFonts w:hint="eastAsia"/>
              </w:rPr>
              <w:t>4张</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C568">
            <w:r>
              <w:rPr>
                <w:rFonts w:hint="eastAsia"/>
              </w:rPr>
              <w:t>红、黄、蓝、绿各1张</w:t>
            </w:r>
          </w:p>
        </w:tc>
      </w:tr>
      <w:tr w14:paraId="661FD16A">
        <w:tblPrEx>
          <w:tblCellMar>
            <w:top w:w="0" w:type="dxa"/>
            <w:left w:w="108" w:type="dxa"/>
            <w:bottom w:w="0" w:type="dxa"/>
            <w:right w:w="108" w:type="dxa"/>
          </w:tblCellMar>
        </w:tblPrEx>
        <w:trPr>
          <w:trHeight w:val="40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E022">
            <w:r>
              <w:rPr>
                <w:rFonts w:hint="eastAsia"/>
              </w:rPr>
              <w:t>10</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2864">
            <w:r>
              <w:rPr>
                <w:rFonts w:hint="eastAsia"/>
              </w:rPr>
              <w:t>流动的风景线</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190B">
            <w:r>
              <w:rPr>
                <w:rFonts w:hint="eastAsia"/>
              </w:rPr>
              <w:t>彩纸、彩卡纸</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9531">
            <w:r>
              <w:rPr>
                <w:rFonts w:hint="eastAsia"/>
              </w:rPr>
              <w:t>/</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C172">
            <w:r>
              <w:rPr>
                <w:rFonts w:hint="eastAsia"/>
              </w:rPr>
              <w:t>通用</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4053"/>
        </w:tc>
      </w:tr>
      <w:tr w14:paraId="1C68BE86">
        <w:tblPrEx>
          <w:tblCellMar>
            <w:top w:w="0" w:type="dxa"/>
            <w:left w:w="108" w:type="dxa"/>
            <w:bottom w:w="0" w:type="dxa"/>
            <w:right w:w="108" w:type="dxa"/>
          </w:tblCellMar>
        </w:tblPrEx>
        <w:trPr>
          <w:trHeight w:val="405" w:hRule="atLeast"/>
        </w:trPr>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BE718">
            <w:r>
              <w:rPr>
                <w:rFonts w:hint="eastAsia"/>
              </w:rPr>
              <w:t>11</w:t>
            </w:r>
          </w:p>
        </w:tc>
        <w:tc>
          <w:tcPr>
            <w:tcW w:w="24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5682">
            <w:r>
              <w:rPr>
                <w:rFonts w:hint="eastAsia"/>
              </w:rPr>
              <w:t>公交站台设计</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15F9">
            <w:r>
              <w:rPr>
                <w:rFonts w:hint="eastAsia"/>
              </w:rPr>
              <w:t>16开铅画纸</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C228">
            <w:r>
              <w:rPr>
                <w:rFonts w:hint="eastAsia"/>
              </w:rPr>
              <w:t>120克含以上</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1A76">
            <w:r>
              <w:rPr>
                <w:rFonts w:hint="eastAsia"/>
              </w:rPr>
              <w:t>1张</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4D60"/>
        </w:tc>
      </w:tr>
      <w:tr w14:paraId="2CA68EB9">
        <w:tblPrEx>
          <w:tblCellMar>
            <w:top w:w="0" w:type="dxa"/>
            <w:left w:w="108" w:type="dxa"/>
            <w:bottom w:w="0" w:type="dxa"/>
            <w:right w:w="108" w:type="dxa"/>
          </w:tblCellMar>
        </w:tblPrEx>
        <w:trPr>
          <w:trHeight w:val="40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E1DF"/>
        </w:tc>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C583"/>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3EA3">
            <w:r>
              <w:rPr>
                <w:rFonts w:hint="eastAsia"/>
              </w:rPr>
              <w:t>彩纸、彩卡纸</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636A">
            <w:r>
              <w:rPr>
                <w:rFonts w:hint="eastAsia"/>
              </w:rPr>
              <w:t>/</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BAC1">
            <w:r>
              <w:rPr>
                <w:rFonts w:hint="eastAsia"/>
              </w:rPr>
              <w:t>通用</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1696"/>
        </w:tc>
      </w:tr>
      <w:tr w14:paraId="4B9CD0CA">
        <w:tblPrEx>
          <w:tblCellMar>
            <w:top w:w="0" w:type="dxa"/>
            <w:left w:w="108" w:type="dxa"/>
            <w:bottom w:w="0" w:type="dxa"/>
            <w:right w:w="108" w:type="dxa"/>
          </w:tblCellMar>
        </w:tblPrEx>
        <w:trPr>
          <w:trHeight w:val="405" w:hRule="atLeast"/>
        </w:trPr>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087F">
            <w:r>
              <w:rPr>
                <w:rFonts w:hint="eastAsia"/>
              </w:rPr>
              <w:t>12</w:t>
            </w:r>
          </w:p>
        </w:tc>
        <w:tc>
          <w:tcPr>
            <w:tcW w:w="24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4112">
            <w:r>
              <w:rPr>
                <w:rFonts w:hint="eastAsia"/>
              </w:rPr>
              <w:t>街市新貌</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EEF8">
            <w:r>
              <w:rPr>
                <w:rFonts w:hint="eastAsia"/>
              </w:rPr>
              <w:t>16开铅画纸</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E8A5">
            <w:r>
              <w:rPr>
                <w:rFonts w:hint="eastAsia"/>
              </w:rPr>
              <w:t>120克含以上</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D197">
            <w:r>
              <w:rPr>
                <w:rFonts w:hint="eastAsia"/>
              </w:rPr>
              <w:t>1张</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42AC"/>
        </w:tc>
      </w:tr>
      <w:tr w14:paraId="1A78044D">
        <w:tblPrEx>
          <w:tblCellMar>
            <w:top w:w="0" w:type="dxa"/>
            <w:left w:w="108" w:type="dxa"/>
            <w:bottom w:w="0" w:type="dxa"/>
            <w:right w:w="108" w:type="dxa"/>
          </w:tblCellMar>
        </w:tblPrEx>
        <w:trPr>
          <w:trHeight w:val="40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BF46"/>
        </w:tc>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6682"/>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1732">
            <w:r>
              <w:rPr>
                <w:rFonts w:hint="eastAsia"/>
              </w:rPr>
              <w:t>彩纸、彩卡纸</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7CBE">
            <w:r>
              <w:rPr>
                <w:rFonts w:hint="eastAsia"/>
              </w:rPr>
              <w:t>/</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761E">
            <w:r>
              <w:rPr>
                <w:rFonts w:hint="eastAsia"/>
              </w:rPr>
              <w:t>通用</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D48E"/>
        </w:tc>
      </w:tr>
      <w:tr w14:paraId="29C5CD4D">
        <w:tblPrEx>
          <w:tblCellMar>
            <w:top w:w="0" w:type="dxa"/>
            <w:left w:w="108" w:type="dxa"/>
            <w:bottom w:w="0" w:type="dxa"/>
            <w:right w:w="108" w:type="dxa"/>
          </w:tblCellMar>
        </w:tblPrEx>
        <w:trPr>
          <w:trHeight w:val="40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838B">
            <w:r>
              <w:rPr>
                <w:rFonts w:hint="eastAsia"/>
              </w:rPr>
              <w:t>13</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9B4C">
            <w:r>
              <w:rPr>
                <w:rFonts w:hint="eastAsia"/>
              </w:rPr>
              <w:t>生活与科幻</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06AE">
            <w:r>
              <w:rPr>
                <w:rFonts w:hint="eastAsia"/>
              </w:rPr>
              <w:t>16开铅画纸</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226E">
            <w:r>
              <w:rPr>
                <w:rFonts w:hint="eastAsia"/>
              </w:rPr>
              <w:t>120克含以上</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9D41">
            <w:r>
              <w:rPr>
                <w:rFonts w:hint="eastAsia"/>
              </w:rPr>
              <w:t>1张</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692F"/>
        </w:tc>
      </w:tr>
      <w:tr w14:paraId="101B61FB">
        <w:tblPrEx>
          <w:tblCellMar>
            <w:top w:w="0" w:type="dxa"/>
            <w:left w:w="108" w:type="dxa"/>
            <w:bottom w:w="0" w:type="dxa"/>
            <w:right w:w="108" w:type="dxa"/>
          </w:tblCellMar>
        </w:tblPrEx>
        <w:trPr>
          <w:trHeight w:val="40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D87B">
            <w:r>
              <w:rPr>
                <w:rFonts w:hint="eastAsia"/>
              </w:rPr>
              <w:t>14</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E44C">
            <w:r>
              <w:rPr>
                <w:rFonts w:hint="eastAsia"/>
              </w:rPr>
              <w:t>窗外的风景</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D6F2">
            <w:r>
              <w:rPr>
                <w:rFonts w:hint="eastAsia"/>
              </w:rPr>
              <w:t>16开铅画纸</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FEC4">
            <w:r>
              <w:rPr>
                <w:rFonts w:hint="eastAsia"/>
              </w:rPr>
              <w:t>120克含以上</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7B74">
            <w:r>
              <w:rPr>
                <w:rFonts w:hint="eastAsia"/>
              </w:rPr>
              <w:t>1张</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770A"/>
        </w:tc>
      </w:tr>
      <w:tr w14:paraId="1DA801C3">
        <w:tblPrEx>
          <w:tblCellMar>
            <w:top w:w="0" w:type="dxa"/>
            <w:left w:w="108" w:type="dxa"/>
            <w:bottom w:w="0" w:type="dxa"/>
            <w:right w:w="108" w:type="dxa"/>
          </w:tblCellMar>
        </w:tblPrEx>
        <w:trPr>
          <w:trHeight w:val="705" w:hRule="atLeast"/>
        </w:trPr>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155C"/>
        </w:tc>
        <w:tc>
          <w:tcPr>
            <w:tcW w:w="24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5A86">
            <w:r>
              <w:rPr>
                <w:rFonts w:hint="eastAsia"/>
              </w:rPr>
              <w:t>其他</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6C8C">
            <w:r>
              <w:rPr>
                <w:rFonts w:hint="eastAsia"/>
              </w:rPr>
              <w:t>封面、目录</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0AAF">
            <w:r>
              <w:rPr>
                <w:rFonts w:hint="eastAsia"/>
              </w:rPr>
              <w:t>250克含以上</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4ACB">
            <w:r>
              <w:rPr>
                <w:rFonts w:hint="eastAsia"/>
              </w:rPr>
              <w:t>1张</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70D7">
            <w:r>
              <w:rPr>
                <w:rFonts w:hint="eastAsia"/>
              </w:rPr>
              <w:t>正面封面、反面目录</w:t>
            </w:r>
          </w:p>
        </w:tc>
      </w:tr>
      <w:tr w14:paraId="3026E1C8">
        <w:tblPrEx>
          <w:tblCellMar>
            <w:top w:w="0" w:type="dxa"/>
            <w:left w:w="108" w:type="dxa"/>
            <w:bottom w:w="0" w:type="dxa"/>
            <w:right w:w="108" w:type="dxa"/>
          </w:tblCellMar>
        </w:tblPrEx>
        <w:trPr>
          <w:trHeight w:val="40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706D"/>
        </w:tc>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24EA"/>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14B0">
            <w:r>
              <w:rPr>
                <w:rFonts w:hint="eastAsia"/>
              </w:rPr>
              <w:t>备用16开铅画纸</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5061">
            <w:r>
              <w:rPr>
                <w:rFonts w:hint="eastAsia"/>
              </w:rPr>
              <w:t>120克含以上</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44F5">
            <w:r>
              <w:rPr>
                <w:rFonts w:hint="eastAsia"/>
              </w:rPr>
              <w:t>2张</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7AA6"/>
        </w:tc>
      </w:tr>
      <w:tr w14:paraId="62743B3D">
        <w:tblPrEx>
          <w:tblCellMar>
            <w:top w:w="0" w:type="dxa"/>
            <w:left w:w="108" w:type="dxa"/>
            <w:bottom w:w="0" w:type="dxa"/>
            <w:right w:w="108" w:type="dxa"/>
          </w:tblCellMar>
        </w:tblPrEx>
        <w:trPr>
          <w:trHeight w:val="40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E43B"/>
        </w:tc>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D3DB"/>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5B27">
            <w:r>
              <w:rPr>
                <w:rFonts w:hint="eastAsia"/>
              </w:rPr>
              <w:t>自封袋</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289A">
            <w:r>
              <w:rPr>
                <w:rFonts w:hint="eastAsia"/>
              </w:rPr>
              <w:t>/</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750C">
            <w:r>
              <w:rPr>
                <w:rFonts w:hint="eastAsia"/>
              </w:rPr>
              <w:t>4只</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1E64"/>
        </w:tc>
      </w:tr>
      <w:tr w14:paraId="750CD1D4">
        <w:tblPrEx>
          <w:tblCellMar>
            <w:top w:w="0" w:type="dxa"/>
            <w:left w:w="108" w:type="dxa"/>
            <w:bottom w:w="0" w:type="dxa"/>
            <w:right w:w="108" w:type="dxa"/>
          </w:tblCellMar>
        </w:tblPrEx>
        <w:trPr>
          <w:trHeight w:val="40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2E71"/>
        </w:tc>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1DBE"/>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517C">
            <w:r>
              <w:rPr>
                <w:rFonts w:hint="eastAsia"/>
              </w:rPr>
              <w:t>外包装袋</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8889">
            <w:r>
              <w:rPr>
                <w:rFonts w:hint="eastAsia"/>
              </w:rPr>
              <w:t>220mm×290mm</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4F99">
            <w:r>
              <w:rPr>
                <w:rFonts w:hint="eastAsia"/>
              </w:rPr>
              <w:t>1个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F155"/>
        </w:tc>
      </w:tr>
    </w:tbl>
    <w:p w14:paraId="3B75756A">
      <w:pPr>
        <w:spacing w:line="360" w:lineRule="auto"/>
        <w:rPr>
          <w:rFonts w:ascii="宋体" w:hAnsi="宋体" w:eastAsia="宋体" w:cs="宋体"/>
          <w:sz w:val="24"/>
        </w:rPr>
      </w:pPr>
    </w:p>
    <w:tbl>
      <w:tblPr>
        <w:tblStyle w:val="21"/>
        <w:tblW w:w="9766"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2"/>
        <w:gridCol w:w="1366"/>
        <w:gridCol w:w="1170"/>
        <w:gridCol w:w="2805"/>
        <w:gridCol w:w="2835"/>
        <w:gridCol w:w="778"/>
      </w:tblGrid>
      <w:tr w14:paraId="3B0D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7" w:hRule="atLeast"/>
        </w:trPr>
        <w:tc>
          <w:tcPr>
            <w:tcW w:w="9766" w:type="dxa"/>
            <w:gridSpan w:val="6"/>
            <w:tcBorders>
              <w:tl2br w:val="nil"/>
              <w:tr2bl w:val="nil"/>
            </w:tcBorders>
            <w:shd w:val="clear" w:color="auto" w:fill="auto"/>
            <w:noWrap/>
            <w:vAlign w:val="center"/>
          </w:tcPr>
          <w:p w14:paraId="20B5CE97">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 xml:space="preserve"> 义务教育教科书教科版小学科学学具配备目录（三年级上册） 单位：mm</w:t>
            </w:r>
          </w:p>
        </w:tc>
      </w:tr>
      <w:tr w14:paraId="3D46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0" w:hRule="atLeast"/>
        </w:trPr>
        <w:tc>
          <w:tcPr>
            <w:tcW w:w="812" w:type="dxa"/>
            <w:tcBorders>
              <w:tl2br w:val="nil"/>
              <w:tr2bl w:val="nil"/>
            </w:tcBorders>
            <w:shd w:val="clear" w:color="auto" w:fill="auto"/>
            <w:vAlign w:val="center"/>
          </w:tcPr>
          <w:p w14:paraId="0191D2C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课本目录</w:t>
            </w:r>
          </w:p>
        </w:tc>
        <w:tc>
          <w:tcPr>
            <w:tcW w:w="1366" w:type="dxa"/>
            <w:tcBorders>
              <w:tl2br w:val="nil"/>
              <w:tr2bl w:val="nil"/>
            </w:tcBorders>
            <w:shd w:val="clear" w:color="auto" w:fill="auto"/>
            <w:noWrap/>
            <w:vAlign w:val="center"/>
          </w:tcPr>
          <w:p w14:paraId="5B65BFB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教学基本内容</w:t>
            </w:r>
          </w:p>
        </w:tc>
        <w:tc>
          <w:tcPr>
            <w:tcW w:w="1170" w:type="dxa"/>
            <w:tcBorders>
              <w:tl2br w:val="nil"/>
              <w:tr2bl w:val="nil"/>
            </w:tcBorders>
            <w:shd w:val="clear" w:color="auto" w:fill="auto"/>
            <w:noWrap/>
            <w:vAlign w:val="center"/>
          </w:tcPr>
          <w:p w14:paraId="52B2769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学具名称</w:t>
            </w:r>
          </w:p>
        </w:tc>
        <w:tc>
          <w:tcPr>
            <w:tcW w:w="2805" w:type="dxa"/>
            <w:tcBorders>
              <w:tl2br w:val="nil"/>
              <w:tr2bl w:val="nil"/>
            </w:tcBorders>
            <w:shd w:val="clear" w:color="auto" w:fill="auto"/>
            <w:noWrap/>
            <w:vAlign w:val="center"/>
          </w:tcPr>
          <w:p w14:paraId="636F54C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材料</w:t>
            </w:r>
          </w:p>
        </w:tc>
        <w:tc>
          <w:tcPr>
            <w:tcW w:w="2835" w:type="dxa"/>
            <w:tcBorders>
              <w:tl2br w:val="nil"/>
              <w:tr2bl w:val="nil"/>
            </w:tcBorders>
            <w:shd w:val="clear" w:color="auto" w:fill="auto"/>
            <w:noWrap/>
            <w:vAlign w:val="center"/>
          </w:tcPr>
          <w:p w14:paraId="178C784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规格、要求</w:t>
            </w:r>
          </w:p>
        </w:tc>
        <w:tc>
          <w:tcPr>
            <w:tcW w:w="778" w:type="dxa"/>
            <w:tcBorders>
              <w:tl2br w:val="nil"/>
              <w:tr2bl w:val="nil"/>
            </w:tcBorders>
            <w:shd w:val="clear" w:color="auto" w:fill="auto"/>
            <w:noWrap/>
            <w:vAlign w:val="center"/>
          </w:tcPr>
          <w:p w14:paraId="5F9270C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r>
      <w:tr w14:paraId="569E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812" w:type="dxa"/>
            <w:vMerge w:val="restart"/>
            <w:tcBorders>
              <w:tl2br w:val="nil"/>
              <w:tr2bl w:val="nil"/>
            </w:tcBorders>
            <w:shd w:val="clear" w:color="auto" w:fill="auto"/>
            <w:vAlign w:val="center"/>
          </w:tcPr>
          <w:p w14:paraId="7FF8564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天气</w:t>
            </w:r>
          </w:p>
        </w:tc>
        <w:tc>
          <w:tcPr>
            <w:tcW w:w="1366" w:type="dxa"/>
            <w:vMerge w:val="restart"/>
            <w:tcBorders>
              <w:tl2br w:val="nil"/>
              <w:tr2bl w:val="nil"/>
            </w:tcBorders>
            <w:shd w:val="clear" w:color="auto" w:fill="auto"/>
            <w:vAlign w:val="center"/>
          </w:tcPr>
          <w:p w14:paraId="3EE82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认识气温计</w:t>
            </w:r>
          </w:p>
        </w:tc>
        <w:tc>
          <w:tcPr>
            <w:tcW w:w="1170" w:type="dxa"/>
            <w:vMerge w:val="restart"/>
            <w:tcBorders>
              <w:tl2br w:val="nil"/>
              <w:tr2bl w:val="nil"/>
            </w:tcBorders>
            <w:shd w:val="clear" w:color="auto" w:fill="auto"/>
            <w:noWrap/>
            <w:vAlign w:val="center"/>
          </w:tcPr>
          <w:p w14:paraId="4B374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认识气温计</w:t>
            </w:r>
          </w:p>
        </w:tc>
        <w:tc>
          <w:tcPr>
            <w:tcW w:w="2805" w:type="dxa"/>
            <w:tcBorders>
              <w:tl2br w:val="nil"/>
              <w:tr2bl w:val="nil"/>
            </w:tcBorders>
            <w:shd w:val="clear" w:color="auto" w:fill="auto"/>
            <w:vAlign w:val="center"/>
          </w:tcPr>
          <w:p w14:paraId="2EE7AF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温度计模型</w:t>
            </w:r>
          </w:p>
        </w:tc>
        <w:tc>
          <w:tcPr>
            <w:tcW w:w="2835" w:type="dxa"/>
            <w:tcBorders>
              <w:tl2br w:val="nil"/>
              <w:tr2bl w:val="nil"/>
            </w:tcBorders>
            <w:shd w:val="clear" w:color="auto" w:fill="auto"/>
            <w:noWrap/>
            <w:vAlign w:val="center"/>
          </w:tcPr>
          <w:p w14:paraId="237591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250克白底-32K-4S-轧</w:t>
            </w:r>
          </w:p>
        </w:tc>
        <w:tc>
          <w:tcPr>
            <w:tcW w:w="778" w:type="dxa"/>
            <w:tcBorders>
              <w:tl2br w:val="nil"/>
              <w:tr2bl w:val="nil"/>
            </w:tcBorders>
            <w:shd w:val="clear" w:color="auto" w:fill="auto"/>
            <w:vAlign w:val="center"/>
          </w:tcPr>
          <w:p w14:paraId="0D295442">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1</w:t>
            </w:r>
          </w:p>
        </w:tc>
      </w:tr>
      <w:tr w14:paraId="2AF9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2" w:type="dxa"/>
            <w:vMerge w:val="continue"/>
            <w:tcBorders>
              <w:tl2br w:val="nil"/>
              <w:tr2bl w:val="nil"/>
            </w:tcBorders>
            <w:shd w:val="clear" w:color="auto" w:fill="auto"/>
            <w:vAlign w:val="center"/>
          </w:tcPr>
          <w:p w14:paraId="1369A5B1">
            <w:pPr>
              <w:jc w:val="center"/>
              <w:rPr>
                <w:rFonts w:hint="eastAsia" w:ascii="黑体" w:hAnsi="宋体" w:eastAsia="黑体" w:cs="黑体"/>
                <w:i w:val="0"/>
                <w:iCs w:val="0"/>
                <w:color w:val="000000"/>
                <w:sz w:val="24"/>
                <w:szCs w:val="24"/>
                <w:u w:val="none"/>
              </w:rPr>
            </w:pPr>
          </w:p>
        </w:tc>
        <w:tc>
          <w:tcPr>
            <w:tcW w:w="1366" w:type="dxa"/>
            <w:vMerge w:val="continue"/>
            <w:tcBorders>
              <w:tl2br w:val="nil"/>
              <w:tr2bl w:val="nil"/>
            </w:tcBorders>
            <w:shd w:val="clear" w:color="auto" w:fill="auto"/>
            <w:vAlign w:val="center"/>
          </w:tcPr>
          <w:p w14:paraId="4171E6C5">
            <w:pPr>
              <w:jc w:val="center"/>
              <w:rPr>
                <w:rFonts w:hint="eastAsia" w:ascii="宋体" w:hAnsi="宋体" w:eastAsia="宋体" w:cs="宋体"/>
                <w:i w:val="0"/>
                <w:iCs w:val="0"/>
                <w:color w:val="000000"/>
                <w:sz w:val="24"/>
                <w:szCs w:val="24"/>
                <w:u w:val="none"/>
              </w:rPr>
            </w:pPr>
          </w:p>
        </w:tc>
        <w:tc>
          <w:tcPr>
            <w:tcW w:w="1170" w:type="dxa"/>
            <w:vMerge w:val="continue"/>
            <w:tcBorders>
              <w:tl2br w:val="nil"/>
              <w:tr2bl w:val="nil"/>
            </w:tcBorders>
            <w:shd w:val="clear" w:color="auto" w:fill="auto"/>
            <w:noWrap/>
            <w:vAlign w:val="center"/>
          </w:tcPr>
          <w:p w14:paraId="7F74A080">
            <w:pPr>
              <w:jc w:val="center"/>
              <w:rPr>
                <w:rFonts w:hint="eastAsia" w:ascii="宋体" w:hAnsi="宋体" w:eastAsia="宋体" w:cs="宋体"/>
                <w:i w:val="0"/>
                <w:iCs w:val="0"/>
                <w:color w:val="000000"/>
                <w:sz w:val="24"/>
                <w:szCs w:val="24"/>
                <w:u w:val="none"/>
              </w:rPr>
            </w:pPr>
          </w:p>
        </w:tc>
        <w:tc>
          <w:tcPr>
            <w:tcW w:w="2805" w:type="dxa"/>
            <w:tcBorders>
              <w:tl2br w:val="nil"/>
              <w:tr2bl w:val="nil"/>
            </w:tcBorders>
            <w:shd w:val="clear" w:color="auto" w:fill="auto"/>
            <w:vAlign w:val="center"/>
          </w:tcPr>
          <w:p w14:paraId="7BFC22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w:t>
            </w:r>
          </w:p>
        </w:tc>
        <w:tc>
          <w:tcPr>
            <w:tcW w:w="2835" w:type="dxa"/>
            <w:tcBorders>
              <w:tl2br w:val="nil"/>
              <w:tr2bl w:val="nil"/>
            </w:tcBorders>
            <w:shd w:val="clear" w:color="auto" w:fill="auto"/>
            <w:noWrap/>
            <w:vAlign w:val="center"/>
          </w:tcPr>
          <w:p w14:paraId="48332C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100×10</w:t>
            </w:r>
          </w:p>
        </w:tc>
        <w:tc>
          <w:tcPr>
            <w:tcW w:w="778" w:type="dxa"/>
            <w:tcBorders>
              <w:tl2br w:val="nil"/>
              <w:tr2bl w:val="nil"/>
            </w:tcBorders>
            <w:shd w:val="clear" w:color="auto" w:fill="auto"/>
            <w:vAlign w:val="center"/>
          </w:tcPr>
          <w:p w14:paraId="66315F95">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2</w:t>
            </w:r>
          </w:p>
        </w:tc>
      </w:tr>
      <w:tr w14:paraId="7ADB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2" w:type="dxa"/>
            <w:vMerge w:val="continue"/>
            <w:tcBorders>
              <w:tl2br w:val="nil"/>
              <w:tr2bl w:val="nil"/>
            </w:tcBorders>
            <w:shd w:val="clear" w:color="auto" w:fill="auto"/>
            <w:vAlign w:val="center"/>
          </w:tcPr>
          <w:p w14:paraId="024C7477">
            <w:pPr>
              <w:jc w:val="center"/>
              <w:rPr>
                <w:rFonts w:hint="eastAsia" w:ascii="黑体" w:hAnsi="宋体" w:eastAsia="黑体" w:cs="黑体"/>
                <w:i w:val="0"/>
                <w:iCs w:val="0"/>
                <w:color w:val="000000"/>
                <w:sz w:val="24"/>
                <w:szCs w:val="24"/>
                <w:u w:val="none"/>
              </w:rPr>
            </w:pPr>
          </w:p>
        </w:tc>
        <w:tc>
          <w:tcPr>
            <w:tcW w:w="1366" w:type="dxa"/>
            <w:vMerge w:val="restart"/>
            <w:tcBorders>
              <w:tl2br w:val="nil"/>
              <w:tr2bl w:val="nil"/>
            </w:tcBorders>
            <w:shd w:val="clear" w:color="auto" w:fill="auto"/>
            <w:vAlign w:val="center"/>
          </w:tcPr>
          <w:p w14:paraId="18798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测量降水量</w:t>
            </w:r>
          </w:p>
        </w:tc>
        <w:tc>
          <w:tcPr>
            <w:tcW w:w="1170" w:type="dxa"/>
            <w:vMerge w:val="restart"/>
            <w:tcBorders>
              <w:tl2br w:val="nil"/>
              <w:tr2bl w:val="nil"/>
            </w:tcBorders>
            <w:shd w:val="clear" w:color="auto" w:fill="auto"/>
            <w:noWrap/>
            <w:vAlign w:val="center"/>
          </w:tcPr>
          <w:p w14:paraId="5B8A6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降水量测量器</w:t>
            </w:r>
          </w:p>
        </w:tc>
        <w:tc>
          <w:tcPr>
            <w:tcW w:w="2805" w:type="dxa"/>
            <w:tcBorders>
              <w:tl2br w:val="nil"/>
              <w:tr2bl w:val="nil"/>
            </w:tcBorders>
            <w:shd w:val="clear" w:color="auto" w:fill="auto"/>
            <w:vAlign w:val="center"/>
          </w:tcPr>
          <w:p w14:paraId="20EDE9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圆杯(无盖有刻度.透明) </w:t>
            </w:r>
          </w:p>
        </w:tc>
        <w:tc>
          <w:tcPr>
            <w:tcW w:w="2835" w:type="dxa"/>
            <w:tcBorders>
              <w:tl2br w:val="nil"/>
              <w:tr2bl w:val="nil"/>
            </w:tcBorders>
            <w:shd w:val="clear" w:color="auto" w:fill="auto"/>
            <w:vAlign w:val="center"/>
          </w:tcPr>
          <w:p w14:paraId="167C5D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Φ40×60</w:t>
            </w:r>
          </w:p>
        </w:tc>
        <w:tc>
          <w:tcPr>
            <w:tcW w:w="778" w:type="dxa"/>
            <w:tcBorders>
              <w:tl2br w:val="nil"/>
              <w:tr2bl w:val="nil"/>
            </w:tcBorders>
            <w:shd w:val="clear" w:color="auto" w:fill="auto"/>
            <w:vAlign w:val="center"/>
          </w:tcPr>
          <w:p w14:paraId="3651EC25">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1</w:t>
            </w:r>
          </w:p>
        </w:tc>
      </w:tr>
      <w:tr w14:paraId="6678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2" w:type="dxa"/>
            <w:vMerge w:val="continue"/>
            <w:tcBorders>
              <w:tl2br w:val="nil"/>
              <w:tr2bl w:val="nil"/>
            </w:tcBorders>
            <w:shd w:val="clear" w:color="auto" w:fill="auto"/>
            <w:vAlign w:val="center"/>
          </w:tcPr>
          <w:p w14:paraId="20C6B073">
            <w:pPr>
              <w:jc w:val="center"/>
              <w:rPr>
                <w:rFonts w:hint="eastAsia" w:ascii="黑体" w:hAnsi="宋体" w:eastAsia="黑体" w:cs="黑体"/>
                <w:i w:val="0"/>
                <w:iCs w:val="0"/>
                <w:color w:val="000000"/>
                <w:sz w:val="24"/>
                <w:szCs w:val="24"/>
                <w:u w:val="none"/>
              </w:rPr>
            </w:pPr>
          </w:p>
        </w:tc>
        <w:tc>
          <w:tcPr>
            <w:tcW w:w="1366" w:type="dxa"/>
            <w:vMerge w:val="continue"/>
            <w:tcBorders>
              <w:tl2br w:val="nil"/>
              <w:tr2bl w:val="nil"/>
            </w:tcBorders>
            <w:shd w:val="clear" w:color="auto" w:fill="auto"/>
            <w:vAlign w:val="center"/>
          </w:tcPr>
          <w:p w14:paraId="70CBFDBD">
            <w:pPr>
              <w:jc w:val="center"/>
              <w:rPr>
                <w:rFonts w:hint="eastAsia" w:ascii="宋体" w:hAnsi="宋体" w:eastAsia="宋体" w:cs="宋体"/>
                <w:i w:val="0"/>
                <w:iCs w:val="0"/>
                <w:color w:val="000000"/>
                <w:sz w:val="24"/>
                <w:szCs w:val="24"/>
                <w:u w:val="none"/>
              </w:rPr>
            </w:pPr>
          </w:p>
        </w:tc>
        <w:tc>
          <w:tcPr>
            <w:tcW w:w="1170" w:type="dxa"/>
            <w:vMerge w:val="continue"/>
            <w:tcBorders>
              <w:tl2br w:val="nil"/>
              <w:tr2bl w:val="nil"/>
            </w:tcBorders>
            <w:shd w:val="clear" w:color="auto" w:fill="auto"/>
            <w:noWrap/>
            <w:vAlign w:val="center"/>
          </w:tcPr>
          <w:p w14:paraId="11AE5C16">
            <w:pPr>
              <w:jc w:val="center"/>
              <w:rPr>
                <w:rFonts w:hint="eastAsia" w:ascii="宋体" w:hAnsi="宋体" w:eastAsia="宋体" w:cs="宋体"/>
                <w:i w:val="0"/>
                <w:iCs w:val="0"/>
                <w:color w:val="000000"/>
                <w:sz w:val="24"/>
                <w:szCs w:val="24"/>
                <w:u w:val="none"/>
              </w:rPr>
            </w:pPr>
          </w:p>
        </w:tc>
        <w:tc>
          <w:tcPr>
            <w:tcW w:w="2805" w:type="dxa"/>
            <w:tcBorders>
              <w:tl2br w:val="nil"/>
              <w:tr2bl w:val="nil"/>
            </w:tcBorders>
            <w:shd w:val="clear" w:color="auto" w:fill="auto"/>
            <w:vAlign w:val="center"/>
          </w:tcPr>
          <w:p w14:paraId="56DBC8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刻度纸</w:t>
            </w:r>
          </w:p>
        </w:tc>
        <w:tc>
          <w:tcPr>
            <w:tcW w:w="2835" w:type="dxa"/>
            <w:tcBorders>
              <w:tl2br w:val="nil"/>
              <w:tr2bl w:val="nil"/>
            </w:tcBorders>
            <w:shd w:val="clear" w:color="auto" w:fill="auto"/>
            <w:vAlign w:val="center"/>
          </w:tcPr>
          <w:p w14:paraId="512551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 cy="0"/>
                  <wp:effectExtent l="0" t="0" r="0" b="0"/>
                  <wp:wrapNone/>
                  <wp:docPr id="6" name="Group_1"/>
                  <wp:cNvGraphicFramePr/>
                  <a:graphic xmlns:a="http://schemas.openxmlformats.org/drawingml/2006/main">
                    <a:graphicData uri="http://schemas.openxmlformats.org/drawingml/2006/picture">
                      <pic:pic xmlns:pic="http://schemas.openxmlformats.org/drawingml/2006/picture">
                        <pic:nvPicPr>
                          <pic:cNvPr id="6" name="Group_1"/>
                          <pic:cNvPicPr/>
                        </pic:nvPicPr>
                        <pic:blipFill>
                          <a:blip r:embed="rId23"/>
                          <a:stretch>
                            <a:fillRect/>
                          </a:stretch>
                        </pic:blipFill>
                        <pic:spPr>
                          <a:xfrm>
                            <a:off x="0" y="0"/>
                            <a:ext cx="635"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透明不干胶—50×15-1S</w:t>
            </w:r>
          </w:p>
        </w:tc>
        <w:tc>
          <w:tcPr>
            <w:tcW w:w="778" w:type="dxa"/>
            <w:tcBorders>
              <w:tl2br w:val="nil"/>
              <w:tr2bl w:val="nil"/>
            </w:tcBorders>
            <w:shd w:val="clear" w:color="auto" w:fill="auto"/>
            <w:vAlign w:val="center"/>
          </w:tcPr>
          <w:p w14:paraId="5FB22B1B">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1</w:t>
            </w:r>
          </w:p>
        </w:tc>
      </w:tr>
      <w:tr w14:paraId="0783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2" w:type="dxa"/>
            <w:vMerge w:val="continue"/>
            <w:tcBorders>
              <w:tl2br w:val="nil"/>
              <w:tr2bl w:val="nil"/>
            </w:tcBorders>
            <w:shd w:val="clear" w:color="auto" w:fill="auto"/>
            <w:vAlign w:val="center"/>
          </w:tcPr>
          <w:p w14:paraId="2A5B6C6D">
            <w:pPr>
              <w:jc w:val="center"/>
              <w:rPr>
                <w:rFonts w:hint="eastAsia" w:ascii="黑体" w:hAnsi="宋体" w:eastAsia="黑体" w:cs="黑体"/>
                <w:i w:val="0"/>
                <w:iCs w:val="0"/>
                <w:color w:val="000000"/>
                <w:sz w:val="24"/>
                <w:szCs w:val="24"/>
                <w:u w:val="none"/>
              </w:rPr>
            </w:pPr>
          </w:p>
        </w:tc>
        <w:tc>
          <w:tcPr>
            <w:tcW w:w="1366" w:type="dxa"/>
            <w:vMerge w:val="restart"/>
            <w:tcBorders>
              <w:tl2br w:val="nil"/>
              <w:tr2bl w:val="nil"/>
            </w:tcBorders>
            <w:shd w:val="clear" w:color="auto" w:fill="auto"/>
            <w:vAlign w:val="center"/>
          </w:tcPr>
          <w:p w14:paraId="0981E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观察风</w:t>
            </w:r>
          </w:p>
        </w:tc>
        <w:tc>
          <w:tcPr>
            <w:tcW w:w="1170" w:type="dxa"/>
            <w:vMerge w:val="restart"/>
            <w:tcBorders>
              <w:tl2br w:val="nil"/>
              <w:tr2bl w:val="nil"/>
            </w:tcBorders>
            <w:shd w:val="clear" w:color="auto" w:fill="auto"/>
            <w:noWrap/>
            <w:vAlign w:val="center"/>
          </w:tcPr>
          <w:p w14:paraId="44B72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观察风</w:t>
            </w:r>
          </w:p>
        </w:tc>
        <w:tc>
          <w:tcPr>
            <w:tcW w:w="2805" w:type="dxa"/>
            <w:tcBorders>
              <w:tl2br w:val="nil"/>
              <w:tr2bl w:val="nil"/>
            </w:tcBorders>
            <w:shd w:val="clear" w:color="auto" w:fill="auto"/>
            <w:vAlign w:val="center"/>
          </w:tcPr>
          <w:p w14:paraId="6D53CD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红色布</w:t>
            </w:r>
          </w:p>
        </w:tc>
        <w:tc>
          <w:tcPr>
            <w:tcW w:w="2835" w:type="dxa"/>
            <w:tcBorders>
              <w:tl2br w:val="nil"/>
              <w:tr2bl w:val="nil"/>
            </w:tcBorders>
            <w:shd w:val="clear" w:color="auto" w:fill="auto"/>
            <w:vAlign w:val="center"/>
          </w:tcPr>
          <w:p w14:paraId="2145B6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90×40</w:t>
            </w:r>
          </w:p>
        </w:tc>
        <w:tc>
          <w:tcPr>
            <w:tcW w:w="778" w:type="dxa"/>
            <w:tcBorders>
              <w:tl2br w:val="nil"/>
              <w:tr2bl w:val="nil"/>
            </w:tcBorders>
            <w:shd w:val="clear" w:color="auto" w:fill="auto"/>
            <w:vAlign w:val="center"/>
          </w:tcPr>
          <w:p w14:paraId="3681979B">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1</w:t>
            </w:r>
          </w:p>
        </w:tc>
      </w:tr>
      <w:tr w14:paraId="66A3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2" w:type="dxa"/>
            <w:vMerge w:val="continue"/>
            <w:tcBorders>
              <w:tl2br w:val="nil"/>
              <w:tr2bl w:val="nil"/>
            </w:tcBorders>
            <w:shd w:val="clear" w:color="auto" w:fill="auto"/>
            <w:vAlign w:val="center"/>
          </w:tcPr>
          <w:p w14:paraId="2D0FAE9C">
            <w:pPr>
              <w:jc w:val="center"/>
              <w:rPr>
                <w:rFonts w:hint="eastAsia" w:ascii="黑体" w:hAnsi="宋体" w:eastAsia="黑体" w:cs="黑体"/>
                <w:i w:val="0"/>
                <w:iCs w:val="0"/>
                <w:color w:val="000000"/>
                <w:sz w:val="24"/>
                <w:szCs w:val="24"/>
                <w:u w:val="none"/>
              </w:rPr>
            </w:pPr>
          </w:p>
        </w:tc>
        <w:tc>
          <w:tcPr>
            <w:tcW w:w="1366" w:type="dxa"/>
            <w:vMerge w:val="continue"/>
            <w:tcBorders>
              <w:tl2br w:val="nil"/>
              <w:tr2bl w:val="nil"/>
            </w:tcBorders>
            <w:shd w:val="clear" w:color="auto" w:fill="auto"/>
            <w:vAlign w:val="center"/>
          </w:tcPr>
          <w:p w14:paraId="6C4A8692">
            <w:pPr>
              <w:jc w:val="center"/>
              <w:rPr>
                <w:rFonts w:hint="eastAsia" w:ascii="宋体" w:hAnsi="宋体" w:eastAsia="宋体" w:cs="宋体"/>
                <w:i w:val="0"/>
                <w:iCs w:val="0"/>
                <w:color w:val="000000"/>
                <w:sz w:val="24"/>
                <w:szCs w:val="24"/>
                <w:u w:val="none"/>
              </w:rPr>
            </w:pPr>
          </w:p>
        </w:tc>
        <w:tc>
          <w:tcPr>
            <w:tcW w:w="1170" w:type="dxa"/>
            <w:vMerge w:val="continue"/>
            <w:tcBorders>
              <w:tl2br w:val="nil"/>
              <w:tr2bl w:val="nil"/>
            </w:tcBorders>
            <w:shd w:val="clear" w:color="auto" w:fill="auto"/>
            <w:noWrap/>
            <w:vAlign w:val="center"/>
          </w:tcPr>
          <w:p w14:paraId="55FF503C">
            <w:pPr>
              <w:jc w:val="center"/>
              <w:rPr>
                <w:rFonts w:hint="eastAsia" w:ascii="宋体" w:hAnsi="宋体" w:eastAsia="宋体" w:cs="宋体"/>
                <w:i w:val="0"/>
                <w:iCs w:val="0"/>
                <w:color w:val="000000"/>
                <w:sz w:val="24"/>
                <w:szCs w:val="24"/>
                <w:u w:val="none"/>
              </w:rPr>
            </w:pPr>
          </w:p>
        </w:tc>
        <w:tc>
          <w:tcPr>
            <w:tcW w:w="2805" w:type="dxa"/>
            <w:tcBorders>
              <w:tl2br w:val="nil"/>
              <w:tr2bl w:val="nil"/>
            </w:tcBorders>
            <w:shd w:val="clear" w:color="auto" w:fill="auto"/>
            <w:vAlign w:val="center"/>
          </w:tcPr>
          <w:p w14:paraId="3E258C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w:t>
            </w:r>
          </w:p>
        </w:tc>
        <w:tc>
          <w:tcPr>
            <w:tcW w:w="2835" w:type="dxa"/>
            <w:tcBorders>
              <w:tl2br w:val="nil"/>
              <w:tr2bl w:val="nil"/>
            </w:tcBorders>
            <w:shd w:val="clear" w:color="auto" w:fill="auto"/>
            <w:noWrap/>
            <w:vAlign w:val="center"/>
          </w:tcPr>
          <w:p w14:paraId="10252E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100×10</w:t>
            </w:r>
          </w:p>
        </w:tc>
        <w:tc>
          <w:tcPr>
            <w:tcW w:w="778" w:type="dxa"/>
            <w:tcBorders>
              <w:tl2br w:val="nil"/>
              <w:tr2bl w:val="nil"/>
            </w:tcBorders>
            <w:shd w:val="clear" w:color="auto" w:fill="auto"/>
            <w:vAlign w:val="center"/>
          </w:tcPr>
          <w:p w14:paraId="66C2E92D">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1</w:t>
            </w:r>
          </w:p>
        </w:tc>
      </w:tr>
      <w:tr w14:paraId="485E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2" w:type="dxa"/>
            <w:vMerge w:val="continue"/>
            <w:tcBorders>
              <w:tl2br w:val="nil"/>
              <w:tr2bl w:val="nil"/>
            </w:tcBorders>
            <w:shd w:val="clear" w:color="auto" w:fill="auto"/>
            <w:vAlign w:val="center"/>
          </w:tcPr>
          <w:p w14:paraId="50FE5357">
            <w:pPr>
              <w:jc w:val="center"/>
              <w:rPr>
                <w:rFonts w:hint="eastAsia" w:ascii="黑体" w:hAnsi="宋体" w:eastAsia="黑体" w:cs="黑体"/>
                <w:i w:val="0"/>
                <w:iCs w:val="0"/>
                <w:color w:val="000000"/>
                <w:sz w:val="24"/>
                <w:szCs w:val="24"/>
                <w:u w:val="none"/>
              </w:rPr>
            </w:pPr>
          </w:p>
        </w:tc>
        <w:tc>
          <w:tcPr>
            <w:tcW w:w="1366" w:type="dxa"/>
            <w:vMerge w:val="continue"/>
            <w:tcBorders>
              <w:tl2br w:val="nil"/>
              <w:tr2bl w:val="nil"/>
            </w:tcBorders>
            <w:shd w:val="clear" w:color="auto" w:fill="auto"/>
            <w:vAlign w:val="center"/>
          </w:tcPr>
          <w:p w14:paraId="4A73B39E">
            <w:pPr>
              <w:jc w:val="center"/>
              <w:rPr>
                <w:rFonts w:hint="eastAsia" w:ascii="宋体" w:hAnsi="宋体" w:eastAsia="宋体" w:cs="宋体"/>
                <w:i w:val="0"/>
                <w:iCs w:val="0"/>
                <w:color w:val="000000"/>
                <w:sz w:val="24"/>
                <w:szCs w:val="24"/>
                <w:u w:val="none"/>
              </w:rPr>
            </w:pPr>
          </w:p>
        </w:tc>
        <w:tc>
          <w:tcPr>
            <w:tcW w:w="1170" w:type="dxa"/>
            <w:vMerge w:val="continue"/>
            <w:tcBorders>
              <w:tl2br w:val="nil"/>
              <w:tr2bl w:val="nil"/>
            </w:tcBorders>
            <w:shd w:val="clear" w:color="auto" w:fill="auto"/>
            <w:noWrap/>
            <w:vAlign w:val="center"/>
          </w:tcPr>
          <w:p w14:paraId="74612A35">
            <w:pPr>
              <w:jc w:val="center"/>
              <w:rPr>
                <w:rFonts w:hint="eastAsia" w:ascii="宋体" w:hAnsi="宋体" w:eastAsia="宋体" w:cs="宋体"/>
                <w:i w:val="0"/>
                <w:iCs w:val="0"/>
                <w:color w:val="000000"/>
                <w:sz w:val="24"/>
                <w:szCs w:val="24"/>
                <w:u w:val="none"/>
              </w:rPr>
            </w:pPr>
          </w:p>
        </w:tc>
        <w:tc>
          <w:tcPr>
            <w:tcW w:w="2805" w:type="dxa"/>
            <w:tcBorders>
              <w:tl2br w:val="nil"/>
              <w:tr2bl w:val="nil"/>
            </w:tcBorders>
            <w:shd w:val="clear" w:color="auto" w:fill="auto"/>
            <w:vAlign w:val="center"/>
          </w:tcPr>
          <w:p w14:paraId="117B24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塑料棒</w:t>
            </w:r>
          </w:p>
        </w:tc>
        <w:tc>
          <w:tcPr>
            <w:tcW w:w="2835" w:type="dxa"/>
            <w:tcBorders>
              <w:tl2br w:val="nil"/>
              <w:tr2bl w:val="nil"/>
            </w:tcBorders>
            <w:shd w:val="clear" w:color="auto" w:fill="auto"/>
            <w:vAlign w:val="center"/>
          </w:tcPr>
          <w:p w14:paraId="08758D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Ф3×100</w:t>
            </w:r>
          </w:p>
        </w:tc>
        <w:tc>
          <w:tcPr>
            <w:tcW w:w="778" w:type="dxa"/>
            <w:tcBorders>
              <w:tl2br w:val="nil"/>
              <w:tr2bl w:val="nil"/>
            </w:tcBorders>
            <w:shd w:val="clear" w:color="auto" w:fill="auto"/>
            <w:noWrap/>
            <w:vAlign w:val="center"/>
          </w:tcPr>
          <w:p w14:paraId="53BF9FC0">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1</w:t>
            </w:r>
          </w:p>
        </w:tc>
      </w:tr>
      <w:tr w14:paraId="04CB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2" w:type="dxa"/>
            <w:vMerge w:val="restart"/>
            <w:tcBorders>
              <w:tl2br w:val="nil"/>
              <w:tr2bl w:val="nil"/>
            </w:tcBorders>
            <w:shd w:val="clear" w:color="auto" w:fill="auto"/>
            <w:noWrap/>
            <w:vAlign w:val="center"/>
          </w:tcPr>
          <w:p w14:paraId="7A844F8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水</w:t>
            </w:r>
          </w:p>
        </w:tc>
        <w:tc>
          <w:tcPr>
            <w:tcW w:w="1366" w:type="dxa"/>
            <w:vMerge w:val="restart"/>
            <w:tcBorders>
              <w:tl2br w:val="nil"/>
              <w:tr2bl w:val="nil"/>
            </w:tcBorders>
            <w:shd w:val="clear" w:color="auto" w:fill="auto"/>
            <w:vAlign w:val="center"/>
          </w:tcPr>
          <w:p w14:paraId="64F17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水到哪里去了</w:t>
            </w:r>
          </w:p>
        </w:tc>
        <w:tc>
          <w:tcPr>
            <w:tcW w:w="1170" w:type="dxa"/>
            <w:vMerge w:val="restart"/>
            <w:tcBorders>
              <w:tl2br w:val="nil"/>
              <w:tr2bl w:val="nil"/>
            </w:tcBorders>
            <w:shd w:val="clear" w:color="auto" w:fill="auto"/>
            <w:vAlign w:val="center"/>
          </w:tcPr>
          <w:p w14:paraId="246E3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水到哪里去了</w:t>
            </w:r>
          </w:p>
        </w:tc>
        <w:tc>
          <w:tcPr>
            <w:tcW w:w="2805" w:type="dxa"/>
            <w:tcBorders>
              <w:tl2br w:val="nil"/>
              <w:tr2bl w:val="nil"/>
            </w:tcBorders>
            <w:shd w:val="clear" w:color="auto" w:fill="auto"/>
            <w:vAlign w:val="center"/>
          </w:tcPr>
          <w:p w14:paraId="708A03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透明塑料盆</w:t>
            </w:r>
          </w:p>
        </w:tc>
        <w:tc>
          <w:tcPr>
            <w:tcW w:w="2835" w:type="dxa"/>
            <w:tcBorders>
              <w:tl2br w:val="nil"/>
              <w:tr2bl w:val="nil"/>
            </w:tcBorders>
            <w:shd w:val="clear" w:color="auto" w:fill="auto"/>
            <w:vAlign w:val="center"/>
          </w:tcPr>
          <w:p w14:paraId="741AD5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Ф60×20</w:t>
            </w:r>
          </w:p>
        </w:tc>
        <w:tc>
          <w:tcPr>
            <w:tcW w:w="778" w:type="dxa"/>
            <w:tcBorders>
              <w:tl2br w:val="nil"/>
              <w:tr2bl w:val="nil"/>
            </w:tcBorders>
            <w:shd w:val="clear" w:color="auto" w:fill="auto"/>
            <w:vAlign w:val="center"/>
          </w:tcPr>
          <w:p w14:paraId="009E04C9">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1</w:t>
            </w:r>
          </w:p>
        </w:tc>
      </w:tr>
      <w:tr w14:paraId="7683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2" w:type="dxa"/>
            <w:vMerge w:val="continue"/>
            <w:tcBorders>
              <w:tl2br w:val="nil"/>
              <w:tr2bl w:val="nil"/>
            </w:tcBorders>
            <w:shd w:val="clear" w:color="auto" w:fill="auto"/>
            <w:noWrap/>
            <w:vAlign w:val="center"/>
          </w:tcPr>
          <w:p w14:paraId="30335864">
            <w:pPr>
              <w:jc w:val="center"/>
              <w:rPr>
                <w:rFonts w:hint="eastAsia" w:ascii="黑体" w:hAnsi="宋体" w:eastAsia="黑体" w:cs="黑体"/>
                <w:i w:val="0"/>
                <w:iCs w:val="0"/>
                <w:color w:val="000000"/>
                <w:sz w:val="24"/>
                <w:szCs w:val="24"/>
                <w:u w:val="none"/>
              </w:rPr>
            </w:pPr>
          </w:p>
        </w:tc>
        <w:tc>
          <w:tcPr>
            <w:tcW w:w="1366" w:type="dxa"/>
            <w:vMerge w:val="continue"/>
            <w:tcBorders>
              <w:tl2br w:val="nil"/>
              <w:tr2bl w:val="nil"/>
            </w:tcBorders>
            <w:shd w:val="clear" w:color="auto" w:fill="auto"/>
            <w:vAlign w:val="center"/>
          </w:tcPr>
          <w:p w14:paraId="2BFE937C">
            <w:pPr>
              <w:jc w:val="center"/>
              <w:rPr>
                <w:rFonts w:hint="eastAsia" w:ascii="宋体" w:hAnsi="宋体" w:eastAsia="宋体" w:cs="宋体"/>
                <w:i w:val="0"/>
                <w:iCs w:val="0"/>
                <w:color w:val="000000"/>
                <w:sz w:val="24"/>
                <w:szCs w:val="24"/>
                <w:u w:val="none"/>
              </w:rPr>
            </w:pPr>
          </w:p>
        </w:tc>
        <w:tc>
          <w:tcPr>
            <w:tcW w:w="1170" w:type="dxa"/>
            <w:vMerge w:val="continue"/>
            <w:tcBorders>
              <w:tl2br w:val="nil"/>
              <w:tr2bl w:val="nil"/>
            </w:tcBorders>
            <w:shd w:val="clear" w:color="auto" w:fill="auto"/>
            <w:vAlign w:val="center"/>
          </w:tcPr>
          <w:p w14:paraId="39891F75">
            <w:pPr>
              <w:jc w:val="center"/>
              <w:rPr>
                <w:rFonts w:hint="eastAsia" w:ascii="宋体" w:hAnsi="宋体" w:eastAsia="宋体" w:cs="宋体"/>
                <w:i w:val="0"/>
                <w:iCs w:val="0"/>
                <w:color w:val="000000"/>
                <w:sz w:val="24"/>
                <w:szCs w:val="24"/>
                <w:u w:val="none"/>
              </w:rPr>
            </w:pPr>
          </w:p>
        </w:tc>
        <w:tc>
          <w:tcPr>
            <w:tcW w:w="2805" w:type="dxa"/>
            <w:tcBorders>
              <w:tl2br w:val="nil"/>
              <w:tr2bl w:val="nil"/>
            </w:tcBorders>
            <w:shd w:val="clear" w:color="auto" w:fill="auto"/>
            <w:vAlign w:val="center"/>
          </w:tcPr>
          <w:p w14:paraId="00BB0B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瓶盖</w:t>
            </w:r>
          </w:p>
        </w:tc>
        <w:tc>
          <w:tcPr>
            <w:tcW w:w="2835" w:type="dxa"/>
            <w:tcBorders>
              <w:tl2br w:val="nil"/>
              <w:tr2bl w:val="nil"/>
            </w:tcBorders>
            <w:shd w:val="clear" w:color="auto" w:fill="auto"/>
            <w:vAlign w:val="center"/>
          </w:tcPr>
          <w:p w14:paraId="66E6601A">
            <w:pPr>
              <w:jc w:val="left"/>
              <w:rPr>
                <w:rFonts w:hint="eastAsia" w:ascii="宋体" w:hAnsi="宋体" w:eastAsia="宋体" w:cs="宋体"/>
                <w:i w:val="0"/>
                <w:iCs w:val="0"/>
                <w:color w:val="000000"/>
                <w:sz w:val="24"/>
                <w:szCs w:val="24"/>
                <w:u w:val="none"/>
              </w:rPr>
            </w:pPr>
          </w:p>
        </w:tc>
        <w:tc>
          <w:tcPr>
            <w:tcW w:w="778" w:type="dxa"/>
            <w:tcBorders>
              <w:tl2br w:val="nil"/>
              <w:tr2bl w:val="nil"/>
            </w:tcBorders>
            <w:shd w:val="clear" w:color="auto" w:fill="auto"/>
            <w:vAlign w:val="center"/>
          </w:tcPr>
          <w:p w14:paraId="1CD426A5">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1</w:t>
            </w:r>
          </w:p>
        </w:tc>
      </w:tr>
      <w:tr w14:paraId="53AA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2" w:type="dxa"/>
            <w:vMerge w:val="continue"/>
            <w:tcBorders>
              <w:tl2br w:val="nil"/>
              <w:tr2bl w:val="nil"/>
            </w:tcBorders>
            <w:shd w:val="clear" w:color="auto" w:fill="auto"/>
            <w:noWrap/>
            <w:vAlign w:val="center"/>
          </w:tcPr>
          <w:p w14:paraId="5DA8E217">
            <w:pPr>
              <w:jc w:val="center"/>
              <w:rPr>
                <w:rFonts w:hint="eastAsia" w:ascii="黑体" w:hAnsi="宋体" w:eastAsia="黑体" w:cs="黑体"/>
                <w:i w:val="0"/>
                <w:iCs w:val="0"/>
                <w:color w:val="000000"/>
                <w:sz w:val="24"/>
                <w:szCs w:val="24"/>
                <w:u w:val="none"/>
              </w:rPr>
            </w:pPr>
          </w:p>
        </w:tc>
        <w:tc>
          <w:tcPr>
            <w:tcW w:w="1366" w:type="dxa"/>
            <w:vMerge w:val="restart"/>
            <w:tcBorders>
              <w:tl2br w:val="nil"/>
              <w:tr2bl w:val="nil"/>
            </w:tcBorders>
            <w:shd w:val="clear" w:color="auto" w:fill="auto"/>
            <w:vAlign w:val="center"/>
          </w:tcPr>
          <w:p w14:paraId="09DEB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水能溶解多少物质</w:t>
            </w:r>
          </w:p>
        </w:tc>
        <w:tc>
          <w:tcPr>
            <w:tcW w:w="1170" w:type="dxa"/>
            <w:vMerge w:val="restart"/>
            <w:tcBorders>
              <w:tl2br w:val="nil"/>
              <w:tr2bl w:val="nil"/>
            </w:tcBorders>
            <w:shd w:val="clear" w:color="auto" w:fill="auto"/>
            <w:noWrap/>
            <w:vAlign w:val="center"/>
          </w:tcPr>
          <w:p w14:paraId="54314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水能溶解多少物质</w:t>
            </w:r>
          </w:p>
        </w:tc>
        <w:tc>
          <w:tcPr>
            <w:tcW w:w="2805" w:type="dxa"/>
            <w:tcBorders>
              <w:tl2br w:val="nil"/>
              <w:tr2bl w:val="nil"/>
            </w:tcBorders>
            <w:shd w:val="clear" w:color="auto" w:fill="auto"/>
            <w:noWrap/>
            <w:vAlign w:val="center"/>
          </w:tcPr>
          <w:p w14:paraId="5C985E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2克定量勺</w:t>
            </w:r>
          </w:p>
        </w:tc>
        <w:tc>
          <w:tcPr>
            <w:tcW w:w="2835" w:type="dxa"/>
            <w:tcBorders>
              <w:tl2br w:val="nil"/>
              <w:tr2bl w:val="nil"/>
            </w:tcBorders>
            <w:shd w:val="clear" w:color="auto" w:fill="auto"/>
            <w:vAlign w:val="center"/>
          </w:tcPr>
          <w:p w14:paraId="45A2D205">
            <w:pPr>
              <w:jc w:val="left"/>
              <w:rPr>
                <w:rFonts w:hint="eastAsia" w:ascii="宋体" w:hAnsi="宋体" w:eastAsia="宋体" w:cs="宋体"/>
                <w:i w:val="0"/>
                <w:iCs w:val="0"/>
                <w:color w:val="000000"/>
                <w:sz w:val="24"/>
                <w:szCs w:val="24"/>
                <w:u w:val="none"/>
              </w:rPr>
            </w:pPr>
          </w:p>
        </w:tc>
        <w:tc>
          <w:tcPr>
            <w:tcW w:w="778" w:type="dxa"/>
            <w:tcBorders>
              <w:tl2br w:val="nil"/>
              <w:tr2bl w:val="nil"/>
            </w:tcBorders>
            <w:shd w:val="clear" w:color="auto" w:fill="auto"/>
            <w:vAlign w:val="center"/>
          </w:tcPr>
          <w:p w14:paraId="3B3B8DE7">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1</w:t>
            </w:r>
          </w:p>
        </w:tc>
      </w:tr>
      <w:tr w14:paraId="1DE4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2" w:type="dxa"/>
            <w:vMerge w:val="continue"/>
            <w:tcBorders>
              <w:tl2br w:val="nil"/>
              <w:tr2bl w:val="nil"/>
            </w:tcBorders>
            <w:shd w:val="clear" w:color="auto" w:fill="auto"/>
            <w:noWrap/>
            <w:vAlign w:val="center"/>
          </w:tcPr>
          <w:p w14:paraId="4D6CEC99">
            <w:pPr>
              <w:jc w:val="center"/>
              <w:rPr>
                <w:rFonts w:hint="eastAsia" w:ascii="黑体" w:hAnsi="宋体" w:eastAsia="黑体" w:cs="黑体"/>
                <w:i w:val="0"/>
                <w:iCs w:val="0"/>
                <w:color w:val="000000"/>
                <w:sz w:val="24"/>
                <w:szCs w:val="24"/>
                <w:u w:val="none"/>
              </w:rPr>
            </w:pPr>
          </w:p>
        </w:tc>
        <w:tc>
          <w:tcPr>
            <w:tcW w:w="1366" w:type="dxa"/>
            <w:vMerge w:val="continue"/>
            <w:tcBorders>
              <w:tl2br w:val="nil"/>
              <w:tr2bl w:val="nil"/>
            </w:tcBorders>
            <w:shd w:val="clear" w:color="auto" w:fill="auto"/>
            <w:vAlign w:val="center"/>
          </w:tcPr>
          <w:p w14:paraId="0721F53B">
            <w:pPr>
              <w:jc w:val="center"/>
              <w:rPr>
                <w:rFonts w:hint="eastAsia" w:ascii="宋体" w:hAnsi="宋体" w:eastAsia="宋体" w:cs="宋体"/>
                <w:i w:val="0"/>
                <w:iCs w:val="0"/>
                <w:color w:val="000000"/>
                <w:sz w:val="24"/>
                <w:szCs w:val="24"/>
                <w:u w:val="none"/>
              </w:rPr>
            </w:pPr>
          </w:p>
        </w:tc>
        <w:tc>
          <w:tcPr>
            <w:tcW w:w="1170" w:type="dxa"/>
            <w:vMerge w:val="continue"/>
            <w:tcBorders>
              <w:tl2br w:val="nil"/>
              <w:tr2bl w:val="nil"/>
            </w:tcBorders>
            <w:shd w:val="clear" w:color="auto" w:fill="auto"/>
            <w:noWrap/>
            <w:vAlign w:val="center"/>
          </w:tcPr>
          <w:p w14:paraId="3BC822C2">
            <w:pPr>
              <w:jc w:val="center"/>
              <w:rPr>
                <w:rFonts w:hint="eastAsia" w:ascii="宋体" w:hAnsi="宋体" w:eastAsia="宋体" w:cs="宋体"/>
                <w:i w:val="0"/>
                <w:iCs w:val="0"/>
                <w:color w:val="000000"/>
                <w:sz w:val="24"/>
                <w:szCs w:val="24"/>
                <w:u w:val="none"/>
              </w:rPr>
            </w:pPr>
          </w:p>
        </w:tc>
        <w:tc>
          <w:tcPr>
            <w:tcW w:w="2805" w:type="dxa"/>
            <w:tcBorders>
              <w:tl2br w:val="nil"/>
              <w:tr2bl w:val="nil"/>
            </w:tcBorders>
            <w:shd w:val="clear" w:color="auto" w:fill="auto"/>
            <w:vAlign w:val="center"/>
          </w:tcPr>
          <w:p w14:paraId="432560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塑料棒（搅拌）</w:t>
            </w:r>
          </w:p>
        </w:tc>
        <w:tc>
          <w:tcPr>
            <w:tcW w:w="2835" w:type="dxa"/>
            <w:tcBorders>
              <w:tl2br w:val="nil"/>
              <w:tr2bl w:val="nil"/>
            </w:tcBorders>
            <w:shd w:val="clear" w:color="auto" w:fill="auto"/>
            <w:vAlign w:val="center"/>
          </w:tcPr>
          <w:p w14:paraId="37C67B9B">
            <w:pPr>
              <w:rPr>
                <w:rFonts w:hint="eastAsia" w:ascii="宋体" w:hAnsi="宋体" w:eastAsia="宋体" w:cs="宋体"/>
                <w:i w:val="0"/>
                <w:iCs w:val="0"/>
                <w:color w:val="000000"/>
                <w:sz w:val="24"/>
                <w:szCs w:val="24"/>
                <w:u w:val="none"/>
              </w:rPr>
            </w:pPr>
          </w:p>
        </w:tc>
        <w:tc>
          <w:tcPr>
            <w:tcW w:w="778" w:type="dxa"/>
            <w:tcBorders>
              <w:tl2br w:val="nil"/>
              <w:tr2bl w:val="nil"/>
            </w:tcBorders>
            <w:shd w:val="clear" w:color="auto" w:fill="auto"/>
            <w:vAlign w:val="center"/>
          </w:tcPr>
          <w:p w14:paraId="342140E7">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共用</w:t>
            </w:r>
          </w:p>
        </w:tc>
      </w:tr>
      <w:tr w14:paraId="46C9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2" w:type="dxa"/>
            <w:vMerge w:val="continue"/>
            <w:tcBorders>
              <w:tl2br w:val="nil"/>
              <w:tr2bl w:val="nil"/>
            </w:tcBorders>
            <w:shd w:val="clear" w:color="auto" w:fill="auto"/>
            <w:noWrap/>
            <w:vAlign w:val="center"/>
          </w:tcPr>
          <w:p w14:paraId="0C6085C5">
            <w:pPr>
              <w:jc w:val="center"/>
              <w:rPr>
                <w:rFonts w:hint="eastAsia" w:ascii="黑体" w:hAnsi="宋体" w:eastAsia="黑体" w:cs="黑体"/>
                <w:i w:val="0"/>
                <w:iCs w:val="0"/>
                <w:color w:val="000000"/>
                <w:sz w:val="24"/>
                <w:szCs w:val="24"/>
                <w:u w:val="none"/>
              </w:rPr>
            </w:pPr>
          </w:p>
        </w:tc>
        <w:tc>
          <w:tcPr>
            <w:tcW w:w="1366" w:type="dxa"/>
            <w:vMerge w:val="continue"/>
            <w:tcBorders>
              <w:tl2br w:val="nil"/>
              <w:tr2bl w:val="nil"/>
            </w:tcBorders>
            <w:shd w:val="clear" w:color="auto" w:fill="auto"/>
            <w:vAlign w:val="center"/>
          </w:tcPr>
          <w:p w14:paraId="08C2CAD0">
            <w:pPr>
              <w:jc w:val="center"/>
              <w:rPr>
                <w:rFonts w:hint="eastAsia" w:ascii="宋体" w:hAnsi="宋体" w:eastAsia="宋体" w:cs="宋体"/>
                <w:i w:val="0"/>
                <w:iCs w:val="0"/>
                <w:color w:val="000000"/>
                <w:sz w:val="24"/>
                <w:szCs w:val="24"/>
                <w:u w:val="none"/>
              </w:rPr>
            </w:pPr>
          </w:p>
        </w:tc>
        <w:tc>
          <w:tcPr>
            <w:tcW w:w="1170" w:type="dxa"/>
            <w:vMerge w:val="continue"/>
            <w:tcBorders>
              <w:tl2br w:val="nil"/>
              <w:tr2bl w:val="nil"/>
            </w:tcBorders>
            <w:shd w:val="clear" w:color="auto" w:fill="auto"/>
            <w:noWrap/>
            <w:vAlign w:val="center"/>
          </w:tcPr>
          <w:p w14:paraId="45675A5E">
            <w:pPr>
              <w:jc w:val="center"/>
              <w:rPr>
                <w:rFonts w:hint="eastAsia" w:ascii="宋体" w:hAnsi="宋体" w:eastAsia="宋体" w:cs="宋体"/>
                <w:i w:val="0"/>
                <w:iCs w:val="0"/>
                <w:color w:val="000000"/>
                <w:sz w:val="24"/>
                <w:szCs w:val="24"/>
                <w:u w:val="none"/>
              </w:rPr>
            </w:pPr>
          </w:p>
        </w:tc>
        <w:tc>
          <w:tcPr>
            <w:tcW w:w="2805" w:type="dxa"/>
            <w:tcBorders>
              <w:tl2br w:val="nil"/>
              <w:tr2bl w:val="nil"/>
            </w:tcBorders>
            <w:shd w:val="clear" w:color="auto" w:fill="auto"/>
            <w:vAlign w:val="center"/>
          </w:tcPr>
          <w:p w14:paraId="3B2828B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自备食盐，共用量杯、圆杯</w:t>
            </w:r>
          </w:p>
        </w:tc>
        <w:tc>
          <w:tcPr>
            <w:tcW w:w="2835" w:type="dxa"/>
            <w:tcBorders>
              <w:tl2br w:val="nil"/>
              <w:tr2bl w:val="nil"/>
            </w:tcBorders>
            <w:shd w:val="clear" w:color="auto" w:fill="auto"/>
            <w:vAlign w:val="center"/>
          </w:tcPr>
          <w:p w14:paraId="364B20B9">
            <w:pPr>
              <w:jc w:val="left"/>
              <w:rPr>
                <w:rFonts w:hint="eastAsia" w:ascii="宋体" w:hAnsi="宋体" w:eastAsia="宋体" w:cs="宋体"/>
                <w:i w:val="0"/>
                <w:iCs w:val="0"/>
                <w:color w:val="000000"/>
                <w:sz w:val="24"/>
                <w:szCs w:val="24"/>
                <w:u w:val="none"/>
              </w:rPr>
            </w:pPr>
          </w:p>
        </w:tc>
        <w:tc>
          <w:tcPr>
            <w:tcW w:w="778" w:type="dxa"/>
            <w:tcBorders>
              <w:tl2br w:val="nil"/>
              <w:tr2bl w:val="nil"/>
            </w:tcBorders>
            <w:shd w:val="clear" w:color="auto" w:fill="auto"/>
            <w:vAlign w:val="center"/>
          </w:tcPr>
          <w:p w14:paraId="051F8128">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共用</w:t>
            </w:r>
          </w:p>
        </w:tc>
      </w:tr>
      <w:tr w14:paraId="59FA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2" w:type="dxa"/>
            <w:vMerge w:val="continue"/>
            <w:tcBorders>
              <w:tl2br w:val="nil"/>
              <w:tr2bl w:val="nil"/>
            </w:tcBorders>
            <w:shd w:val="clear" w:color="auto" w:fill="auto"/>
            <w:noWrap/>
            <w:vAlign w:val="center"/>
          </w:tcPr>
          <w:p w14:paraId="10045DD9">
            <w:pPr>
              <w:jc w:val="center"/>
              <w:rPr>
                <w:rFonts w:hint="eastAsia" w:ascii="黑体" w:hAnsi="宋体" w:eastAsia="黑体" w:cs="黑体"/>
                <w:i w:val="0"/>
                <w:iCs w:val="0"/>
                <w:color w:val="000000"/>
                <w:sz w:val="24"/>
                <w:szCs w:val="24"/>
                <w:u w:val="none"/>
              </w:rPr>
            </w:pPr>
          </w:p>
        </w:tc>
        <w:tc>
          <w:tcPr>
            <w:tcW w:w="1366" w:type="dxa"/>
            <w:tcBorders>
              <w:tl2br w:val="nil"/>
              <w:tr2bl w:val="nil"/>
            </w:tcBorders>
            <w:shd w:val="clear" w:color="auto" w:fill="auto"/>
            <w:vAlign w:val="center"/>
          </w:tcPr>
          <w:p w14:paraId="2641B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加快溶解</w:t>
            </w:r>
          </w:p>
        </w:tc>
        <w:tc>
          <w:tcPr>
            <w:tcW w:w="1170" w:type="dxa"/>
            <w:tcBorders>
              <w:tl2br w:val="nil"/>
              <w:tr2bl w:val="nil"/>
            </w:tcBorders>
            <w:shd w:val="clear" w:color="auto" w:fill="auto"/>
            <w:vAlign w:val="center"/>
          </w:tcPr>
          <w:p w14:paraId="54A48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加快溶解</w:t>
            </w:r>
          </w:p>
        </w:tc>
        <w:tc>
          <w:tcPr>
            <w:tcW w:w="2805" w:type="dxa"/>
            <w:tcBorders>
              <w:tl2br w:val="nil"/>
              <w:tr2bl w:val="nil"/>
            </w:tcBorders>
            <w:shd w:val="clear" w:color="auto" w:fill="auto"/>
            <w:vAlign w:val="center"/>
          </w:tcPr>
          <w:p w14:paraId="004C274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共用量杯、圆杯、定量勺、直管</w:t>
            </w:r>
          </w:p>
        </w:tc>
        <w:tc>
          <w:tcPr>
            <w:tcW w:w="2835" w:type="dxa"/>
            <w:tcBorders>
              <w:tl2br w:val="nil"/>
              <w:tr2bl w:val="nil"/>
            </w:tcBorders>
            <w:shd w:val="clear" w:color="auto" w:fill="auto"/>
            <w:vAlign w:val="center"/>
          </w:tcPr>
          <w:p w14:paraId="17484769">
            <w:pPr>
              <w:jc w:val="left"/>
              <w:rPr>
                <w:rFonts w:hint="eastAsia" w:ascii="宋体" w:hAnsi="宋体" w:eastAsia="宋体" w:cs="宋体"/>
                <w:i w:val="0"/>
                <w:iCs w:val="0"/>
                <w:color w:val="C0C0C0"/>
                <w:sz w:val="24"/>
                <w:szCs w:val="24"/>
                <w:u w:val="none"/>
              </w:rPr>
            </w:pPr>
          </w:p>
        </w:tc>
        <w:tc>
          <w:tcPr>
            <w:tcW w:w="778" w:type="dxa"/>
            <w:tcBorders>
              <w:tl2br w:val="nil"/>
              <w:tr2bl w:val="nil"/>
            </w:tcBorders>
            <w:shd w:val="clear" w:color="auto" w:fill="auto"/>
            <w:vAlign w:val="center"/>
          </w:tcPr>
          <w:p w14:paraId="00C557C4">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共用</w:t>
            </w:r>
          </w:p>
        </w:tc>
      </w:tr>
      <w:tr w14:paraId="6944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812" w:type="dxa"/>
            <w:vMerge w:val="continue"/>
            <w:tcBorders>
              <w:tl2br w:val="nil"/>
              <w:tr2bl w:val="nil"/>
            </w:tcBorders>
            <w:shd w:val="clear" w:color="auto" w:fill="auto"/>
            <w:noWrap/>
            <w:vAlign w:val="center"/>
          </w:tcPr>
          <w:p w14:paraId="739101CF">
            <w:pPr>
              <w:jc w:val="center"/>
              <w:rPr>
                <w:rFonts w:hint="eastAsia" w:ascii="黑体" w:hAnsi="宋体" w:eastAsia="黑体" w:cs="黑体"/>
                <w:i w:val="0"/>
                <w:iCs w:val="0"/>
                <w:color w:val="000000"/>
                <w:sz w:val="24"/>
                <w:szCs w:val="24"/>
                <w:u w:val="none"/>
              </w:rPr>
            </w:pPr>
          </w:p>
        </w:tc>
        <w:tc>
          <w:tcPr>
            <w:tcW w:w="1366" w:type="dxa"/>
            <w:vMerge w:val="restart"/>
            <w:tcBorders>
              <w:tl2br w:val="nil"/>
              <w:tr2bl w:val="nil"/>
            </w:tcBorders>
            <w:shd w:val="clear" w:color="auto" w:fill="auto"/>
            <w:noWrap/>
            <w:vAlign w:val="center"/>
          </w:tcPr>
          <w:p w14:paraId="253A8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用水分离</w:t>
            </w:r>
          </w:p>
        </w:tc>
        <w:tc>
          <w:tcPr>
            <w:tcW w:w="1170" w:type="dxa"/>
            <w:vMerge w:val="restart"/>
            <w:tcBorders>
              <w:tl2br w:val="nil"/>
              <w:tr2bl w:val="nil"/>
            </w:tcBorders>
            <w:shd w:val="clear" w:color="auto" w:fill="auto"/>
            <w:noWrap/>
            <w:vAlign w:val="center"/>
          </w:tcPr>
          <w:p w14:paraId="19E09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用水分离</w:t>
            </w:r>
          </w:p>
        </w:tc>
        <w:tc>
          <w:tcPr>
            <w:tcW w:w="2805" w:type="dxa"/>
            <w:tcBorders>
              <w:tl2br w:val="nil"/>
              <w:tr2bl w:val="nil"/>
            </w:tcBorders>
            <w:shd w:val="clear" w:color="auto" w:fill="auto"/>
            <w:noWrap/>
            <w:vAlign w:val="center"/>
          </w:tcPr>
          <w:p w14:paraId="078492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锥形咖啡过滤纸</w:t>
            </w:r>
          </w:p>
        </w:tc>
        <w:tc>
          <w:tcPr>
            <w:tcW w:w="2835" w:type="dxa"/>
            <w:tcBorders>
              <w:tl2br w:val="nil"/>
              <w:tr2bl w:val="nil"/>
            </w:tcBorders>
            <w:shd w:val="clear" w:color="auto" w:fill="auto"/>
            <w:vAlign w:val="center"/>
          </w:tcPr>
          <w:p w14:paraId="37381869">
            <w:pPr>
              <w:jc w:val="left"/>
              <w:rPr>
                <w:rFonts w:hint="eastAsia" w:ascii="宋体" w:hAnsi="宋体" w:eastAsia="宋体" w:cs="宋体"/>
                <w:i w:val="0"/>
                <w:iCs w:val="0"/>
                <w:color w:val="000000"/>
                <w:sz w:val="24"/>
                <w:szCs w:val="24"/>
                <w:u w:val="none"/>
              </w:rPr>
            </w:pPr>
          </w:p>
        </w:tc>
        <w:tc>
          <w:tcPr>
            <w:tcW w:w="778" w:type="dxa"/>
            <w:tcBorders>
              <w:tl2br w:val="nil"/>
              <w:tr2bl w:val="nil"/>
            </w:tcBorders>
            <w:shd w:val="clear" w:color="auto" w:fill="auto"/>
            <w:vAlign w:val="center"/>
          </w:tcPr>
          <w:p w14:paraId="62A80B8C">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1</w:t>
            </w:r>
          </w:p>
        </w:tc>
      </w:tr>
      <w:tr w14:paraId="5AC8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2" w:type="dxa"/>
            <w:vMerge w:val="continue"/>
            <w:tcBorders>
              <w:tl2br w:val="nil"/>
              <w:tr2bl w:val="nil"/>
            </w:tcBorders>
            <w:shd w:val="clear" w:color="auto" w:fill="auto"/>
            <w:noWrap/>
            <w:vAlign w:val="center"/>
          </w:tcPr>
          <w:p w14:paraId="68E4794F">
            <w:pPr>
              <w:jc w:val="center"/>
              <w:rPr>
                <w:rFonts w:hint="eastAsia" w:ascii="黑体" w:hAnsi="宋体" w:eastAsia="黑体" w:cs="黑体"/>
                <w:i w:val="0"/>
                <w:iCs w:val="0"/>
                <w:color w:val="000000"/>
                <w:sz w:val="24"/>
                <w:szCs w:val="24"/>
                <w:u w:val="none"/>
              </w:rPr>
            </w:pPr>
          </w:p>
        </w:tc>
        <w:tc>
          <w:tcPr>
            <w:tcW w:w="1366" w:type="dxa"/>
            <w:vMerge w:val="continue"/>
            <w:tcBorders>
              <w:tl2br w:val="nil"/>
              <w:tr2bl w:val="nil"/>
            </w:tcBorders>
            <w:shd w:val="clear" w:color="auto" w:fill="auto"/>
            <w:noWrap/>
            <w:vAlign w:val="center"/>
          </w:tcPr>
          <w:p w14:paraId="169EDBCD">
            <w:pPr>
              <w:jc w:val="center"/>
              <w:rPr>
                <w:rFonts w:hint="eastAsia" w:ascii="宋体" w:hAnsi="宋体" w:eastAsia="宋体" w:cs="宋体"/>
                <w:i w:val="0"/>
                <w:iCs w:val="0"/>
                <w:color w:val="000000"/>
                <w:sz w:val="24"/>
                <w:szCs w:val="24"/>
                <w:u w:val="none"/>
              </w:rPr>
            </w:pPr>
          </w:p>
        </w:tc>
        <w:tc>
          <w:tcPr>
            <w:tcW w:w="1170" w:type="dxa"/>
            <w:vMerge w:val="continue"/>
            <w:tcBorders>
              <w:tl2br w:val="nil"/>
              <w:tr2bl w:val="nil"/>
            </w:tcBorders>
            <w:shd w:val="clear" w:color="auto" w:fill="auto"/>
            <w:noWrap/>
            <w:vAlign w:val="center"/>
          </w:tcPr>
          <w:p w14:paraId="1756795C">
            <w:pPr>
              <w:jc w:val="center"/>
              <w:rPr>
                <w:rFonts w:hint="eastAsia" w:ascii="宋体" w:hAnsi="宋体" w:eastAsia="宋体" w:cs="宋体"/>
                <w:i w:val="0"/>
                <w:iCs w:val="0"/>
                <w:color w:val="000000"/>
                <w:sz w:val="24"/>
                <w:szCs w:val="24"/>
                <w:u w:val="none"/>
              </w:rPr>
            </w:pPr>
          </w:p>
        </w:tc>
        <w:tc>
          <w:tcPr>
            <w:tcW w:w="2805" w:type="dxa"/>
            <w:tcBorders>
              <w:tl2br w:val="nil"/>
              <w:tr2bl w:val="nil"/>
            </w:tcBorders>
            <w:shd w:val="clear" w:color="auto" w:fill="auto"/>
            <w:noWrap/>
            <w:vAlign w:val="center"/>
          </w:tcPr>
          <w:p w14:paraId="6FE715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借用：量杯，自备大杯子</w:t>
            </w:r>
          </w:p>
        </w:tc>
        <w:tc>
          <w:tcPr>
            <w:tcW w:w="2835" w:type="dxa"/>
            <w:tcBorders>
              <w:tl2br w:val="nil"/>
              <w:tr2bl w:val="nil"/>
            </w:tcBorders>
            <w:shd w:val="clear" w:color="auto" w:fill="auto"/>
            <w:noWrap/>
            <w:vAlign w:val="center"/>
          </w:tcPr>
          <w:p w14:paraId="5BF66D61">
            <w:pPr>
              <w:jc w:val="left"/>
              <w:rPr>
                <w:rFonts w:hint="eastAsia" w:ascii="宋体" w:hAnsi="宋体" w:eastAsia="宋体" w:cs="宋体"/>
                <w:i w:val="0"/>
                <w:iCs w:val="0"/>
                <w:color w:val="000000"/>
                <w:sz w:val="24"/>
                <w:szCs w:val="24"/>
                <w:u w:val="none"/>
              </w:rPr>
            </w:pPr>
          </w:p>
        </w:tc>
        <w:tc>
          <w:tcPr>
            <w:tcW w:w="778" w:type="dxa"/>
            <w:tcBorders>
              <w:tl2br w:val="nil"/>
              <w:tr2bl w:val="nil"/>
            </w:tcBorders>
            <w:shd w:val="clear" w:color="auto" w:fill="auto"/>
            <w:vAlign w:val="center"/>
          </w:tcPr>
          <w:p w14:paraId="7CCA64AE">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1</w:t>
            </w:r>
          </w:p>
        </w:tc>
      </w:tr>
      <w:tr w14:paraId="5157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812" w:type="dxa"/>
            <w:vMerge w:val="restart"/>
            <w:tcBorders>
              <w:tl2br w:val="nil"/>
              <w:tr2bl w:val="nil"/>
            </w:tcBorders>
            <w:shd w:val="clear" w:color="auto" w:fill="auto"/>
            <w:vAlign w:val="center"/>
          </w:tcPr>
          <w:p w14:paraId="0E81807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物体的运动</w:t>
            </w:r>
          </w:p>
        </w:tc>
        <w:tc>
          <w:tcPr>
            <w:tcW w:w="1366" w:type="dxa"/>
            <w:vMerge w:val="restart"/>
            <w:tcBorders>
              <w:tl2br w:val="nil"/>
              <w:tr2bl w:val="nil"/>
            </w:tcBorders>
            <w:shd w:val="clear" w:color="auto" w:fill="auto"/>
            <w:noWrap/>
            <w:vAlign w:val="center"/>
          </w:tcPr>
          <w:p w14:paraId="55153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直线运动和曲线运动</w:t>
            </w:r>
          </w:p>
        </w:tc>
        <w:tc>
          <w:tcPr>
            <w:tcW w:w="1170" w:type="dxa"/>
            <w:vMerge w:val="restart"/>
            <w:tcBorders>
              <w:tl2br w:val="nil"/>
              <w:tr2bl w:val="nil"/>
            </w:tcBorders>
            <w:shd w:val="clear" w:color="auto" w:fill="auto"/>
            <w:noWrap/>
            <w:vAlign w:val="center"/>
          </w:tcPr>
          <w:p w14:paraId="7F596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直线运动和曲线运动</w:t>
            </w:r>
          </w:p>
        </w:tc>
        <w:tc>
          <w:tcPr>
            <w:tcW w:w="2805" w:type="dxa"/>
            <w:tcBorders>
              <w:tl2br w:val="nil"/>
              <w:tr2bl w:val="nil"/>
            </w:tcBorders>
            <w:shd w:val="clear" w:color="auto" w:fill="auto"/>
            <w:vAlign w:val="center"/>
          </w:tcPr>
          <w:p w14:paraId="257AA2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红花玻璃球</w:t>
            </w:r>
          </w:p>
        </w:tc>
        <w:tc>
          <w:tcPr>
            <w:tcW w:w="2835" w:type="dxa"/>
            <w:tcBorders>
              <w:tl2br w:val="nil"/>
              <w:tr2bl w:val="nil"/>
            </w:tcBorders>
            <w:shd w:val="clear" w:color="auto" w:fill="auto"/>
            <w:vAlign w:val="center"/>
          </w:tcPr>
          <w:p w14:paraId="502465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Ф11</w:t>
            </w:r>
          </w:p>
        </w:tc>
        <w:tc>
          <w:tcPr>
            <w:tcW w:w="778" w:type="dxa"/>
            <w:tcBorders>
              <w:tl2br w:val="nil"/>
              <w:tr2bl w:val="nil"/>
            </w:tcBorders>
            <w:shd w:val="clear" w:color="auto" w:fill="auto"/>
            <w:vAlign w:val="center"/>
          </w:tcPr>
          <w:p w14:paraId="0CDA0026">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1</w:t>
            </w:r>
          </w:p>
        </w:tc>
      </w:tr>
      <w:tr w14:paraId="1356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812" w:type="dxa"/>
            <w:vMerge w:val="continue"/>
            <w:tcBorders>
              <w:tl2br w:val="nil"/>
              <w:tr2bl w:val="nil"/>
            </w:tcBorders>
            <w:shd w:val="clear" w:color="auto" w:fill="auto"/>
            <w:vAlign w:val="center"/>
          </w:tcPr>
          <w:p w14:paraId="209CFE67">
            <w:pPr>
              <w:jc w:val="center"/>
              <w:rPr>
                <w:rFonts w:hint="eastAsia" w:ascii="黑体" w:hAnsi="宋体" w:eastAsia="黑体" w:cs="黑体"/>
                <w:i w:val="0"/>
                <w:iCs w:val="0"/>
                <w:color w:val="000000"/>
                <w:sz w:val="24"/>
                <w:szCs w:val="24"/>
                <w:u w:val="none"/>
              </w:rPr>
            </w:pPr>
          </w:p>
        </w:tc>
        <w:tc>
          <w:tcPr>
            <w:tcW w:w="1366" w:type="dxa"/>
            <w:vMerge w:val="continue"/>
            <w:tcBorders>
              <w:tl2br w:val="nil"/>
              <w:tr2bl w:val="nil"/>
            </w:tcBorders>
            <w:shd w:val="clear" w:color="auto" w:fill="auto"/>
            <w:noWrap/>
            <w:vAlign w:val="center"/>
          </w:tcPr>
          <w:p w14:paraId="39DF2F81">
            <w:pPr>
              <w:jc w:val="center"/>
              <w:rPr>
                <w:rFonts w:hint="eastAsia" w:ascii="宋体" w:hAnsi="宋体" w:eastAsia="宋体" w:cs="宋体"/>
                <w:i w:val="0"/>
                <w:iCs w:val="0"/>
                <w:color w:val="000000"/>
                <w:sz w:val="24"/>
                <w:szCs w:val="24"/>
                <w:u w:val="none"/>
              </w:rPr>
            </w:pPr>
          </w:p>
        </w:tc>
        <w:tc>
          <w:tcPr>
            <w:tcW w:w="1170" w:type="dxa"/>
            <w:vMerge w:val="continue"/>
            <w:tcBorders>
              <w:tl2br w:val="nil"/>
              <w:tr2bl w:val="nil"/>
            </w:tcBorders>
            <w:shd w:val="clear" w:color="auto" w:fill="auto"/>
            <w:noWrap/>
            <w:vAlign w:val="center"/>
          </w:tcPr>
          <w:p w14:paraId="24164162">
            <w:pPr>
              <w:jc w:val="center"/>
              <w:rPr>
                <w:rFonts w:hint="eastAsia" w:ascii="宋体" w:hAnsi="宋体" w:eastAsia="宋体" w:cs="宋体"/>
                <w:i w:val="0"/>
                <w:iCs w:val="0"/>
                <w:color w:val="000000"/>
                <w:sz w:val="24"/>
                <w:szCs w:val="24"/>
                <w:u w:val="none"/>
              </w:rPr>
            </w:pPr>
          </w:p>
        </w:tc>
        <w:tc>
          <w:tcPr>
            <w:tcW w:w="2805" w:type="dxa"/>
            <w:tcBorders>
              <w:tl2br w:val="nil"/>
              <w:tr2bl w:val="nil"/>
            </w:tcBorders>
            <w:shd w:val="clear" w:color="auto" w:fill="auto"/>
            <w:vAlign w:val="center"/>
          </w:tcPr>
          <w:p w14:paraId="490D12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蓝花玻璃球</w:t>
            </w:r>
          </w:p>
        </w:tc>
        <w:tc>
          <w:tcPr>
            <w:tcW w:w="2835" w:type="dxa"/>
            <w:tcBorders>
              <w:tl2br w:val="nil"/>
              <w:tr2bl w:val="nil"/>
            </w:tcBorders>
            <w:shd w:val="clear" w:color="auto" w:fill="auto"/>
            <w:vAlign w:val="center"/>
          </w:tcPr>
          <w:p w14:paraId="0CCAA4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Ф11</w:t>
            </w:r>
          </w:p>
        </w:tc>
        <w:tc>
          <w:tcPr>
            <w:tcW w:w="778" w:type="dxa"/>
            <w:tcBorders>
              <w:tl2br w:val="nil"/>
              <w:tr2bl w:val="nil"/>
            </w:tcBorders>
            <w:shd w:val="clear" w:color="auto" w:fill="auto"/>
            <w:vAlign w:val="center"/>
          </w:tcPr>
          <w:p w14:paraId="733C5B25">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1</w:t>
            </w:r>
          </w:p>
        </w:tc>
      </w:tr>
      <w:tr w14:paraId="21A8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2" w:type="dxa"/>
            <w:vMerge w:val="continue"/>
            <w:tcBorders>
              <w:tl2br w:val="nil"/>
              <w:tr2bl w:val="nil"/>
            </w:tcBorders>
            <w:shd w:val="clear" w:color="auto" w:fill="auto"/>
            <w:vAlign w:val="center"/>
          </w:tcPr>
          <w:p w14:paraId="34CEB30C">
            <w:pPr>
              <w:jc w:val="center"/>
              <w:rPr>
                <w:rFonts w:hint="eastAsia" w:ascii="黑体" w:hAnsi="宋体" w:eastAsia="黑体" w:cs="黑体"/>
                <w:i w:val="0"/>
                <w:iCs w:val="0"/>
                <w:color w:val="000000"/>
                <w:sz w:val="24"/>
                <w:szCs w:val="24"/>
                <w:u w:val="none"/>
              </w:rPr>
            </w:pPr>
          </w:p>
        </w:tc>
        <w:tc>
          <w:tcPr>
            <w:tcW w:w="1366" w:type="dxa"/>
            <w:vMerge w:val="continue"/>
            <w:tcBorders>
              <w:tl2br w:val="nil"/>
              <w:tr2bl w:val="nil"/>
            </w:tcBorders>
            <w:shd w:val="clear" w:color="auto" w:fill="auto"/>
            <w:noWrap/>
            <w:vAlign w:val="center"/>
          </w:tcPr>
          <w:p w14:paraId="66095421">
            <w:pPr>
              <w:jc w:val="center"/>
              <w:rPr>
                <w:rFonts w:hint="eastAsia" w:ascii="宋体" w:hAnsi="宋体" w:eastAsia="宋体" w:cs="宋体"/>
                <w:i w:val="0"/>
                <w:iCs w:val="0"/>
                <w:color w:val="000000"/>
                <w:sz w:val="24"/>
                <w:szCs w:val="24"/>
                <w:u w:val="none"/>
              </w:rPr>
            </w:pPr>
          </w:p>
        </w:tc>
        <w:tc>
          <w:tcPr>
            <w:tcW w:w="1170" w:type="dxa"/>
            <w:vMerge w:val="continue"/>
            <w:tcBorders>
              <w:tl2br w:val="nil"/>
              <w:tr2bl w:val="nil"/>
            </w:tcBorders>
            <w:shd w:val="clear" w:color="auto" w:fill="auto"/>
            <w:noWrap/>
            <w:vAlign w:val="center"/>
          </w:tcPr>
          <w:p w14:paraId="5DB87FA2">
            <w:pPr>
              <w:jc w:val="center"/>
              <w:rPr>
                <w:rFonts w:hint="eastAsia" w:ascii="宋体" w:hAnsi="宋体" w:eastAsia="宋体" w:cs="宋体"/>
                <w:i w:val="0"/>
                <w:iCs w:val="0"/>
                <w:color w:val="000000"/>
                <w:sz w:val="24"/>
                <w:szCs w:val="24"/>
                <w:u w:val="none"/>
              </w:rPr>
            </w:pPr>
          </w:p>
        </w:tc>
        <w:tc>
          <w:tcPr>
            <w:tcW w:w="2805" w:type="dxa"/>
            <w:tcBorders>
              <w:tl2br w:val="nil"/>
              <w:tr2bl w:val="nil"/>
            </w:tcBorders>
            <w:shd w:val="clear" w:color="auto" w:fill="auto"/>
            <w:noWrap/>
            <w:vAlign w:val="center"/>
          </w:tcPr>
          <w:p w14:paraId="241815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塑料直槽轨道</w:t>
            </w:r>
          </w:p>
        </w:tc>
        <w:tc>
          <w:tcPr>
            <w:tcW w:w="2835" w:type="dxa"/>
            <w:tcBorders>
              <w:tl2br w:val="nil"/>
              <w:tr2bl w:val="nil"/>
            </w:tcBorders>
            <w:shd w:val="clear" w:color="auto" w:fill="auto"/>
            <w:vAlign w:val="center"/>
          </w:tcPr>
          <w:p w14:paraId="4D938D4E">
            <w:pPr>
              <w:jc w:val="left"/>
              <w:rPr>
                <w:rFonts w:hint="eastAsia" w:ascii="宋体" w:hAnsi="宋体" w:eastAsia="宋体" w:cs="宋体"/>
                <w:i w:val="0"/>
                <w:iCs w:val="0"/>
                <w:color w:val="000000"/>
                <w:sz w:val="24"/>
                <w:szCs w:val="24"/>
                <w:u w:val="none"/>
              </w:rPr>
            </w:pPr>
          </w:p>
        </w:tc>
        <w:tc>
          <w:tcPr>
            <w:tcW w:w="778" w:type="dxa"/>
            <w:tcBorders>
              <w:tl2br w:val="nil"/>
              <w:tr2bl w:val="nil"/>
            </w:tcBorders>
            <w:shd w:val="clear" w:color="auto" w:fill="auto"/>
            <w:vAlign w:val="center"/>
          </w:tcPr>
          <w:p w14:paraId="03A1A55B">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1</w:t>
            </w:r>
          </w:p>
        </w:tc>
      </w:tr>
      <w:tr w14:paraId="742F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2" w:type="dxa"/>
            <w:vMerge w:val="continue"/>
            <w:tcBorders>
              <w:tl2br w:val="nil"/>
              <w:tr2bl w:val="nil"/>
            </w:tcBorders>
            <w:shd w:val="clear" w:color="auto" w:fill="auto"/>
            <w:vAlign w:val="center"/>
          </w:tcPr>
          <w:p w14:paraId="6DBC18F0">
            <w:pPr>
              <w:jc w:val="center"/>
              <w:rPr>
                <w:rFonts w:hint="eastAsia" w:ascii="黑体" w:hAnsi="宋体" w:eastAsia="黑体" w:cs="黑体"/>
                <w:i w:val="0"/>
                <w:iCs w:val="0"/>
                <w:color w:val="000000"/>
                <w:sz w:val="24"/>
                <w:szCs w:val="24"/>
                <w:u w:val="none"/>
              </w:rPr>
            </w:pPr>
          </w:p>
        </w:tc>
        <w:tc>
          <w:tcPr>
            <w:tcW w:w="1366" w:type="dxa"/>
            <w:vMerge w:val="continue"/>
            <w:tcBorders>
              <w:tl2br w:val="nil"/>
              <w:tr2bl w:val="nil"/>
            </w:tcBorders>
            <w:shd w:val="clear" w:color="auto" w:fill="auto"/>
            <w:noWrap/>
            <w:vAlign w:val="center"/>
          </w:tcPr>
          <w:p w14:paraId="6968CD74">
            <w:pPr>
              <w:jc w:val="center"/>
              <w:rPr>
                <w:rFonts w:hint="eastAsia" w:ascii="宋体" w:hAnsi="宋体" w:eastAsia="宋体" w:cs="宋体"/>
                <w:i w:val="0"/>
                <w:iCs w:val="0"/>
                <w:color w:val="000000"/>
                <w:sz w:val="24"/>
                <w:szCs w:val="24"/>
                <w:u w:val="none"/>
              </w:rPr>
            </w:pPr>
          </w:p>
        </w:tc>
        <w:tc>
          <w:tcPr>
            <w:tcW w:w="1170" w:type="dxa"/>
            <w:vMerge w:val="continue"/>
            <w:tcBorders>
              <w:tl2br w:val="nil"/>
              <w:tr2bl w:val="nil"/>
            </w:tcBorders>
            <w:shd w:val="clear" w:color="auto" w:fill="auto"/>
            <w:noWrap/>
            <w:vAlign w:val="center"/>
          </w:tcPr>
          <w:p w14:paraId="0D62DE0C">
            <w:pPr>
              <w:jc w:val="center"/>
              <w:rPr>
                <w:rFonts w:hint="eastAsia" w:ascii="宋体" w:hAnsi="宋体" w:eastAsia="宋体" w:cs="宋体"/>
                <w:i w:val="0"/>
                <w:iCs w:val="0"/>
                <w:color w:val="000000"/>
                <w:sz w:val="24"/>
                <w:szCs w:val="24"/>
                <w:u w:val="none"/>
              </w:rPr>
            </w:pPr>
          </w:p>
        </w:tc>
        <w:tc>
          <w:tcPr>
            <w:tcW w:w="2805" w:type="dxa"/>
            <w:tcBorders>
              <w:tl2br w:val="nil"/>
              <w:tr2bl w:val="nil"/>
            </w:tcBorders>
            <w:shd w:val="clear" w:color="auto" w:fill="auto"/>
            <w:noWrap/>
            <w:vAlign w:val="center"/>
          </w:tcPr>
          <w:p w14:paraId="73A4EC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塑料圆弧槽轨道</w:t>
            </w:r>
          </w:p>
        </w:tc>
        <w:tc>
          <w:tcPr>
            <w:tcW w:w="2835" w:type="dxa"/>
            <w:tcBorders>
              <w:tl2br w:val="nil"/>
              <w:tr2bl w:val="nil"/>
            </w:tcBorders>
            <w:shd w:val="clear" w:color="auto" w:fill="auto"/>
            <w:vAlign w:val="center"/>
          </w:tcPr>
          <w:p w14:paraId="5B79BAC9">
            <w:pPr>
              <w:jc w:val="left"/>
              <w:rPr>
                <w:rFonts w:hint="eastAsia" w:ascii="宋体" w:hAnsi="宋体" w:eastAsia="宋体" w:cs="宋体"/>
                <w:i w:val="0"/>
                <w:iCs w:val="0"/>
                <w:color w:val="000000"/>
                <w:sz w:val="24"/>
                <w:szCs w:val="24"/>
                <w:u w:val="none"/>
              </w:rPr>
            </w:pPr>
          </w:p>
        </w:tc>
        <w:tc>
          <w:tcPr>
            <w:tcW w:w="778" w:type="dxa"/>
            <w:tcBorders>
              <w:tl2br w:val="nil"/>
              <w:tr2bl w:val="nil"/>
            </w:tcBorders>
            <w:shd w:val="clear" w:color="auto" w:fill="auto"/>
            <w:vAlign w:val="center"/>
          </w:tcPr>
          <w:p w14:paraId="120AECFC">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1</w:t>
            </w:r>
          </w:p>
        </w:tc>
      </w:tr>
      <w:tr w14:paraId="321F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812" w:type="dxa"/>
            <w:vMerge w:val="restart"/>
            <w:tcBorders>
              <w:tl2br w:val="nil"/>
              <w:tr2bl w:val="nil"/>
            </w:tcBorders>
            <w:shd w:val="clear" w:color="auto" w:fill="auto"/>
            <w:vAlign w:val="center"/>
          </w:tcPr>
          <w:p w14:paraId="2BE7BC55">
            <w:pPr>
              <w:jc w:val="center"/>
              <w:rPr>
                <w:rFonts w:hint="eastAsia" w:ascii="黑体" w:hAnsi="宋体" w:eastAsia="黑体" w:cs="黑体"/>
                <w:i w:val="0"/>
                <w:iCs w:val="0"/>
                <w:color w:val="000000"/>
                <w:sz w:val="24"/>
                <w:szCs w:val="24"/>
                <w:u w:val="none"/>
              </w:rPr>
            </w:pPr>
          </w:p>
        </w:tc>
        <w:tc>
          <w:tcPr>
            <w:tcW w:w="1366" w:type="dxa"/>
            <w:vMerge w:val="restart"/>
            <w:tcBorders>
              <w:tl2br w:val="nil"/>
              <w:tr2bl w:val="nil"/>
            </w:tcBorders>
            <w:shd w:val="clear" w:color="auto" w:fill="auto"/>
            <w:noWrap/>
            <w:vAlign w:val="center"/>
          </w:tcPr>
          <w:p w14:paraId="11788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说明书、封面</w:t>
            </w:r>
          </w:p>
        </w:tc>
        <w:tc>
          <w:tcPr>
            <w:tcW w:w="1170" w:type="dxa"/>
            <w:tcBorders>
              <w:tl2br w:val="nil"/>
              <w:tr2bl w:val="nil"/>
            </w:tcBorders>
            <w:shd w:val="clear" w:color="auto" w:fill="auto"/>
            <w:noWrap/>
            <w:vAlign w:val="center"/>
          </w:tcPr>
          <w:p w14:paraId="22FA8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学具说明书</w:t>
            </w:r>
          </w:p>
        </w:tc>
        <w:tc>
          <w:tcPr>
            <w:tcW w:w="2805" w:type="dxa"/>
            <w:tcBorders>
              <w:tl2br w:val="nil"/>
              <w:tr2bl w:val="nil"/>
            </w:tcBorders>
            <w:shd w:val="clear" w:color="auto" w:fill="auto"/>
            <w:vAlign w:val="center"/>
          </w:tcPr>
          <w:p w14:paraId="277CE7B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25(浙江)教科版科学三年级(上册)说明书KX-J-3S</w:t>
            </w:r>
          </w:p>
        </w:tc>
        <w:tc>
          <w:tcPr>
            <w:tcW w:w="2835" w:type="dxa"/>
            <w:tcBorders>
              <w:tl2br w:val="nil"/>
              <w:tr2bl w:val="nil"/>
            </w:tcBorders>
            <w:shd w:val="clear" w:color="auto" w:fill="auto"/>
            <w:noWrap/>
            <w:vAlign w:val="center"/>
          </w:tcPr>
          <w:p w14:paraId="45EDA8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80g双胶-16K-2S(1-1)</w:t>
            </w:r>
          </w:p>
        </w:tc>
        <w:tc>
          <w:tcPr>
            <w:tcW w:w="778" w:type="dxa"/>
            <w:tcBorders>
              <w:tl2br w:val="nil"/>
              <w:tr2bl w:val="nil"/>
            </w:tcBorders>
            <w:shd w:val="clear" w:color="auto" w:fill="auto"/>
            <w:vAlign w:val="center"/>
          </w:tcPr>
          <w:p w14:paraId="5C4AF478">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1</w:t>
            </w:r>
          </w:p>
        </w:tc>
      </w:tr>
      <w:tr w14:paraId="28DB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12" w:type="dxa"/>
            <w:vMerge w:val="continue"/>
            <w:tcBorders>
              <w:tl2br w:val="nil"/>
              <w:tr2bl w:val="nil"/>
            </w:tcBorders>
            <w:shd w:val="clear" w:color="auto" w:fill="auto"/>
            <w:vAlign w:val="center"/>
          </w:tcPr>
          <w:p w14:paraId="3F9A31B2">
            <w:pPr>
              <w:jc w:val="center"/>
              <w:rPr>
                <w:rFonts w:hint="eastAsia" w:ascii="黑体" w:hAnsi="宋体" w:eastAsia="黑体" w:cs="黑体"/>
                <w:i w:val="0"/>
                <w:iCs w:val="0"/>
                <w:color w:val="000000"/>
                <w:sz w:val="24"/>
                <w:szCs w:val="24"/>
                <w:u w:val="none"/>
              </w:rPr>
            </w:pPr>
          </w:p>
        </w:tc>
        <w:tc>
          <w:tcPr>
            <w:tcW w:w="1366" w:type="dxa"/>
            <w:vMerge w:val="continue"/>
            <w:tcBorders>
              <w:tl2br w:val="nil"/>
              <w:tr2bl w:val="nil"/>
            </w:tcBorders>
            <w:shd w:val="clear" w:color="auto" w:fill="auto"/>
            <w:noWrap/>
            <w:vAlign w:val="center"/>
          </w:tcPr>
          <w:p w14:paraId="58D8A7B9">
            <w:pPr>
              <w:jc w:val="center"/>
              <w:rPr>
                <w:rFonts w:hint="eastAsia" w:ascii="宋体" w:hAnsi="宋体" w:eastAsia="宋体" w:cs="宋体"/>
                <w:i w:val="0"/>
                <w:iCs w:val="0"/>
                <w:color w:val="000000"/>
                <w:sz w:val="24"/>
                <w:szCs w:val="24"/>
                <w:u w:val="none"/>
              </w:rPr>
            </w:pPr>
          </w:p>
        </w:tc>
        <w:tc>
          <w:tcPr>
            <w:tcW w:w="1170" w:type="dxa"/>
            <w:tcBorders>
              <w:tl2br w:val="nil"/>
              <w:tr2bl w:val="nil"/>
            </w:tcBorders>
            <w:shd w:val="clear" w:color="auto" w:fill="auto"/>
            <w:noWrap/>
            <w:vAlign w:val="center"/>
          </w:tcPr>
          <w:p w14:paraId="5E22A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学具袋封面</w:t>
            </w:r>
          </w:p>
        </w:tc>
        <w:tc>
          <w:tcPr>
            <w:tcW w:w="2805" w:type="dxa"/>
            <w:tcBorders>
              <w:tl2br w:val="nil"/>
              <w:tr2bl w:val="nil"/>
            </w:tcBorders>
            <w:shd w:val="clear" w:color="auto" w:fill="auto"/>
            <w:vAlign w:val="center"/>
          </w:tcPr>
          <w:p w14:paraId="5B4F10F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25(浙江)教科版科学三年级(上册)封面KX-J-3S</w:t>
            </w:r>
          </w:p>
        </w:tc>
        <w:tc>
          <w:tcPr>
            <w:tcW w:w="2835" w:type="dxa"/>
            <w:tcBorders>
              <w:tl2br w:val="nil"/>
              <w:tr2bl w:val="nil"/>
            </w:tcBorders>
            <w:shd w:val="clear" w:color="auto" w:fill="auto"/>
            <w:noWrap/>
            <w:vAlign w:val="center"/>
          </w:tcPr>
          <w:p w14:paraId="13986B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250g涂布-32K-4S</w:t>
            </w:r>
          </w:p>
        </w:tc>
        <w:tc>
          <w:tcPr>
            <w:tcW w:w="778" w:type="dxa"/>
            <w:tcBorders>
              <w:tl2br w:val="nil"/>
              <w:tr2bl w:val="nil"/>
            </w:tcBorders>
            <w:shd w:val="clear" w:color="auto" w:fill="auto"/>
            <w:vAlign w:val="center"/>
          </w:tcPr>
          <w:p w14:paraId="04318DEB">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1</w:t>
            </w:r>
          </w:p>
        </w:tc>
      </w:tr>
    </w:tbl>
    <w:p w14:paraId="3B01AD12">
      <w:pPr>
        <w:rPr>
          <w:rFonts w:hint="default"/>
          <w:lang w:val="en-US" w:eastAsia="zh-CN"/>
        </w:rPr>
        <w:sectPr>
          <w:headerReference r:id="rId10" w:type="first"/>
          <w:footerReference r:id="rId12" w:type="first"/>
          <w:headerReference r:id="rId9" w:type="default"/>
          <w:footerReference r:id="rId11" w:type="default"/>
          <w:pgSz w:w="11906" w:h="16838"/>
          <w:pgMar w:top="1417" w:right="1247" w:bottom="1417" w:left="1247" w:header="851" w:footer="992" w:gutter="0"/>
          <w:pgBorders>
            <w:top w:val="none" w:sz="0" w:space="0"/>
            <w:left w:val="none" w:sz="0" w:space="0"/>
            <w:bottom w:val="none" w:sz="0" w:space="0"/>
            <w:right w:val="none" w:sz="0" w:space="0"/>
          </w:pgBorders>
          <w:pgNumType w:fmt="decimal" w:start="1"/>
          <w:cols w:space="720" w:num="1"/>
          <w:titlePg/>
          <w:docGrid w:type="linesAndChars" w:linePitch="313" w:charSpace="800"/>
        </w:sectPr>
      </w:pPr>
      <w:r>
        <w:rPr>
          <w:rFonts w:hint="default"/>
          <w:lang w:val="en-US" w:eastAsia="zh-CN"/>
        </w:rPr>
        <w:br w:type="page"/>
      </w:r>
    </w:p>
    <w:p w14:paraId="2939E287">
      <w:pPr>
        <w:kinsoku w:val="0"/>
        <w:autoSpaceDE w:val="0"/>
        <w:autoSpaceDN w:val="0"/>
        <w:adjustRightInd w:val="0"/>
        <w:snapToGrid w:val="0"/>
        <w:spacing w:before="110" w:line="329" w:lineRule="auto"/>
        <w:ind w:left="129" w:right="1147"/>
        <w:textAlignment w:val="baseline"/>
        <w:rPr>
          <w:rFonts w:ascii="楷体" w:hAnsi="楷体" w:eastAsia="楷体" w:cs="楷体"/>
          <w:snapToGrid w:val="0"/>
          <w:color w:val="000000"/>
          <w:sz w:val="27"/>
          <w:szCs w:val="27"/>
          <w:lang w:val="en-US" w:eastAsia="zh-CN" w:bidi="ar-SA"/>
        </w:rPr>
      </w:pPr>
      <w:r>
        <w:rPr>
          <w:rFonts w:ascii="楷体" w:hAnsi="楷体" w:eastAsia="楷体" w:cs="楷体"/>
          <w:snapToGrid w:val="0"/>
          <w:color w:val="000000"/>
          <w:spacing w:val="20"/>
          <w:sz w:val="27"/>
          <w:szCs w:val="27"/>
          <w:lang w:val="en-US" w:eastAsia="zh-CN" w:bidi="ar-SA"/>
        </w:rPr>
        <w:t>在回形针上挂上垫圈，看看小车会怎么样?速度有</w:t>
      </w:r>
      <w:r>
        <w:rPr>
          <w:rFonts w:ascii="楷体" w:hAnsi="楷体" w:eastAsia="楷体" w:cs="楷体"/>
          <w:snapToGrid w:val="0"/>
          <w:color w:val="000000"/>
          <w:spacing w:val="1"/>
          <w:sz w:val="27"/>
          <w:szCs w:val="27"/>
          <w:lang w:val="en-US" w:eastAsia="zh-CN" w:bidi="ar-SA"/>
        </w:rPr>
        <w:t xml:space="preserve"> </w:t>
      </w:r>
      <w:r>
        <w:rPr>
          <w:rFonts w:ascii="楷体" w:hAnsi="楷体" w:eastAsia="楷体" w:cs="楷体"/>
          <w:snapToGrid w:val="0"/>
          <w:color w:val="000000"/>
          <w:spacing w:val="8"/>
          <w:sz w:val="27"/>
          <w:szCs w:val="27"/>
          <w:lang w:val="en-US" w:eastAsia="zh-CN" w:bidi="ar-SA"/>
        </w:rPr>
        <w:t>变化吗?</w:t>
      </w:r>
    </w:p>
    <w:p w14:paraId="71ACF51C">
      <w:pPr>
        <w:widowControl/>
        <w:kinsoku w:val="0"/>
        <w:autoSpaceDE w:val="0"/>
        <w:autoSpaceDN w:val="0"/>
        <w:adjustRightInd w:val="0"/>
        <w:snapToGrid w:val="0"/>
        <w:spacing w:before="223" w:line="222" w:lineRule="auto"/>
        <w:ind w:left="133"/>
        <w:jc w:val="left"/>
        <w:textAlignment w:val="baseline"/>
        <w:outlineLvl w:val="3"/>
        <w:rPr>
          <w:rFonts w:ascii="黑体" w:hAnsi="黑体" w:eastAsia="黑体" w:cs="黑体"/>
          <w:snapToGrid w:val="0"/>
          <w:color w:val="000000"/>
          <w:kern w:val="0"/>
          <w:sz w:val="27"/>
          <w:szCs w:val="27"/>
          <w:lang w:eastAsia="zh-CN"/>
        </w:rPr>
      </w:pPr>
      <w:r>
        <w:rPr>
          <w:rFonts w:ascii="Arial" w:hAnsi="Arial" w:eastAsia="Arial" w:cs="Arial"/>
          <w:snapToGrid w:val="0"/>
          <w:color w:val="000000"/>
          <w:kern w:val="0"/>
          <w:szCs w:val="21"/>
          <w:lang w:eastAsia="zh-CN"/>
        </w:rPr>
        <w:drawing>
          <wp:anchor distT="0" distB="0" distL="0" distR="0" simplePos="0" relativeHeight="251662336" behindDoc="1" locked="0" layoutInCell="1" allowOverlap="1">
            <wp:simplePos x="0" y="0"/>
            <wp:positionH relativeFrom="column">
              <wp:posOffset>0</wp:posOffset>
            </wp:positionH>
            <wp:positionV relativeFrom="paragraph">
              <wp:posOffset>106045</wp:posOffset>
            </wp:positionV>
            <wp:extent cx="2774950" cy="254000"/>
            <wp:effectExtent l="0" t="0" r="6350" b="12700"/>
            <wp:wrapNone/>
            <wp:docPr id="548" name="IM 2"/>
            <wp:cNvGraphicFramePr/>
            <a:graphic xmlns:a="http://schemas.openxmlformats.org/drawingml/2006/main">
              <a:graphicData uri="http://schemas.openxmlformats.org/drawingml/2006/picture">
                <pic:pic xmlns:pic="http://schemas.openxmlformats.org/drawingml/2006/picture">
                  <pic:nvPicPr>
                    <pic:cNvPr id="548" name="IM 2"/>
                    <pic:cNvPicPr/>
                  </pic:nvPicPr>
                  <pic:blipFill>
                    <a:blip r:embed="rId24"/>
                    <a:stretch>
                      <a:fillRect/>
                    </a:stretch>
                  </pic:blipFill>
                  <pic:spPr>
                    <a:xfrm>
                      <a:off x="0" y="0"/>
                      <a:ext cx="2774971" cy="253993"/>
                    </a:xfrm>
                    <a:prstGeom prst="rect">
                      <a:avLst/>
                    </a:prstGeom>
                  </pic:spPr>
                </pic:pic>
              </a:graphicData>
            </a:graphic>
          </wp:anchor>
        </w:drawing>
      </w:r>
      <w:r>
        <w:rPr>
          <w:rFonts w:ascii="Arial" w:hAnsi="Arial" w:eastAsia="Arial" w:cs="Arial"/>
          <w:snapToGrid w:val="0"/>
          <w:color w:val="000000"/>
          <w:kern w:val="0"/>
          <w:szCs w:val="21"/>
          <w:lang w:eastAsia="zh-CN"/>
        </w:rPr>
        <w:drawing>
          <wp:anchor distT="0" distB="0" distL="0" distR="0" simplePos="0" relativeHeight="251664384" behindDoc="1" locked="0" layoutInCell="1" allowOverlap="1">
            <wp:simplePos x="0" y="0"/>
            <wp:positionH relativeFrom="column">
              <wp:posOffset>2755900</wp:posOffset>
            </wp:positionH>
            <wp:positionV relativeFrom="paragraph">
              <wp:posOffset>455295</wp:posOffset>
            </wp:positionV>
            <wp:extent cx="1282700" cy="704850"/>
            <wp:effectExtent l="0" t="0" r="12700" b="0"/>
            <wp:wrapNone/>
            <wp:docPr id="549" name="IM 4"/>
            <wp:cNvGraphicFramePr/>
            <a:graphic xmlns:a="http://schemas.openxmlformats.org/drawingml/2006/main">
              <a:graphicData uri="http://schemas.openxmlformats.org/drawingml/2006/picture">
                <pic:pic xmlns:pic="http://schemas.openxmlformats.org/drawingml/2006/picture">
                  <pic:nvPicPr>
                    <pic:cNvPr id="549" name="IM 4"/>
                    <pic:cNvPicPr/>
                  </pic:nvPicPr>
                  <pic:blipFill>
                    <a:blip r:embed="rId25"/>
                    <a:stretch>
                      <a:fillRect/>
                    </a:stretch>
                  </pic:blipFill>
                  <pic:spPr>
                    <a:xfrm>
                      <a:off x="0" y="0"/>
                      <a:ext cx="1282678" cy="704861"/>
                    </a:xfrm>
                    <a:prstGeom prst="rect">
                      <a:avLst/>
                    </a:prstGeom>
                  </pic:spPr>
                </pic:pic>
              </a:graphicData>
            </a:graphic>
          </wp:anchor>
        </w:drawing>
      </w:r>
      <w:r>
        <w:rPr>
          <w:rFonts w:ascii="黑体" w:hAnsi="黑体" w:eastAsia="黑体" w:cs="黑体"/>
          <w:b/>
          <w:bCs/>
          <w:snapToGrid w:val="0"/>
          <w:color w:val="000000"/>
          <w:spacing w:val="6"/>
          <w:kern w:val="0"/>
          <w:sz w:val="27"/>
          <w:szCs w:val="27"/>
          <w:lang w:eastAsia="zh-CN"/>
        </w:rPr>
        <w:t>五、用气球驱动小车——反冲小车</w:t>
      </w:r>
    </w:p>
    <w:p w14:paraId="7B58248A">
      <w:pPr>
        <w:widowControl/>
        <w:kinsoku w:val="0"/>
        <w:autoSpaceDE w:val="0"/>
        <w:autoSpaceDN w:val="0"/>
        <w:adjustRightInd w:val="0"/>
        <w:snapToGrid w:val="0"/>
        <w:spacing w:before="234" w:line="221" w:lineRule="auto"/>
        <w:ind w:left="133"/>
        <w:jc w:val="left"/>
        <w:textAlignment w:val="baseline"/>
        <w:rPr>
          <w:rFonts w:ascii="黑体" w:hAnsi="黑体" w:eastAsia="黑体" w:cs="黑体"/>
          <w:snapToGrid w:val="0"/>
          <w:color w:val="000000"/>
          <w:kern w:val="0"/>
          <w:sz w:val="27"/>
          <w:szCs w:val="27"/>
          <w:lang w:eastAsia="zh-CN"/>
        </w:rPr>
      </w:pPr>
      <w:r>
        <w:rPr>
          <w:rFonts w:ascii="黑体" w:hAnsi="黑体" w:eastAsia="黑体" w:cs="黑体"/>
          <w:b/>
          <w:bCs/>
          <w:snapToGrid w:val="0"/>
          <w:color w:val="000000"/>
          <w:spacing w:val="-5"/>
          <w:kern w:val="0"/>
          <w:sz w:val="27"/>
          <w:szCs w:val="27"/>
          <w:lang w:eastAsia="zh-CN"/>
        </w:rPr>
        <w:t>活动说明：</w:t>
      </w:r>
    </w:p>
    <w:p w14:paraId="6E20D427">
      <w:pPr>
        <w:kinsoku w:val="0"/>
        <w:autoSpaceDE w:val="0"/>
        <w:autoSpaceDN w:val="0"/>
        <w:adjustRightInd w:val="0"/>
        <w:snapToGrid w:val="0"/>
        <w:spacing w:before="163" w:line="220" w:lineRule="auto"/>
        <w:ind w:left="690"/>
        <w:textAlignment w:val="baseline"/>
        <w:rPr>
          <w:rFonts w:ascii="楷体" w:hAnsi="楷体" w:eastAsia="楷体" w:cs="楷体"/>
          <w:snapToGrid w:val="0"/>
          <w:color w:val="000000"/>
          <w:sz w:val="27"/>
          <w:szCs w:val="27"/>
          <w:lang w:val="en-US" w:eastAsia="zh-CN" w:bidi="ar-SA"/>
        </w:rPr>
      </w:pPr>
      <w:r>
        <w:rPr>
          <w:rFonts w:ascii="宋体" w:hAnsi="宋体" w:eastAsia="宋体" w:cs="宋体"/>
          <w:snapToGrid w:val="0"/>
          <w:color w:val="000000"/>
          <w:spacing w:val="2"/>
          <w:sz w:val="27"/>
          <w:szCs w:val="27"/>
          <w:lang w:val="en-US" w:eastAsia="zh-CN" w:bidi="ar-SA"/>
        </w:rPr>
        <w:t xml:space="preserve">1. </w:t>
      </w:r>
      <w:r>
        <w:rPr>
          <w:rFonts w:ascii="楷体" w:hAnsi="楷体" w:eastAsia="楷体" w:cs="楷体"/>
          <w:snapToGrid w:val="0"/>
          <w:color w:val="000000"/>
          <w:spacing w:val="2"/>
          <w:sz w:val="27"/>
          <w:szCs w:val="27"/>
          <w:lang w:val="en-US" w:eastAsia="zh-CN" w:bidi="ar-SA"/>
        </w:rPr>
        <w:t>将气球扎在喷嘴上，并装</w:t>
      </w:r>
    </w:p>
    <w:p w14:paraId="796154DC">
      <w:pPr>
        <w:kinsoku w:val="0"/>
        <w:autoSpaceDE w:val="0"/>
        <w:autoSpaceDN w:val="0"/>
        <w:adjustRightInd w:val="0"/>
        <w:snapToGrid w:val="0"/>
        <w:spacing w:before="154" w:line="232" w:lineRule="auto"/>
        <w:ind w:left="129"/>
        <w:textAlignment w:val="baseline"/>
        <w:rPr>
          <w:rFonts w:ascii="楷体" w:hAnsi="楷体" w:eastAsia="楷体" w:cs="楷体"/>
          <w:snapToGrid w:val="0"/>
          <w:color w:val="000000"/>
          <w:sz w:val="21"/>
          <w:szCs w:val="21"/>
          <w:lang w:val="en-US" w:eastAsia="zh-CN" w:bidi="ar-SA"/>
        </w:rPr>
      </w:pPr>
      <w:r>
        <w:rPr>
          <w:rFonts w:ascii="楷体" w:hAnsi="楷体" w:eastAsia="楷体" w:cs="楷体"/>
          <w:snapToGrid w:val="0"/>
          <w:color w:val="000000"/>
          <w:spacing w:val="4"/>
          <w:sz w:val="27"/>
          <w:szCs w:val="27"/>
          <w:lang w:val="en-US" w:eastAsia="zh-CN" w:bidi="ar-SA"/>
        </w:rPr>
        <w:t xml:space="preserve">在小车的喷嘴支架上(如图9)。          </w:t>
      </w:r>
      <w:r>
        <w:rPr>
          <w:rFonts w:ascii="楷体" w:hAnsi="楷体" w:eastAsia="楷体" w:cs="楷体"/>
          <w:snapToGrid w:val="0"/>
          <w:color w:val="000000"/>
          <w:spacing w:val="4"/>
          <w:position w:val="-2"/>
          <w:sz w:val="21"/>
          <w:szCs w:val="21"/>
          <w:lang w:val="en-US" w:eastAsia="zh-CN" w:bidi="ar-SA"/>
        </w:rPr>
        <w:t>图9</w:t>
      </w:r>
    </w:p>
    <w:p w14:paraId="64E8E660">
      <w:pPr>
        <w:kinsoku w:val="0"/>
        <w:autoSpaceDE w:val="0"/>
        <w:autoSpaceDN w:val="0"/>
        <w:adjustRightInd w:val="0"/>
        <w:snapToGrid w:val="0"/>
        <w:spacing w:before="131" w:line="278" w:lineRule="auto"/>
        <w:ind w:left="129" w:right="1139" w:firstLine="560"/>
        <w:textAlignment w:val="baseline"/>
        <w:rPr>
          <w:rFonts w:ascii="楷体" w:hAnsi="楷体" w:eastAsia="楷体" w:cs="楷体"/>
          <w:snapToGrid w:val="0"/>
          <w:color w:val="000000"/>
          <w:sz w:val="27"/>
          <w:szCs w:val="27"/>
          <w:lang w:val="en-US" w:eastAsia="zh-CN" w:bidi="ar-SA"/>
        </w:rPr>
      </w:pPr>
      <w:r>
        <w:rPr>
          <w:rFonts w:ascii="宋体" w:hAnsi="宋体" w:eastAsia="宋体" w:cs="宋体"/>
          <w:snapToGrid w:val="0"/>
          <w:color w:val="000000"/>
          <w:spacing w:val="7"/>
          <w:sz w:val="27"/>
          <w:szCs w:val="27"/>
          <w:lang w:val="en-US" w:eastAsia="zh-CN" w:bidi="ar-SA"/>
        </w:rPr>
        <w:t xml:space="preserve">2. </w:t>
      </w:r>
      <w:r>
        <w:rPr>
          <w:rFonts w:ascii="楷体" w:hAnsi="楷体" w:eastAsia="楷体" w:cs="楷体"/>
          <w:snapToGrid w:val="0"/>
          <w:color w:val="000000"/>
          <w:spacing w:val="7"/>
          <w:sz w:val="27"/>
          <w:szCs w:val="27"/>
          <w:lang w:val="en-US" w:eastAsia="zh-CN" w:bidi="ar-SA"/>
        </w:rPr>
        <w:t>给气球充足气，用手堵住喷嘴口，再将小车</w:t>
      </w:r>
      <w:r>
        <w:rPr>
          <w:rFonts w:ascii="楷体" w:hAnsi="楷体" w:eastAsia="楷体" w:cs="楷体"/>
          <w:snapToGrid w:val="0"/>
          <w:color w:val="000000"/>
          <w:spacing w:val="5"/>
          <w:sz w:val="27"/>
          <w:szCs w:val="27"/>
          <w:lang w:val="en-US" w:eastAsia="zh-CN" w:bidi="ar-SA"/>
        </w:rPr>
        <w:t xml:space="preserve"> </w:t>
      </w:r>
      <w:r>
        <w:rPr>
          <w:rFonts w:ascii="楷体" w:hAnsi="楷体" w:eastAsia="楷体" w:cs="楷体"/>
          <w:snapToGrid w:val="0"/>
          <w:color w:val="000000"/>
          <w:spacing w:val="12"/>
          <w:sz w:val="27"/>
          <w:szCs w:val="27"/>
          <w:lang w:val="en-US" w:eastAsia="zh-CN" w:bidi="ar-SA"/>
        </w:rPr>
        <w:t>放在水平地面上，松开手让小车运动起来。</w:t>
      </w:r>
    </w:p>
    <w:p w14:paraId="29E9DE8B">
      <w:pPr>
        <w:kinsoku w:val="0"/>
        <w:autoSpaceDE w:val="0"/>
        <w:autoSpaceDN w:val="0"/>
        <w:adjustRightInd w:val="0"/>
        <w:snapToGrid w:val="0"/>
        <w:spacing w:before="138" w:line="277" w:lineRule="auto"/>
        <w:ind w:left="129" w:right="1107" w:firstLine="560"/>
        <w:textAlignment w:val="baseline"/>
        <w:rPr>
          <w:rFonts w:ascii="楷体" w:hAnsi="楷体" w:eastAsia="楷体" w:cs="楷体"/>
          <w:snapToGrid w:val="0"/>
          <w:color w:val="000000"/>
          <w:sz w:val="27"/>
          <w:szCs w:val="27"/>
          <w:lang w:val="en-US" w:eastAsia="zh-CN" w:bidi="ar-SA"/>
        </w:rPr>
      </w:pPr>
      <w:r>
        <w:rPr>
          <w:rFonts w:ascii="宋体" w:hAnsi="宋体" w:eastAsia="宋体" w:cs="宋体"/>
          <w:snapToGrid w:val="0"/>
          <w:color w:val="000000"/>
          <w:spacing w:val="8"/>
          <w:sz w:val="27"/>
          <w:szCs w:val="27"/>
          <w:lang w:val="en-US" w:eastAsia="zh-CN" w:bidi="ar-SA"/>
        </w:rPr>
        <w:t xml:space="preserve">3. </w:t>
      </w:r>
      <w:r>
        <w:rPr>
          <w:rFonts w:ascii="楷体" w:hAnsi="楷体" w:eastAsia="楷体" w:cs="楷体"/>
          <w:snapToGrid w:val="0"/>
          <w:color w:val="000000"/>
          <w:spacing w:val="8"/>
          <w:sz w:val="27"/>
          <w:szCs w:val="27"/>
          <w:lang w:val="en-US" w:eastAsia="zh-CN" w:bidi="ar-SA"/>
        </w:rPr>
        <w:t>试一试不同大小孔的喷嘴，对小车的行驶有</w:t>
      </w:r>
      <w:r>
        <w:rPr>
          <w:rFonts w:ascii="楷体" w:hAnsi="楷体" w:eastAsia="楷体" w:cs="楷体"/>
          <w:snapToGrid w:val="0"/>
          <w:color w:val="000000"/>
          <w:spacing w:val="15"/>
          <w:sz w:val="27"/>
          <w:szCs w:val="27"/>
          <w:lang w:val="en-US" w:eastAsia="zh-CN" w:bidi="ar-SA"/>
        </w:rPr>
        <w:t xml:space="preserve"> </w:t>
      </w:r>
      <w:r>
        <w:rPr>
          <w:rFonts w:ascii="楷体" w:hAnsi="楷体" w:eastAsia="楷体" w:cs="楷体"/>
          <w:snapToGrid w:val="0"/>
          <w:color w:val="000000"/>
          <w:spacing w:val="16"/>
          <w:sz w:val="27"/>
          <w:szCs w:val="27"/>
          <w:lang w:val="en-US" w:eastAsia="zh-CN" w:bidi="ar-SA"/>
        </w:rPr>
        <w:t>什么影响?</w:t>
      </w:r>
    </w:p>
    <w:p w14:paraId="38694D3A">
      <w:pPr>
        <w:widowControl/>
        <w:kinsoku w:val="0"/>
        <w:autoSpaceDE w:val="0"/>
        <w:autoSpaceDN w:val="0"/>
        <w:adjustRightInd w:val="0"/>
        <w:snapToGrid w:val="0"/>
        <w:spacing w:line="337" w:lineRule="auto"/>
        <w:jc w:val="left"/>
        <w:textAlignment w:val="baseline"/>
        <w:rPr>
          <w:rFonts w:ascii="Arial" w:hAnsi="Arial" w:eastAsia="Arial" w:cs="Arial"/>
          <w:snapToGrid w:val="0"/>
          <w:color w:val="000000"/>
          <w:kern w:val="0"/>
          <w:szCs w:val="21"/>
          <w:lang w:eastAsia="zh-CN"/>
        </w:rPr>
      </w:pPr>
    </w:p>
    <w:p w14:paraId="22D784DC">
      <w:pPr>
        <w:widowControl/>
        <w:kinsoku w:val="0"/>
        <w:autoSpaceDE w:val="0"/>
        <w:autoSpaceDN w:val="0"/>
        <w:adjustRightInd w:val="0"/>
        <w:snapToGrid w:val="0"/>
        <w:spacing w:line="380" w:lineRule="exact"/>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position w:val="-7"/>
          <w:szCs w:val="21"/>
          <w:lang w:eastAsia="en-US"/>
        </w:rPr>
        <mc:AlternateContent>
          <mc:Choice Requires="wpg">
            <w:drawing>
              <wp:inline distT="0" distB="0" distL="114300" distR="114300">
                <wp:extent cx="3511550" cy="241300"/>
                <wp:effectExtent l="12700" t="0" r="19050" b="12700"/>
                <wp:docPr id="573" name="组合 573"/>
                <wp:cNvGraphicFramePr/>
                <a:graphic xmlns:a="http://schemas.openxmlformats.org/drawingml/2006/main">
                  <a:graphicData uri="http://schemas.microsoft.com/office/word/2010/wordprocessingGroup">
                    <wpg:wgp>
                      <wpg:cNvGrpSpPr/>
                      <wpg:grpSpPr>
                        <a:xfrm>
                          <a:off x="0" y="0"/>
                          <a:ext cx="3511550" cy="241300"/>
                          <a:chOff x="0" y="0"/>
                          <a:chExt cx="5530" cy="380"/>
                        </a:xfrm>
                      </wpg:grpSpPr>
                      <pic:pic xmlns:pic="http://schemas.openxmlformats.org/drawingml/2006/picture">
                        <pic:nvPicPr>
                          <pic:cNvPr id="571" name="图片 319"/>
                          <pic:cNvPicPr>
                            <a:picLocks noChangeAspect="1"/>
                          </pic:cNvPicPr>
                        </pic:nvPicPr>
                        <pic:blipFill>
                          <a:blip r:embed="rId26"/>
                          <a:stretch>
                            <a:fillRect/>
                          </a:stretch>
                        </pic:blipFill>
                        <pic:spPr>
                          <a:xfrm>
                            <a:off x="0" y="0"/>
                            <a:ext cx="5530" cy="380"/>
                          </a:xfrm>
                          <a:prstGeom prst="rect">
                            <a:avLst/>
                          </a:prstGeom>
                          <a:noFill/>
                          <a:ln>
                            <a:noFill/>
                          </a:ln>
                        </pic:spPr>
                      </pic:pic>
                      <wps:wsp>
                        <wps:cNvPr id="572" name="文本框 572"/>
                        <wps:cNvSpPr txBox="1"/>
                        <wps:spPr>
                          <a:xfrm>
                            <a:off x="-20" y="-20"/>
                            <a:ext cx="5570" cy="420"/>
                          </a:xfrm>
                          <a:prstGeom prst="rect">
                            <a:avLst/>
                          </a:prstGeom>
                          <a:noFill/>
                          <a:ln>
                            <a:noFill/>
                          </a:ln>
                        </wps:spPr>
                        <wps:txbx>
                          <w:txbxContent>
                            <w:p w14:paraId="54BF0146">
                              <w:pPr>
                                <w:widowControl/>
                                <w:kinsoku w:val="0"/>
                                <w:autoSpaceDE w:val="0"/>
                                <w:autoSpaceDN w:val="0"/>
                                <w:adjustRightInd w:val="0"/>
                                <w:snapToGrid w:val="0"/>
                                <w:spacing w:before="68" w:line="221" w:lineRule="auto"/>
                                <w:ind w:left="149"/>
                                <w:jc w:val="left"/>
                                <w:textAlignment w:val="baseline"/>
                                <w:rPr>
                                  <w:rFonts w:ascii="黑体" w:hAnsi="黑体" w:eastAsia="黑体" w:cs="黑体"/>
                                  <w:snapToGrid w:val="0"/>
                                  <w:color w:val="000000"/>
                                  <w:kern w:val="0"/>
                                  <w:sz w:val="27"/>
                                  <w:szCs w:val="27"/>
                                  <w:lang w:eastAsia="zh-CN"/>
                                </w:rPr>
                              </w:pPr>
                              <w:r>
                                <w:rPr>
                                  <w:rFonts w:ascii="黑体" w:hAnsi="黑体" w:eastAsia="黑体" w:cs="黑体"/>
                                  <w:snapToGrid w:val="0"/>
                                  <w:color w:val="000000"/>
                                  <w:spacing w:val="6"/>
                                  <w:kern w:val="0"/>
                                  <w:sz w:val="27"/>
                                  <w:szCs w:val="27"/>
                                  <w:lang w:eastAsia="zh-CN"/>
                                </w:rPr>
                                <w:t>六</w:t>
                              </w:r>
                              <w:r>
                                <w:rPr>
                                  <w:rFonts w:ascii="黑体" w:hAnsi="黑体" w:eastAsia="黑体" w:cs="黑体"/>
                                  <w:snapToGrid w:val="0"/>
                                  <w:color w:val="000000"/>
                                  <w:spacing w:val="-57"/>
                                  <w:kern w:val="0"/>
                                  <w:sz w:val="27"/>
                                  <w:szCs w:val="27"/>
                                  <w:lang w:eastAsia="zh-CN"/>
                                </w:rPr>
                                <w:t xml:space="preserve"> </w:t>
                              </w:r>
                              <w:r>
                                <w:rPr>
                                  <w:rFonts w:ascii="黑体" w:hAnsi="黑体" w:eastAsia="黑体" w:cs="黑体"/>
                                  <w:snapToGrid w:val="0"/>
                                  <w:color w:val="000000"/>
                                  <w:spacing w:val="6"/>
                                  <w:kern w:val="0"/>
                                  <w:sz w:val="27"/>
                                  <w:szCs w:val="27"/>
                                  <w:lang w:eastAsia="zh-CN"/>
                                </w:rPr>
                                <w:t>、用橡皮筋驱动小车——橡皮筋动力小车</w:t>
                              </w:r>
                            </w:p>
                          </w:txbxContent>
                        </wps:txbx>
                        <wps:bodyPr lIns="0" tIns="0" rIns="0" bIns="0" upright="1"/>
                      </wps:wsp>
                    </wpg:wgp>
                  </a:graphicData>
                </a:graphic>
              </wp:inline>
            </w:drawing>
          </mc:Choice>
          <mc:Fallback>
            <w:pict>
              <v:group id="_x0000_s1026" o:spid="_x0000_s1026" o:spt="203" style="height:19pt;width:276.5pt;" coordsize="5530,380" o:gfxdata="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">
                <o:lock v:ext="edit" aspectratio="f"/>
                <v:shape id="图片 319" o:spid="_x0000_s1026" o:spt="75" type="#_x0000_t75" style="position:absolute;left:0;top:0;height:380;width:5530;" filled="f" o:preferrelative="t" stroked="f" coordsize="21600,21600" o:gfxdata="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LI&#10;Y03CAAAA3AAAAA8AAAAAAAAAAQAgAAAAIgAAAGRycy9kb3ducmV2LnhtbFBLAQIUABQAAAAIAIdO&#10;4kAzLwWeOwAAADkAAAAQAAAAAAAAAAEAIAAAABEBAABkcnMvc2hhcGV4bWwueG1sUEsFBgAAAAAG&#10;AAYAWwEAALsDAAAAAA==&#10;">
                  <v:fill on="f" focussize="0,0"/>
                  <v:stroke on="f"/>
                  <v:imagedata r:id="rId26" o:title=""/>
                  <o:lock v:ext="edit" aspectratio="t"/>
                </v:shape>
                <v:shape id="_x0000_s1026" o:spid="_x0000_s1026" o:spt="202" type="#_x0000_t202" style="position:absolute;left:-20;top:-20;height:420;width:5570;" filled="f" stroked="f" coordsize="21600,21600" o:gfxdata="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uXsu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4BF0146">
                        <w:pPr>
                          <w:widowControl/>
                          <w:kinsoku w:val="0"/>
                          <w:autoSpaceDE w:val="0"/>
                          <w:autoSpaceDN w:val="0"/>
                          <w:adjustRightInd w:val="0"/>
                          <w:snapToGrid w:val="0"/>
                          <w:spacing w:before="68" w:line="221" w:lineRule="auto"/>
                          <w:ind w:left="149"/>
                          <w:jc w:val="left"/>
                          <w:textAlignment w:val="baseline"/>
                          <w:rPr>
                            <w:rFonts w:ascii="黑体" w:hAnsi="黑体" w:eastAsia="黑体" w:cs="黑体"/>
                            <w:snapToGrid w:val="0"/>
                            <w:color w:val="000000"/>
                            <w:kern w:val="0"/>
                            <w:sz w:val="27"/>
                            <w:szCs w:val="27"/>
                            <w:lang w:eastAsia="zh-CN"/>
                          </w:rPr>
                        </w:pPr>
                        <w:r>
                          <w:rPr>
                            <w:rFonts w:ascii="黑体" w:hAnsi="黑体" w:eastAsia="黑体" w:cs="黑体"/>
                            <w:snapToGrid w:val="0"/>
                            <w:color w:val="000000"/>
                            <w:spacing w:val="6"/>
                            <w:kern w:val="0"/>
                            <w:sz w:val="27"/>
                            <w:szCs w:val="27"/>
                            <w:lang w:eastAsia="zh-CN"/>
                          </w:rPr>
                          <w:t>六</w:t>
                        </w:r>
                        <w:r>
                          <w:rPr>
                            <w:rFonts w:ascii="黑体" w:hAnsi="黑体" w:eastAsia="黑体" w:cs="黑体"/>
                            <w:snapToGrid w:val="0"/>
                            <w:color w:val="000000"/>
                            <w:spacing w:val="-57"/>
                            <w:kern w:val="0"/>
                            <w:sz w:val="27"/>
                            <w:szCs w:val="27"/>
                            <w:lang w:eastAsia="zh-CN"/>
                          </w:rPr>
                          <w:t xml:space="preserve"> </w:t>
                        </w:r>
                        <w:r>
                          <w:rPr>
                            <w:rFonts w:ascii="黑体" w:hAnsi="黑体" w:eastAsia="黑体" w:cs="黑体"/>
                            <w:snapToGrid w:val="0"/>
                            <w:color w:val="000000"/>
                            <w:spacing w:val="6"/>
                            <w:kern w:val="0"/>
                            <w:sz w:val="27"/>
                            <w:szCs w:val="27"/>
                            <w:lang w:eastAsia="zh-CN"/>
                          </w:rPr>
                          <w:t>、用橡皮筋驱动小车——橡皮筋动力小车</w:t>
                        </w:r>
                      </w:p>
                    </w:txbxContent>
                  </v:textbox>
                </v:shape>
                <w10:wrap type="none"/>
                <w10:anchorlock/>
              </v:group>
            </w:pict>
          </mc:Fallback>
        </mc:AlternateContent>
      </w:r>
    </w:p>
    <w:p w14:paraId="14C9C724">
      <w:pPr>
        <w:widowControl/>
        <w:kinsoku w:val="0"/>
        <w:autoSpaceDE w:val="0"/>
        <w:autoSpaceDN w:val="0"/>
        <w:adjustRightInd w:val="0"/>
        <w:snapToGrid w:val="0"/>
        <w:spacing w:before="229" w:line="221" w:lineRule="auto"/>
        <w:ind w:left="129"/>
        <w:jc w:val="left"/>
        <w:textAlignment w:val="baseline"/>
        <w:rPr>
          <w:rFonts w:ascii="黑体" w:hAnsi="黑体" w:eastAsia="黑体" w:cs="黑体"/>
          <w:snapToGrid w:val="0"/>
          <w:color w:val="000000"/>
          <w:kern w:val="0"/>
          <w:sz w:val="27"/>
          <w:szCs w:val="27"/>
          <w:lang w:eastAsia="zh-CN"/>
        </w:rPr>
      </w:pPr>
      <w:r>
        <w:rPr>
          <w:rFonts w:ascii="Arial" w:hAnsi="Arial" w:eastAsia="Arial" w:cs="Arial"/>
          <w:snapToGrid w:val="0"/>
          <w:color w:val="000000"/>
          <w:kern w:val="0"/>
          <w:szCs w:val="21"/>
          <w:lang w:eastAsia="zh-CN"/>
        </w:rPr>
        <w:drawing>
          <wp:anchor distT="0" distB="0" distL="0" distR="0" simplePos="0" relativeHeight="251665408" behindDoc="0" locked="0" layoutInCell="1" allowOverlap="1">
            <wp:simplePos x="0" y="0"/>
            <wp:positionH relativeFrom="column">
              <wp:posOffset>2768600</wp:posOffset>
            </wp:positionH>
            <wp:positionV relativeFrom="paragraph">
              <wp:posOffset>354965</wp:posOffset>
            </wp:positionV>
            <wp:extent cx="1117600" cy="660400"/>
            <wp:effectExtent l="0" t="0" r="6350" b="6350"/>
            <wp:wrapNone/>
            <wp:docPr id="550" name="IM 6"/>
            <wp:cNvGraphicFramePr/>
            <a:graphic xmlns:a="http://schemas.openxmlformats.org/drawingml/2006/main">
              <a:graphicData uri="http://schemas.openxmlformats.org/drawingml/2006/picture">
                <pic:pic xmlns:pic="http://schemas.openxmlformats.org/drawingml/2006/picture">
                  <pic:nvPicPr>
                    <pic:cNvPr id="550" name="IM 6"/>
                    <pic:cNvPicPr/>
                  </pic:nvPicPr>
                  <pic:blipFill>
                    <a:blip r:embed="rId27"/>
                    <a:stretch>
                      <a:fillRect/>
                    </a:stretch>
                  </pic:blipFill>
                  <pic:spPr>
                    <a:xfrm>
                      <a:off x="0" y="0"/>
                      <a:ext cx="1117591" cy="660396"/>
                    </a:xfrm>
                    <a:prstGeom prst="rect">
                      <a:avLst/>
                    </a:prstGeom>
                  </pic:spPr>
                </pic:pic>
              </a:graphicData>
            </a:graphic>
          </wp:anchor>
        </w:drawing>
      </w:r>
      <w:r>
        <w:rPr>
          <w:rFonts w:ascii="黑体" w:hAnsi="黑体" w:eastAsia="黑体" w:cs="黑体"/>
          <w:snapToGrid w:val="0"/>
          <w:color w:val="000000"/>
          <w:spacing w:val="3"/>
          <w:kern w:val="0"/>
          <w:sz w:val="27"/>
          <w:szCs w:val="27"/>
          <w:lang w:eastAsia="zh-CN"/>
        </w:rPr>
        <w:t>活动说明：</w:t>
      </w:r>
    </w:p>
    <w:p w14:paraId="524C9EBC">
      <w:pPr>
        <w:kinsoku w:val="0"/>
        <w:autoSpaceDE w:val="0"/>
        <w:autoSpaceDN w:val="0"/>
        <w:adjustRightInd w:val="0"/>
        <w:snapToGrid w:val="0"/>
        <w:spacing w:before="159" w:line="319" w:lineRule="auto"/>
        <w:ind w:left="129" w:right="3782" w:firstLine="560"/>
        <w:textAlignment w:val="baseline"/>
        <w:rPr>
          <w:rFonts w:ascii="楷体" w:hAnsi="楷体" w:eastAsia="楷体" w:cs="楷体"/>
          <w:snapToGrid w:val="0"/>
          <w:color w:val="000000"/>
          <w:sz w:val="27"/>
          <w:szCs w:val="27"/>
          <w:lang w:val="en-US" w:eastAsia="zh-CN" w:bidi="ar-SA"/>
        </w:rPr>
      </w:pPr>
      <w:r>
        <w:rPr>
          <w:rFonts w:ascii="宋体" w:hAnsi="宋体" w:eastAsia="宋体" w:cs="宋体"/>
          <w:snapToGrid w:val="0"/>
          <w:color w:val="000000"/>
          <w:spacing w:val="-5"/>
          <w:sz w:val="27"/>
          <w:szCs w:val="27"/>
          <w:lang w:val="en-US" w:eastAsia="zh-CN" w:bidi="ar-SA"/>
        </w:rPr>
        <w:t xml:space="preserve">1. </w:t>
      </w:r>
      <w:r>
        <w:rPr>
          <w:rFonts w:ascii="楷体" w:hAnsi="楷体" w:eastAsia="楷体" w:cs="楷体"/>
          <w:snapToGrid w:val="0"/>
          <w:color w:val="000000"/>
          <w:spacing w:val="-5"/>
          <w:sz w:val="27"/>
          <w:szCs w:val="27"/>
          <w:lang w:val="en-US" w:eastAsia="zh-CN" w:bidi="ar-SA"/>
        </w:rPr>
        <w:t>把橡筋丝对折打结，穿</w:t>
      </w:r>
      <w:r>
        <w:rPr>
          <w:rFonts w:ascii="楷体" w:hAnsi="楷体" w:eastAsia="楷体" w:cs="楷体"/>
          <w:snapToGrid w:val="0"/>
          <w:color w:val="000000"/>
          <w:spacing w:val="11"/>
          <w:sz w:val="27"/>
          <w:szCs w:val="27"/>
          <w:lang w:val="en-US" w:eastAsia="zh-CN" w:bidi="ar-SA"/>
        </w:rPr>
        <w:t xml:space="preserve"> </w:t>
      </w:r>
      <w:r>
        <w:rPr>
          <w:rFonts w:ascii="楷体" w:hAnsi="楷体" w:eastAsia="楷体" w:cs="楷体"/>
          <w:snapToGrid w:val="0"/>
          <w:color w:val="000000"/>
          <w:spacing w:val="2"/>
          <w:sz w:val="27"/>
          <w:szCs w:val="27"/>
          <w:lang w:val="en-US" w:eastAsia="zh-CN" w:bidi="ar-SA"/>
        </w:rPr>
        <w:t>过喷嘴支架小孔系住，另一端</w:t>
      </w:r>
    </w:p>
    <w:p w14:paraId="2CC603A4">
      <w:pPr>
        <w:kinsoku w:val="0"/>
        <w:autoSpaceDE w:val="0"/>
        <w:autoSpaceDN w:val="0"/>
        <w:adjustRightInd w:val="0"/>
        <w:snapToGrid w:val="0"/>
        <w:spacing w:before="28" w:line="228" w:lineRule="auto"/>
        <w:ind w:left="129"/>
        <w:textAlignment w:val="baseline"/>
        <w:rPr>
          <w:rFonts w:ascii="楷体" w:hAnsi="楷体" w:eastAsia="楷体" w:cs="楷体"/>
          <w:snapToGrid w:val="0"/>
          <w:color w:val="000000"/>
          <w:sz w:val="21"/>
          <w:szCs w:val="21"/>
          <w:lang w:val="en-US" w:eastAsia="zh-CN" w:bidi="ar-SA"/>
        </w:rPr>
      </w:pPr>
      <w:r>
        <w:rPr>
          <w:rFonts w:ascii="楷体" w:hAnsi="楷体" w:eastAsia="楷体" w:cs="楷体"/>
          <w:snapToGrid w:val="0"/>
          <w:color w:val="000000"/>
          <w:spacing w:val="11"/>
          <w:sz w:val="27"/>
          <w:szCs w:val="27"/>
          <w:lang w:val="en-US" w:eastAsia="zh-CN" w:bidi="ar-SA"/>
        </w:rPr>
        <w:t>固定在驱动轮上(如图10)。</w:t>
      </w:r>
      <w:r>
        <w:rPr>
          <w:rFonts w:ascii="楷体" w:hAnsi="楷体" w:eastAsia="楷体" w:cs="楷体"/>
          <w:snapToGrid w:val="0"/>
          <w:color w:val="000000"/>
          <w:spacing w:val="12"/>
          <w:sz w:val="27"/>
          <w:szCs w:val="27"/>
          <w:lang w:val="en-US" w:eastAsia="zh-CN" w:bidi="ar-SA"/>
        </w:rPr>
        <w:t xml:space="preserve">           </w:t>
      </w:r>
      <w:r>
        <w:rPr>
          <w:rFonts w:ascii="楷体" w:hAnsi="楷体" w:eastAsia="楷体" w:cs="楷体"/>
          <w:snapToGrid w:val="0"/>
          <w:color w:val="000000"/>
          <w:spacing w:val="11"/>
          <w:sz w:val="21"/>
          <w:szCs w:val="21"/>
          <w:lang w:val="en-US" w:eastAsia="zh-CN" w:bidi="ar-SA"/>
        </w:rPr>
        <w:t>图10</w:t>
      </w:r>
    </w:p>
    <w:p w14:paraId="48850DFD">
      <w:pPr>
        <w:kinsoku w:val="0"/>
        <w:autoSpaceDE w:val="0"/>
        <w:autoSpaceDN w:val="0"/>
        <w:adjustRightInd w:val="0"/>
        <w:snapToGrid w:val="0"/>
        <w:spacing w:before="135" w:line="319" w:lineRule="auto"/>
        <w:ind w:left="129" w:right="1119" w:firstLine="560"/>
        <w:textAlignment w:val="baseline"/>
        <w:rPr>
          <w:rFonts w:ascii="楷体" w:hAnsi="楷体" w:eastAsia="楷体" w:cs="楷体"/>
          <w:snapToGrid w:val="0"/>
          <w:color w:val="000000"/>
          <w:sz w:val="27"/>
          <w:szCs w:val="27"/>
          <w:lang w:val="en-US" w:eastAsia="zh-CN" w:bidi="ar-SA"/>
        </w:rPr>
      </w:pPr>
      <w:r>
        <w:rPr>
          <w:rFonts w:ascii="宋体" w:hAnsi="宋体" w:eastAsia="宋体" w:cs="宋体"/>
          <w:snapToGrid w:val="0"/>
          <w:color w:val="000000"/>
          <w:spacing w:val="8"/>
          <w:sz w:val="27"/>
          <w:szCs w:val="27"/>
          <w:lang w:val="en-US" w:eastAsia="zh-CN" w:bidi="ar-SA"/>
        </w:rPr>
        <w:t xml:space="preserve">2. </w:t>
      </w:r>
      <w:r>
        <w:rPr>
          <w:rFonts w:ascii="楷体" w:hAnsi="楷体" w:eastAsia="楷体" w:cs="楷体"/>
          <w:snapToGrid w:val="0"/>
          <w:color w:val="000000"/>
          <w:spacing w:val="8"/>
          <w:sz w:val="27"/>
          <w:szCs w:val="27"/>
          <w:lang w:val="en-US" w:eastAsia="zh-CN" w:bidi="ar-SA"/>
        </w:rPr>
        <w:t>转动车轮，让橡筋丝在驱动轮上缠绕，观察</w:t>
      </w:r>
      <w:r>
        <w:rPr>
          <w:rFonts w:ascii="楷体" w:hAnsi="楷体" w:eastAsia="楷体" w:cs="楷体"/>
          <w:snapToGrid w:val="0"/>
          <w:color w:val="000000"/>
          <w:spacing w:val="3"/>
          <w:sz w:val="27"/>
          <w:szCs w:val="27"/>
          <w:lang w:val="en-US" w:eastAsia="zh-CN" w:bidi="ar-SA"/>
        </w:rPr>
        <w:t xml:space="preserve"> </w:t>
      </w:r>
      <w:r>
        <w:rPr>
          <w:rFonts w:ascii="楷体" w:hAnsi="楷体" w:eastAsia="楷体" w:cs="楷体"/>
          <w:snapToGrid w:val="0"/>
          <w:color w:val="000000"/>
          <w:sz w:val="27"/>
          <w:szCs w:val="27"/>
          <w:lang w:val="en-US" w:eastAsia="zh-CN" w:bidi="ar-SA"/>
        </w:rPr>
        <w:t>改变橡筋丝的圈数，对小车行驶的影响。</w:t>
      </w:r>
    </w:p>
    <w:p w14:paraId="61AB709B">
      <w:pPr>
        <w:widowControl/>
        <w:kinsoku w:val="0"/>
        <w:autoSpaceDE w:val="0"/>
        <w:autoSpaceDN w:val="0"/>
        <w:adjustRightInd w:val="0"/>
        <w:snapToGrid w:val="0"/>
        <w:spacing w:line="56" w:lineRule="exact"/>
        <w:jc w:val="left"/>
        <w:textAlignment w:val="baseline"/>
        <w:rPr>
          <w:rFonts w:ascii="Arial" w:hAnsi="Arial" w:eastAsia="Arial" w:cs="Arial"/>
          <w:snapToGrid w:val="0"/>
          <w:color w:val="000000"/>
          <w:kern w:val="0"/>
          <w:szCs w:val="21"/>
          <w:lang w:eastAsia="zh-CN"/>
        </w:rPr>
      </w:pPr>
    </w:p>
    <w:tbl>
      <w:tblPr>
        <w:tblStyle w:val="43"/>
        <w:tblW w:w="5969" w:type="dxa"/>
        <w:tblInd w:w="22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862"/>
        <w:gridCol w:w="3107"/>
      </w:tblGrid>
      <w:tr w14:paraId="099F5B7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70" w:hRule="atLeast"/>
        </w:trPr>
        <w:tc>
          <w:tcPr>
            <w:tcW w:w="2862" w:type="dxa"/>
          </w:tcPr>
          <w:p w14:paraId="23B54535">
            <w:pPr>
              <w:widowControl/>
              <w:kinsoku w:val="0"/>
              <w:autoSpaceDE w:val="0"/>
              <w:autoSpaceDN w:val="0"/>
              <w:adjustRightInd w:val="0"/>
              <w:snapToGrid w:val="0"/>
              <w:spacing w:before="266" w:line="222" w:lineRule="auto"/>
              <w:ind w:left="2290"/>
              <w:jc w:val="left"/>
              <w:textAlignment w:val="baseline"/>
              <w:rPr>
                <w:rFonts w:ascii="黑体" w:hAnsi="黑体" w:eastAsia="黑体" w:cs="黑体"/>
                <w:snapToGrid w:val="0"/>
                <w:color w:val="000000"/>
                <w:kern w:val="0"/>
                <w:sz w:val="16"/>
                <w:szCs w:val="16"/>
                <w:lang w:eastAsia="zh-CN"/>
              </w:rPr>
            </w:pPr>
            <w:r>
              <w:rPr>
                <w:rFonts w:ascii="Arial" w:hAnsi="Arial" w:eastAsia="Arial" w:cs="Arial"/>
                <w:snapToGrid w:val="0"/>
                <w:color w:val="000000"/>
                <w:kern w:val="0"/>
                <w:szCs w:val="21"/>
                <w:lang w:eastAsia="zh-CN"/>
              </w:rPr>
              <w:drawing>
                <wp:anchor distT="0" distB="0" distL="0" distR="0" simplePos="0" relativeHeight="251666432" behindDoc="0" locked="0" layoutInCell="1" allowOverlap="1">
                  <wp:simplePos x="0" y="0"/>
                  <wp:positionH relativeFrom="rightMargin">
                    <wp:posOffset>-1784985</wp:posOffset>
                  </wp:positionH>
                  <wp:positionV relativeFrom="topMargin">
                    <wp:posOffset>0</wp:posOffset>
                  </wp:positionV>
                  <wp:extent cx="1333500" cy="317500"/>
                  <wp:effectExtent l="0" t="0" r="0" b="635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8"/>
                          <a:stretch>
                            <a:fillRect/>
                          </a:stretch>
                        </pic:blipFill>
                        <pic:spPr>
                          <a:xfrm>
                            <a:off x="0" y="0"/>
                            <a:ext cx="1333525" cy="317543"/>
                          </a:xfrm>
                          <a:prstGeom prst="rect">
                            <a:avLst/>
                          </a:prstGeom>
                        </pic:spPr>
                      </pic:pic>
                    </a:graphicData>
                  </a:graphic>
                </wp:anchor>
              </w:drawing>
            </w:r>
            <w:r>
              <w:rPr>
                <w:rFonts w:ascii="黑体" w:hAnsi="黑体" w:eastAsia="黑体" w:cs="黑体"/>
                <w:snapToGrid w:val="0"/>
                <w:color w:val="000000"/>
                <w:spacing w:val="1"/>
                <w:kern w:val="0"/>
                <w:sz w:val="16"/>
                <w:szCs w:val="16"/>
                <w:lang w:eastAsia="zh-CN"/>
              </w:rPr>
              <w:t>出品</w:t>
            </w:r>
          </w:p>
          <w:p w14:paraId="3EC4DE35">
            <w:pPr>
              <w:widowControl/>
              <w:kinsoku w:val="0"/>
              <w:autoSpaceDE w:val="0"/>
              <w:autoSpaceDN w:val="0"/>
              <w:adjustRightInd w:val="0"/>
              <w:snapToGrid w:val="0"/>
              <w:spacing w:before="61" w:line="175" w:lineRule="auto"/>
              <w:jc w:val="left"/>
              <w:textAlignment w:val="baseline"/>
              <w:rPr>
                <w:rFonts w:ascii="黑体" w:hAnsi="黑体" w:eastAsia="黑体" w:cs="黑体"/>
                <w:snapToGrid w:val="0"/>
                <w:color w:val="000000"/>
                <w:kern w:val="0"/>
                <w:sz w:val="16"/>
                <w:szCs w:val="16"/>
                <w:lang w:eastAsia="zh-CN"/>
              </w:rPr>
            </w:pPr>
            <w:r>
              <w:rPr>
                <w:rFonts w:ascii="黑体" w:hAnsi="黑体" w:eastAsia="黑体" w:cs="黑体"/>
                <w:snapToGrid w:val="0"/>
                <w:color w:val="000000"/>
                <w:spacing w:val="-17"/>
                <w:kern w:val="0"/>
                <w:sz w:val="16"/>
                <w:szCs w:val="16"/>
                <w:lang w:eastAsia="zh-CN"/>
              </w:rPr>
              <w:t xml:space="preserve"> (如发现质量问题，请与出品单位联系调换)</w:t>
            </w:r>
          </w:p>
        </w:tc>
        <w:tc>
          <w:tcPr>
            <w:tcW w:w="3107" w:type="dxa"/>
          </w:tcPr>
          <w:p w14:paraId="16E62278">
            <w:pPr>
              <w:widowControl/>
              <w:kinsoku w:val="0"/>
              <w:autoSpaceDE w:val="0"/>
              <w:autoSpaceDN w:val="0"/>
              <w:adjustRightInd w:val="0"/>
              <w:snapToGrid w:val="0"/>
              <w:spacing w:before="37" w:line="200" w:lineRule="auto"/>
              <w:jc w:val="right"/>
              <w:textAlignment w:val="baseline"/>
              <w:rPr>
                <w:rFonts w:ascii="黑体" w:hAnsi="黑体" w:eastAsia="黑体" w:cs="黑体"/>
                <w:snapToGrid w:val="0"/>
                <w:color w:val="000000"/>
                <w:kern w:val="0"/>
                <w:sz w:val="16"/>
                <w:szCs w:val="16"/>
                <w:lang w:eastAsia="zh-CN"/>
              </w:rPr>
            </w:pPr>
          </w:p>
        </w:tc>
      </w:tr>
    </w:tbl>
    <w:p w14:paraId="2865CA3F">
      <w:pPr>
        <w:widowControl/>
        <w:kinsoku w:val="0"/>
        <w:autoSpaceDE w:val="0"/>
        <w:autoSpaceDN w:val="0"/>
        <w:adjustRightInd w:val="0"/>
        <w:snapToGrid w:val="0"/>
        <w:spacing w:before="59" w:line="191" w:lineRule="auto"/>
        <w:ind w:left="5499"/>
        <w:jc w:val="left"/>
        <w:textAlignment w:val="baseline"/>
        <w:rPr>
          <w:rFonts w:ascii="Times New Roman" w:hAnsi="Times New Roman" w:eastAsia="Times New Roman" w:cs="Times New Roman"/>
          <w:snapToGrid w:val="0"/>
          <w:color w:val="000000"/>
          <w:kern w:val="0"/>
          <w:sz w:val="11"/>
          <w:szCs w:val="11"/>
          <w:lang w:eastAsia="en-US"/>
        </w:rPr>
      </w:pPr>
      <w:r>
        <w:rPr>
          <w:rFonts w:ascii="Times New Roman" w:hAnsi="Times New Roman" w:eastAsia="Times New Roman" w:cs="Times New Roman"/>
          <w:snapToGrid w:val="0"/>
          <w:color w:val="000000"/>
          <w:spacing w:val="-1"/>
          <w:kern w:val="0"/>
          <w:sz w:val="11"/>
          <w:szCs w:val="11"/>
          <w:lang w:eastAsia="en-US"/>
        </w:rPr>
        <w:t>KX-J-4S(2025Q)</w:t>
      </w:r>
    </w:p>
    <w:p w14:paraId="5567AF2D">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r>
        <w:rPr>
          <w:rFonts w:ascii="Arial" w:hAnsi="Arial" w:eastAsia="Arial" w:cs="Arial"/>
          <w:snapToGrid w:val="0"/>
          <w:color w:val="000000"/>
          <w:kern w:val="0"/>
          <w:sz w:val="2"/>
          <w:szCs w:val="2"/>
          <w:lang w:eastAsia="en-US"/>
        </w:rPr>
        <w:br w:type="column"/>
      </w:r>
    </w:p>
    <w:p w14:paraId="723D06E6">
      <w:pPr>
        <w:widowControl/>
        <w:kinsoku w:val="0"/>
        <w:autoSpaceDE w:val="0"/>
        <w:autoSpaceDN w:val="0"/>
        <w:adjustRightInd w:val="0"/>
        <w:snapToGrid w:val="0"/>
        <w:spacing w:line="54" w:lineRule="exact"/>
        <w:jc w:val="left"/>
        <w:textAlignment w:val="baseline"/>
        <w:rPr>
          <w:rFonts w:ascii="Arial" w:hAnsi="Arial" w:eastAsia="Arial" w:cs="Arial"/>
          <w:snapToGrid w:val="0"/>
          <w:color w:val="000000"/>
          <w:kern w:val="0"/>
          <w:szCs w:val="21"/>
          <w:lang w:eastAsia="en-US"/>
        </w:rPr>
      </w:pPr>
    </w:p>
    <w:tbl>
      <w:tblPr>
        <w:tblStyle w:val="43"/>
        <w:tblW w:w="4050" w:type="dxa"/>
        <w:tblInd w:w="10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4"/>
        <w:gridCol w:w="429"/>
        <w:gridCol w:w="359"/>
        <w:gridCol w:w="1092"/>
        <w:gridCol w:w="768"/>
        <w:gridCol w:w="968"/>
      </w:tblGrid>
      <w:tr w14:paraId="7E784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34" w:type="dxa"/>
            <w:vMerge w:val="restart"/>
            <w:tcBorders>
              <w:bottom w:val="nil"/>
            </w:tcBorders>
            <w:textDirection w:val="tbRlV"/>
          </w:tcPr>
          <w:p w14:paraId="6C33D1E5">
            <w:pPr>
              <w:kinsoku w:val="0"/>
              <w:autoSpaceDE w:val="0"/>
              <w:autoSpaceDN w:val="0"/>
              <w:adjustRightInd w:val="0"/>
              <w:snapToGrid w:val="0"/>
              <w:spacing w:before="130" w:line="203" w:lineRule="auto"/>
              <w:ind w:left="58"/>
              <w:textAlignment w:val="baseline"/>
              <w:rPr>
                <w:rFonts w:ascii="宋体" w:hAnsi="宋体" w:eastAsia="宋体" w:cs="宋体"/>
                <w:snapToGrid w:val="0"/>
                <w:color w:val="000000"/>
                <w:sz w:val="23"/>
                <w:szCs w:val="23"/>
                <w:lang w:val="en-US" w:eastAsia="en-US" w:bidi="ar-SA"/>
              </w:rPr>
            </w:pPr>
            <w:r>
              <w:rPr>
                <w:rFonts w:ascii="宋体" w:hAnsi="宋体" w:eastAsia="宋体" w:cs="宋体"/>
                <w:snapToGrid w:val="0"/>
                <w:color w:val="000000"/>
                <w:spacing w:val="15"/>
                <w:sz w:val="23"/>
                <w:szCs w:val="23"/>
                <w:lang w:val="en-US" w:eastAsia="en-US" w:bidi="ar-SA"/>
              </w:rPr>
              <w:t>注意</w:t>
            </w:r>
          </w:p>
        </w:tc>
        <w:tc>
          <w:tcPr>
            <w:tcW w:w="429" w:type="dxa"/>
            <w:tcBorders>
              <w:bottom w:val="nil"/>
            </w:tcBorders>
          </w:tcPr>
          <w:p w14:paraId="6B26805E">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359" w:type="dxa"/>
          </w:tcPr>
          <w:p w14:paraId="74110362">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szCs w:val="21"/>
                <w:lang w:eastAsia="zh-CN"/>
              </w:rPr>
              <w:drawing>
                <wp:anchor distT="0" distB="0" distL="0" distR="0" simplePos="0" relativeHeight="251663360" behindDoc="1" locked="0" layoutInCell="1" allowOverlap="1">
                  <wp:simplePos x="0" y="0"/>
                  <wp:positionH relativeFrom="rightMargin">
                    <wp:posOffset>-270510</wp:posOffset>
                  </wp:positionH>
                  <wp:positionV relativeFrom="topMargin">
                    <wp:posOffset>9525</wp:posOffset>
                  </wp:positionV>
                  <wp:extent cx="260350" cy="273050"/>
                  <wp:effectExtent l="0" t="0" r="6350" b="1270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9"/>
                          <a:stretch>
                            <a:fillRect/>
                          </a:stretch>
                        </pic:blipFill>
                        <pic:spPr>
                          <a:xfrm>
                            <a:off x="0" y="0"/>
                            <a:ext cx="260365" cy="273010"/>
                          </a:xfrm>
                          <a:prstGeom prst="rect">
                            <a:avLst/>
                          </a:prstGeom>
                        </pic:spPr>
                      </pic:pic>
                    </a:graphicData>
                  </a:graphic>
                </wp:anchor>
              </w:drawing>
            </w:r>
          </w:p>
        </w:tc>
        <w:tc>
          <w:tcPr>
            <w:tcW w:w="1092" w:type="dxa"/>
            <w:tcBorders>
              <w:bottom w:val="nil"/>
              <w:right w:val="nil"/>
            </w:tcBorders>
          </w:tcPr>
          <w:p w14:paraId="1AECA3C6">
            <w:pPr>
              <w:widowControl/>
              <w:kinsoku w:val="0"/>
              <w:autoSpaceDE w:val="0"/>
              <w:autoSpaceDN w:val="0"/>
              <w:adjustRightInd w:val="0"/>
              <w:snapToGrid w:val="0"/>
              <w:spacing w:before="34" w:line="363" w:lineRule="exact"/>
              <w:ind w:firstLine="493"/>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position w:val="-7"/>
                <w:szCs w:val="21"/>
                <w:lang w:eastAsia="zh-CN"/>
              </w:rPr>
              <w:drawing>
                <wp:inline distT="0" distB="0" distL="0" distR="0">
                  <wp:extent cx="291465" cy="230505"/>
                  <wp:effectExtent l="0" t="0" r="13335" b="1714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0"/>
                          <a:stretch>
                            <a:fillRect/>
                          </a:stretch>
                        </pic:blipFill>
                        <pic:spPr>
                          <a:xfrm>
                            <a:off x="0" y="0"/>
                            <a:ext cx="292061" cy="230526"/>
                          </a:xfrm>
                          <a:prstGeom prst="rect">
                            <a:avLst/>
                          </a:prstGeom>
                        </pic:spPr>
                      </pic:pic>
                    </a:graphicData>
                  </a:graphic>
                </wp:inline>
              </w:drawing>
            </w:r>
          </w:p>
        </w:tc>
        <w:tc>
          <w:tcPr>
            <w:tcW w:w="768" w:type="dxa"/>
            <w:tcBorders>
              <w:left w:val="nil"/>
              <w:bottom w:val="nil"/>
              <w:right w:val="nil"/>
            </w:tcBorders>
          </w:tcPr>
          <w:p w14:paraId="59EBE3EA">
            <w:pPr>
              <w:widowControl/>
              <w:kinsoku w:val="0"/>
              <w:autoSpaceDE w:val="0"/>
              <w:autoSpaceDN w:val="0"/>
              <w:adjustRightInd w:val="0"/>
              <w:snapToGrid w:val="0"/>
              <w:spacing w:before="25" w:line="372" w:lineRule="exact"/>
              <w:ind w:firstLine="136"/>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position w:val="-7"/>
                <w:szCs w:val="21"/>
                <w:lang w:eastAsia="zh-CN"/>
              </w:rPr>
              <w:drawing>
                <wp:inline distT="0" distB="0" distL="0" distR="0">
                  <wp:extent cx="278765" cy="236220"/>
                  <wp:effectExtent l="0" t="0" r="6985" b="1143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1"/>
                          <a:stretch>
                            <a:fillRect/>
                          </a:stretch>
                        </pic:blipFill>
                        <pic:spPr>
                          <a:xfrm>
                            <a:off x="0" y="0"/>
                            <a:ext cx="279326" cy="236819"/>
                          </a:xfrm>
                          <a:prstGeom prst="rect">
                            <a:avLst/>
                          </a:prstGeom>
                        </pic:spPr>
                      </pic:pic>
                    </a:graphicData>
                  </a:graphic>
                </wp:inline>
              </w:drawing>
            </w:r>
          </w:p>
        </w:tc>
        <w:tc>
          <w:tcPr>
            <w:tcW w:w="968" w:type="dxa"/>
            <w:tcBorders>
              <w:left w:val="nil"/>
              <w:bottom w:val="nil"/>
            </w:tcBorders>
          </w:tcPr>
          <w:p w14:paraId="39F8D30E">
            <w:pPr>
              <w:widowControl/>
              <w:kinsoku w:val="0"/>
              <w:autoSpaceDE w:val="0"/>
              <w:autoSpaceDN w:val="0"/>
              <w:adjustRightInd w:val="0"/>
              <w:snapToGrid w:val="0"/>
              <w:spacing w:before="25" w:line="372" w:lineRule="exact"/>
              <w:ind w:firstLine="198"/>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position w:val="-7"/>
                <w:szCs w:val="21"/>
                <w:lang w:eastAsia="zh-CN"/>
              </w:rPr>
              <w:drawing>
                <wp:inline distT="0" distB="0" distL="0" distR="0">
                  <wp:extent cx="310515" cy="236220"/>
                  <wp:effectExtent l="0" t="0" r="13335" b="1143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32"/>
                          <a:stretch>
                            <a:fillRect/>
                          </a:stretch>
                        </pic:blipFill>
                        <pic:spPr>
                          <a:xfrm>
                            <a:off x="0" y="0"/>
                            <a:ext cx="311117" cy="236819"/>
                          </a:xfrm>
                          <a:prstGeom prst="rect">
                            <a:avLst/>
                          </a:prstGeom>
                        </pic:spPr>
                      </pic:pic>
                    </a:graphicData>
                  </a:graphic>
                </wp:inline>
              </w:drawing>
            </w:r>
          </w:p>
        </w:tc>
      </w:tr>
      <w:tr w14:paraId="3F6DD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434" w:type="dxa"/>
            <w:vMerge w:val="continue"/>
            <w:tcBorders>
              <w:top w:val="nil"/>
            </w:tcBorders>
            <w:textDirection w:val="tbRlV"/>
          </w:tcPr>
          <w:p w14:paraId="20578ADE">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3616" w:type="dxa"/>
            <w:gridSpan w:val="5"/>
            <w:tcBorders>
              <w:top w:val="nil"/>
            </w:tcBorders>
          </w:tcPr>
          <w:p w14:paraId="1843C185">
            <w:pPr>
              <w:kinsoku w:val="0"/>
              <w:autoSpaceDE w:val="0"/>
              <w:autoSpaceDN w:val="0"/>
              <w:adjustRightInd w:val="0"/>
              <w:snapToGrid w:val="0"/>
              <w:spacing w:before="31" w:line="212" w:lineRule="auto"/>
              <w:ind w:left="150"/>
              <w:textAlignment w:val="baseline"/>
              <w:rPr>
                <w:rFonts w:ascii="宋体" w:hAnsi="宋体" w:eastAsia="宋体" w:cs="宋体"/>
                <w:snapToGrid w:val="0"/>
                <w:color w:val="000000"/>
                <w:sz w:val="13"/>
                <w:szCs w:val="13"/>
                <w:lang w:val="en-US" w:eastAsia="zh-CN" w:bidi="ar-SA"/>
              </w:rPr>
            </w:pPr>
            <w:r>
              <w:rPr>
                <w:rFonts w:ascii="宋体" w:hAnsi="宋体" w:eastAsia="宋体" w:cs="宋体"/>
                <w:snapToGrid w:val="0"/>
                <w:color w:val="000000"/>
                <w:spacing w:val="-1"/>
                <w:sz w:val="13"/>
                <w:szCs w:val="13"/>
                <w:lang w:val="en-US" w:eastAsia="zh-CN" w:bidi="ar-SA"/>
              </w:rPr>
              <w:t>请勿丢弃废弃物</w:t>
            </w:r>
            <w:r>
              <w:rPr>
                <w:rFonts w:ascii="宋体" w:hAnsi="宋体" w:eastAsia="宋体" w:cs="宋体"/>
                <w:snapToGrid w:val="0"/>
                <w:color w:val="000000"/>
                <w:spacing w:val="40"/>
                <w:w w:val="101"/>
                <w:sz w:val="13"/>
                <w:szCs w:val="13"/>
                <w:lang w:val="en-US" w:eastAsia="zh-CN" w:bidi="ar-SA"/>
              </w:rPr>
              <w:t xml:space="preserve">  </w:t>
            </w:r>
            <w:r>
              <w:rPr>
                <w:rFonts w:ascii="宋体" w:hAnsi="宋体" w:eastAsia="宋体" w:cs="宋体"/>
                <w:snapToGrid w:val="0"/>
                <w:color w:val="000000"/>
                <w:spacing w:val="-1"/>
                <w:sz w:val="13"/>
                <w:szCs w:val="13"/>
                <w:lang w:val="en-US" w:eastAsia="zh-CN" w:bidi="ar-SA"/>
              </w:rPr>
              <w:t>当心伤手</w:t>
            </w:r>
            <w:r>
              <w:rPr>
                <w:rFonts w:ascii="宋体" w:hAnsi="宋体" w:eastAsia="宋体" w:cs="宋体"/>
                <w:snapToGrid w:val="0"/>
                <w:color w:val="000000"/>
                <w:spacing w:val="12"/>
                <w:sz w:val="13"/>
                <w:szCs w:val="13"/>
                <w:lang w:val="en-US" w:eastAsia="zh-CN" w:bidi="ar-SA"/>
              </w:rPr>
              <w:t xml:space="preserve">   </w:t>
            </w:r>
            <w:r>
              <w:rPr>
                <w:rFonts w:ascii="宋体" w:hAnsi="宋体" w:eastAsia="宋体" w:cs="宋体"/>
                <w:snapToGrid w:val="0"/>
                <w:color w:val="000000"/>
                <w:spacing w:val="-1"/>
                <w:sz w:val="13"/>
                <w:szCs w:val="13"/>
                <w:lang w:val="en-US" w:eastAsia="zh-CN" w:bidi="ar-SA"/>
              </w:rPr>
              <w:t>禁止入口</w:t>
            </w:r>
            <w:r>
              <w:rPr>
                <w:rFonts w:ascii="宋体" w:hAnsi="宋体" w:eastAsia="宋体" w:cs="宋体"/>
                <w:snapToGrid w:val="0"/>
                <w:color w:val="000000"/>
                <w:spacing w:val="16"/>
                <w:w w:val="101"/>
                <w:sz w:val="13"/>
                <w:szCs w:val="13"/>
                <w:lang w:val="en-US" w:eastAsia="zh-CN" w:bidi="ar-SA"/>
              </w:rPr>
              <w:t xml:space="preserve">  </w:t>
            </w:r>
            <w:r>
              <w:rPr>
                <w:rFonts w:ascii="宋体" w:hAnsi="宋体" w:eastAsia="宋体" w:cs="宋体"/>
                <w:snapToGrid w:val="0"/>
                <w:color w:val="000000"/>
                <w:spacing w:val="-1"/>
                <w:sz w:val="13"/>
                <w:szCs w:val="13"/>
                <w:lang w:val="en-US" w:eastAsia="zh-CN" w:bidi="ar-SA"/>
              </w:rPr>
              <w:t>材料注意保管</w:t>
            </w:r>
          </w:p>
        </w:tc>
      </w:tr>
    </w:tbl>
    <w:p w14:paraId="2D460053">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Cs w:val="21"/>
          <w:lang w:eastAsia="zh-CN"/>
        </w:rPr>
      </w:pPr>
    </w:p>
    <w:p w14:paraId="0F4B6C1B">
      <w:pPr>
        <w:widowControl/>
        <w:kinsoku w:val="0"/>
        <w:autoSpaceDE w:val="0"/>
        <w:autoSpaceDN w:val="0"/>
        <w:adjustRightInd w:val="0"/>
        <w:snapToGrid w:val="0"/>
        <w:spacing w:before="87" w:line="219" w:lineRule="auto"/>
        <w:ind w:left="1725"/>
        <w:jc w:val="left"/>
        <w:textAlignment w:val="baseline"/>
        <w:rPr>
          <w:rFonts w:ascii="宋体" w:hAnsi="宋体" w:eastAsia="宋体" w:cs="宋体"/>
          <w:snapToGrid w:val="0"/>
          <w:color w:val="000000"/>
          <w:kern w:val="0"/>
          <w:sz w:val="27"/>
          <w:szCs w:val="27"/>
          <w:lang w:eastAsia="zh-CN"/>
        </w:rPr>
      </w:pPr>
      <w:r>
        <w:rPr>
          <w:rFonts w:ascii="宋体" w:hAnsi="宋体" w:eastAsia="宋体" w:cs="宋体"/>
          <w:snapToGrid w:val="0"/>
          <w:color w:val="000000"/>
          <w:spacing w:val="7"/>
          <w:kern w:val="0"/>
          <w:sz w:val="27"/>
          <w:szCs w:val="27"/>
          <w:lang w:eastAsia="zh-CN"/>
        </w:rPr>
        <w:t>义务教育教科书配套学具</w:t>
      </w:r>
    </w:p>
    <w:p w14:paraId="150C7144">
      <w:pPr>
        <w:widowControl/>
        <w:kinsoku w:val="0"/>
        <w:autoSpaceDE w:val="0"/>
        <w:autoSpaceDN w:val="0"/>
        <w:adjustRightInd w:val="0"/>
        <w:snapToGrid w:val="0"/>
        <w:spacing w:before="120" w:line="219" w:lineRule="auto"/>
        <w:ind w:left="1371"/>
        <w:jc w:val="left"/>
        <w:textAlignment w:val="baseline"/>
        <w:rPr>
          <w:rFonts w:ascii="宋体" w:hAnsi="宋体" w:eastAsia="宋体" w:cs="宋体"/>
          <w:snapToGrid w:val="0"/>
          <w:color w:val="000000"/>
          <w:kern w:val="0"/>
          <w:sz w:val="46"/>
          <w:szCs w:val="46"/>
          <w:lang w:eastAsia="zh-CN"/>
        </w:rPr>
      </w:pPr>
      <w:r>
        <w:rPr>
          <w:rFonts w:ascii="宋体" w:hAnsi="宋体" w:eastAsia="宋体" w:cs="宋体"/>
          <w:b/>
          <w:bCs/>
          <w:snapToGrid w:val="0"/>
          <w:color w:val="000000"/>
          <w:spacing w:val="9"/>
          <w:kern w:val="0"/>
          <w:sz w:val="46"/>
          <w:szCs w:val="46"/>
          <w:lang w:eastAsia="zh-CN"/>
        </w:rPr>
        <w:t>科学学具使用说明</w:t>
      </w:r>
    </w:p>
    <w:p w14:paraId="4A3A296B">
      <w:pPr>
        <w:widowControl/>
        <w:kinsoku w:val="0"/>
        <w:autoSpaceDE w:val="0"/>
        <w:autoSpaceDN w:val="0"/>
        <w:adjustRightInd w:val="0"/>
        <w:snapToGrid w:val="0"/>
        <w:spacing w:before="105" w:line="172" w:lineRule="auto"/>
        <w:ind w:left="2425"/>
        <w:jc w:val="left"/>
        <w:textAlignment w:val="baseline"/>
        <w:rPr>
          <w:rFonts w:ascii="宋体" w:hAnsi="宋体" w:eastAsia="宋体" w:cs="宋体"/>
          <w:snapToGrid w:val="0"/>
          <w:color w:val="000000"/>
          <w:kern w:val="0"/>
          <w:sz w:val="27"/>
          <w:szCs w:val="27"/>
          <w:lang w:eastAsia="zh-CN"/>
        </w:rPr>
      </w:pPr>
      <w:r>
        <w:rPr>
          <w:rFonts w:ascii="宋体" w:hAnsi="宋体" w:eastAsia="宋体" w:cs="宋体"/>
          <w:snapToGrid w:val="0"/>
          <w:color w:val="000000"/>
          <w:spacing w:val="12"/>
          <w:kern w:val="0"/>
          <w:sz w:val="27"/>
          <w:szCs w:val="27"/>
          <w:lang w:eastAsia="zh-CN"/>
        </w:rPr>
        <w:t>(四年级上册)</w:t>
      </w:r>
    </w:p>
    <w:p w14:paraId="15A54BF8">
      <w:pPr>
        <w:widowControl/>
        <w:kinsoku w:val="0"/>
        <w:autoSpaceDE w:val="0"/>
        <w:autoSpaceDN w:val="0"/>
        <w:adjustRightInd w:val="0"/>
        <w:snapToGrid w:val="0"/>
        <w:spacing w:before="1" w:line="204" w:lineRule="auto"/>
        <w:ind w:left="8"/>
        <w:jc w:val="left"/>
        <w:textAlignment w:val="baseline"/>
        <w:rPr>
          <w:rFonts w:ascii="黑体" w:hAnsi="黑体" w:eastAsia="黑体" w:cs="黑体"/>
          <w:snapToGrid w:val="0"/>
          <w:color w:val="000000"/>
          <w:kern w:val="0"/>
          <w:szCs w:val="21"/>
          <w:lang w:eastAsia="en-US"/>
        </w:rPr>
      </w:pPr>
      <w:r>
        <w:rPr>
          <w:rFonts w:ascii="黑体" w:hAnsi="黑体" w:eastAsia="黑体" w:cs="黑体"/>
          <w:b/>
          <w:bCs/>
          <w:snapToGrid w:val="0"/>
          <w:color w:val="000000"/>
          <w:spacing w:val="17"/>
          <w:kern w:val="0"/>
          <w:szCs w:val="21"/>
          <w:lang w:eastAsia="en-US"/>
        </w:rPr>
        <w:t>学具配备表：</w:t>
      </w:r>
    </w:p>
    <w:p w14:paraId="0A42753A">
      <w:pPr>
        <w:widowControl/>
        <w:kinsoku w:val="0"/>
        <w:autoSpaceDE w:val="0"/>
        <w:autoSpaceDN w:val="0"/>
        <w:adjustRightInd w:val="0"/>
        <w:snapToGrid w:val="0"/>
        <w:spacing w:line="70" w:lineRule="exact"/>
        <w:jc w:val="left"/>
        <w:textAlignment w:val="baseline"/>
        <w:rPr>
          <w:rFonts w:ascii="Arial" w:hAnsi="Arial" w:eastAsia="Arial" w:cs="Arial"/>
          <w:snapToGrid w:val="0"/>
          <w:color w:val="000000"/>
          <w:kern w:val="0"/>
          <w:szCs w:val="21"/>
          <w:lang w:eastAsia="en-US"/>
        </w:rPr>
      </w:pPr>
    </w:p>
    <w:tbl>
      <w:tblPr>
        <w:tblStyle w:val="43"/>
        <w:tblW w:w="62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1468"/>
        <w:gridCol w:w="1687"/>
        <w:gridCol w:w="1947"/>
        <w:gridCol w:w="629"/>
      </w:tblGrid>
      <w:tr w14:paraId="7DC1C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34" w:type="dxa"/>
          </w:tcPr>
          <w:p w14:paraId="39AB96F8">
            <w:pPr>
              <w:kinsoku w:val="0"/>
              <w:autoSpaceDE w:val="0"/>
              <w:autoSpaceDN w:val="0"/>
              <w:adjustRightInd w:val="0"/>
              <w:snapToGrid w:val="0"/>
              <w:spacing w:before="53" w:line="216" w:lineRule="auto"/>
              <w:ind w:left="18"/>
              <w:textAlignment w:val="baseline"/>
              <w:rPr>
                <w:rFonts w:ascii="宋体" w:hAnsi="宋体" w:eastAsia="宋体" w:cs="宋体"/>
                <w:snapToGrid w:val="0"/>
                <w:color w:val="000000"/>
                <w:sz w:val="24"/>
                <w:szCs w:val="24"/>
                <w:lang w:val="en-US" w:eastAsia="en-US" w:bidi="ar-SA"/>
              </w:rPr>
            </w:pPr>
            <w:r>
              <w:rPr>
                <w:rFonts w:ascii="宋体" w:hAnsi="宋体" w:eastAsia="宋体" w:cs="宋体"/>
                <w:b/>
                <w:bCs/>
                <w:snapToGrid w:val="0"/>
                <w:color w:val="000000"/>
                <w:spacing w:val="-5"/>
                <w:sz w:val="24"/>
                <w:szCs w:val="24"/>
                <w:lang w:val="en-US" w:eastAsia="en-US" w:bidi="ar-SA"/>
              </w:rPr>
              <w:t>序号</w:t>
            </w:r>
          </w:p>
        </w:tc>
        <w:tc>
          <w:tcPr>
            <w:tcW w:w="1468" w:type="dxa"/>
          </w:tcPr>
          <w:p w14:paraId="509C048D">
            <w:pPr>
              <w:kinsoku w:val="0"/>
              <w:autoSpaceDE w:val="0"/>
              <w:autoSpaceDN w:val="0"/>
              <w:adjustRightInd w:val="0"/>
              <w:snapToGrid w:val="0"/>
              <w:spacing w:before="53" w:line="216" w:lineRule="auto"/>
              <w:ind w:left="474"/>
              <w:textAlignment w:val="baseline"/>
              <w:rPr>
                <w:rFonts w:ascii="宋体" w:hAnsi="宋体" w:eastAsia="宋体" w:cs="宋体"/>
                <w:snapToGrid w:val="0"/>
                <w:color w:val="000000"/>
                <w:sz w:val="24"/>
                <w:szCs w:val="24"/>
                <w:lang w:val="en-US" w:eastAsia="en-US" w:bidi="ar-SA"/>
              </w:rPr>
            </w:pPr>
            <w:r>
              <w:rPr>
                <w:rFonts w:ascii="宋体" w:hAnsi="宋体" w:eastAsia="宋体" w:cs="宋体"/>
                <w:b/>
                <w:bCs/>
                <w:snapToGrid w:val="0"/>
                <w:color w:val="000000"/>
                <w:spacing w:val="-5"/>
                <w:sz w:val="24"/>
                <w:szCs w:val="24"/>
                <w:lang w:val="en-US" w:eastAsia="en-US" w:bidi="ar-SA"/>
              </w:rPr>
              <w:t>课题</w:t>
            </w:r>
          </w:p>
        </w:tc>
        <w:tc>
          <w:tcPr>
            <w:tcW w:w="1687" w:type="dxa"/>
          </w:tcPr>
          <w:p w14:paraId="6FC3211D">
            <w:pPr>
              <w:kinsoku w:val="0"/>
              <w:autoSpaceDE w:val="0"/>
              <w:autoSpaceDN w:val="0"/>
              <w:adjustRightInd w:val="0"/>
              <w:snapToGrid w:val="0"/>
              <w:spacing w:before="50" w:line="218" w:lineRule="auto"/>
              <w:ind w:left="586"/>
              <w:textAlignment w:val="baseline"/>
              <w:rPr>
                <w:rFonts w:ascii="宋体" w:hAnsi="宋体" w:eastAsia="宋体" w:cs="宋体"/>
                <w:snapToGrid w:val="0"/>
                <w:color w:val="000000"/>
                <w:sz w:val="24"/>
                <w:szCs w:val="24"/>
                <w:lang w:val="en-US" w:eastAsia="en-US" w:bidi="ar-SA"/>
              </w:rPr>
            </w:pPr>
            <w:r>
              <w:rPr>
                <w:rFonts w:ascii="宋体" w:hAnsi="宋体" w:eastAsia="宋体" w:cs="宋体"/>
                <w:b/>
                <w:bCs/>
                <w:snapToGrid w:val="0"/>
                <w:color w:val="000000"/>
                <w:spacing w:val="-5"/>
                <w:sz w:val="24"/>
                <w:szCs w:val="24"/>
                <w:lang w:val="en-US" w:eastAsia="en-US" w:bidi="ar-SA"/>
              </w:rPr>
              <w:t>材料</w:t>
            </w:r>
          </w:p>
        </w:tc>
        <w:tc>
          <w:tcPr>
            <w:tcW w:w="1947" w:type="dxa"/>
          </w:tcPr>
          <w:p w14:paraId="5CE7393C">
            <w:pPr>
              <w:kinsoku w:val="0"/>
              <w:autoSpaceDE w:val="0"/>
              <w:autoSpaceDN w:val="0"/>
              <w:adjustRightInd w:val="0"/>
              <w:snapToGrid w:val="0"/>
              <w:spacing w:before="50" w:line="218" w:lineRule="auto"/>
              <w:ind w:left="719"/>
              <w:textAlignment w:val="baseline"/>
              <w:rPr>
                <w:rFonts w:ascii="宋体" w:hAnsi="宋体" w:eastAsia="宋体" w:cs="宋体"/>
                <w:snapToGrid w:val="0"/>
                <w:color w:val="000000"/>
                <w:sz w:val="24"/>
                <w:szCs w:val="24"/>
                <w:lang w:val="en-US" w:eastAsia="en-US" w:bidi="ar-SA"/>
              </w:rPr>
            </w:pPr>
            <w:r>
              <w:rPr>
                <w:rFonts w:ascii="宋体" w:hAnsi="宋体" w:eastAsia="宋体" w:cs="宋体"/>
                <w:b/>
                <w:bCs/>
                <w:snapToGrid w:val="0"/>
                <w:color w:val="000000"/>
                <w:spacing w:val="-6"/>
                <w:sz w:val="24"/>
                <w:szCs w:val="24"/>
                <w:lang w:val="en-US" w:eastAsia="en-US" w:bidi="ar-SA"/>
              </w:rPr>
              <w:t>规格</w:t>
            </w:r>
          </w:p>
        </w:tc>
        <w:tc>
          <w:tcPr>
            <w:tcW w:w="629" w:type="dxa"/>
          </w:tcPr>
          <w:p w14:paraId="32841D34">
            <w:pPr>
              <w:kinsoku w:val="0"/>
              <w:autoSpaceDE w:val="0"/>
              <w:autoSpaceDN w:val="0"/>
              <w:adjustRightInd w:val="0"/>
              <w:snapToGrid w:val="0"/>
              <w:spacing w:before="50" w:line="218" w:lineRule="auto"/>
              <w:ind w:left="72"/>
              <w:textAlignment w:val="baseline"/>
              <w:rPr>
                <w:rFonts w:ascii="宋体" w:hAnsi="宋体" w:eastAsia="宋体" w:cs="宋体"/>
                <w:snapToGrid w:val="0"/>
                <w:color w:val="000000"/>
                <w:sz w:val="24"/>
                <w:szCs w:val="24"/>
                <w:lang w:val="en-US" w:eastAsia="en-US" w:bidi="ar-SA"/>
              </w:rPr>
            </w:pPr>
            <w:r>
              <w:rPr>
                <w:rFonts w:ascii="宋体" w:hAnsi="宋体" w:eastAsia="宋体" w:cs="宋体"/>
                <w:b/>
                <w:bCs/>
                <w:snapToGrid w:val="0"/>
                <w:color w:val="000000"/>
                <w:spacing w:val="-6"/>
                <w:sz w:val="24"/>
                <w:szCs w:val="24"/>
                <w:lang w:val="en-US" w:eastAsia="en-US" w:bidi="ar-SA"/>
              </w:rPr>
              <w:t>数量</w:t>
            </w:r>
          </w:p>
        </w:tc>
      </w:tr>
      <w:tr w14:paraId="551FB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34" w:type="dxa"/>
            <w:vMerge w:val="restart"/>
            <w:tcBorders>
              <w:bottom w:val="nil"/>
            </w:tcBorders>
          </w:tcPr>
          <w:p w14:paraId="0CE41D6C">
            <w:pPr>
              <w:kinsoku w:val="0"/>
              <w:autoSpaceDE w:val="0"/>
              <w:autoSpaceDN w:val="0"/>
              <w:adjustRightInd w:val="0"/>
              <w:snapToGrid w:val="0"/>
              <w:spacing w:before="244" w:line="241" w:lineRule="auto"/>
              <w:ind w:left="194"/>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z w:val="24"/>
                <w:szCs w:val="24"/>
                <w:lang w:val="en-US" w:eastAsia="en-US" w:bidi="ar-SA"/>
              </w:rPr>
              <w:t>1</w:t>
            </w:r>
          </w:p>
        </w:tc>
        <w:tc>
          <w:tcPr>
            <w:tcW w:w="1468" w:type="dxa"/>
            <w:vMerge w:val="restart"/>
            <w:tcBorders>
              <w:bottom w:val="nil"/>
            </w:tcBorders>
          </w:tcPr>
          <w:p w14:paraId="08E79346">
            <w:pPr>
              <w:kinsoku w:val="0"/>
              <w:autoSpaceDE w:val="0"/>
              <w:autoSpaceDN w:val="0"/>
              <w:adjustRightInd w:val="0"/>
              <w:snapToGrid w:val="0"/>
              <w:spacing w:before="69" w:line="219" w:lineRule="auto"/>
              <w:ind w:left="10" w:right="256"/>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2"/>
                <w:sz w:val="24"/>
                <w:szCs w:val="24"/>
                <w:lang w:val="en-US" w:eastAsia="en-US" w:bidi="ar-SA"/>
              </w:rPr>
              <w:t>物体怎样发</w:t>
            </w:r>
            <w:r>
              <w:rPr>
                <w:rFonts w:ascii="宋体" w:hAnsi="宋体" w:eastAsia="宋体" w:cs="宋体"/>
                <w:snapToGrid w:val="0"/>
                <w:color w:val="000000"/>
                <w:sz w:val="24"/>
                <w:szCs w:val="24"/>
                <w:lang w:val="en-US" w:eastAsia="en-US" w:bidi="ar-SA"/>
              </w:rPr>
              <w:t xml:space="preserve"> </w:t>
            </w:r>
            <w:r>
              <w:rPr>
                <w:rFonts w:ascii="宋体" w:hAnsi="宋体" w:eastAsia="宋体" w:cs="宋体"/>
                <w:snapToGrid w:val="0"/>
                <w:color w:val="000000"/>
                <w:spacing w:val="4"/>
                <w:sz w:val="24"/>
                <w:szCs w:val="24"/>
                <w:lang w:val="en-US" w:eastAsia="en-US" w:bidi="ar-SA"/>
              </w:rPr>
              <w:t>出声音</w:t>
            </w:r>
          </w:p>
        </w:tc>
        <w:tc>
          <w:tcPr>
            <w:tcW w:w="1687" w:type="dxa"/>
          </w:tcPr>
          <w:p w14:paraId="60E9FC0B">
            <w:pPr>
              <w:kinsoku w:val="0"/>
              <w:autoSpaceDE w:val="0"/>
              <w:autoSpaceDN w:val="0"/>
              <w:adjustRightInd w:val="0"/>
              <w:snapToGrid w:val="0"/>
              <w:spacing w:before="50" w:line="215" w:lineRule="auto"/>
              <w:ind w:left="12"/>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2"/>
                <w:sz w:val="24"/>
                <w:szCs w:val="24"/>
                <w:lang w:val="en-US" w:eastAsia="en-US" w:bidi="ar-SA"/>
              </w:rPr>
              <w:t>大、小橡皮筋</w:t>
            </w:r>
          </w:p>
        </w:tc>
        <w:tc>
          <w:tcPr>
            <w:tcW w:w="1947" w:type="dxa"/>
          </w:tcPr>
          <w:p w14:paraId="4B3DF03C">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29" w:type="dxa"/>
          </w:tcPr>
          <w:p w14:paraId="5871171C">
            <w:pPr>
              <w:kinsoku w:val="0"/>
              <w:autoSpaceDE w:val="0"/>
              <w:autoSpaceDN w:val="0"/>
              <w:adjustRightInd w:val="0"/>
              <w:snapToGrid w:val="0"/>
              <w:spacing w:before="51" w:line="214" w:lineRule="auto"/>
              <w:jc w:val="right"/>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z w:val="24"/>
                <w:szCs w:val="24"/>
                <w:lang w:val="en-US" w:eastAsia="en-US" w:bidi="ar-SA"/>
              </w:rPr>
              <w:t>各1根</w:t>
            </w:r>
          </w:p>
        </w:tc>
      </w:tr>
      <w:tr w14:paraId="46175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534" w:type="dxa"/>
            <w:vMerge w:val="continue"/>
            <w:tcBorders>
              <w:top w:val="nil"/>
            </w:tcBorders>
          </w:tcPr>
          <w:p w14:paraId="49E13637">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68" w:type="dxa"/>
            <w:vMerge w:val="continue"/>
            <w:tcBorders>
              <w:top w:val="nil"/>
            </w:tcBorders>
          </w:tcPr>
          <w:p w14:paraId="41154BC8">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687" w:type="dxa"/>
          </w:tcPr>
          <w:p w14:paraId="0BDEE079">
            <w:pPr>
              <w:kinsoku w:val="0"/>
              <w:autoSpaceDE w:val="0"/>
              <w:autoSpaceDN w:val="0"/>
              <w:adjustRightInd w:val="0"/>
              <w:snapToGrid w:val="0"/>
              <w:spacing w:before="41" w:line="206" w:lineRule="auto"/>
              <w:ind w:left="12"/>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6"/>
                <w:sz w:val="24"/>
                <w:szCs w:val="24"/>
                <w:lang w:val="en-US" w:eastAsia="en-US" w:bidi="ar-SA"/>
              </w:rPr>
              <w:t>塑料片</w:t>
            </w:r>
          </w:p>
        </w:tc>
        <w:tc>
          <w:tcPr>
            <w:tcW w:w="1947" w:type="dxa"/>
          </w:tcPr>
          <w:p w14:paraId="2A3B9A09">
            <w:pPr>
              <w:kinsoku w:val="0"/>
              <w:autoSpaceDE w:val="0"/>
              <w:autoSpaceDN w:val="0"/>
              <w:adjustRightInd w:val="0"/>
              <w:snapToGrid w:val="0"/>
              <w:spacing w:before="41" w:line="206" w:lineRule="auto"/>
              <w:ind w:left="15"/>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1"/>
                <w:sz w:val="24"/>
                <w:szCs w:val="24"/>
                <w:lang w:val="en-US" w:eastAsia="en-US" w:bidi="ar-SA"/>
              </w:rPr>
              <w:t>长150毫米</w:t>
            </w:r>
          </w:p>
        </w:tc>
        <w:tc>
          <w:tcPr>
            <w:tcW w:w="629" w:type="dxa"/>
          </w:tcPr>
          <w:p w14:paraId="31772879">
            <w:pPr>
              <w:kinsoku w:val="0"/>
              <w:autoSpaceDE w:val="0"/>
              <w:autoSpaceDN w:val="0"/>
              <w:adjustRightInd w:val="0"/>
              <w:snapToGrid w:val="0"/>
              <w:spacing w:before="41" w:line="206" w:lineRule="auto"/>
              <w:ind w:left="129"/>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5"/>
                <w:sz w:val="24"/>
                <w:szCs w:val="24"/>
                <w:lang w:val="en-US" w:eastAsia="en-US" w:bidi="ar-SA"/>
              </w:rPr>
              <w:t>1个</w:t>
            </w:r>
          </w:p>
        </w:tc>
      </w:tr>
      <w:tr w14:paraId="0D39A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34" w:type="dxa"/>
            <w:vMerge w:val="restart"/>
            <w:tcBorders>
              <w:bottom w:val="nil"/>
            </w:tcBorders>
          </w:tcPr>
          <w:p w14:paraId="2D31826F">
            <w:pPr>
              <w:widowControl/>
              <w:kinsoku w:val="0"/>
              <w:autoSpaceDE w:val="0"/>
              <w:autoSpaceDN w:val="0"/>
              <w:adjustRightInd w:val="0"/>
              <w:snapToGrid w:val="0"/>
              <w:spacing w:line="335" w:lineRule="auto"/>
              <w:jc w:val="left"/>
              <w:textAlignment w:val="baseline"/>
              <w:rPr>
                <w:rFonts w:ascii="Arial" w:hAnsi="Arial" w:eastAsia="Arial" w:cs="Arial"/>
                <w:snapToGrid w:val="0"/>
                <w:color w:val="000000"/>
                <w:kern w:val="0"/>
                <w:szCs w:val="21"/>
                <w:lang w:eastAsia="en-US"/>
              </w:rPr>
            </w:pPr>
          </w:p>
          <w:p w14:paraId="741B1F5C">
            <w:pPr>
              <w:kinsoku w:val="0"/>
              <w:autoSpaceDE w:val="0"/>
              <w:autoSpaceDN w:val="0"/>
              <w:adjustRightInd w:val="0"/>
              <w:snapToGrid w:val="0"/>
              <w:spacing w:before="78" w:line="241" w:lineRule="auto"/>
              <w:ind w:left="194"/>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z w:val="24"/>
                <w:szCs w:val="24"/>
                <w:lang w:val="en-US" w:eastAsia="en-US" w:bidi="ar-SA"/>
              </w:rPr>
              <w:t>2</w:t>
            </w:r>
          </w:p>
        </w:tc>
        <w:tc>
          <w:tcPr>
            <w:tcW w:w="1468" w:type="dxa"/>
            <w:vMerge w:val="restart"/>
            <w:tcBorders>
              <w:bottom w:val="nil"/>
            </w:tcBorders>
          </w:tcPr>
          <w:p w14:paraId="5D2D3C24">
            <w:pPr>
              <w:kinsoku w:val="0"/>
              <w:autoSpaceDE w:val="0"/>
              <w:autoSpaceDN w:val="0"/>
              <w:adjustRightInd w:val="0"/>
              <w:snapToGrid w:val="0"/>
              <w:spacing w:before="272" w:line="214" w:lineRule="auto"/>
              <w:ind w:left="10" w:right="228"/>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3"/>
                <w:sz w:val="24"/>
                <w:szCs w:val="24"/>
                <w:lang w:val="en-US" w:eastAsia="en-US" w:bidi="ar-SA"/>
              </w:rPr>
              <w:t>制作我们的</w:t>
            </w:r>
            <w:r>
              <w:rPr>
                <w:rFonts w:ascii="宋体" w:hAnsi="宋体" w:eastAsia="宋体" w:cs="宋体"/>
                <w:snapToGrid w:val="0"/>
                <w:color w:val="000000"/>
                <w:spacing w:val="2"/>
                <w:sz w:val="24"/>
                <w:szCs w:val="24"/>
                <w:lang w:val="en-US" w:eastAsia="en-US" w:bidi="ar-SA"/>
              </w:rPr>
              <w:t xml:space="preserve"> </w:t>
            </w:r>
            <w:r>
              <w:rPr>
                <w:rFonts w:ascii="宋体" w:hAnsi="宋体" w:eastAsia="宋体" w:cs="宋体"/>
                <w:snapToGrid w:val="0"/>
                <w:color w:val="000000"/>
                <w:spacing w:val="3"/>
                <w:sz w:val="24"/>
                <w:szCs w:val="24"/>
                <w:lang w:val="en-US" w:eastAsia="en-US" w:bidi="ar-SA"/>
              </w:rPr>
              <w:t>小乐器</w:t>
            </w:r>
          </w:p>
        </w:tc>
        <w:tc>
          <w:tcPr>
            <w:tcW w:w="1687" w:type="dxa"/>
          </w:tcPr>
          <w:p w14:paraId="35A16906">
            <w:pPr>
              <w:kinsoku w:val="0"/>
              <w:autoSpaceDE w:val="0"/>
              <w:autoSpaceDN w:val="0"/>
              <w:adjustRightInd w:val="0"/>
              <w:snapToGrid w:val="0"/>
              <w:spacing w:before="53" w:line="213" w:lineRule="auto"/>
              <w:ind w:left="12"/>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5"/>
                <w:sz w:val="24"/>
                <w:szCs w:val="24"/>
                <w:lang w:val="en-US" w:eastAsia="en-US" w:bidi="ar-SA"/>
              </w:rPr>
              <w:t>塞子</w:t>
            </w:r>
          </w:p>
        </w:tc>
        <w:tc>
          <w:tcPr>
            <w:tcW w:w="1947" w:type="dxa"/>
          </w:tcPr>
          <w:p w14:paraId="4F1DFB81">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29" w:type="dxa"/>
          </w:tcPr>
          <w:p w14:paraId="04196EDE">
            <w:pPr>
              <w:kinsoku w:val="0"/>
              <w:autoSpaceDE w:val="0"/>
              <w:autoSpaceDN w:val="0"/>
              <w:adjustRightInd w:val="0"/>
              <w:snapToGrid w:val="0"/>
              <w:spacing w:before="51" w:line="214" w:lineRule="auto"/>
              <w:ind w:left="129"/>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5"/>
                <w:sz w:val="24"/>
                <w:szCs w:val="24"/>
                <w:lang w:val="en-US" w:eastAsia="en-US" w:bidi="ar-SA"/>
              </w:rPr>
              <w:t>5个</w:t>
            </w:r>
          </w:p>
        </w:tc>
      </w:tr>
      <w:tr w14:paraId="15ABA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534" w:type="dxa"/>
            <w:vMerge w:val="continue"/>
            <w:tcBorders>
              <w:top w:val="nil"/>
              <w:bottom w:val="nil"/>
            </w:tcBorders>
          </w:tcPr>
          <w:p w14:paraId="34B066C4">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68" w:type="dxa"/>
            <w:vMerge w:val="continue"/>
            <w:tcBorders>
              <w:top w:val="nil"/>
              <w:bottom w:val="nil"/>
            </w:tcBorders>
          </w:tcPr>
          <w:p w14:paraId="46A08EDE">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687" w:type="dxa"/>
          </w:tcPr>
          <w:p w14:paraId="4C61ED80">
            <w:pPr>
              <w:kinsoku w:val="0"/>
              <w:autoSpaceDE w:val="0"/>
              <w:autoSpaceDN w:val="0"/>
              <w:adjustRightInd w:val="0"/>
              <w:snapToGrid w:val="0"/>
              <w:spacing w:before="51" w:line="206" w:lineRule="auto"/>
              <w:ind w:left="12"/>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4"/>
                <w:sz w:val="24"/>
                <w:szCs w:val="24"/>
                <w:lang w:val="en-US" w:eastAsia="en-US" w:bidi="ar-SA"/>
              </w:rPr>
              <w:t>塑料管</w:t>
            </w:r>
          </w:p>
        </w:tc>
        <w:tc>
          <w:tcPr>
            <w:tcW w:w="1947" w:type="dxa"/>
          </w:tcPr>
          <w:p w14:paraId="32154D40">
            <w:pPr>
              <w:kinsoku w:val="0"/>
              <w:autoSpaceDE w:val="0"/>
              <w:autoSpaceDN w:val="0"/>
              <w:adjustRightInd w:val="0"/>
              <w:snapToGrid w:val="0"/>
              <w:spacing w:before="51" w:line="206" w:lineRule="auto"/>
              <w:ind w:left="15"/>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1"/>
                <w:sz w:val="24"/>
                <w:szCs w:val="24"/>
                <w:lang w:val="en-US" w:eastAsia="en-US" w:bidi="ar-SA"/>
              </w:rPr>
              <w:t>长150毫米</w:t>
            </w:r>
          </w:p>
        </w:tc>
        <w:tc>
          <w:tcPr>
            <w:tcW w:w="629" w:type="dxa"/>
          </w:tcPr>
          <w:p w14:paraId="545F44C6">
            <w:pPr>
              <w:kinsoku w:val="0"/>
              <w:autoSpaceDE w:val="0"/>
              <w:autoSpaceDN w:val="0"/>
              <w:adjustRightInd w:val="0"/>
              <w:snapToGrid w:val="0"/>
              <w:spacing w:before="52" w:line="205" w:lineRule="auto"/>
              <w:ind w:left="129"/>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4"/>
                <w:sz w:val="24"/>
                <w:szCs w:val="24"/>
                <w:lang w:val="en-US" w:eastAsia="en-US" w:bidi="ar-SA"/>
              </w:rPr>
              <w:t>6根</w:t>
            </w:r>
          </w:p>
        </w:tc>
      </w:tr>
      <w:tr w14:paraId="24F64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34" w:type="dxa"/>
            <w:vMerge w:val="continue"/>
            <w:tcBorders>
              <w:top w:val="nil"/>
            </w:tcBorders>
          </w:tcPr>
          <w:p w14:paraId="1E3DE004">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68" w:type="dxa"/>
            <w:vMerge w:val="continue"/>
            <w:tcBorders>
              <w:top w:val="nil"/>
            </w:tcBorders>
          </w:tcPr>
          <w:p w14:paraId="1BA6EFD7">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687" w:type="dxa"/>
          </w:tcPr>
          <w:p w14:paraId="5D32A163">
            <w:pPr>
              <w:kinsoku w:val="0"/>
              <w:autoSpaceDE w:val="0"/>
              <w:autoSpaceDN w:val="0"/>
              <w:adjustRightInd w:val="0"/>
              <w:snapToGrid w:val="0"/>
              <w:spacing w:before="43" w:line="205" w:lineRule="auto"/>
              <w:ind w:left="12"/>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6"/>
                <w:sz w:val="24"/>
                <w:szCs w:val="24"/>
                <w:lang w:val="en-US" w:eastAsia="en-US" w:bidi="ar-SA"/>
              </w:rPr>
              <w:t>固定片</w:t>
            </w:r>
          </w:p>
        </w:tc>
        <w:tc>
          <w:tcPr>
            <w:tcW w:w="1947" w:type="dxa"/>
          </w:tcPr>
          <w:p w14:paraId="614ECECD">
            <w:pPr>
              <w:kinsoku w:val="0"/>
              <w:autoSpaceDE w:val="0"/>
              <w:autoSpaceDN w:val="0"/>
              <w:adjustRightInd w:val="0"/>
              <w:snapToGrid w:val="0"/>
              <w:spacing w:before="44" w:line="204" w:lineRule="auto"/>
              <w:ind w:left="15"/>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5"/>
                <w:sz w:val="24"/>
                <w:szCs w:val="24"/>
                <w:lang w:val="en-US" w:eastAsia="en-US" w:bidi="ar-SA"/>
              </w:rPr>
              <w:t>五孔</w:t>
            </w:r>
          </w:p>
        </w:tc>
        <w:tc>
          <w:tcPr>
            <w:tcW w:w="629" w:type="dxa"/>
          </w:tcPr>
          <w:p w14:paraId="0992E2A0">
            <w:pPr>
              <w:kinsoku w:val="0"/>
              <w:autoSpaceDE w:val="0"/>
              <w:autoSpaceDN w:val="0"/>
              <w:adjustRightInd w:val="0"/>
              <w:snapToGrid w:val="0"/>
              <w:spacing w:before="42" w:line="206" w:lineRule="auto"/>
              <w:ind w:left="129"/>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5"/>
                <w:sz w:val="24"/>
                <w:szCs w:val="24"/>
                <w:lang w:val="en-US" w:eastAsia="en-US" w:bidi="ar-SA"/>
              </w:rPr>
              <w:t>1个</w:t>
            </w:r>
          </w:p>
        </w:tc>
      </w:tr>
      <w:tr w14:paraId="664BE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34" w:type="dxa"/>
            <w:vMerge w:val="restart"/>
            <w:tcBorders>
              <w:bottom w:val="nil"/>
            </w:tcBorders>
          </w:tcPr>
          <w:p w14:paraId="545D153C">
            <w:pPr>
              <w:kinsoku w:val="0"/>
              <w:autoSpaceDE w:val="0"/>
              <w:autoSpaceDN w:val="0"/>
              <w:adjustRightInd w:val="0"/>
              <w:snapToGrid w:val="0"/>
              <w:spacing w:before="246"/>
              <w:ind w:left="194"/>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z w:val="24"/>
                <w:szCs w:val="24"/>
                <w:lang w:val="en-US" w:eastAsia="en-US" w:bidi="ar-SA"/>
              </w:rPr>
              <w:t>3</w:t>
            </w:r>
          </w:p>
        </w:tc>
        <w:tc>
          <w:tcPr>
            <w:tcW w:w="1468" w:type="dxa"/>
            <w:vMerge w:val="restart"/>
            <w:tcBorders>
              <w:bottom w:val="nil"/>
            </w:tcBorders>
          </w:tcPr>
          <w:p w14:paraId="404B3242">
            <w:pPr>
              <w:kinsoku w:val="0"/>
              <w:autoSpaceDE w:val="0"/>
              <w:autoSpaceDN w:val="0"/>
              <w:adjustRightInd w:val="0"/>
              <w:snapToGrid w:val="0"/>
              <w:spacing w:before="223" w:line="220" w:lineRule="auto"/>
              <w:ind w:left="10"/>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2"/>
                <w:sz w:val="24"/>
                <w:szCs w:val="24"/>
                <w:lang w:val="en-US" w:eastAsia="en-US" w:bidi="ar-SA"/>
              </w:rPr>
              <w:t>测量肺活量</w:t>
            </w:r>
          </w:p>
        </w:tc>
        <w:tc>
          <w:tcPr>
            <w:tcW w:w="1687" w:type="dxa"/>
          </w:tcPr>
          <w:p w14:paraId="68D874D8">
            <w:pPr>
              <w:kinsoku w:val="0"/>
              <w:autoSpaceDE w:val="0"/>
              <w:autoSpaceDN w:val="0"/>
              <w:adjustRightInd w:val="0"/>
              <w:snapToGrid w:val="0"/>
              <w:spacing w:before="53" w:line="213" w:lineRule="auto"/>
              <w:ind w:left="12"/>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2"/>
                <w:sz w:val="24"/>
                <w:szCs w:val="24"/>
                <w:lang w:val="en-US" w:eastAsia="en-US" w:bidi="ar-SA"/>
              </w:rPr>
              <w:t>肺活量测量袋</w:t>
            </w:r>
          </w:p>
        </w:tc>
        <w:tc>
          <w:tcPr>
            <w:tcW w:w="1947" w:type="dxa"/>
          </w:tcPr>
          <w:p w14:paraId="6D72F0A1">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29" w:type="dxa"/>
          </w:tcPr>
          <w:p w14:paraId="625F350A">
            <w:pPr>
              <w:kinsoku w:val="0"/>
              <w:autoSpaceDE w:val="0"/>
              <w:autoSpaceDN w:val="0"/>
              <w:adjustRightInd w:val="0"/>
              <w:snapToGrid w:val="0"/>
              <w:spacing w:before="53" w:line="213" w:lineRule="auto"/>
              <w:ind w:left="129"/>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5"/>
                <w:sz w:val="24"/>
                <w:szCs w:val="24"/>
                <w:lang w:val="en-US" w:eastAsia="en-US" w:bidi="ar-SA"/>
              </w:rPr>
              <w:t>1个</w:t>
            </w:r>
          </w:p>
        </w:tc>
      </w:tr>
      <w:tr w14:paraId="69ADC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534" w:type="dxa"/>
            <w:vMerge w:val="continue"/>
            <w:tcBorders>
              <w:top w:val="nil"/>
            </w:tcBorders>
          </w:tcPr>
          <w:p w14:paraId="716DC5E9">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68" w:type="dxa"/>
            <w:vMerge w:val="continue"/>
            <w:tcBorders>
              <w:top w:val="nil"/>
            </w:tcBorders>
          </w:tcPr>
          <w:p w14:paraId="50705A1C">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687" w:type="dxa"/>
          </w:tcPr>
          <w:p w14:paraId="3D6149EA">
            <w:pPr>
              <w:kinsoku w:val="0"/>
              <w:autoSpaceDE w:val="0"/>
              <w:autoSpaceDN w:val="0"/>
              <w:adjustRightInd w:val="0"/>
              <w:snapToGrid w:val="0"/>
              <w:spacing w:before="42" w:line="205" w:lineRule="auto"/>
              <w:ind w:left="12"/>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4"/>
                <w:sz w:val="24"/>
                <w:szCs w:val="24"/>
                <w:lang w:val="en-US" w:eastAsia="en-US" w:bidi="ar-SA"/>
              </w:rPr>
              <w:t>塑料管</w:t>
            </w:r>
          </w:p>
        </w:tc>
        <w:tc>
          <w:tcPr>
            <w:tcW w:w="1947" w:type="dxa"/>
          </w:tcPr>
          <w:p w14:paraId="78912B6F">
            <w:pPr>
              <w:kinsoku w:val="0"/>
              <w:autoSpaceDE w:val="0"/>
              <w:autoSpaceDN w:val="0"/>
              <w:adjustRightInd w:val="0"/>
              <w:snapToGrid w:val="0"/>
              <w:spacing w:before="42" w:line="205" w:lineRule="auto"/>
              <w:ind w:left="15"/>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1"/>
                <w:sz w:val="24"/>
                <w:szCs w:val="24"/>
                <w:lang w:val="en-US" w:eastAsia="en-US" w:bidi="ar-SA"/>
              </w:rPr>
              <w:t>长150毫米</w:t>
            </w:r>
          </w:p>
        </w:tc>
        <w:tc>
          <w:tcPr>
            <w:tcW w:w="629" w:type="dxa"/>
          </w:tcPr>
          <w:p w14:paraId="53D3CC0F">
            <w:pPr>
              <w:kinsoku w:val="0"/>
              <w:autoSpaceDE w:val="0"/>
              <w:autoSpaceDN w:val="0"/>
              <w:adjustRightInd w:val="0"/>
              <w:snapToGrid w:val="0"/>
              <w:spacing w:before="43" w:line="204" w:lineRule="auto"/>
              <w:ind w:left="129"/>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4"/>
                <w:sz w:val="24"/>
                <w:szCs w:val="24"/>
                <w:lang w:val="en-US" w:eastAsia="en-US" w:bidi="ar-SA"/>
              </w:rPr>
              <w:t>1根</w:t>
            </w:r>
          </w:p>
        </w:tc>
      </w:tr>
      <w:tr w14:paraId="2988B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34" w:type="dxa"/>
            <w:vMerge w:val="restart"/>
            <w:tcBorders>
              <w:bottom w:val="nil"/>
            </w:tcBorders>
          </w:tcPr>
          <w:p w14:paraId="3F68BC73">
            <w:pPr>
              <w:widowControl/>
              <w:kinsoku w:val="0"/>
              <w:autoSpaceDE w:val="0"/>
              <w:autoSpaceDN w:val="0"/>
              <w:adjustRightInd w:val="0"/>
              <w:snapToGrid w:val="0"/>
              <w:spacing w:line="278" w:lineRule="auto"/>
              <w:jc w:val="left"/>
              <w:textAlignment w:val="baseline"/>
              <w:rPr>
                <w:rFonts w:ascii="Arial" w:hAnsi="Arial" w:eastAsia="Arial" w:cs="Arial"/>
                <w:snapToGrid w:val="0"/>
                <w:color w:val="000000"/>
                <w:kern w:val="0"/>
                <w:szCs w:val="21"/>
                <w:lang w:eastAsia="en-US"/>
              </w:rPr>
            </w:pPr>
          </w:p>
          <w:p w14:paraId="3950A5D4">
            <w:pPr>
              <w:widowControl/>
              <w:kinsoku w:val="0"/>
              <w:autoSpaceDE w:val="0"/>
              <w:autoSpaceDN w:val="0"/>
              <w:adjustRightInd w:val="0"/>
              <w:snapToGrid w:val="0"/>
              <w:spacing w:line="278" w:lineRule="auto"/>
              <w:jc w:val="left"/>
              <w:textAlignment w:val="baseline"/>
              <w:rPr>
                <w:rFonts w:ascii="Arial" w:hAnsi="Arial" w:eastAsia="Arial" w:cs="Arial"/>
                <w:snapToGrid w:val="0"/>
                <w:color w:val="000000"/>
                <w:kern w:val="0"/>
                <w:szCs w:val="21"/>
                <w:lang w:eastAsia="en-US"/>
              </w:rPr>
            </w:pPr>
          </w:p>
          <w:p w14:paraId="23E43CF3">
            <w:pPr>
              <w:widowControl/>
              <w:kinsoku w:val="0"/>
              <w:autoSpaceDE w:val="0"/>
              <w:autoSpaceDN w:val="0"/>
              <w:adjustRightInd w:val="0"/>
              <w:snapToGrid w:val="0"/>
              <w:spacing w:line="278" w:lineRule="auto"/>
              <w:jc w:val="left"/>
              <w:textAlignment w:val="baseline"/>
              <w:rPr>
                <w:rFonts w:ascii="Arial" w:hAnsi="Arial" w:eastAsia="Arial" w:cs="Arial"/>
                <w:snapToGrid w:val="0"/>
                <w:color w:val="000000"/>
                <w:kern w:val="0"/>
                <w:szCs w:val="21"/>
                <w:lang w:eastAsia="en-US"/>
              </w:rPr>
            </w:pPr>
          </w:p>
          <w:p w14:paraId="3FFAAA5B">
            <w:pPr>
              <w:kinsoku w:val="0"/>
              <w:autoSpaceDE w:val="0"/>
              <w:autoSpaceDN w:val="0"/>
              <w:adjustRightInd w:val="0"/>
              <w:snapToGrid w:val="0"/>
              <w:spacing w:before="78" w:line="241" w:lineRule="auto"/>
              <w:ind w:left="194"/>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z w:val="24"/>
                <w:szCs w:val="24"/>
                <w:lang w:val="en-US" w:eastAsia="en-US" w:bidi="ar-SA"/>
              </w:rPr>
              <w:t>4</w:t>
            </w:r>
          </w:p>
        </w:tc>
        <w:tc>
          <w:tcPr>
            <w:tcW w:w="1468" w:type="dxa"/>
            <w:vMerge w:val="restart"/>
            <w:tcBorders>
              <w:bottom w:val="nil"/>
            </w:tcBorders>
          </w:tcPr>
          <w:p w14:paraId="477F5FE7">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Cs w:val="21"/>
                <w:lang w:eastAsia="en-US"/>
              </w:rPr>
            </w:pPr>
          </w:p>
          <w:p w14:paraId="77EC9864">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Cs w:val="21"/>
                <w:lang w:eastAsia="en-US"/>
              </w:rPr>
            </w:pPr>
          </w:p>
          <w:p w14:paraId="39F27F90">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Cs w:val="21"/>
                <w:lang w:eastAsia="en-US"/>
              </w:rPr>
            </w:pPr>
          </w:p>
          <w:p w14:paraId="70648ACB">
            <w:pPr>
              <w:kinsoku w:val="0"/>
              <w:autoSpaceDE w:val="0"/>
              <w:autoSpaceDN w:val="0"/>
              <w:adjustRightInd w:val="0"/>
              <w:snapToGrid w:val="0"/>
              <w:spacing w:before="78" w:line="206" w:lineRule="auto"/>
              <w:ind w:left="10" w:right="236"/>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2"/>
                <w:sz w:val="24"/>
                <w:szCs w:val="24"/>
                <w:lang w:val="en-US" w:eastAsia="en-US" w:bidi="ar-SA"/>
              </w:rPr>
              <w:t>让小车动起</w:t>
            </w:r>
            <w:r>
              <w:rPr>
                <w:rFonts w:ascii="宋体" w:hAnsi="宋体" w:eastAsia="宋体" w:cs="宋体"/>
                <w:snapToGrid w:val="0"/>
                <w:color w:val="000000"/>
                <w:sz w:val="24"/>
                <w:szCs w:val="24"/>
                <w:lang w:val="en-US" w:eastAsia="en-US" w:bidi="ar-SA"/>
              </w:rPr>
              <w:t xml:space="preserve"> 来</w:t>
            </w:r>
          </w:p>
        </w:tc>
        <w:tc>
          <w:tcPr>
            <w:tcW w:w="1687" w:type="dxa"/>
          </w:tcPr>
          <w:p w14:paraId="46EF1965">
            <w:pPr>
              <w:kinsoku w:val="0"/>
              <w:autoSpaceDE w:val="0"/>
              <w:autoSpaceDN w:val="0"/>
              <w:adjustRightInd w:val="0"/>
              <w:snapToGrid w:val="0"/>
              <w:spacing w:before="53" w:line="213" w:lineRule="auto"/>
              <w:ind w:left="12"/>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2"/>
                <w:sz w:val="24"/>
                <w:szCs w:val="24"/>
                <w:lang w:val="en-US" w:eastAsia="en-US" w:bidi="ar-SA"/>
              </w:rPr>
              <w:t>拼装小车</w:t>
            </w:r>
          </w:p>
        </w:tc>
        <w:tc>
          <w:tcPr>
            <w:tcW w:w="1947" w:type="dxa"/>
          </w:tcPr>
          <w:p w14:paraId="392955A9">
            <w:pPr>
              <w:kinsoku w:val="0"/>
              <w:autoSpaceDE w:val="0"/>
              <w:autoSpaceDN w:val="0"/>
              <w:adjustRightInd w:val="0"/>
              <w:snapToGrid w:val="0"/>
              <w:spacing w:before="53" w:line="213" w:lineRule="auto"/>
              <w:jc w:val="right"/>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22"/>
                <w:w w:val="97"/>
                <w:sz w:val="24"/>
                <w:szCs w:val="24"/>
                <w:lang w:val="en-US" w:eastAsia="en-US" w:bidi="ar-SA"/>
              </w:rPr>
              <w:t>包</w:t>
            </w:r>
            <w:r>
              <w:rPr>
                <w:rFonts w:ascii="宋体" w:hAnsi="宋体" w:eastAsia="宋体" w:cs="宋体"/>
                <w:snapToGrid w:val="0"/>
                <w:color w:val="000000"/>
                <w:spacing w:val="-21"/>
                <w:w w:val="97"/>
                <w:sz w:val="24"/>
                <w:szCs w:val="24"/>
                <w:lang w:val="en-US" w:eastAsia="en-US" w:bidi="ar-SA"/>
              </w:rPr>
              <w:t>括车身长条和短</w:t>
            </w:r>
            <w:r>
              <w:rPr>
                <w:rFonts w:ascii="宋体" w:hAnsi="宋体" w:eastAsia="宋体" w:cs="宋体"/>
                <w:snapToGrid w:val="0"/>
                <w:color w:val="000000"/>
                <w:spacing w:val="-11"/>
                <w:w w:val="97"/>
                <w:sz w:val="24"/>
                <w:szCs w:val="24"/>
                <w:lang w:val="en-US" w:eastAsia="en-US" w:bidi="ar-SA"/>
              </w:rPr>
              <w:t>条</w:t>
            </w:r>
          </w:p>
        </w:tc>
        <w:tc>
          <w:tcPr>
            <w:tcW w:w="629" w:type="dxa"/>
          </w:tcPr>
          <w:p w14:paraId="2F4FFA6C">
            <w:pPr>
              <w:kinsoku w:val="0"/>
              <w:autoSpaceDE w:val="0"/>
              <w:autoSpaceDN w:val="0"/>
              <w:adjustRightInd w:val="0"/>
              <w:snapToGrid w:val="0"/>
              <w:spacing w:before="54" w:line="212" w:lineRule="auto"/>
              <w:ind w:left="129"/>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6"/>
                <w:sz w:val="24"/>
                <w:szCs w:val="24"/>
                <w:lang w:val="en-US" w:eastAsia="en-US" w:bidi="ar-SA"/>
              </w:rPr>
              <w:t>1套</w:t>
            </w:r>
          </w:p>
        </w:tc>
      </w:tr>
      <w:tr w14:paraId="0CBC4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534" w:type="dxa"/>
            <w:vMerge w:val="continue"/>
            <w:tcBorders>
              <w:top w:val="nil"/>
              <w:bottom w:val="nil"/>
            </w:tcBorders>
          </w:tcPr>
          <w:p w14:paraId="2FC19F5F">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68" w:type="dxa"/>
            <w:vMerge w:val="continue"/>
            <w:tcBorders>
              <w:top w:val="nil"/>
              <w:bottom w:val="nil"/>
            </w:tcBorders>
          </w:tcPr>
          <w:p w14:paraId="17137CD2">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687" w:type="dxa"/>
          </w:tcPr>
          <w:p w14:paraId="6B62F9BE">
            <w:pPr>
              <w:kinsoku w:val="0"/>
              <w:autoSpaceDE w:val="0"/>
              <w:autoSpaceDN w:val="0"/>
              <w:adjustRightInd w:val="0"/>
              <w:snapToGrid w:val="0"/>
              <w:spacing w:before="55" w:line="203" w:lineRule="auto"/>
              <w:ind w:left="12"/>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5"/>
                <w:sz w:val="24"/>
                <w:szCs w:val="24"/>
                <w:lang w:val="en-US" w:eastAsia="en-US" w:bidi="ar-SA"/>
              </w:rPr>
              <w:t>轮子</w:t>
            </w:r>
          </w:p>
        </w:tc>
        <w:tc>
          <w:tcPr>
            <w:tcW w:w="1947" w:type="dxa"/>
          </w:tcPr>
          <w:p w14:paraId="68AD9E6F">
            <w:pPr>
              <w:kinsoku w:val="0"/>
              <w:autoSpaceDE w:val="0"/>
              <w:autoSpaceDN w:val="0"/>
              <w:adjustRightInd w:val="0"/>
              <w:snapToGrid w:val="0"/>
              <w:spacing w:before="53" w:line="204" w:lineRule="auto"/>
              <w:ind w:left="15"/>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2"/>
                <w:sz w:val="24"/>
                <w:szCs w:val="24"/>
                <w:lang w:val="en-US" w:eastAsia="en-US" w:bidi="ar-SA"/>
              </w:rPr>
              <w:t>橡胶轮</w:t>
            </w:r>
          </w:p>
        </w:tc>
        <w:tc>
          <w:tcPr>
            <w:tcW w:w="629" w:type="dxa"/>
          </w:tcPr>
          <w:p w14:paraId="36B2A186">
            <w:pPr>
              <w:kinsoku w:val="0"/>
              <w:autoSpaceDE w:val="0"/>
              <w:autoSpaceDN w:val="0"/>
              <w:adjustRightInd w:val="0"/>
              <w:snapToGrid w:val="0"/>
              <w:spacing w:before="53" w:line="204" w:lineRule="auto"/>
              <w:ind w:left="129"/>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2"/>
                <w:sz w:val="24"/>
                <w:szCs w:val="24"/>
                <w:lang w:val="en-US" w:eastAsia="en-US" w:bidi="ar-SA"/>
              </w:rPr>
              <w:t>4个</w:t>
            </w:r>
          </w:p>
        </w:tc>
      </w:tr>
      <w:tr w14:paraId="18CDA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534" w:type="dxa"/>
            <w:vMerge w:val="continue"/>
            <w:tcBorders>
              <w:top w:val="nil"/>
              <w:bottom w:val="nil"/>
            </w:tcBorders>
          </w:tcPr>
          <w:p w14:paraId="456BB783">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68" w:type="dxa"/>
            <w:vMerge w:val="continue"/>
            <w:tcBorders>
              <w:top w:val="nil"/>
              <w:bottom w:val="nil"/>
            </w:tcBorders>
          </w:tcPr>
          <w:p w14:paraId="129CE9EC">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687" w:type="dxa"/>
          </w:tcPr>
          <w:p w14:paraId="7E7510E2">
            <w:pPr>
              <w:kinsoku w:val="0"/>
              <w:autoSpaceDE w:val="0"/>
              <w:autoSpaceDN w:val="0"/>
              <w:adjustRightInd w:val="0"/>
              <w:snapToGrid w:val="0"/>
              <w:spacing w:before="43" w:line="204" w:lineRule="auto"/>
              <w:ind w:left="12"/>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8"/>
                <w:sz w:val="24"/>
                <w:szCs w:val="24"/>
                <w:lang w:val="en-US" w:eastAsia="en-US" w:bidi="ar-SA"/>
              </w:rPr>
              <w:t>轮轴</w:t>
            </w:r>
          </w:p>
        </w:tc>
        <w:tc>
          <w:tcPr>
            <w:tcW w:w="1947" w:type="dxa"/>
          </w:tcPr>
          <w:p w14:paraId="7642A73E">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29" w:type="dxa"/>
          </w:tcPr>
          <w:p w14:paraId="316416DB">
            <w:pPr>
              <w:kinsoku w:val="0"/>
              <w:autoSpaceDE w:val="0"/>
              <w:autoSpaceDN w:val="0"/>
              <w:adjustRightInd w:val="0"/>
              <w:snapToGrid w:val="0"/>
              <w:spacing w:before="45" w:line="203" w:lineRule="auto"/>
              <w:ind w:left="129"/>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4"/>
                <w:sz w:val="24"/>
                <w:szCs w:val="24"/>
                <w:lang w:val="en-US" w:eastAsia="en-US" w:bidi="ar-SA"/>
              </w:rPr>
              <w:t>2根</w:t>
            </w:r>
          </w:p>
        </w:tc>
      </w:tr>
      <w:tr w14:paraId="136AF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34" w:type="dxa"/>
            <w:vMerge w:val="continue"/>
            <w:tcBorders>
              <w:top w:val="nil"/>
              <w:bottom w:val="nil"/>
            </w:tcBorders>
          </w:tcPr>
          <w:p w14:paraId="7FFB77A3">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68" w:type="dxa"/>
            <w:vMerge w:val="continue"/>
            <w:tcBorders>
              <w:top w:val="nil"/>
              <w:bottom w:val="nil"/>
            </w:tcBorders>
          </w:tcPr>
          <w:p w14:paraId="4E3A20F2">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687" w:type="dxa"/>
          </w:tcPr>
          <w:p w14:paraId="3E93ED29">
            <w:pPr>
              <w:kinsoku w:val="0"/>
              <w:autoSpaceDE w:val="0"/>
              <w:autoSpaceDN w:val="0"/>
              <w:adjustRightInd w:val="0"/>
              <w:snapToGrid w:val="0"/>
              <w:spacing w:before="57" w:line="210" w:lineRule="auto"/>
              <w:ind w:left="12"/>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7"/>
                <w:sz w:val="24"/>
                <w:szCs w:val="24"/>
                <w:lang w:val="en-US" w:eastAsia="en-US" w:bidi="ar-SA"/>
              </w:rPr>
              <w:t>铁垫圈</w:t>
            </w:r>
          </w:p>
        </w:tc>
        <w:tc>
          <w:tcPr>
            <w:tcW w:w="1947" w:type="dxa"/>
          </w:tcPr>
          <w:p w14:paraId="7E43268D">
            <w:pPr>
              <w:kinsoku w:val="0"/>
              <w:autoSpaceDE w:val="0"/>
              <w:autoSpaceDN w:val="0"/>
              <w:adjustRightInd w:val="0"/>
              <w:snapToGrid w:val="0"/>
              <w:spacing w:before="55" w:line="211" w:lineRule="auto"/>
              <w:ind w:left="15"/>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1"/>
                <w:sz w:val="24"/>
                <w:szCs w:val="24"/>
                <w:lang w:val="en-US" w:eastAsia="en-US" w:bidi="ar-SA"/>
              </w:rPr>
              <w:t>外径中11毫米</w:t>
            </w:r>
          </w:p>
        </w:tc>
        <w:tc>
          <w:tcPr>
            <w:tcW w:w="629" w:type="dxa"/>
          </w:tcPr>
          <w:p w14:paraId="03E1B1E1">
            <w:pPr>
              <w:kinsoku w:val="0"/>
              <w:autoSpaceDE w:val="0"/>
              <w:autoSpaceDN w:val="0"/>
              <w:adjustRightInd w:val="0"/>
              <w:snapToGrid w:val="0"/>
              <w:spacing w:before="55" w:line="211" w:lineRule="auto"/>
              <w:jc w:val="right"/>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z w:val="24"/>
                <w:szCs w:val="24"/>
                <w:lang w:val="en-US" w:eastAsia="en-US" w:bidi="ar-SA"/>
              </w:rPr>
              <w:t>约8个</w:t>
            </w:r>
          </w:p>
        </w:tc>
      </w:tr>
      <w:tr w14:paraId="65C1B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34" w:type="dxa"/>
            <w:vMerge w:val="continue"/>
            <w:tcBorders>
              <w:top w:val="nil"/>
              <w:bottom w:val="nil"/>
            </w:tcBorders>
          </w:tcPr>
          <w:p w14:paraId="48EEBB67">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68" w:type="dxa"/>
            <w:vMerge w:val="continue"/>
            <w:tcBorders>
              <w:top w:val="nil"/>
              <w:bottom w:val="nil"/>
            </w:tcBorders>
          </w:tcPr>
          <w:p w14:paraId="41F8D4D2">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687" w:type="dxa"/>
          </w:tcPr>
          <w:p w14:paraId="228FDA00">
            <w:pPr>
              <w:kinsoku w:val="0"/>
              <w:autoSpaceDE w:val="0"/>
              <w:autoSpaceDN w:val="0"/>
              <w:adjustRightInd w:val="0"/>
              <w:snapToGrid w:val="0"/>
              <w:spacing w:before="57" w:line="210" w:lineRule="auto"/>
              <w:ind w:left="12"/>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3"/>
                <w:sz w:val="24"/>
                <w:szCs w:val="24"/>
                <w:lang w:val="en-US" w:eastAsia="en-US" w:bidi="ar-SA"/>
              </w:rPr>
              <w:t>回形针</w:t>
            </w:r>
          </w:p>
        </w:tc>
        <w:tc>
          <w:tcPr>
            <w:tcW w:w="1947" w:type="dxa"/>
          </w:tcPr>
          <w:p w14:paraId="47C9ADAC">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29" w:type="dxa"/>
          </w:tcPr>
          <w:p w14:paraId="6F1DC941">
            <w:pPr>
              <w:kinsoku w:val="0"/>
              <w:autoSpaceDE w:val="0"/>
              <w:autoSpaceDN w:val="0"/>
              <w:adjustRightInd w:val="0"/>
              <w:snapToGrid w:val="0"/>
              <w:spacing w:before="55" w:line="211" w:lineRule="auto"/>
              <w:ind w:left="129"/>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4"/>
                <w:sz w:val="24"/>
                <w:szCs w:val="24"/>
                <w:lang w:val="en-US" w:eastAsia="en-US" w:bidi="ar-SA"/>
              </w:rPr>
              <w:t>2枚</w:t>
            </w:r>
          </w:p>
        </w:tc>
      </w:tr>
      <w:tr w14:paraId="25A6F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34" w:type="dxa"/>
            <w:vMerge w:val="continue"/>
            <w:tcBorders>
              <w:top w:val="nil"/>
            </w:tcBorders>
          </w:tcPr>
          <w:p w14:paraId="665B7B6F">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68" w:type="dxa"/>
            <w:vMerge w:val="continue"/>
            <w:tcBorders>
              <w:top w:val="nil"/>
            </w:tcBorders>
          </w:tcPr>
          <w:p w14:paraId="6438956E">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687" w:type="dxa"/>
          </w:tcPr>
          <w:p w14:paraId="152D9684">
            <w:pPr>
              <w:kinsoku w:val="0"/>
              <w:autoSpaceDE w:val="0"/>
              <w:autoSpaceDN w:val="0"/>
              <w:adjustRightInd w:val="0"/>
              <w:snapToGrid w:val="0"/>
              <w:spacing w:before="36" w:line="195" w:lineRule="auto"/>
              <w:ind w:left="12"/>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z w:val="24"/>
                <w:szCs w:val="24"/>
                <w:lang w:val="en-US" w:eastAsia="en-US" w:bidi="ar-SA"/>
              </w:rPr>
              <w:t>线</w:t>
            </w:r>
          </w:p>
        </w:tc>
        <w:tc>
          <w:tcPr>
            <w:tcW w:w="1947" w:type="dxa"/>
          </w:tcPr>
          <w:p w14:paraId="5EC878A3">
            <w:pPr>
              <w:kinsoku w:val="0"/>
              <w:autoSpaceDE w:val="0"/>
              <w:autoSpaceDN w:val="0"/>
              <w:adjustRightInd w:val="0"/>
              <w:snapToGrid w:val="0"/>
              <w:spacing w:before="35" w:line="196" w:lineRule="auto"/>
              <w:ind w:left="15"/>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1"/>
                <w:sz w:val="24"/>
                <w:szCs w:val="24"/>
                <w:lang w:val="en-US" w:eastAsia="en-US" w:bidi="ar-SA"/>
              </w:rPr>
              <w:t>长500毫米</w:t>
            </w:r>
          </w:p>
        </w:tc>
        <w:tc>
          <w:tcPr>
            <w:tcW w:w="629" w:type="dxa"/>
          </w:tcPr>
          <w:p w14:paraId="431F786B">
            <w:pPr>
              <w:kinsoku w:val="0"/>
              <w:autoSpaceDE w:val="0"/>
              <w:autoSpaceDN w:val="0"/>
              <w:adjustRightInd w:val="0"/>
              <w:snapToGrid w:val="0"/>
              <w:spacing w:before="36" w:line="195" w:lineRule="auto"/>
              <w:ind w:left="129"/>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4"/>
                <w:sz w:val="24"/>
                <w:szCs w:val="24"/>
                <w:lang w:val="en-US" w:eastAsia="en-US" w:bidi="ar-SA"/>
              </w:rPr>
              <w:t>1根</w:t>
            </w:r>
          </w:p>
        </w:tc>
      </w:tr>
      <w:tr w14:paraId="31B2F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534" w:type="dxa"/>
            <w:vMerge w:val="restart"/>
            <w:tcBorders>
              <w:bottom w:val="nil"/>
            </w:tcBorders>
          </w:tcPr>
          <w:p w14:paraId="51D6E2B0">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Cs w:val="21"/>
                <w:lang w:eastAsia="en-US"/>
              </w:rPr>
            </w:pPr>
          </w:p>
          <w:p w14:paraId="6148E265">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Cs w:val="21"/>
                <w:lang w:eastAsia="en-US"/>
              </w:rPr>
            </w:pPr>
          </w:p>
          <w:p w14:paraId="1BF7D6ED">
            <w:pPr>
              <w:kinsoku w:val="0"/>
              <w:autoSpaceDE w:val="0"/>
              <w:autoSpaceDN w:val="0"/>
              <w:adjustRightInd w:val="0"/>
              <w:snapToGrid w:val="0"/>
              <w:spacing w:before="78"/>
              <w:ind w:left="194"/>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z w:val="24"/>
                <w:szCs w:val="24"/>
                <w:lang w:val="en-US" w:eastAsia="en-US" w:bidi="ar-SA"/>
              </w:rPr>
              <w:t>5</w:t>
            </w:r>
          </w:p>
        </w:tc>
        <w:tc>
          <w:tcPr>
            <w:tcW w:w="1468" w:type="dxa"/>
            <w:vMerge w:val="restart"/>
            <w:tcBorders>
              <w:bottom w:val="nil"/>
            </w:tcBorders>
          </w:tcPr>
          <w:p w14:paraId="689A5571">
            <w:pPr>
              <w:widowControl/>
              <w:kinsoku w:val="0"/>
              <w:autoSpaceDE w:val="0"/>
              <w:autoSpaceDN w:val="0"/>
              <w:adjustRightInd w:val="0"/>
              <w:snapToGrid w:val="0"/>
              <w:spacing w:line="347" w:lineRule="auto"/>
              <w:jc w:val="left"/>
              <w:textAlignment w:val="baseline"/>
              <w:rPr>
                <w:rFonts w:ascii="Arial" w:hAnsi="Arial" w:eastAsia="Arial" w:cs="Arial"/>
                <w:snapToGrid w:val="0"/>
                <w:color w:val="000000"/>
                <w:kern w:val="0"/>
                <w:szCs w:val="21"/>
                <w:lang w:eastAsia="en-US"/>
              </w:rPr>
            </w:pPr>
          </w:p>
          <w:p w14:paraId="608C2F9F">
            <w:pPr>
              <w:kinsoku w:val="0"/>
              <w:autoSpaceDE w:val="0"/>
              <w:autoSpaceDN w:val="0"/>
              <w:adjustRightInd w:val="0"/>
              <w:snapToGrid w:val="0"/>
              <w:spacing w:before="78" w:line="205" w:lineRule="auto"/>
              <w:ind w:left="10" w:right="230"/>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3"/>
                <w:sz w:val="24"/>
                <w:szCs w:val="24"/>
                <w:lang w:val="en-US" w:eastAsia="en-US" w:bidi="ar-SA"/>
              </w:rPr>
              <w:t>用气球驱动</w:t>
            </w:r>
            <w:r>
              <w:rPr>
                <w:rFonts w:ascii="宋体" w:hAnsi="宋体" w:eastAsia="宋体" w:cs="宋体"/>
                <w:snapToGrid w:val="0"/>
                <w:color w:val="000000"/>
                <w:sz w:val="24"/>
                <w:szCs w:val="24"/>
                <w:lang w:val="en-US" w:eastAsia="en-US" w:bidi="ar-SA"/>
              </w:rPr>
              <w:t xml:space="preserve"> </w:t>
            </w:r>
            <w:r>
              <w:rPr>
                <w:rFonts w:ascii="宋体" w:hAnsi="宋体" w:eastAsia="宋体" w:cs="宋体"/>
                <w:snapToGrid w:val="0"/>
                <w:color w:val="000000"/>
                <w:spacing w:val="5"/>
                <w:sz w:val="24"/>
                <w:szCs w:val="24"/>
                <w:lang w:val="en-US" w:eastAsia="en-US" w:bidi="ar-SA"/>
              </w:rPr>
              <w:t>小车</w:t>
            </w:r>
          </w:p>
        </w:tc>
        <w:tc>
          <w:tcPr>
            <w:tcW w:w="1687" w:type="dxa"/>
          </w:tcPr>
          <w:p w14:paraId="6C495053">
            <w:pPr>
              <w:kinsoku w:val="0"/>
              <w:autoSpaceDE w:val="0"/>
              <w:autoSpaceDN w:val="0"/>
              <w:adjustRightInd w:val="0"/>
              <w:snapToGrid w:val="0"/>
              <w:spacing w:before="45" w:line="203" w:lineRule="auto"/>
              <w:ind w:left="12"/>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1"/>
                <w:sz w:val="24"/>
                <w:szCs w:val="24"/>
                <w:lang w:val="en-US" w:eastAsia="en-US" w:bidi="ar-SA"/>
              </w:rPr>
              <w:t>大、小口喷嘴</w:t>
            </w:r>
          </w:p>
        </w:tc>
        <w:tc>
          <w:tcPr>
            <w:tcW w:w="1947" w:type="dxa"/>
          </w:tcPr>
          <w:p w14:paraId="468E156D">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29" w:type="dxa"/>
          </w:tcPr>
          <w:p w14:paraId="6E0D6B9F">
            <w:pPr>
              <w:kinsoku w:val="0"/>
              <w:autoSpaceDE w:val="0"/>
              <w:autoSpaceDN w:val="0"/>
              <w:adjustRightInd w:val="0"/>
              <w:snapToGrid w:val="0"/>
              <w:spacing w:before="45" w:line="203" w:lineRule="auto"/>
              <w:jc w:val="right"/>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z w:val="24"/>
                <w:szCs w:val="24"/>
                <w:lang w:val="en-US" w:eastAsia="en-US" w:bidi="ar-SA"/>
              </w:rPr>
              <w:t>各1个</w:t>
            </w:r>
          </w:p>
        </w:tc>
      </w:tr>
      <w:tr w14:paraId="16FE7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34" w:type="dxa"/>
            <w:vMerge w:val="continue"/>
            <w:tcBorders>
              <w:top w:val="nil"/>
              <w:bottom w:val="nil"/>
            </w:tcBorders>
          </w:tcPr>
          <w:p w14:paraId="11F69503">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68" w:type="dxa"/>
            <w:vMerge w:val="continue"/>
            <w:tcBorders>
              <w:top w:val="nil"/>
              <w:bottom w:val="nil"/>
            </w:tcBorders>
          </w:tcPr>
          <w:p w14:paraId="1C73F3E7">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687" w:type="dxa"/>
          </w:tcPr>
          <w:p w14:paraId="24C85705">
            <w:pPr>
              <w:kinsoku w:val="0"/>
              <w:autoSpaceDE w:val="0"/>
              <w:autoSpaceDN w:val="0"/>
              <w:adjustRightInd w:val="0"/>
              <w:snapToGrid w:val="0"/>
              <w:spacing w:before="57" w:line="210" w:lineRule="auto"/>
              <w:ind w:left="12"/>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6"/>
                <w:sz w:val="24"/>
                <w:szCs w:val="24"/>
                <w:lang w:val="en-US" w:eastAsia="en-US" w:bidi="ar-SA"/>
              </w:rPr>
              <w:t>支架</w:t>
            </w:r>
          </w:p>
        </w:tc>
        <w:tc>
          <w:tcPr>
            <w:tcW w:w="1947" w:type="dxa"/>
          </w:tcPr>
          <w:p w14:paraId="14C6C973">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29" w:type="dxa"/>
          </w:tcPr>
          <w:p w14:paraId="0F93B901">
            <w:pPr>
              <w:kinsoku w:val="0"/>
              <w:autoSpaceDE w:val="0"/>
              <w:autoSpaceDN w:val="0"/>
              <w:adjustRightInd w:val="0"/>
              <w:snapToGrid w:val="0"/>
              <w:spacing w:before="57" w:line="210" w:lineRule="auto"/>
              <w:ind w:left="129"/>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5"/>
                <w:sz w:val="24"/>
                <w:szCs w:val="24"/>
                <w:lang w:val="en-US" w:eastAsia="en-US" w:bidi="ar-SA"/>
              </w:rPr>
              <w:t>1个</w:t>
            </w:r>
          </w:p>
        </w:tc>
      </w:tr>
      <w:tr w14:paraId="06A59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34" w:type="dxa"/>
            <w:vMerge w:val="continue"/>
            <w:tcBorders>
              <w:top w:val="nil"/>
              <w:bottom w:val="nil"/>
            </w:tcBorders>
          </w:tcPr>
          <w:p w14:paraId="233E5843">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68" w:type="dxa"/>
            <w:vMerge w:val="continue"/>
            <w:tcBorders>
              <w:top w:val="nil"/>
              <w:bottom w:val="nil"/>
            </w:tcBorders>
          </w:tcPr>
          <w:p w14:paraId="1E8911F9">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687" w:type="dxa"/>
          </w:tcPr>
          <w:p w14:paraId="51D707CE">
            <w:pPr>
              <w:kinsoku w:val="0"/>
              <w:autoSpaceDE w:val="0"/>
              <w:autoSpaceDN w:val="0"/>
              <w:adjustRightInd w:val="0"/>
              <w:snapToGrid w:val="0"/>
              <w:spacing w:before="58" w:line="209" w:lineRule="auto"/>
              <w:ind w:left="12"/>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5"/>
                <w:sz w:val="24"/>
                <w:szCs w:val="24"/>
                <w:lang w:val="en-US" w:eastAsia="en-US" w:bidi="ar-SA"/>
              </w:rPr>
              <w:t>气球</w:t>
            </w:r>
          </w:p>
        </w:tc>
        <w:tc>
          <w:tcPr>
            <w:tcW w:w="1947" w:type="dxa"/>
          </w:tcPr>
          <w:p w14:paraId="4ACCB0D3">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29" w:type="dxa"/>
          </w:tcPr>
          <w:p w14:paraId="0794EDB3">
            <w:pPr>
              <w:kinsoku w:val="0"/>
              <w:autoSpaceDE w:val="0"/>
              <w:autoSpaceDN w:val="0"/>
              <w:adjustRightInd w:val="0"/>
              <w:snapToGrid w:val="0"/>
              <w:spacing w:before="57" w:line="210" w:lineRule="auto"/>
              <w:ind w:left="129"/>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5"/>
                <w:sz w:val="24"/>
                <w:szCs w:val="24"/>
                <w:lang w:val="en-US" w:eastAsia="en-US" w:bidi="ar-SA"/>
              </w:rPr>
              <w:t>1个</w:t>
            </w:r>
          </w:p>
        </w:tc>
      </w:tr>
      <w:tr w14:paraId="28D09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534" w:type="dxa"/>
            <w:vMerge w:val="continue"/>
            <w:tcBorders>
              <w:top w:val="nil"/>
            </w:tcBorders>
          </w:tcPr>
          <w:p w14:paraId="35705785">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68" w:type="dxa"/>
            <w:vMerge w:val="continue"/>
            <w:tcBorders>
              <w:top w:val="nil"/>
            </w:tcBorders>
          </w:tcPr>
          <w:p w14:paraId="70158068">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687" w:type="dxa"/>
          </w:tcPr>
          <w:p w14:paraId="566E31A3">
            <w:pPr>
              <w:kinsoku w:val="0"/>
              <w:autoSpaceDE w:val="0"/>
              <w:autoSpaceDN w:val="0"/>
              <w:adjustRightInd w:val="0"/>
              <w:snapToGrid w:val="0"/>
              <w:spacing w:before="46" w:line="202" w:lineRule="auto"/>
              <w:ind w:left="12"/>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2"/>
                <w:sz w:val="24"/>
                <w:szCs w:val="24"/>
                <w:lang w:val="en-US" w:eastAsia="en-US" w:bidi="ar-SA"/>
              </w:rPr>
              <w:t>拼装小车</w:t>
            </w:r>
          </w:p>
        </w:tc>
        <w:tc>
          <w:tcPr>
            <w:tcW w:w="1947" w:type="dxa"/>
          </w:tcPr>
          <w:p w14:paraId="74F2E88F">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29" w:type="dxa"/>
          </w:tcPr>
          <w:p w14:paraId="5A2303A7">
            <w:pPr>
              <w:kinsoku w:val="0"/>
              <w:autoSpaceDE w:val="0"/>
              <w:autoSpaceDN w:val="0"/>
              <w:adjustRightInd w:val="0"/>
              <w:snapToGrid w:val="0"/>
              <w:spacing w:before="46" w:line="202" w:lineRule="auto"/>
              <w:ind w:left="69"/>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14"/>
                <w:sz w:val="24"/>
                <w:szCs w:val="24"/>
                <w:lang w:val="en-US" w:eastAsia="en-US" w:bidi="ar-SA"/>
              </w:rPr>
              <w:t>借用</w:t>
            </w:r>
          </w:p>
        </w:tc>
      </w:tr>
      <w:tr w14:paraId="37405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534" w:type="dxa"/>
            <w:vMerge w:val="restart"/>
            <w:tcBorders>
              <w:bottom w:val="nil"/>
            </w:tcBorders>
          </w:tcPr>
          <w:p w14:paraId="605DD011">
            <w:pPr>
              <w:widowControl/>
              <w:kinsoku w:val="0"/>
              <w:autoSpaceDE w:val="0"/>
              <w:autoSpaceDN w:val="0"/>
              <w:adjustRightInd w:val="0"/>
              <w:snapToGrid w:val="0"/>
              <w:spacing w:line="341" w:lineRule="auto"/>
              <w:jc w:val="left"/>
              <w:textAlignment w:val="baseline"/>
              <w:rPr>
                <w:rFonts w:ascii="Arial" w:hAnsi="Arial" w:eastAsia="Arial" w:cs="Arial"/>
                <w:snapToGrid w:val="0"/>
                <w:color w:val="000000"/>
                <w:kern w:val="0"/>
                <w:szCs w:val="21"/>
                <w:lang w:eastAsia="en-US"/>
              </w:rPr>
            </w:pPr>
          </w:p>
          <w:p w14:paraId="3CE5F087">
            <w:pPr>
              <w:kinsoku w:val="0"/>
              <w:autoSpaceDE w:val="0"/>
              <w:autoSpaceDN w:val="0"/>
              <w:adjustRightInd w:val="0"/>
              <w:snapToGrid w:val="0"/>
              <w:spacing w:before="78"/>
              <w:ind w:left="194"/>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z w:val="24"/>
                <w:szCs w:val="24"/>
                <w:lang w:val="en-US" w:eastAsia="en-US" w:bidi="ar-SA"/>
              </w:rPr>
              <w:t>6</w:t>
            </w:r>
          </w:p>
        </w:tc>
        <w:tc>
          <w:tcPr>
            <w:tcW w:w="1468" w:type="dxa"/>
            <w:vMerge w:val="restart"/>
            <w:tcBorders>
              <w:bottom w:val="nil"/>
            </w:tcBorders>
          </w:tcPr>
          <w:p w14:paraId="69F25E0C">
            <w:pPr>
              <w:kinsoku w:val="0"/>
              <w:autoSpaceDE w:val="0"/>
              <w:autoSpaceDN w:val="0"/>
              <w:adjustRightInd w:val="0"/>
              <w:snapToGrid w:val="0"/>
              <w:spacing w:before="267" w:line="206" w:lineRule="auto"/>
              <w:ind w:left="10" w:right="237"/>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1"/>
                <w:sz w:val="24"/>
                <w:szCs w:val="24"/>
                <w:lang w:val="en-US" w:eastAsia="en-US" w:bidi="ar-SA"/>
              </w:rPr>
              <w:t>用橡皮筋驱</w:t>
            </w:r>
            <w:r>
              <w:rPr>
                <w:rFonts w:ascii="宋体" w:hAnsi="宋体" w:eastAsia="宋体" w:cs="宋体"/>
                <w:snapToGrid w:val="0"/>
                <w:color w:val="000000"/>
                <w:spacing w:val="3"/>
                <w:sz w:val="24"/>
                <w:szCs w:val="24"/>
                <w:lang w:val="en-US" w:eastAsia="en-US" w:bidi="ar-SA"/>
              </w:rPr>
              <w:t xml:space="preserve"> 动小车</w:t>
            </w:r>
          </w:p>
        </w:tc>
        <w:tc>
          <w:tcPr>
            <w:tcW w:w="1687" w:type="dxa"/>
          </w:tcPr>
          <w:p w14:paraId="4961BC14">
            <w:pPr>
              <w:kinsoku w:val="0"/>
              <w:autoSpaceDE w:val="0"/>
              <w:autoSpaceDN w:val="0"/>
              <w:adjustRightInd w:val="0"/>
              <w:snapToGrid w:val="0"/>
              <w:spacing w:before="58" w:line="200" w:lineRule="auto"/>
              <w:ind w:left="12"/>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3"/>
                <w:sz w:val="24"/>
                <w:szCs w:val="24"/>
                <w:lang w:val="en-US" w:eastAsia="en-US" w:bidi="ar-SA"/>
              </w:rPr>
              <w:t>驱动轮</w:t>
            </w:r>
          </w:p>
        </w:tc>
        <w:tc>
          <w:tcPr>
            <w:tcW w:w="1947" w:type="dxa"/>
          </w:tcPr>
          <w:p w14:paraId="6AEB1BB5">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29" w:type="dxa"/>
          </w:tcPr>
          <w:p w14:paraId="57BA7D2B">
            <w:pPr>
              <w:kinsoku w:val="0"/>
              <w:autoSpaceDE w:val="0"/>
              <w:autoSpaceDN w:val="0"/>
              <w:adjustRightInd w:val="0"/>
              <w:snapToGrid w:val="0"/>
              <w:spacing w:before="57" w:line="201" w:lineRule="auto"/>
              <w:ind w:left="129"/>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5"/>
                <w:sz w:val="24"/>
                <w:szCs w:val="24"/>
                <w:lang w:val="en-US" w:eastAsia="en-US" w:bidi="ar-SA"/>
              </w:rPr>
              <w:t>1个</w:t>
            </w:r>
          </w:p>
        </w:tc>
      </w:tr>
      <w:tr w14:paraId="1BF43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34" w:type="dxa"/>
            <w:vMerge w:val="continue"/>
            <w:tcBorders>
              <w:top w:val="nil"/>
              <w:bottom w:val="nil"/>
            </w:tcBorders>
          </w:tcPr>
          <w:p w14:paraId="5879DB2B">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68" w:type="dxa"/>
            <w:vMerge w:val="continue"/>
            <w:tcBorders>
              <w:top w:val="nil"/>
              <w:bottom w:val="nil"/>
            </w:tcBorders>
          </w:tcPr>
          <w:p w14:paraId="0C75F37F">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687" w:type="dxa"/>
          </w:tcPr>
          <w:p w14:paraId="29243A25">
            <w:pPr>
              <w:kinsoku w:val="0"/>
              <w:autoSpaceDE w:val="0"/>
              <w:autoSpaceDN w:val="0"/>
              <w:adjustRightInd w:val="0"/>
              <w:snapToGrid w:val="0"/>
              <w:spacing w:before="48" w:line="201" w:lineRule="auto"/>
              <w:ind w:left="12"/>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4"/>
                <w:sz w:val="24"/>
                <w:szCs w:val="24"/>
                <w:lang w:val="en-US" w:eastAsia="en-US" w:bidi="ar-SA"/>
              </w:rPr>
              <w:t>橡筋丝</w:t>
            </w:r>
          </w:p>
        </w:tc>
        <w:tc>
          <w:tcPr>
            <w:tcW w:w="1947" w:type="dxa"/>
          </w:tcPr>
          <w:p w14:paraId="4D71E636">
            <w:pPr>
              <w:kinsoku w:val="0"/>
              <w:autoSpaceDE w:val="0"/>
              <w:autoSpaceDN w:val="0"/>
              <w:adjustRightInd w:val="0"/>
              <w:snapToGrid w:val="0"/>
              <w:spacing w:before="48" w:line="201" w:lineRule="auto"/>
              <w:ind w:left="15"/>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1"/>
                <w:sz w:val="24"/>
                <w:szCs w:val="24"/>
                <w:lang w:val="en-US" w:eastAsia="en-US" w:bidi="ar-SA"/>
              </w:rPr>
              <w:t>长230毫米</w:t>
            </w:r>
          </w:p>
        </w:tc>
        <w:tc>
          <w:tcPr>
            <w:tcW w:w="629" w:type="dxa"/>
          </w:tcPr>
          <w:p w14:paraId="086052E0">
            <w:pPr>
              <w:kinsoku w:val="0"/>
              <w:autoSpaceDE w:val="0"/>
              <w:autoSpaceDN w:val="0"/>
              <w:adjustRightInd w:val="0"/>
              <w:snapToGrid w:val="0"/>
              <w:spacing w:before="50" w:line="200" w:lineRule="auto"/>
              <w:ind w:left="129"/>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4"/>
                <w:sz w:val="24"/>
                <w:szCs w:val="24"/>
                <w:lang w:val="en-US" w:eastAsia="en-US" w:bidi="ar-SA"/>
              </w:rPr>
              <w:t>1根</w:t>
            </w:r>
          </w:p>
        </w:tc>
      </w:tr>
      <w:tr w14:paraId="3B4E2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34" w:type="dxa"/>
            <w:vMerge w:val="continue"/>
            <w:tcBorders>
              <w:top w:val="nil"/>
            </w:tcBorders>
          </w:tcPr>
          <w:p w14:paraId="1822EBF2">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68" w:type="dxa"/>
            <w:vMerge w:val="continue"/>
            <w:tcBorders>
              <w:top w:val="nil"/>
            </w:tcBorders>
          </w:tcPr>
          <w:p w14:paraId="6C1C7A5C">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687" w:type="dxa"/>
          </w:tcPr>
          <w:p w14:paraId="67D570C6">
            <w:pPr>
              <w:kinsoku w:val="0"/>
              <w:autoSpaceDE w:val="0"/>
              <w:autoSpaceDN w:val="0"/>
              <w:adjustRightInd w:val="0"/>
              <w:snapToGrid w:val="0"/>
              <w:spacing w:before="58" w:line="212" w:lineRule="auto"/>
              <w:ind w:left="12"/>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2"/>
                <w:sz w:val="24"/>
                <w:szCs w:val="24"/>
                <w:lang w:val="en-US" w:eastAsia="en-US" w:bidi="ar-SA"/>
              </w:rPr>
              <w:t>拼装小车</w:t>
            </w:r>
          </w:p>
        </w:tc>
        <w:tc>
          <w:tcPr>
            <w:tcW w:w="1947" w:type="dxa"/>
          </w:tcPr>
          <w:p w14:paraId="5A78D466">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29" w:type="dxa"/>
          </w:tcPr>
          <w:p w14:paraId="5BADAD99">
            <w:pPr>
              <w:kinsoku w:val="0"/>
              <w:autoSpaceDE w:val="0"/>
              <w:autoSpaceDN w:val="0"/>
              <w:adjustRightInd w:val="0"/>
              <w:snapToGrid w:val="0"/>
              <w:spacing w:before="58" w:line="212" w:lineRule="auto"/>
              <w:ind w:left="69"/>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14"/>
                <w:sz w:val="24"/>
                <w:szCs w:val="24"/>
                <w:lang w:val="en-US" w:eastAsia="en-US" w:bidi="ar-SA"/>
              </w:rPr>
              <w:t>借用</w:t>
            </w:r>
          </w:p>
        </w:tc>
      </w:tr>
    </w:tbl>
    <w:p w14:paraId="737CE676">
      <w:pPr>
        <w:widowControl/>
        <w:kinsoku w:val="0"/>
        <w:autoSpaceDE w:val="0"/>
        <w:autoSpaceDN w:val="0"/>
        <w:adjustRightInd w:val="0"/>
        <w:snapToGrid w:val="0"/>
        <w:spacing w:line="215" w:lineRule="exact"/>
        <w:jc w:val="left"/>
        <w:textAlignment w:val="baseline"/>
        <w:rPr>
          <w:rFonts w:ascii="Arial" w:hAnsi="Arial" w:eastAsia="Arial" w:cs="Arial"/>
          <w:snapToGrid w:val="0"/>
          <w:color w:val="000000"/>
          <w:kern w:val="0"/>
          <w:sz w:val="18"/>
          <w:szCs w:val="21"/>
          <w:lang w:eastAsia="en-US"/>
        </w:rPr>
      </w:pPr>
    </w:p>
    <w:p w14:paraId="2008FF2D">
      <w:pPr>
        <w:spacing w:line="215" w:lineRule="exact"/>
        <w:rPr>
          <w:sz w:val="18"/>
          <w:szCs w:val="18"/>
        </w:rPr>
        <w:sectPr>
          <w:pgSz w:w="15080" w:h="10890"/>
          <w:pgMar w:top="400" w:right="629" w:bottom="0" w:left="549" w:header="0" w:footer="0" w:gutter="0"/>
          <w:cols w:equalWidth="0" w:num="2">
            <w:col w:w="7526" w:space="100"/>
            <w:col w:w="6276"/>
          </w:cols>
        </w:sectPr>
      </w:pPr>
    </w:p>
    <w:p w14:paraId="2277F76B">
      <w:pPr>
        <w:widowControl/>
        <w:kinsoku w:val="0"/>
        <w:autoSpaceDE w:val="0"/>
        <w:autoSpaceDN w:val="0"/>
        <w:adjustRightInd w:val="0"/>
        <w:snapToGrid w:val="0"/>
        <w:spacing w:line="117" w:lineRule="exact"/>
        <w:jc w:val="left"/>
        <w:textAlignment w:val="baseline"/>
        <w:rPr>
          <w:rFonts w:ascii="Arial" w:hAnsi="Arial" w:eastAsia="Arial" w:cs="Arial"/>
          <w:snapToGrid w:val="0"/>
          <w:color w:val="000000"/>
          <w:kern w:val="0"/>
          <w:szCs w:val="21"/>
          <w:lang w:eastAsia="en-US"/>
        </w:rPr>
      </w:pPr>
    </w:p>
    <w:p w14:paraId="7B64D714">
      <w:pPr>
        <w:spacing w:line="117" w:lineRule="exact"/>
        <w:sectPr>
          <w:headerReference r:id="rId13" w:type="default"/>
          <w:pgSz w:w="15080" w:h="10890"/>
          <w:pgMar w:top="400" w:right="435" w:bottom="0" w:left="530" w:header="0" w:footer="0" w:gutter="0"/>
          <w:cols w:equalWidth="0" w:num="1">
            <w:col w:w="14115"/>
          </w:cols>
        </w:sectPr>
      </w:pPr>
    </w:p>
    <w:p w14:paraId="78C7DA7E">
      <w:pPr>
        <w:widowControl/>
        <w:kinsoku w:val="0"/>
        <w:autoSpaceDE w:val="0"/>
        <w:autoSpaceDN w:val="0"/>
        <w:adjustRightInd w:val="0"/>
        <w:snapToGrid w:val="0"/>
        <w:spacing w:before="52" w:line="390" w:lineRule="exact"/>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position w:val="-7"/>
          <w:szCs w:val="21"/>
          <w:lang w:eastAsia="en-US"/>
        </w:rPr>
        <mc:AlternateContent>
          <mc:Choice Requires="wpg">
            <w:drawing>
              <wp:inline distT="0" distB="0" distL="114300" distR="114300">
                <wp:extent cx="3321050" cy="247650"/>
                <wp:effectExtent l="12700" t="0" r="19050" b="26035"/>
                <wp:docPr id="570" name="组合 570"/>
                <wp:cNvGraphicFramePr/>
                <a:graphic xmlns:a="http://schemas.openxmlformats.org/drawingml/2006/main">
                  <a:graphicData uri="http://schemas.microsoft.com/office/word/2010/wordprocessingGroup">
                    <wpg:wgp>
                      <wpg:cNvGrpSpPr/>
                      <wpg:grpSpPr>
                        <a:xfrm>
                          <a:off x="0" y="0"/>
                          <a:ext cx="3321050" cy="247650"/>
                          <a:chOff x="0" y="0"/>
                          <a:chExt cx="5230" cy="390"/>
                        </a:xfrm>
                      </wpg:grpSpPr>
                      <pic:pic xmlns:pic="http://schemas.openxmlformats.org/drawingml/2006/picture">
                        <pic:nvPicPr>
                          <pic:cNvPr id="568" name="图片 322"/>
                          <pic:cNvPicPr>
                            <a:picLocks noChangeAspect="1"/>
                          </pic:cNvPicPr>
                        </pic:nvPicPr>
                        <pic:blipFill>
                          <a:blip r:embed="rId33"/>
                          <a:stretch>
                            <a:fillRect/>
                          </a:stretch>
                        </pic:blipFill>
                        <pic:spPr>
                          <a:xfrm>
                            <a:off x="0" y="0"/>
                            <a:ext cx="5230" cy="390"/>
                          </a:xfrm>
                          <a:prstGeom prst="rect">
                            <a:avLst/>
                          </a:prstGeom>
                          <a:noFill/>
                          <a:ln>
                            <a:noFill/>
                          </a:ln>
                        </pic:spPr>
                      </pic:pic>
                      <wps:wsp>
                        <wps:cNvPr id="569" name="文本框 569"/>
                        <wps:cNvSpPr txBox="1"/>
                        <wps:spPr>
                          <a:xfrm>
                            <a:off x="-20" y="-20"/>
                            <a:ext cx="5270" cy="430"/>
                          </a:xfrm>
                          <a:prstGeom prst="rect">
                            <a:avLst/>
                          </a:prstGeom>
                          <a:noFill/>
                          <a:ln>
                            <a:noFill/>
                          </a:ln>
                        </wps:spPr>
                        <wps:txbx>
                          <w:txbxContent>
                            <w:p w14:paraId="29292D5B">
                              <w:pPr>
                                <w:widowControl/>
                                <w:kinsoku w:val="0"/>
                                <w:autoSpaceDE w:val="0"/>
                                <w:autoSpaceDN w:val="0"/>
                                <w:adjustRightInd w:val="0"/>
                                <w:snapToGrid w:val="0"/>
                                <w:spacing w:before="98" w:line="221" w:lineRule="auto"/>
                                <w:ind w:left="189"/>
                                <w:jc w:val="left"/>
                                <w:textAlignment w:val="baseline"/>
                                <w:rPr>
                                  <w:rFonts w:ascii="黑体" w:hAnsi="黑体" w:eastAsia="黑体" w:cs="黑体"/>
                                  <w:snapToGrid w:val="0"/>
                                  <w:color w:val="000000"/>
                                  <w:kern w:val="0"/>
                                  <w:sz w:val="25"/>
                                  <w:szCs w:val="25"/>
                                  <w:lang w:eastAsia="zh-CN"/>
                                </w:rPr>
                              </w:pPr>
                              <w:r>
                                <w:rPr>
                                  <w:rFonts w:ascii="黑体" w:hAnsi="黑体" w:eastAsia="黑体" w:cs="黑体"/>
                                  <w:snapToGrid w:val="0"/>
                                  <w:color w:val="000000"/>
                                  <w:spacing w:val="17"/>
                                  <w:kern w:val="0"/>
                                  <w:sz w:val="25"/>
                                  <w:szCs w:val="25"/>
                                  <w:lang w:eastAsia="zh-CN"/>
                                </w:rPr>
                                <w:t>一</w:t>
                              </w:r>
                              <w:r>
                                <w:rPr>
                                  <w:rFonts w:ascii="黑体" w:hAnsi="黑体" w:eastAsia="黑体" w:cs="黑体"/>
                                  <w:snapToGrid w:val="0"/>
                                  <w:color w:val="000000"/>
                                  <w:spacing w:val="-16"/>
                                  <w:kern w:val="0"/>
                                  <w:sz w:val="25"/>
                                  <w:szCs w:val="25"/>
                                  <w:lang w:eastAsia="zh-CN"/>
                                </w:rPr>
                                <w:t xml:space="preserve"> </w:t>
                              </w:r>
                              <w:r>
                                <w:rPr>
                                  <w:rFonts w:ascii="黑体" w:hAnsi="黑体" w:eastAsia="黑体" w:cs="黑体"/>
                                  <w:snapToGrid w:val="0"/>
                                  <w:color w:val="000000"/>
                                  <w:spacing w:val="17"/>
                                  <w:kern w:val="0"/>
                                  <w:sz w:val="25"/>
                                  <w:szCs w:val="25"/>
                                  <w:lang w:eastAsia="zh-CN"/>
                                </w:rPr>
                                <w:t>、物体怎样发出声音</w:t>
                              </w:r>
                              <w:r>
                                <w:rPr>
                                  <w:rFonts w:ascii="黑体" w:hAnsi="黑体" w:eastAsia="黑体" w:cs="黑体"/>
                                  <w:snapToGrid w:val="0"/>
                                  <w:color w:val="000000"/>
                                  <w:spacing w:val="-91"/>
                                  <w:kern w:val="0"/>
                                  <w:sz w:val="25"/>
                                  <w:szCs w:val="25"/>
                                  <w:lang w:eastAsia="zh-CN"/>
                                </w:rPr>
                                <w:t xml:space="preserve"> </w:t>
                              </w:r>
                              <w:r>
                                <w:rPr>
                                  <w:rFonts w:ascii="黑体" w:hAnsi="黑体" w:eastAsia="黑体" w:cs="黑体"/>
                                  <w:snapToGrid w:val="0"/>
                                  <w:color w:val="000000"/>
                                  <w:spacing w:val="17"/>
                                  <w:kern w:val="0"/>
                                  <w:sz w:val="25"/>
                                  <w:szCs w:val="25"/>
                                  <w:lang w:eastAsia="zh-CN"/>
                                </w:rPr>
                                <w:t>—</w:t>
                              </w:r>
                              <w:r>
                                <w:rPr>
                                  <w:rFonts w:ascii="黑体" w:hAnsi="黑体" w:eastAsia="黑体" w:cs="黑体"/>
                                  <w:snapToGrid w:val="0"/>
                                  <w:color w:val="000000"/>
                                  <w:spacing w:val="-90"/>
                                  <w:kern w:val="0"/>
                                  <w:sz w:val="25"/>
                                  <w:szCs w:val="25"/>
                                  <w:lang w:eastAsia="zh-CN"/>
                                </w:rPr>
                                <w:t xml:space="preserve"> </w:t>
                              </w:r>
                              <w:r>
                                <w:rPr>
                                  <w:rFonts w:ascii="黑体" w:hAnsi="黑体" w:eastAsia="黑体" w:cs="黑体"/>
                                  <w:snapToGrid w:val="0"/>
                                  <w:color w:val="000000"/>
                                  <w:spacing w:val="17"/>
                                  <w:kern w:val="0"/>
                                  <w:sz w:val="25"/>
                                  <w:szCs w:val="25"/>
                                  <w:lang w:eastAsia="zh-CN"/>
                                </w:rPr>
                                <w:t>—</w:t>
                              </w:r>
                              <w:r>
                                <w:rPr>
                                  <w:rFonts w:ascii="黑体" w:hAnsi="黑体" w:eastAsia="黑体" w:cs="黑体"/>
                                  <w:snapToGrid w:val="0"/>
                                  <w:color w:val="000000"/>
                                  <w:spacing w:val="-82"/>
                                  <w:kern w:val="0"/>
                                  <w:sz w:val="25"/>
                                  <w:szCs w:val="25"/>
                                  <w:lang w:eastAsia="zh-CN"/>
                                </w:rPr>
                                <w:t xml:space="preserve"> </w:t>
                              </w:r>
                              <w:r>
                                <w:rPr>
                                  <w:rFonts w:ascii="黑体" w:hAnsi="黑体" w:eastAsia="黑体" w:cs="黑体"/>
                                  <w:snapToGrid w:val="0"/>
                                  <w:color w:val="000000"/>
                                  <w:spacing w:val="17"/>
                                  <w:kern w:val="0"/>
                                  <w:sz w:val="25"/>
                                  <w:szCs w:val="25"/>
                                  <w:lang w:eastAsia="zh-CN"/>
                                </w:rPr>
                                <w:t>物体振动发声</w:t>
                              </w:r>
                            </w:p>
                          </w:txbxContent>
                        </wps:txbx>
                        <wps:bodyPr lIns="0" tIns="0" rIns="0" bIns="0" upright="1"/>
                      </wps:wsp>
                    </wpg:wgp>
                  </a:graphicData>
                </a:graphic>
              </wp:inline>
            </w:drawing>
          </mc:Choice>
          <mc:Fallback>
            <w:pict>
              <v:group id="_x0000_s1026" o:spid="_x0000_s1026" o:spt="203" style="height:19.5pt;width:261.5pt;" coordsize="5230,390" o:gfxdata="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">
                <o:lock v:ext="edit" aspectratio="f"/>
                <v:shape id="图片 322" o:spid="_x0000_s1026" o:spt="75" type="#_x0000_t75" style="position:absolute;left:0;top:0;height:390;width:5230;" filled="f" o:preferrelative="t" stroked="f" coordsize="21600,21600" o:gfxdata="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CpL4u5AAAA3AAA&#10;AA8AAAAAAAAAAQAgAAAAIgAAAGRycy9kb3ducmV2LnhtbFBLAQIUABQAAAAIAIdO4kAzLwWeOwAA&#10;ADkAAAAQAAAAAAAAAAEAIAAAAAgBAABkcnMvc2hhcGV4bWwueG1sUEsFBgAAAAAGAAYAWwEAALID&#10;AAAAAA==&#10;">
                  <v:fill on="f" focussize="0,0"/>
                  <v:stroke on="f"/>
                  <v:imagedata r:id="rId33" o:title=""/>
                  <o:lock v:ext="edit" aspectratio="t"/>
                </v:shape>
                <v:shape id="_x0000_s1026" o:spid="_x0000_s1026" o:spt="202" type="#_x0000_t202" style="position:absolute;left:-20;top:-20;height:430;width:5270;" filled="f" stroked="f" coordsize="21600,21600" o:gfxdata="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qtk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9292D5B">
                        <w:pPr>
                          <w:widowControl/>
                          <w:kinsoku w:val="0"/>
                          <w:autoSpaceDE w:val="0"/>
                          <w:autoSpaceDN w:val="0"/>
                          <w:adjustRightInd w:val="0"/>
                          <w:snapToGrid w:val="0"/>
                          <w:spacing w:before="98" w:line="221" w:lineRule="auto"/>
                          <w:ind w:left="189"/>
                          <w:jc w:val="left"/>
                          <w:textAlignment w:val="baseline"/>
                          <w:rPr>
                            <w:rFonts w:ascii="黑体" w:hAnsi="黑体" w:eastAsia="黑体" w:cs="黑体"/>
                            <w:snapToGrid w:val="0"/>
                            <w:color w:val="000000"/>
                            <w:kern w:val="0"/>
                            <w:sz w:val="25"/>
                            <w:szCs w:val="25"/>
                            <w:lang w:eastAsia="zh-CN"/>
                          </w:rPr>
                        </w:pPr>
                        <w:r>
                          <w:rPr>
                            <w:rFonts w:ascii="黑体" w:hAnsi="黑体" w:eastAsia="黑体" w:cs="黑体"/>
                            <w:snapToGrid w:val="0"/>
                            <w:color w:val="000000"/>
                            <w:spacing w:val="17"/>
                            <w:kern w:val="0"/>
                            <w:sz w:val="25"/>
                            <w:szCs w:val="25"/>
                            <w:lang w:eastAsia="zh-CN"/>
                          </w:rPr>
                          <w:t>一</w:t>
                        </w:r>
                        <w:r>
                          <w:rPr>
                            <w:rFonts w:ascii="黑体" w:hAnsi="黑体" w:eastAsia="黑体" w:cs="黑体"/>
                            <w:snapToGrid w:val="0"/>
                            <w:color w:val="000000"/>
                            <w:spacing w:val="-16"/>
                            <w:kern w:val="0"/>
                            <w:sz w:val="25"/>
                            <w:szCs w:val="25"/>
                            <w:lang w:eastAsia="zh-CN"/>
                          </w:rPr>
                          <w:t xml:space="preserve"> </w:t>
                        </w:r>
                        <w:r>
                          <w:rPr>
                            <w:rFonts w:ascii="黑体" w:hAnsi="黑体" w:eastAsia="黑体" w:cs="黑体"/>
                            <w:snapToGrid w:val="0"/>
                            <w:color w:val="000000"/>
                            <w:spacing w:val="17"/>
                            <w:kern w:val="0"/>
                            <w:sz w:val="25"/>
                            <w:szCs w:val="25"/>
                            <w:lang w:eastAsia="zh-CN"/>
                          </w:rPr>
                          <w:t>、物体怎样发出声音</w:t>
                        </w:r>
                        <w:r>
                          <w:rPr>
                            <w:rFonts w:ascii="黑体" w:hAnsi="黑体" w:eastAsia="黑体" w:cs="黑体"/>
                            <w:snapToGrid w:val="0"/>
                            <w:color w:val="000000"/>
                            <w:spacing w:val="-91"/>
                            <w:kern w:val="0"/>
                            <w:sz w:val="25"/>
                            <w:szCs w:val="25"/>
                            <w:lang w:eastAsia="zh-CN"/>
                          </w:rPr>
                          <w:t xml:space="preserve"> </w:t>
                        </w:r>
                        <w:r>
                          <w:rPr>
                            <w:rFonts w:ascii="黑体" w:hAnsi="黑体" w:eastAsia="黑体" w:cs="黑体"/>
                            <w:snapToGrid w:val="0"/>
                            <w:color w:val="000000"/>
                            <w:spacing w:val="17"/>
                            <w:kern w:val="0"/>
                            <w:sz w:val="25"/>
                            <w:szCs w:val="25"/>
                            <w:lang w:eastAsia="zh-CN"/>
                          </w:rPr>
                          <w:t>—</w:t>
                        </w:r>
                        <w:r>
                          <w:rPr>
                            <w:rFonts w:ascii="黑体" w:hAnsi="黑体" w:eastAsia="黑体" w:cs="黑体"/>
                            <w:snapToGrid w:val="0"/>
                            <w:color w:val="000000"/>
                            <w:spacing w:val="-90"/>
                            <w:kern w:val="0"/>
                            <w:sz w:val="25"/>
                            <w:szCs w:val="25"/>
                            <w:lang w:eastAsia="zh-CN"/>
                          </w:rPr>
                          <w:t xml:space="preserve"> </w:t>
                        </w:r>
                        <w:r>
                          <w:rPr>
                            <w:rFonts w:ascii="黑体" w:hAnsi="黑体" w:eastAsia="黑体" w:cs="黑体"/>
                            <w:snapToGrid w:val="0"/>
                            <w:color w:val="000000"/>
                            <w:spacing w:val="17"/>
                            <w:kern w:val="0"/>
                            <w:sz w:val="25"/>
                            <w:szCs w:val="25"/>
                            <w:lang w:eastAsia="zh-CN"/>
                          </w:rPr>
                          <w:t>—</w:t>
                        </w:r>
                        <w:r>
                          <w:rPr>
                            <w:rFonts w:ascii="黑体" w:hAnsi="黑体" w:eastAsia="黑体" w:cs="黑体"/>
                            <w:snapToGrid w:val="0"/>
                            <w:color w:val="000000"/>
                            <w:spacing w:val="-82"/>
                            <w:kern w:val="0"/>
                            <w:sz w:val="25"/>
                            <w:szCs w:val="25"/>
                            <w:lang w:eastAsia="zh-CN"/>
                          </w:rPr>
                          <w:t xml:space="preserve"> </w:t>
                        </w:r>
                        <w:r>
                          <w:rPr>
                            <w:rFonts w:ascii="黑体" w:hAnsi="黑体" w:eastAsia="黑体" w:cs="黑体"/>
                            <w:snapToGrid w:val="0"/>
                            <w:color w:val="000000"/>
                            <w:spacing w:val="17"/>
                            <w:kern w:val="0"/>
                            <w:sz w:val="25"/>
                            <w:szCs w:val="25"/>
                            <w:lang w:eastAsia="zh-CN"/>
                          </w:rPr>
                          <w:t>物体振动发声</w:t>
                        </w:r>
                      </w:p>
                    </w:txbxContent>
                  </v:textbox>
                </v:shape>
                <w10:wrap type="none"/>
                <w10:anchorlock/>
              </v:group>
            </w:pict>
          </mc:Fallback>
        </mc:AlternateContent>
      </w:r>
    </w:p>
    <w:p w14:paraId="2BD3BC8E">
      <w:pPr>
        <w:widowControl/>
        <w:kinsoku w:val="0"/>
        <w:autoSpaceDE w:val="0"/>
        <w:autoSpaceDN w:val="0"/>
        <w:adjustRightInd w:val="0"/>
        <w:snapToGrid w:val="0"/>
        <w:spacing w:before="238" w:line="221" w:lineRule="auto"/>
        <w:ind w:left="159"/>
        <w:jc w:val="left"/>
        <w:textAlignment w:val="baseline"/>
        <w:rPr>
          <w:rFonts w:ascii="黑体" w:hAnsi="黑体" w:eastAsia="黑体" w:cs="黑体"/>
          <w:snapToGrid w:val="0"/>
          <w:color w:val="000000"/>
          <w:kern w:val="0"/>
          <w:sz w:val="25"/>
          <w:szCs w:val="25"/>
          <w:lang w:eastAsia="zh-CN"/>
        </w:rPr>
      </w:pPr>
      <w:r>
        <w:rPr>
          <w:rFonts w:ascii="黑体" w:hAnsi="黑体" w:eastAsia="黑体" w:cs="黑体"/>
          <w:snapToGrid w:val="0"/>
          <w:color w:val="000000"/>
          <w:spacing w:val="16"/>
          <w:kern w:val="0"/>
          <w:sz w:val="25"/>
          <w:szCs w:val="25"/>
          <w:lang w:eastAsia="zh-CN"/>
        </w:rPr>
        <w:t>活动说明：</w:t>
      </w:r>
    </w:p>
    <w:p w14:paraId="6993E417">
      <w:pPr>
        <w:kinsoku w:val="0"/>
        <w:autoSpaceDE w:val="0"/>
        <w:autoSpaceDN w:val="0"/>
        <w:adjustRightInd w:val="0"/>
        <w:snapToGrid w:val="0"/>
        <w:spacing w:before="173" w:line="308" w:lineRule="auto"/>
        <w:ind w:left="179" w:right="1019" w:firstLine="540"/>
        <w:textAlignment w:val="baseline"/>
        <w:rPr>
          <w:rFonts w:ascii="楷体" w:hAnsi="楷体" w:eastAsia="楷体" w:cs="楷体"/>
          <w:snapToGrid w:val="0"/>
          <w:color w:val="000000"/>
          <w:sz w:val="25"/>
          <w:szCs w:val="25"/>
          <w:lang w:val="en-US" w:eastAsia="zh-CN" w:bidi="ar-SA"/>
        </w:rPr>
      </w:pPr>
      <w:r>
        <w:rPr>
          <w:rFonts w:ascii="楷体" w:hAnsi="楷体" w:eastAsia="楷体" w:cs="楷体"/>
          <w:snapToGrid w:val="0"/>
          <w:color w:val="000000"/>
          <w:spacing w:val="26"/>
          <w:sz w:val="25"/>
          <w:szCs w:val="25"/>
          <w:lang w:val="en-US" w:eastAsia="zh-CN" w:bidi="ar-SA"/>
        </w:rPr>
        <w:t>1. 拉伸、按压、揉搓橡皮筋，橡皮筋是否发出</w:t>
      </w:r>
      <w:r>
        <w:rPr>
          <w:rFonts w:ascii="楷体" w:hAnsi="楷体" w:eastAsia="楷体" w:cs="楷体"/>
          <w:snapToGrid w:val="0"/>
          <w:color w:val="000000"/>
          <w:spacing w:val="6"/>
          <w:sz w:val="25"/>
          <w:szCs w:val="25"/>
          <w:lang w:val="en-US" w:eastAsia="zh-CN" w:bidi="ar-SA"/>
        </w:rPr>
        <w:t xml:space="preserve"> </w:t>
      </w:r>
      <w:r>
        <w:rPr>
          <w:rFonts w:ascii="楷体" w:hAnsi="楷体" w:eastAsia="楷体" w:cs="楷体"/>
          <w:snapToGrid w:val="0"/>
          <w:color w:val="000000"/>
          <w:spacing w:val="41"/>
          <w:sz w:val="25"/>
          <w:szCs w:val="25"/>
          <w:lang w:val="en-US" w:eastAsia="zh-CN" w:bidi="ar-SA"/>
        </w:rPr>
        <w:t>声音?轻轻弹拨橡皮筋、拉动橡皮筋，橡皮筋能否</w:t>
      </w:r>
      <w:r>
        <w:rPr>
          <w:rFonts w:ascii="楷体" w:hAnsi="楷体" w:eastAsia="楷体" w:cs="楷体"/>
          <w:snapToGrid w:val="0"/>
          <w:color w:val="000000"/>
          <w:spacing w:val="2"/>
          <w:sz w:val="25"/>
          <w:szCs w:val="25"/>
          <w:lang w:val="en-US" w:eastAsia="zh-CN" w:bidi="ar-SA"/>
        </w:rPr>
        <w:t xml:space="preserve"> </w:t>
      </w:r>
      <w:r>
        <w:rPr>
          <w:rFonts w:ascii="楷体" w:hAnsi="楷体" w:eastAsia="楷体" w:cs="楷体"/>
          <w:snapToGrid w:val="0"/>
          <w:color w:val="000000"/>
          <w:spacing w:val="-20"/>
          <w:sz w:val="25"/>
          <w:szCs w:val="25"/>
          <w:lang w:val="en-US" w:eastAsia="zh-CN" w:bidi="ar-SA"/>
        </w:rPr>
        <w:t>发</w:t>
      </w:r>
      <w:r>
        <w:rPr>
          <w:rFonts w:ascii="楷体" w:hAnsi="楷体" w:eastAsia="楷体" w:cs="楷体"/>
          <w:snapToGrid w:val="0"/>
          <w:color w:val="000000"/>
          <w:spacing w:val="-24"/>
          <w:sz w:val="25"/>
          <w:szCs w:val="25"/>
          <w:lang w:val="en-US" w:eastAsia="zh-CN" w:bidi="ar-SA"/>
        </w:rPr>
        <w:t xml:space="preserve"> </w:t>
      </w:r>
      <w:r>
        <w:rPr>
          <w:rFonts w:ascii="楷体" w:hAnsi="楷体" w:eastAsia="楷体" w:cs="楷体"/>
          <w:snapToGrid w:val="0"/>
          <w:color w:val="000000"/>
          <w:spacing w:val="-20"/>
          <w:sz w:val="25"/>
          <w:szCs w:val="25"/>
          <w:lang w:val="en-US" w:eastAsia="zh-CN" w:bidi="ar-SA"/>
        </w:rPr>
        <w:t>出</w:t>
      </w:r>
      <w:r>
        <w:rPr>
          <w:rFonts w:ascii="楷体" w:hAnsi="楷体" w:eastAsia="楷体" w:cs="楷体"/>
          <w:snapToGrid w:val="0"/>
          <w:color w:val="000000"/>
          <w:spacing w:val="-56"/>
          <w:sz w:val="25"/>
          <w:szCs w:val="25"/>
          <w:lang w:val="en-US" w:eastAsia="zh-CN" w:bidi="ar-SA"/>
        </w:rPr>
        <w:t xml:space="preserve"> </w:t>
      </w:r>
      <w:r>
        <w:rPr>
          <w:rFonts w:ascii="楷体" w:hAnsi="楷体" w:eastAsia="楷体" w:cs="楷体"/>
          <w:snapToGrid w:val="0"/>
          <w:color w:val="000000"/>
          <w:spacing w:val="-20"/>
          <w:sz w:val="25"/>
          <w:szCs w:val="25"/>
          <w:lang w:val="en-US" w:eastAsia="zh-CN" w:bidi="ar-SA"/>
        </w:rPr>
        <w:t>声</w:t>
      </w:r>
      <w:r>
        <w:rPr>
          <w:rFonts w:ascii="楷体" w:hAnsi="楷体" w:eastAsia="楷体" w:cs="楷体"/>
          <w:snapToGrid w:val="0"/>
          <w:color w:val="000000"/>
          <w:spacing w:val="-50"/>
          <w:sz w:val="25"/>
          <w:szCs w:val="25"/>
          <w:lang w:val="en-US" w:eastAsia="zh-CN" w:bidi="ar-SA"/>
        </w:rPr>
        <w:t xml:space="preserve"> </w:t>
      </w:r>
      <w:r>
        <w:rPr>
          <w:rFonts w:ascii="楷体" w:hAnsi="楷体" w:eastAsia="楷体" w:cs="楷体"/>
          <w:snapToGrid w:val="0"/>
          <w:color w:val="000000"/>
          <w:spacing w:val="-20"/>
          <w:sz w:val="25"/>
          <w:szCs w:val="25"/>
          <w:lang w:val="en-US" w:eastAsia="zh-CN" w:bidi="ar-SA"/>
        </w:rPr>
        <w:t>音 (</w:t>
      </w:r>
      <w:r>
        <w:rPr>
          <w:rFonts w:ascii="楷体" w:hAnsi="楷体" w:eastAsia="楷体" w:cs="楷体"/>
          <w:snapToGrid w:val="0"/>
          <w:color w:val="000000"/>
          <w:spacing w:val="-61"/>
          <w:sz w:val="25"/>
          <w:szCs w:val="25"/>
          <w:lang w:val="en-US" w:eastAsia="zh-CN" w:bidi="ar-SA"/>
        </w:rPr>
        <w:t xml:space="preserve"> </w:t>
      </w:r>
      <w:r>
        <w:rPr>
          <w:rFonts w:ascii="楷体" w:hAnsi="楷体" w:eastAsia="楷体" w:cs="楷体"/>
          <w:snapToGrid w:val="0"/>
          <w:color w:val="000000"/>
          <w:spacing w:val="-20"/>
          <w:sz w:val="25"/>
          <w:szCs w:val="25"/>
          <w:lang w:val="en-US" w:eastAsia="zh-CN" w:bidi="ar-SA"/>
        </w:rPr>
        <w:t>如</w:t>
      </w:r>
      <w:r>
        <w:rPr>
          <w:rFonts w:ascii="楷体" w:hAnsi="楷体" w:eastAsia="楷体" w:cs="楷体"/>
          <w:snapToGrid w:val="0"/>
          <w:color w:val="000000"/>
          <w:spacing w:val="-26"/>
          <w:sz w:val="25"/>
          <w:szCs w:val="25"/>
          <w:lang w:val="en-US" w:eastAsia="zh-CN" w:bidi="ar-SA"/>
        </w:rPr>
        <w:t xml:space="preserve"> </w:t>
      </w:r>
      <w:r>
        <w:rPr>
          <w:rFonts w:ascii="楷体" w:hAnsi="楷体" w:eastAsia="楷体" w:cs="楷体"/>
          <w:snapToGrid w:val="0"/>
          <w:color w:val="000000"/>
          <w:spacing w:val="-20"/>
          <w:sz w:val="25"/>
          <w:szCs w:val="25"/>
          <w:lang w:val="en-US" w:eastAsia="zh-CN" w:bidi="ar-SA"/>
        </w:rPr>
        <w:t>图</w:t>
      </w:r>
      <w:r>
        <w:rPr>
          <w:rFonts w:ascii="楷体" w:hAnsi="楷体" w:eastAsia="楷体" w:cs="楷体"/>
          <w:snapToGrid w:val="0"/>
          <w:color w:val="000000"/>
          <w:spacing w:val="-44"/>
          <w:sz w:val="25"/>
          <w:szCs w:val="25"/>
          <w:lang w:val="en-US" w:eastAsia="zh-CN" w:bidi="ar-SA"/>
        </w:rPr>
        <w:t xml:space="preserve"> </w:t>
      </w:r>
      <w:r>
        <w:rPr>
          <w:rFonts w:ascii="楷体" w:hAnsi="楷体" w:eastAsia="楷体" w:cs="楷体"/>
          <w:snapToGrid w:val="0"/>
          <w:color w:val="000000"/>
          <w:spacing w:val="-20"/>
          <w:sz w:val="25"/>
          <w:szCs w:val="25"/>
          <w:lang w:val="en-US" w:eastAsia="zh-CN" w:bidi="ar-SA"/>
        </w:rPr>
        <w:t>1</w:t>
      </w:r>
      <w:r>
        <w:rPr>
          <w:rFonts w:ascii="楷体" w:hAnsi="楷体" w:eastAsia="楷体" w:cs="楷体"/>
          <w:snapToGrid w:val="0"/>
          <w:color w:val="000000"/>
          <w:spacing w:val="-61"/>
          <w:sz w:val="25"/>
          <w:szCs w:val="25"/>
          <w:lang w:val="en-US" w:eastAsia="zh-CN" w:bidi="ar-SA"/>
        </w:rPr>
        <w:t xml:space="preserve"> </w:t>
      </w:r>
      <w:r>
        <w:rPr>
          <w:rFonts w:ascii="楷体" w:hAnsi="楷体" w:eastAsia="楷体" w:cs="楷体"/>
          <w:snapToGrid w:val="0"/>
          <w:color w:val="000000"/>
          <w:spacing w:val="-20"/>
          <w:sz w:val="25"/>
          <w:szCs w:val="25"/>
          <w:lang w:val="en-US" w:eastAsia="zh-CN" w:bidi="ar-SA"/>
        </w:rPr>
        <w:t>)</w:t>
      </w:r>
      <w:r>
        <w:rPr>
          <w:rFonts w:ascii="楷体" w:hAnsi="楷体" w:eastAsia="楷体" w:cs="楷体"/>
          <w:snapToGrid w:val="0"/>
          <w:color w:val="000000"/>
          <w:spacing w:val="-53"/>
          <w:sz w:val="25"/>
          <w:szCs w:val="25"/>
          <w:lang w:val="en-US" w:eastAsia="zh-CN" w:bidi="ar-SA"/>
        </w:rPr>
        <w:t xml:space="preserve"> </w:t>
      </w:r>
      <w:r>
        <w:rPr>
          <w:rFonts w:ascii="楷体" w:hAnsi="楷体" w:eastAsia="楷体" w:cs="楷体"/>
          <w:snapToGrid w:val="0"/>
          <w:color w:val="000000"/>
          <w:spacing w:val="-20"/>
          <w:sz w:val="25"/>
          <w:szCs w:val="25"/>
          <w:lang w:val="en-US" w:eastAsia="zh-CN" w:bidi="ar-SA"/>
        </w:rPr>
        <w:t>?</w:t>
      </w:r>
    </w:p>
    <w:p w14:paraId="4829CE8B">
      <w:pPr>
        <w:kinsoku w:val="0"/>
        <w:autoSpaceDE w:val="0"/>
        <w:autoSpaceDN w:val="0"/>
        <w:adjustRightInd w:val="0"/>
        <w:snapToGrid w:val="0"/>
        <w:spacing w:before="189" w:line="300" w:lineRule="auto"/>
        <w:ind w:left="179" w:right="1031" w:firstLine="530"/>
        <w:textAlignment w:val="baseline"/>
        <w:rPr>
          <w:rFonts w:hint="default" w:ascii="楷体" w:hAnsi="楷体" w:eastAsia="楷体" w:cs="楷体"/>
          <w:snapToGrid w:val="0"/>
          <w:color w:val="000000"/>
          <w:sz w:val="25"/>
          <w:szCs w:val="25"/>
          <w:lang w:val="en-US" w:eastAsia="zh-CN" w:bidi="ar-SA"/>
        </w:rPr>
      </w:pPr>
      <w:r>
        <w:rPr>
          <w:rFonts w:ascii="Times New Roman" w:hAnsi="Times New Roman" w:eastAsia="Times New Roman" w:cs="Times New Roman"/>
          <w:snapToGrid w:val="0"/>
          <w:color w:val="000000"/>
          <w:spacing w:val="23"/>
          <w:sz w:val="25"/>
          <w:szCs w:val="25"/>
          <w:lang w:val="en-US" w:eastAsia="zh-CN" w:bidi="ar-SA"/>
        </w:rPr>
        <w:t>2.</w:t>
      </w:r>
      <w:r>
        <w:rPr>
          <w:rFonts w:ascii="Times New Roman" w:hAnsi="Times New Roman" w:eastAsia="Times New Roman" w:cs="Times New Roman"/>
          <w:snapToGrid w:val="0"/>
          <w:color w:val="000000"/>
          <w:spacing w:val="5"/>
          <w:sz w:val="25"/>
          <w:szCs w:val="25"/>
          <w:lang w:val="en-US" w:eastAsia="zh-CN" w:bidi="ar-SA"/>
        </w:rPr>
        <w:t xml:space="preserve">    </w:t>
      </w:r>
      <w:r>
        <w:rPr>
          <w:rFonts w:ascii="楷体" w:hAnsi="楷体" w:eastAsia="楷体" w:cs="楷体"/>
          <w:snapToGrid w:val="0"/>
          <w:color w:val="000000"/>
          <w:spacing w:val="23"/>
          <w:sz w:val="25"/>
          <w:szCs w:val="25"/>
          <w:lang w:val="en-US" w:eastAsia="zh-CN" w:bidi="ar-SA"/>
        </w:rPr>
        <w:t>用力弯曲塑料片，塑料片并不发声(如图2);</w:t>
      </w:r>
      <w:r>
        <w:rPr>
          <w:rFonts w:ascii="楷体" w:hAnsi="楷体" w:eastAsia="楷体" w:cs="楷体"/>
          <w:snapToGrid w:val="0"/>
          <w:color w:val="000000"/>
          <w:spacing w:val="1"/>
          <w:sz w:val="25"/>
          <w:szCs w:val="25"/>
          <w:lang w:val="en-US" w:eastAsia="zh-CN" w:bidi="ar-SA"/>
        </w:rPr>
        <w:t xml:space="preserve"> </w:t>
      </w:r>
      <w:r>
        <w:rPr>
          <w:rFonts w:ascii="楷体" w:hAnsi="楷体" w:eastAsia="楷体" w:cs="楷体"/>
          <w:snapToGrid w:val="0"/>
          <w:color w:val="000000"/>
          <w:spacing w:val="29"/>
          <w:sz w:val="25"/>
          <w:szCs w:val="25"/>
          <w:lang w:val="en-US" w:eastAsia="zh-CN" w:bidi="ar-SA"/>
        </w:rPr>
        <w:t>轻轻拨动塑料片，塑料片就能发出声音(如图3),这</w:t>
      </w:r>
      <w:r>
        <w:rPr>
          <w:rFonts w:ascii="楷体" w:hAnsi="楷体" w:eastAsia="楷体" w:cs="楷体"/>
          <w:snapToGrid w:val="0"/>
          <w:color w:val="000000"/>
          <w:spacing w:val="3"/>
          <w:sz w:val="25"/>
          <w:szCs w:val="25"/>
          <w:lang w:val="en-US" w:eastAsia="zh-CN" w:bidi="ar-SA"/>
        </w:rPr>
        <w:t xml:space="preserve"> </w:t>
      </w:r>
      <w:r>
        <w:rPr>
          <w:rFonts w:ascii="楷体" w:hAnsi="楷体" w:eastAsia="楷体" w:cs="楷体"/>
          <w:snapToGrid w:val="0"/>
          <w:color w:val="000000"/>
          <w:spacing w:val="30"/>
          <w:sz w:val="25"/>
          <w:szCs w:val="25"/>
          <w:lang w:val="en-US" w:eastAsia="zh-CN" w:bidi="ar-SA"/>
        </w:rPr>
        <w:t>是为什么?</w:t>
      </w:r>
      <w:r>
        <w:rPr>
          <w:rFonts w:hint="eastAsia" w:ascii="楷体" w:hAnsi="楷体" w:eastAsia="楷体" w:cs="楷体"/>
          <w:snapToGrid w:val="0"/>
          <w:color w:val="000000"/>
          <w:spacing w:val="30"/>
          <w:sz w:val="25"/>
          <w:szCs w:val="25"/>
          <w:lang w:val="en-US" w:eastAsia="zh-CN" w:bidi="ar-SA"/>
        </w:rPr>
        <w:t xml:space="preserve">   </w:t>
      </w:r>
    </w:p>
    <w:p w14:paraId="68ADD117">
      <w:pPr>
        <w:widowControl/>
        <w:kinsoku w:val="0"/>
        <w:autoSpaceDE w:val="0"/>
        <w:autoSpaceDN w:val="0"/>
        <w:adjustRightInd w:val="0"/>
        <w:snapToGrid w:val="0"/>
        <w:spacing w:line="1060" w:lineRule="exact"/>
        <w:ind w:firstLine="539"/>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position w:val="-21"/>
          <w:szCs w:val="21"/>
          <w:lang w:eastAsia="zh-CN"/>
        </w:rPr>
        <w:drawing>
          <wp:inline distT="0" distB="0" distL="0" distR="0">
            <wp:extent cx="3638550" cy="673100"/>
            <wp:effectExtent l="0" t="0" r="0" b="1270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34"/>
                    <a:stretch>
                      <a:fillRect/>
                    </a:stretch>
                  </pic:blipFill>
                  <pic:spPr>
                    <a:xfrm>
                      <a:off x="0" y="0"/>
                      <a:ext cx="3638612" cy="673120"/>
                    </a:xfrm>
                    <a:prstGeom prst="rect">
                      <a:avLst/>
                    </a:prstGeom>
                  </pic:spPr>
                </pic:pic>
              </a:graphicData>
            </a:graphic>
          </wp:inline>
        </w:drawing>
      </w:r>
    </w:p>
    <w:p w14:paraId="2D6FBCBA">
      <w:pPr>
        <w:widowControl/>
        <w:kinsoku w:val="0"/>
        <w:autoSpaceDE w:val="0"/>
        <w:autoSpaceDN w:val="0"/>
        <w:adjustRightInd w:val="0"/>
        <w:snapToGrid w:val="0"/>
        <w:spacing w:before="10" w:line="222" w:lineRule="auto"/>
        <w:ind w:left="1059"/>
        <w:jc w:val="left"/>
        <w:textAlignment w:val="baseline"/>
        <w:rPr>
          <w:rFonts w:ascii="黑体" w:hAnsi="黑体" w:eastAsia="黑体" w:cs="黑体"/>
          <w:snapToGrid w:val="0"/>
          <w:color w:val="000000"/>
          <w:kern w:val="0"/>
          <w:sz w:val="25"/>
          <w:szCs w:val="25"/>
          <w:lang w:eastAsia="en-US"/>
        </w:rPr>
      </w:pPr>
      <w:r>
        <w:rPr>
          <w:rFonts w:ascii="黑体" w:hAnsi="黑体" w:eastAsia="黑体" w:cs="黑体"/>
          <w:snapToGrid w:val="0"/>
          <w:color w:val="000000"/>
          <w:spacing w:val="-16"/>
          <w:kern w:val="0"/>
          <w:sz w:val="25"/>
          <w:szCs w:val="25"/>
          <w:lang w:eastAsia="en-US"/>
        </w:rPr>
        <w:t>图1                图2</w:t>
      </w:r>
      <w:r>
        <w:rPr>
          <w:rFonts w:ascii="黑体" w:hAnsi="黑体" w:eastAsia="黑体" w:cs="黑体"/>
          <w:snapToGrid w:val="0"/>
          <w:color w:val="000000"/>
          <w:spacing w:val="9"/>
          <w:kern w:val="0"/>
          <w:sz w:val="25"/>
          <w:szCs w:val="25"/>
          <w:lang w:eastAsia="en-US"/>
        </w:rPr>
        <w:t xml:space="preserve">            </w:t>
      </w:r>
      <w:r>
        <w:rPr>
          <w:rFonts w:ascii="黑体" w:hAnsi="黑体" w:eastAsia="黑体" w:cs="黑体"/>
          <w:snapToGrid w:val="0"/>
          <w:color w:val="000000"/>
          <w:spacing w:val="-16"/>
          <w:kern w:val="0"/>
          <w:sz w:val="25"/>
          <w:szCs w:val="25"/>
          <w:lang w:eastAsia="en-US"/>
        </w:rPr>
        <w:t>图3</w:t>
      </w:r>
    </w:p>
    <w:p w14:paraId="18804199">
      <w:pPr>
        <w:widowControl/>
        <w:kinsoku w:val="0"/>
        <w:autoSpaceDE w:val="0"/>
        <w:autoSpaceDN w:val="0"/>
        <w:adjustRightInd w:val="0"/>
        <w:snapToGrid w:val="0"/>
        <w:spacing w:line="386" w:lineRule="auto"/>
        <w:jc w:val="left"/>
        <w:textAlignment w:val="baseline"/>
        <w:rPr>
          <w:rFonts w:ascii="Arial" w:hAnsi="Arial" w:eastAsia="Arial" w:cs="Arial"/>
          <w:snapToGrid w:val="0"/>
          <w:color w:val="000000"/>
          <w:kern w:val="0"/>
          <w:szCs w:val="21"/>
          <w:lang w:eastAsia="en-US"/>
        </w:rPr>
      </w:pPr>
    </w:p>
    <w:p w14:paraId="4C24BA95">
      <w:pPr>
        <w:widowControl/>
        <w:kinsoku w:val="0"/>
        <w:autoSpaceDE w:val="0"/>
        <w:autoSpaceDN w:val="0"/>
        <w:adjustRightInd w:val="0"/>
        <w:snapToGrid w:val="0"/>
        <w:spacing w:line="400" w:lineRule="exact"/>
        <w:ind w:firstLine="9"/>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position w:val="-7"/>
          <w:szCs w:val="21"/>
          <w:lang w:eastAsia="en-US"/>
        </w:rPr>
        <mc:AlternateContent>
          <mc:Choice Requires="wpg">
            <w:drawing>
              <wp:inline distT="0" distB="0" distL="114300" distR="114300">
                <wp:extent cx="2997835" cy="254000"/>
                <wp:effectExtent l="12700" t="0" r="18415" b="18415"/>
                <wp:docPr id="567" name="组合 567"/>
                <wp:cNvGraphicFramePr/>
                <a:graphic xmlns:a="http://schemas.openxmlformats.org/drawingml/2006/main">
                  <a:graphicData uri="http://schemas.microsoft.com/office/word/2010/wordprocessingGroup">
                    <wpg:wgp>
                      <wpg:cNvGrpSpPr/>
                      <wpg:grpSpPr>
                        <a:xfrm>
                          <a:off x="0" y="0"/>
                          <a:ext cx="2997835" cy="254000"/>
                          <a:chOff x="0" y="0"/>
                          <a:chExt cx="4721" cy="400"/>
                        </a:xfrm>
                      </wpg:grpSpPr>
                      <pic:pic xmlns:pic="http://schemas.openxmlformats.org/drawingml/2006/picture">
                        <pic:nvPicPr>
                          <pic:cNvPr id="565" name="图片 325"/>
                          <pic:cNvPicPr>
                            <a:picLocks noChangeAspect="1"/>
                          </pic:cNvPicPr>
                        </pic:nvPicPr>
                        <pic:blipFill>
                          <a:blip r:embed="rId35"/>
                          <a:stretch>
                            <a:fillRect/>
                          </a:stretch>
                        </pic:blipFill>
                        <pic:spPr>
                          <a:xfrm>
                            <a:off x="0" y="0"/>
                            <a:ext cx="4721" cy="400"/>
                          </a:xfrm>
                          <a:prstGeom prst="rect">
                            <a:avLst/>
                          </a:prstGeom>
                          <a:noFill/>
                          <a:ln>
                            <a:noFill/>
                          </a:ln>
                        </pic:spPr>
                      </pic:pic>
                      <wps:wsp>
                        <wps:cNvPr id="566" name="文本框 566"/>
                        <wps:cNvSpPr txBox="1"/>
                        <wps:spPr>
                          <a:xfrm>
                            <a:off x="-20" y="-20"/>
                            <a:ext cx="4761" cy="440"/>
                          </a:xfrm>
                          <a:prstGeom prst="rect">
                            <a:avLst/>
                          </a:prstGeom>
                          <a:noFill/>
                          <a:ln>
                            <a:noFill/>
                          </a:ln>
                        </wps:spPr>
                        <wps:txbx>
                          <w:txbxContent>
                            <w:p w14:paraId="1CF8443C">
                              <w:pPr>
                                <w:widowControl/>
                                <w:kinsoku w:val="0"/>
                                <w:autoSpaceDE w:val="0"/>
                                <w:autoSpaceDN w:val="0"/>
                                <w:adjustRightInd w:val="0"/>
                                <w:snapToGrid w:val="0"/>
                                <w:spacing w:before="108" w:line="221" w:lineRule="auto"/>
                                <w:ind w:left="189"/>
                                <w:jc w:val="left"/>
                                <w:textAlignment w:val="baseline"/>
                                <w:rPr>
                                  <w:rFonts w:ascii="黑体" w:hAnsi="黑体" w:eastAsia="黑体" w:cs="黑体"/>
                                  <w:snapToGrid w:val="0"/>
                                  <w:color w:val="000000"/>
                                  <w:kern w:val="0"/>
                                  <w:sz w:val="25"/>
                                  <w:szCs w:val="25"/>
                                  <w:lang w:eastAsia="zh-CN"/>
                                </w:rPr>
                              </w:pPr>
                              <w:r>
                                <w:rPr>
                                  <w:rFonts w:ascii="黑体" w:hAnsi="黑体" w:eastAsia="黑体" w:cs="黑体"/>
                                  <w:snapToGrid w:val="0"/>
                                  <w:color w:val="000000"/>
                                  <w:spacing w:val="16"/>
                                  <w:kern w:val="0"/>
                                  <w:sz w:val="25"/>
                                  <w:szCs w:val="25"/>
                                  <w:lang w:eastAsia="zh-CN"/>
                                </w:rPr>
                                <w:t>二</w:t>
                              </w:r>
                              <w:r>
                                <w:rPr>
                                  <w:rFonts w:ascii="黑体" w:hAnsi="黑体" w:eastAsia="黑体" w:cs="黑体"/>
                                  <w:snapToGrid w:val="0"/>
                                  <w:color w:val="000000"/>
                                  <w:spacing w:val="-20"/>
                                  <w:kern w:val="0"/>
                                  <w:sz w:val="25"/>
                                  <w:szCs w:val="25"/>
                                  <w:lang w:eastAsia="zh-CN"/>
                                </w:rPr>
                                <w:t xml:space="preserve"> </w:t>
                              </w:r>
                              <w:r>
                                <w:rPr>
                                  <w:rFonts w:ascii="黑体" w:hAnsi="黑体" w:eastAsia="黑体" w:cs="黑体"/>
                                  <w:snapToGrid w:val="0"/>
                                  <w:color w:val="000000"/>
                                  <w:spacing w:val="16"/>
                                  <w:kern w:val="0"/>
                                  <w:sz w:val="25"/>
                                  <w:szCs w:val="25"/>
                                  <w:lang w:eastAsia="zh-CN"/>
                                </w:rPr>
                                <w:t>、制作我们的小乐器</w:t>
                              </w:r>
                              <w:r>
                                <w:rPr>
                                  <w:rFonts w:ascii="黑体" w:hAnsi="黑体" w:eastAsia="黑体" w:cs="黑体"/>
                                  <w:snapToGrid w:val="0"/>
                                  <w:color w:val="000000"/>
                                  <w:spacing w:val="-89"/>
                                  <w:kern w:val="0"/>
                                  <w:sz w:val="25"/>
                                  <w:szCs w:val="25"/>
                                  <w:lang w:eastAsia="zh-CN"/>
                                </w:rPr>
                                <w:t xml:space="preserve"> </w:t>
                              </w:r>
                              <w:r>
                                <w:rPr>
                                  <w:rFonts w:ascii="黑体" w:hAnsi="黑体" w:eastAsia="黑体" w:cs="黑体"/>
                                  <w:snapToGrid w:val="0"/>
                                  <w:color w:val="000000"/>
                                  <w:spacing w:val="16"/>
                                  <w:kern w:val="0"/>
                                  <w:sz w:val="25"/>
                                  <w:szCs w:val="25"/>
                                  <w:lang w:eastAsia="zh-CN"/>
                                </w:rPr>
                                <w:t>—</w:t>
                              </w:r>
                              <w:r>
                                <w:rPr>
                                  <w:rFonts w:ascii="黑体" w:hAnsi="黑体" w:eastAsia="黑体" w:cs="黑体"/>
                                  <w:snapToGrid w:val="0"/>
                                  <w:color w:val="000000"/>
                                  <w:spacing w:val="-89"/>
                                  <w:kern w:val="0"/>
                                  <w:sz w:val="25"/>
                                  <w:szCs w:val="25"/>
                                  <w:lang w:eastAsia="zh-CN"/>
                                </w:rPr>
                                <w:t xml:space="preserve"> </w:t>
                              </w:r>
                              <w:r>
                                <w:rPr>
                                  <w:rFonts w:ascii="黑体" w:hAnsi="黑体" w:eastAsia="黑体" w:cs="黑体"/>
                                  <w:snapToGrid w:val="0"/>
                                  <w:color w:val="000000"/>
                                  <w:spacing w:val="16"/>
                                  <w:kern w:val="0"/>
                                  <w:sz w:val="25"/>
                                  <w:szCs w:val="25"/>
                                  <w:lang w:eastAsia="zh-CN"/>
                                </w:rPr>
                                <w:t>—</w:t>
                              </w:r>
                              <w:r>
                                <w:rPr>
                                  <w:rFonts w:ascii="黑体" w:hAnsi="黑体" w:eastAsia="黑体" w:cs="黑体"/>
                                  <w:snapToGrid w:val="0"/>
                                  <w:color w:val="000000"/>
                                  <w:spacing w:val="-80"/>
                                  <w:kern w:val="0"/>
                                  <w:sz w:val="25"/>
                                  <w:szCs w:val="25"/>
                                  <w:lang w:eastAsia="zh-CN"/>
                                </w:rPr>
                                <w:t xml:space="preserve"> </w:t>
                              </w:r>
                              <w:r>
                                <w:rPr>
                                  <w:rFonts w:ascii="黑体" w:hAnsi="黑体" w:eastAsia="黑体" w:cs="黑体"/>
                                  <w:snapToGrid w:val="0"/>
                                  <w:color w:val="000000"/>
                                  <w:spacing w:val="16"/>
                                  <w:kern w:val="0"/>
                                  <w:sz w:val="25"/>
                                  <w:szCs w:val="25"/>
                                  <w:lang w:eastAsia="zh-CN"/>
                                </w:rPr>
                                <w:t>制作排箫</w:t>
                              </w:r>
                            </w:p>
                          </w:txbxContent>
                        </wps:txbx>
                        <wps:bodyPr lIns="0" tIns="0" rIns="0" bIns="0" upright="1"/>
                      </wps:wsp>
                    </wpg:wgp>
                  </a:graphicData>
                </a:graphic>
              </wp:inline>
            </w:drawing>
          </mc:Choice>
          <mc:Fallback>
            <w:pict>
              <v:group id="_x0000_s1026" o:spid="_x0000_s1026" o:spt="203" style="height:20pt;width:236.05pt;" coordsize="4721,400" o:gfxdata="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">
                <o:lock v:ext="edit" aspectratio="f"/>
                <v:shape id="图片 325" o:spid="_x0000_s1026" o:spt="75" type="#_x0000_t75" style="position:absolute;left:0;top:0;height:400;width:4721;" filled="f" o:preferrelative="t" stroked="f" coordsize="21600,21600" o:gfxdata="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6U4YvQAA&#10;ANwAAAAPAAAAAAAAAAEAIAAAACIAAABkcnMvZG93bnJldi54bWxQSwECFAAUAAAACACHTuJAMy8F&#10;njsAAAA5AAAAEAAAAAAAAAABACAAAAAMAQAAZHJzL3NoYXBleG1sLnhtbFBLBQYAAAAABgAGAFsB&#10;AAC2AwAAAAA=&#10;">
                  <v:fill on="f" focussize="0,0"/>
                  <v:stroke on="f"/>
                  <v:imagedata r:id="rId35" o:title=""/>
                  <o:lock v:ext="edit" aspectratio="t"/>
                </v:shape>
                <v:shape id="_x0000_s1026" o:spid="_x0000_s1026" o:spt="202" type="#_x0000_t202" style="position:absolute;left:-20;top:-20;height:440;width:4761;" filled="f" stroked="f" coordsize="21600,21600" o:gfxdata="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F1Ij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CF8443C">
                        <w:pPr>
                          <w:widowControl/>
                          <w:kinsoku w:val="0"/>
                          <w:autoSpaceDE w:val="0"/>
                          <w:autoSpaceDN w:val="0"/>
                          <w:adjustRightInd w:val="0"/>
                          <w:snapToGrid w:val="0"/>
                          <w:spacing w:before="108" w:line="221" w:lineRule="auto"/>
                          <w:ind w:left="189"/>
                          <w:jc w:val="left"/>
                          <w:textAlignment w:val="baseline"/>
                          <w:rPr>
                            <w:rFonts w:ascii="黑体" w:hAnsi="黑体" w:eastAsia="黑体" w:cs="黑体"/>
                            <w:snapToGrid w:val="0"/>
                            <w:color w:val="000000"/>
                            <w:kern w:val="0"/>
                            <w:sz w:val="25"/>
                            <w:szCs w:val="25"/>
                            <w:lang w:eastAsia="zh-CN"/>
                          </w:rPr>
                        </w:pPr>
                        <w:r>
                          <w:rPr>
                            <w:rFonts w:ascii="黑体" w:hAnsi="黑体" w:eastAsia="黑体" w:cs="黑体"/>
                            <w:snapToGrid w:val="0"/>
                            <w:color w:val="000000"/>
                            <w:spacing w:val="16"/>
                            <w:kern w:val="0"/>
                            <w:sz w:val="25"/>
                            <w:szCs w:val="25"/>
                            <w:lang w:eastAsia="zh-CN"/>
                          </w:rPr>
                          <w:t>二</w:t>
                        </w:r>
                        <w:r>
                          <w:rPr>
                            <w:rFonts w:ascii="黑体" w:hAnsi="黑体" w:eastAsia="黑体" w:cs="黑体"/>
                            <w:snapToGrid w:val="0"/>
                            <w:color w:val="000000"/>
                            <w:spacing w:val="-20"/>
                            <w:kern w:val="0"/>
                            <w:sz w:val="25"/>
                            <w:szCs w:val="25"/>
                            <w:lang w:eastAsia="zh-CN"/>
                          </w:rPr>
                          <w:t xml:space="preserve"> </w:t>
                        </w:r>
                        <w:r>
                          <w:rPr>
                            <w:rFonts w:ascii="黑体" w:hAnsi="黑体" w:eastAsia="黑体" w:cs="黑体"/>
                            <w:snapToGrid w:val="0"/>
                            <w:color w:val="000000"/>
                            <w:spacing w:val="16"/>
                            <w:kern w:val="0"/>
                            <w:sz w:val="25"/>
                            <w:szCs w:val="25"/>
                            <w:lang w:eastAsia="zh-CN"/>
                          </w:rPr>
                          <w:t>、制作我们的小乐器</w:t>
                        </w:r>
                        <w:r>
                          <w:rPr>
                            <w:rFonts w:ascii="黑体" w:hAnsi="黑体" w:eastAsia="黑体" w:cs="黑体"/>
                            <w:snapToGrid w:val="0"/>
                            <w:color w:val="000000"/>
                            <w:spacing w:val="-89"/>
                            <w:kern w:val="0"/>
                            <w:sz w:val="25"/>
                            <w:szCs w:val="25"/>
                            <w:lang w:eastAsia="zh-CN"/>
                          </w:rPr>
                          <w:t xml:space="preserve"> </w:t>
                        </w:r>
                        <w:r>
                          <w:rPr>
                            <w:rFonts w:ascii="黑体" w:hAnsi="黑体" w:eastAsia="黑体" w:cs="黑体"/>
                            <w:snapToGrid w:val="0"/>
                            <w:color w:val="000000"/>
                            <w:spacing w:val="16"/>
                            <w:kern w:val="0"/>
                            <w:sz w:val="25"/>
                            <w:szCs w:val="25"/>
                            <w:lang w:eastAsia="zh-CN"/>
                          </w:rPr>
                          <w:t>—</w:t>
                        </w:r>
                        <w:r>
                          <w:rPr>
                            <w:rFonts w:ascii="黑体" w:hAnsi="黑体" w:eastAsia="黑体" w:cs="黑体"/>
                            <w:snapToGrid w:val="0"/>
                            <w:color w:val="000000"/>
                            <w:spacing w:val="-89"/>
                            <w:kern w:val="0"/>
                            <w:sz w:val="25"/>
                            <w:szCs w:val="25"/>
                            <w:lang w:eastAsia="zh-CN"/>
                          </w:rPr>
                          <w:t xml:space="preserve"> </w:t>
                        </w:r>
                        <w:r>
                          <w:rPr>
                            <w:rFonts w:ascii="黑体" w:hAnsi="黑体" w:eastAsia="黑体" w:cs="黑体"/>
                            <w:snapToGrid w:val="0"/>
                            <w:color w:val="000000"/>
                            <w:spacing w:val="16"/>
                            <w:kern w:val="0"/>
                            <w:sz w:val="25"/>
                            <w:szCs w:val="25"/>
                            <w:lang w:eastAsia="zh-CN"/>
                          </w:rPr>
                          <w:t>—</w:t>
                        </w:r>
                        <w:r>
                          <w:rPr>
                            <w:rFonts w:ascii="黑体" w:hAnsi="黑体" w:eastAsia="黑体" w:cs="黑体"/>
                            <w:snapToGrid w:val="0"/>
                            <w:color w:val="000000"/>
                            <w:spacing w:val="-80"/>
                            <w:kern w:val="0"/>
                            <w:sz w:val="25"/>
                            <w:szCs w:val="25"/>
                            <w:lang w:eastAsia="zh-CN"/>
                          </w:rPr>
                          <w:t xml:space="preserve"> </w:t>
                        </w:r>
                        <w:r>
                          <w:rPr>
                            <w:rFonts w:ascii="黑体" w:hAnsi="黑体" w:eastAsia="黑体" w:cs="黑体"/>
                            <w:snapToGrid w:val="0"/>
                            <w:color w:val="000000"/>
                            <w:spacing w:val="16"/>
                            <w:kern w:val="0"/>
                            <w:sz w:val="25"/>
                            <w:szCs w:val="25"/>
                            <w:lang w:eastAsia="zh-CN"/>
                          </w:rPr>
                          <w:t>制作排箫</w:t>
                        </w:r>
                      </w:p>
                    </w:txbxContent>
                  </v:textbox>
                </v:shape>
                <w10:wrap type="none"/>
                <w10:anchorlock/>
              </v:group>
            </w:pict>
          </mc:Fallback>
        </mc:AlternateContent>
      </w:r>
    </w:p>
    <w:p w14:paraId="6CB77C65">
      <w:pPr>
        <w:widowControl/>
        <w:kinsoku w:val="0"/>
        <w:autoSpaceDE w:val="0"/>
        <w:autoSpaceDN w:val="0"/>
        <w:adjustRightInd w:val="0"/>
        <w:snapToGrid w:val="0"/>
        <w:spacing w:before="238" w:line="221" w:lineRule="auto"/>
        <w:ind w:left="169"/>
        <w:jc w:val="left"/>
        <w:textAlignment w:val="baseline"/>
        <w:rPr>
          <w:rFonts w:ascii="黑体" w:hAnsi="黑体" w:eastAsia="黑体" w:cs="黑体"/>
          <w:snapToGrid w:val="0"/>
          <w:color w:val="000000"/>
          <w:kern w:val="0"/>
          <w:sz w:val="25"/>
          <w:szCs w:val="25"/>
          <w:lang w:eastAsia="zh-CN"/>
        </w:rPr>
      </w:pPr>
      <w:r>
        <w:rPr>
          <w:rFonts w:ascii="黑体" w:hAnsi="黑体" w:eastAsia="黑体" w:cs="黑体"/>
          <w:snapToGrid w:val="0"/>
          <w:color w:val="000000"/>
          <w:spacing w:val="18"/>
          <w:kern w:val="0"/>
          <w:sz w:val="25"/>
          <w:szCs w:val="25"/>
          <w:lang w:eastAsia="zh-CN"/>
        </w:rPr>
        <w:t>活动说明：</w:t>
      </w:r>
    </w:p>
    <w:p w14:paraId="12726773">
      <w:pPr>
        <w:kinsoku w:val="0"/>
        <w:autoSpaceDE w:val="0"/>
        <w:autoSpaceDN w:val="0"/>
        <w:adjustRightInd w:val="0"/>
        <w:snapToGrid w:val="0"/>
        <w:spacing w:before="190" w:line="224" w:lineRule="auto"/>
        <w:ind w:left="739"/>
        <w:textAlignment w:val="baseline"/>
        <w:rPr>
          <w:rFonts w:ascii="楷体" w:hAnsi="楷体" w:eastAsia="楷体" w:cs="楷体"/>
          <w:snapToGrid w:val="0"/>
          <w:color w:val="000000"/>
          <w:sz w:val="25"/>
          <w:szCs w:val="25"/>
          <w:lang w:val="en-US" w:eastAsia="zh-CN" w:bidi="ar-SA"/>
        </w:rPr>
      </w:pPr>
      <w:r>
        <w:rPr>
          <w:rFonts w:ascii="楷体" w:hAnsi="楷体" w:eastAsia="楷体" w:cs="楷体"/>
          <w:snapToGrid w:val="0"/>
          <w:color w:val="000000"/>
          <w:spacing w:val="30"/>
          <w:sz w:val="25"/>
          <w:szCs w:val="25"/>
          <w:lang w:val="en-US" w:eastAsia="zh-CN" w:bidi="ar-SA"/>
        </w:rPr>
        <w:t>1. 将固定片做成</w:t>
      </w:r>
      <w:r>
        <w:rPr>
          <w:rFonts w:ascii="楷体" w:hAnsi="楷体" w:eastAsia="楷体" w:cs="楷体"/>
          <w:snapToGrid w:val="0"/>
          <w:color w:val="000000"/>
          <w:spacing w:val="-53"/>
          <w:sz w:val="25"/>
          <w:szCs w:val="25"/>
          <w:lang w:val="en-US" w:eastAsia="zh-CN" w:bidi="ar-SA"/>
        </w:rPr>
        <w:t xml:space="preserve"> </w:t>
      </w:r>
      <w:r>
        <w:rPr>
          <w:rFonts w:ascii="楷体" w:hAnsi="楷体" w:eastAsia="楷体" w:cs="楷体"/>
          <w:snapToGrid w:val="0"/>
          <w:color w:val="000000"/>
          <w:spacing w:val="30"/>
          <w:sz w:val="25"/>
          <w:szCs w:val="25"/>
          <w:lang w:val="en-US" w:eastAsia="zh-CN" w:bidi="ar-SA"/>
        </w:rPr>
        <w:t>一</w:t>
      </w:r>
      <w:r>
        <w:rPr>
          <w:rFonts w:ascii="楷体" w:hAnsi="楷体" w:eastAsia="楷体" w:cs="楷体"/>
          <w:snapToGrid w:val="0"/>
          <w:color w:val="000000"/>
          <w:spacing w:val="-74"/>
          <w:sz w:val="25"/>
          <w:szCs w:val="25"/>
          <w:lang w:val="en-US" w:eastAsia="zh-CN" w:bidi="ar-SA"/>
        </w:rPr>
        <w:t xml:space="preserve"> </w:t>
      </w:r>
      <w:r>
        <w:rPr>
          <w:rFonts w:ascii="楷体" w:hAnsi="楷体" w:eastAsia="楷体" w:cs="楷体"/>
          <w:snapToGrid w:val="0"/>
          <w:color w:val="000000"/>
          <w:spacing w:val="30"/>
          <w:sz w:val="25"/>
          <w:szCs w:val="25"/>
          <w:lang w:val="en-US" w:eastAsia="zh-CN" w:bidi="ar-SA"/>
        </w:rPr>
        <w:t>个“架子”(如图4)。</w:t>
      </w:r>
    </w:p>
    <w:p w14:paraId="04F45010">
      <w:pPr>
        <w:kinsoku w:val="0"/>
        <w:autoSpaceDE w:val="0"/>
        <w:autoSpaceDN w:val="0"/>
        <w:adjustRightInd w:val="0"/>
        <w:snapToGrid w:val="0"/>
        <w:spacing w:before="158" w:line="311" w:lineRule="auto"/>
        <w:ind w:left="179" w:right="1020" w:firstLine="540"/>
        <w:textAlignment w:val="baseline"/>
        <w:rPr>
          <w:rFonts w:ascii="楷体" w:hAnsi="楷体" w:eastAsia="楷体" w:cs="楷体"/>
          <w:snapToGrid w:val="0"/>
          <w:color w:val="000000"/>
          <w:sz w:val="25"/>
          <w:szCs w:val="25"/>
          <w:lang w:val="en-US" w:eastAsia="zh-CN" w:bidi="ar-SA"/>
        </w:rPr>
      </w:pPr>
      <w:r>
        <w:rPr>
          <w:rFonts w:ascii="楷体" w:hAnsi="楷体" w:eastAsia="楷体" w:cs="楷体"/>
          <w:snapToGrid w:val="0"/>
          <w:color w:val="000000"/>
          <w:spacing w:val="21"/>
          <w:sz w:val="25"/>
          <w:szCs w:val="25"/>
          <w:lang w:val="en-US" w:eastAsia="zh-CN" w:bidi="ar-SA"/>
        </w:rPr>
        <w:t>2. 准备好150毫米、135毫米、125毫</w:t>
      </w:r>
      <w:r>
        <w:rPr>
          <w:rFonts w:ascii="楷体" w:hAnsi="楷体" w:eastAsia="楷体" w:cs="楷体"/>
          <w:snapToGrid w:val="0"/>
          <w:color w:val="000000"/>
          <w:spacing w:val="20"/>
          <w:sz w:val="25"/>
          <w:szCs w:val="25"/>
          <w:lang w:val="en-US" w:eastAsia="zh-CN" w:bidi="ar-SA"/>
        </w:rPr>
        <w:t>米、116毫</w:t>
      </w:r>
      <w:r>
        <w:rPr>
          <w:rFonts w:ascii="楷体" w:hAnsi="楷体" w:eastAsia="楷体" w:cs="楷体"/>
          <w:snapToGrid w:val="0"/>
          <w:color w:val="000000"/>
          <w:sz w:val="25"/>
          <w:szCs w:val="25"/>
          <w:lang w:val="en-US" w:eastAsia="zh-CN" w:bidi="ar-SA"/>
        </w:rPr>
        <w:t xml:space="preserve"> </w:t>
      </w:r>
      <w:r>
        <w:rPr>
          <w:rFonts w:ascii="楷体" w:hAnsi="楷体" w:eastAsia="楷体" w:cs="楷体"/>
          <w:snapToGrid w:val="0"/>
          <w:color w:val="000000"/>
          <w:spacing w:val="27"/>
          <w:sz w:val="25"/>
          <w:szCs w:val="25"/>
          <w:lang w:val="en-US" w:eastAsia="zh-CN" w:bidi="ar-SA"/>
        </w:rPr>
        <w:t>米、109毫米不同长度的五根塑料管，将五根塑料管</w:t>
      </w:r>
      <w:r>
        <w:rPr>
          <w:rFonts w:ascii="楷体" w:hAnsi="楷体" w:eastAsia="楷体" w:cs="楷体"/>
          <w:snapToGrid w:val="0"/>
          <w:color w:val="000000"/>
          <w:spacing w:val="5"/>
          <w:sz w:val="25"/>
          <w:szCs w:val="25"/>
          <w:lang w:val="en-US" w:eastAsia="zh-CN" w:bidi="ar-SA"/>
        </w:rPr>
        <w:t xml:space="preserve"> </w:t>
      </w:r>
      <w:r>
        <w:rPr>
          <w:rFonts w:ascii="楷体" w:hAnsi="楷体" w:eastAsia="楷体" w:cs="楷体"/>
          <w:snapToGrid w:val="0"/>
          <w:color w:val="000000"/>
          <w:spacing w:val="32"/>
          <w:sz w:val="25"/>
          <w:szCs w:val="25"/>
          <w:lang w:val="en-US" w:eastAsia="zh-CN" w:bidi="ar-SA"/>
        </w:rPr>
        <w:t>分别用塞子堵住其中</w:t>
      </w:r>
      <w:r>
        <w:rPr>
          <w:rFonts w:ascii="楷体" w:hAnsi="楷体" w:eastAsia="楷体" w:cs="楷体"/>
          <w:snapToGrid w:val="0"/>
          <w:color w:val="000000"/>
          <w:spacing w:val="-66"/>
          <w:sz w:val="25"/>
          <w:szCs w:val="25"/>
          <w:lang w:val="en-US" w:eastAsia="zh-CN" w:bidi="ar-SA"/>
        </w:rPr>
        <w:t xml:space="preserve"> </w:t>
      </w:r>
      <w:r>
        <w:rPr>
          <w:rFonts w:ascii="楷体" w:hAnsi="楷体" w:eastAsia="楷体" w:cs="楷体"/>
          <w:snapToGrid w:val="0"/>
          <w:color w:val="000000"/>
          <w:spacing w:val="32"/>
          <w:sz w:val="25"/>
          <w:szCs w:val="25"/>
          <w:lang w:val="en-US" w:eastAsia="zh-CN" w:bidi="ar-SA"/>
        </w:rPr>
        <w:t>一</w:t>
      </w:r>
      <w:r>
        <w:rPr>
          <w:rFonts w:ascii="楷体" w:hAnsi="楷体" w:eastAsia="楷体" w:cs="楷体"/>
          <w:snapToGrid w:val="0"/>
          <w:color w:val="000000"/>
          <w:spacing w:val="-70"/>
          <w:sz w:val="25"/>
          <w:szCs w:val="25"/>
          <w:lang w:val="en-US" w:eastAsia="zh-CN" w:bidi="ar-SA"/>
        </w:rPr>
        <w:t xml:space="preserve"> </w:t>
      </w:r>
      <w:r>
        <w:rPr>
          <w:rFonts w:ascii="楷体" w:hAnsi="楷体" w:eastAsia="楷体" w:cs="楷体"/>
          <w:snapToGrid w:val="0"/>
          <w:color w:val="000000"/>
          <w:spacing w:val="32"/>
          <w:sz w:val="25"/>
          <w:szCs w:val="25"/>
          <w:lang w:val="en-US" w:eastAsia="zh-CN" w:bidi="ar-SA"/>
        </w:rPr>
        <w:t>端(如图5)。</w:t>
      </w:r>
    </w:p>
    <w:p w14:paraId="12BB6140">
      <w:pPr>
        <w:kinsoku w:val="0"/>
        <w:autoSpaceDE w:val="0"/>
        <w:autoSpaceDN w:val="0"/>
        <w:adjustRightInd w:val="0"/>
        <w:snapToGrid w:val="0"/>
        <w:spacing w:before="178" w:line="220" w:lineRule="auto"/>
        <w:ind w:left="719"/>
        <w:textAlignment w:val="baseline"/>
        <w:rPr>
          <w:rFonts w:ascii="楷体" w:hAnsi="楷体" w:eastAsia="楷体" w:cs="楷体"/>
          <w:snapToGrid w:val="0"/>
          <w:color w:val="000000"/>
          <w:sz w:val="25"/>
          <w:szCs w:val="25"/>
          <w:lang w:val="en-US" w:eastAsia="zh-CN" w:bidi="ar-SA"/>
        </w:rPr>
      </w:pPr>
      <w:r>
        <w:rPr>
          <w:rFonts w:ascii="楷体" w:hAnsi="楷体" w:eastAsia="楷体" w:cs="楷体"/>
          <w:snapToGrid w:val="0"/>
          <w:color w:val="000000"/>
          <w:spacing w:val="15"/>
          <w:sz w:val="25"/>
          <w:szCs w:val="25"/>
          <w:lang w:val="en-US" w:eastAsia="zh-CN" w:bidi="ar-SA"/>
        </w:rPr>
        <w:t>3.</w:t>
      </w:r>
      <w:r>
        <w:rPr>
          <w:rFonts w:ascii="楷体" w:hAnsi="楷体" w:eastAsia="楷体" w:cs="楷体"/>
          <w:snapToGrid w:val="0"/>
          <w:color w:val="000000"/>
          <w:spacing w:val="48"/>
          <w:sz w:val="25"/>
          <w:szCs w:val="25"/>
          <w:lang w:val="en-US" w:eastAsia="zh-CN" w:bidi="ar-SA"/>
        </w:rPr>
        <w:t xml:space="preserve"> </w:t>
      </w:r>
      <w:r>
        <w:rPr>
          <w:rFonts w:ascii="楷体" w:hAnsi="楷体" w:eastAsia="楷体" w:cs="楷体"/>
          <w:snapToGrid w:val="0"/>
          <w:color w:val="000000"/>
          <w:spacing w:val="15"/>
          <w:sz w:val="25"/>
          <w:szCs w:val="25"/>
          <w:lang w:val="en-US" w:eastAsia="zh-CN" w:bidi="ar-SA"/>
        </w:rPr>
        <w:t>把五根塑料管逐个插入固定片中，对齐吹气口</w:t>
      </w:r>
    </w:p>
    <w:p w14:paraId="75D70824">
      <w:pPr>
        <w:kinsoku w:val="0"/>
        <w:autoSpaceDE w:val="0"/>
        <w:autoSpaceDN w:val="0"/>
        <w:adjustRightInd w:val="0"/>
        <w:snapToGrid w:val="0"/>
        <w:spacing w:before="164" w:line="222" w:lineRule="auto"/>
        <w:ind w:left="179"/>
        <w:textAlignment w:val="baseline"/>
        <w:rPr>
          <w:rFonts w:ascii="楷体" w:hAnsi="楷体" w:eastAsia="楷体" w:cs="楷体"/>
          <w:snapToGrid w:val="0"/>
          <w:color w:val="000000"/>
          <w:sz w:val="25"/>
          <w:szCs w:val="25"/>
          <w:lang w:val="en-US" w:eastAsia="zh-CN" w:bidi="ar-SA"/>
        </w:rPr>
      </w:pPr>
      <w:r>
        <w:rPr>
          <w:rFonts w:ascii="楷体" w:hAnsi="楷体" w:eastAsia="楷体" w:cs="楷体"/>
          <w:snapToGrid w:val="0"/>
          <w:color w:val="000000"/>
          <w:spacing w:val="24"/>
          <w:sz w:val="25"/>
          <w:szCs w:val="25"/>
          <w:lang w:val="en-US" w:eastAsia="zh-CN" w:bidi="ar-SA"/>
        </w:rPr>
        <w:t>一端(如图6),用透明胶带将五个塑料管固定成一排。</w:t>
      </w:r>
    </w:p>
    <w:p w14:paraId="56B557A8">
      <w:pPr>
        <w:kinsoku w:val="0"/>
        <w:autoSpaceDE w:val="0"/>
        <w:autoSpaceDN w:val="0"/>
        <w:adjustRightInd w:val="0"/>
        <w:snapToGrid w:val="0"/>
        <w:spacing w:before="188" w:line="192" w:lineRule="auto"/>
        <w:ind w:left="719"/>
        <w:textAlignment w:val="baseline"/>
        <w:rPr>
          <w:rFonts w:ascii="楷体" w:hAnsi="楷体" w:eastAsia="楷体" w:cs="楷体"/>
          <w:snapToGrid w:val="0"/>
          <w:color w:val="000000"/>
          <w:sz w:val="25"/>
          <w:szCs w:val="25"/>
          <w:lang w:val="en-US" w:eastAsia="zh-CN" w:bidi="ar-SA"/>
        </w:rPr>
      </w:pPr>
      <w:r>
        <w:rPr>
          <w:rFonts w:ascii="楷体" w:hAnsi="楷体" w:eastAsia="楷体" w:cs="楷体"/>
          <w:snapToGrid w:val="0"/>
          <w:color w:val="000000"/>
          <w:spacing w:val="19"/>
          <w:sz w:val="25"/>
          <w:szCs w:val="25"/>
          <w:lang w:val="en-US" w:eastAsia="zh-CN" w:bidi="ar-SA"/>
        </w:rPr>
        <w:t>4. 嘴唇贴在塑料管吹气口的边沿，并向内吹气。</w:t>
      </w:r>
    </w:p>
    <w:p w14:paraId="65321338">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zh-CN"/>
        </w:rPr>
      </w:pPr>
      <w:r>
        <w:rPr>
          <w:rFonts w:ascii="Arial" w:hAnsi="Arial" w:eastAsia="Arial" w:cs="Arial"/>
          <w:snapToGrid w:val="0"/>
          <w:color w:val="000000"/>
          <w:kern w:val="0"/>
          <w:sz w:val="2"/>
          <w:szCs w:val="2"/>
          <w:lang w:eastAsia="zh-CN"/>
        </w:rPr>
        <w:br w:type="column"/>
      </w:r>
    </w:p>
    <w:p w14:paraId="1E5F1982">
      <w:pPr>
        <w:kinsoku w:val="0"/>
        <w:autoSpaceDE w:val="0"/>
        <w:autoSpaceDN w:val="0"/>
        <w:adjustRightInd w:val="0"/>
        <w:snapToGrid w:val="0"/>
        <w:spacing w:before="60" w:line="185" w:lineRule="auto"/>
        <w:ind w:left="179"/>
        <w:textAlignment w:val="baseline"/>
        <w:rPr>
          <w:rFonts w:ascii="楷体" w:hAnsi="楷体" w:eastAsia="楷体" w:cs="楷体"/>
          <w:snapToGrid w:val="0"/>
          <w:color w:val="000000"/>
          <w:sz w:val="25"/>
          <w:szCs w:val="25"/>
          <w:lang w:val="en-US" w:eastAsia="zh-CN" w:bidi="ar-SA"/>
        </w:rPr>
      </w:pPr>
      <w:r>
        <w:rPr>
          <w:rFonts w:ascii="楷体" w:hAnsi="楷体" w:eastAsia="楷体" w:cs="楷体"/>
          <w:snapToGrid w:val="0"/>
          <w:color w:val="000000"/>
          <w:spacing w:val="30"/>
          <w:sz w:val="25"/>
          <w:szCs w:val="25"/>
          <w:lang w:val="en-US" w:eastAsia="zh-CN" w:bidi="ar-SA"/>
        </w:rPr>
        <w:t>听一</w:t>
      </w:r>
      <w:r>
        <w:rPr>
          <w:rFonts w:ascii="楷体" w:hAnsi="楷体" w:eastAsia="楷体" w:cs="楷体"/>
          <w:snapToGrid w:val="0"/>
          <w:color w:val="000000"/>
          <w:spacing w:val="-63"/>
          <w:sz w:val="25"/>
          <w:szCs w:val="25"/>
          <w:lang w:val="en-US" w:eastAsia="zh-CN" w:bidi="ar-SA"/>
        </w:rPr>
        <w:t xml:space="preserve"> </w:t>
      </w:r>
      <w:r>
        <w:rPr>
          <w:rFonts w:ascii="楷体" w:hAnsi="楷体" w:eastAsia="楷体" w:cs="楷体"/>
          <w:snapToGrid w:val="0"/>
          <w:color w:val="000000"/>
          <w:spacing w:val="30"/>
          <w:sz w:val="25"/>
          <w:szCs w:val="25"/>
          <w:lang w:val="en-US" w:eastAsia="zh-CN" w:bidi="ar-SA"/>
        </w:rPr>
        <w:t>听，比较它们发出的声音有什么变化?</w:t>
      </w:r>
    </w:p>
    <w:p w14:paraId="49C49900">
      <w:pPr>
        <w:widowControl/>
        <w:kinsoku w:val="0"/>
        <w:autoSpaceDE w:val="0"/>
        <w:autoSpaceDN w:val="0"/>
        <w:adjustRightInd w:val="0"/>
        <w:snapToGrid w:val="0"/>
        <w:spacing w:line="1304" w:lineRule="exact"/>
        <w:ind w:firstLine="589"/>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position w:val="-26"/>
          <w:szCs w:val="21"/>
          <w:lang w:eastAsia="zh-CN"/>
        </w:rPr>
        <w:drawing>
          <wp:inline distT="0" distB="0" distL="0" distR="0">
            <wp:extent cx="3619500" cy="828040"/>
            <wp:effectExtent l="0" t="0" r="0" b="1016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36"/>
                    <a:stretch>
                      <a:fillRect/>
                    </a:stretch>
                  </pic:blipFill>
                  <pic:spPr>
                    <a:xfrm>
                      <a:off x="0" y="0"/>
                      <a:ext cx="3619556" cy="828415"/>
                    </a:xfrm>
                    <a:prstGeom prst="rect">
                      <a:avLst/>
                    </a:prstGeom>
                  </pic:spPr>
                </pic:pic>
              </a:graphicData>
            </a:graphic>
          </wp:inline>
        </w:drawing>
      </w:r>
    </w:p>
    <w:p w14:paraId="0B7B6E00">
      <w:pPr>
        <w:widowControl/>
        <w:kinsoku w:val="0"/>
        <w:autoSpaceDE w:val="0"/>
        <w:autoSpaceDN w:val="0"/>
        <w:adjustRightInd w:val="0"/>
        <w:snapToGrid w:val="0"/>
        <w:spacing w:line="211" w:lineRule="auto"/>
        <w:ind w:left="1199"/>
        <w:jc w:val="left"/>
        <w:textAlignment w:val="baseline"/>
        <w:rPr>
          <w:rFonts w:ascii="黑体" w:hAnsi="黑体" w:eastAsia="黑体" w:cs="黑体"/>
          <w:snapToGrid w:val="0"/>
          <w:color w:val="000000"/>
          <w:kern w:val="0"/>
          <w:sz w:val="25"/>
          <w:szCs w:val="25"/>
          <w:lang w:eastAsia="en-US"/>
        </w:rPr>
      </w:pPr>
      <w:r>
        <w:rPr>
          <w:rFonts w:ascii="黑体" w:hAnsi="黑体" w:eastAsia="黑体" w:cs="黑体"/>
          <w:snapToGrid w:val="0"/>
          <w:color w:val="000000"/>
          <w:spacing w:val="-24"/>
          <w:kern w:val="0"/>
          <w:sz w:val="25"/>
          <w:szCs w:val="25"/>
          <w:lang w:eastAsia="en-US"/>
        </w:rPr>
        <w:t>图4</w:t>
      </w:r>
      <w:r>
        <w:rPr>
          <w:rFonts w:ascii="黑体" w:hAnsi="黑体" w:eastAsia="黑体" w:cs="黑体"/>
          <w:snapToGrid w:val="0"/>
          <w:color w:val="000000"/>
          <w:spacing w:val="6"/>
          <w:kern w:val="0"/>
          <w:sz w:val="25"/>
          <w:szCs w:val="25"/>
          <w:lang w:eastAsia="en-US"/>
        </w:rPr>
        <w:t xml:space="preserve">             </w:t>
      </w:r>
      <w:r>
        <w:rPr>
          <w:rFonts w:ascii="黑体" w:hAnsi="黑体" w:eastAsia="黑体" w:cs="黑体"/>
          <w:snapToGrid w:val="0"/>
          <w:color w:val="000000"/>
          <w:spacing w:val="-24"/>
          <w:kern w:val="0"/>
          <w:sz w:val="25"/>
          <w:szCs w:val="25"/>
          <w:lang w:eastAsia="en-US"/>
        </w:rPr>
        <w:t>图5</w:t>
      </w:r>
      <w:r>
        <w:rPr>
          <w:rFonts w:ascii="黑体" w:hAnsi="黑体" w:eastAsia="黑体" w:cs="黑体"/>
          <w:snapToGrid w:val="0"/>
          <w:color w:val="000000"/>
          <w:spacing w:val="5"/>
          <w:kern w:val="0"/>
          <w:sz w:val="25"/>
          <w:szCs w:val="25"/>
          <w:lang w:eastAsia="en-US"/>
        </w:rPr>
        <w:t xml:space="preserve">            </w:t>
      </w:r>
      <w:r>
        <w:rPr>
          <w:rFonts w:ascii="黑体" w:hAnsi="黑体" w:eastAsia="黑体" w:cs="黑体"/>
          <w:snapToGrid w:val="0"/>
          <w:color w:val="000000"/>
          <w:spacing w:val="-24"/>
          <w:kern w:val="0"/>
          <w:sz w:val="25"/>
          <w:szCs w:val="25"/>
          <w:lang w:eastAsia="en-US"/>
        </w:rPr>
        <w:t>图6</w:t>
      </w:r>
    </w:p>
    <w:p w14:paraId="5FE13B41">
      <w:pPr>
        <w:widowControl/>
        <w:kinsoku w:val="0"/>
        <w:autoSpaceDE w:val="0"/>
        <w:autoSpaceDN w:val="0"/>
        <w:adjustRightInd w:val="0"/>
        <w:snapToGrid w:val="0"/>
        <w:spacing w:before="149" w:line="390" w:lineRule="exact"/>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position w:val="-7"/>
          <w:szCs w:val="21"/>
          <w:lang w:eastAsia="en-US"/>
        </w:rPr>
        <mc:AlternateContent>
          <mc:Choice Requires="wpg">
            <w:drawing>
              <wp:inline distT="0" distB="0" distL="114300" distR="114300">
                <wp:extent cx="1365250" cy="247650"/>
                <wp:effectExtent l="12700" t="0" r="12700" b="26035"/>
                <wp:docPr id="564" name="组合 564"/>
                <wp:cNvGraphicFramePr/>
                <a:graphic xmlns:a="http://schemas.openxmlformats.org/drawingml/2006/main">
                  <a:graphicData uri="http://schemas.microsoft.com/office/word/2010/wordprocessingGroup">
                    <wpg:wgp>
                      <wpg:cNvGrpSpPr/>
                      <wpg:grpSpPr>
                        <a:xfrm>
                          <a:off x="0" y="0"/>
                          <a:ext cx="1365250" cy="247650"/>
                          <a:chOff x="0" y="0"/>
                          <a:chExt cx="2150" cy="390"/>
                        </a:xfrm>
                      </wpg:grpSpPr>
                      <pic:pic xmlns:pic="http://schemas.openxmlformats.org/drawingml/2006/picture">
                        <pic:nvPicPr>
                          <pic:cNvPr id="562" name="图片 328"/>
                          <pic:cNvPicPr>
                            <a:picLocks noChangeAspect="1"/>
                          </pic:cNvPicPr>
                        </pic:nvPicPr>
                        <pic:blipFill>
                          <a:blip r:embed="rId37"/>
                          <a:stretch>
                            <a:fillRect/>
                          </a:stretch>
                        </pic:blipFill>
                        <pic:spPr>
                          <a:xfrm>
                            <a:off x="0" y="0"/>
                            <a:ext cx="2150" cy="390"/>
                          </a:xfrm>
                          <a:prstGeom prst="rect">
                            <a:avLst/>
                          </a:prstGeom>
                          <a:noFill/>
                          <a:ln>
                            <a:noFill/>
                          </a:ln>
                        </pic:spPr>
                      </pic:pic>
                      <wps:wsp>
                        <wps:cNvPr id="563" name="文本框 563"/>
                        <wps:cNvSpPr txBox="1"/>
                        <wps:spPr>
                          <a:xfrm>
                            <a:off x="-20" y="-20"/>
                            <a:ext cx="2190" cy="430"/>
                          </a:xfrm>
                          <a:prstGeom prst="rect">
                            <a:avLst/>
                          </a:prstGeom>
                          <a:noFill/>
                          <a:ln>
                            <a:noFill/>
                          </a:ln>
                        </wps:spPr>
                        <wps:txbx>
                          <w:txbxContent>
                            <w:p w14:paraId="63FB9E6A">
                              <w:pPr>
                                <w:widowControl/>
                                <w:kinsoku w:val="0"/>
                                <w:autoSpaceDE w:val="0"/>
                                <w:autoSpaceDN w:val="0"/>
                                <w:adjustRightInd w:val="0"/>
                                <w:snapToGrid w:val="0"/>
                                <w:spacing w:before="101" w:line="224" w:lineRule="auto"/>
                                <w:ind w:left="189"/>
                                <w:jc w:val="left"/>
                                <w:textAlignment w:val="baseline"/>
                                <w:rPr>
                                  <w:rFonts w:ascii="黑体" w:hAnsi="黑体" w:eastAsia="黑体" w:cs="黑体"/>
                                  <w:snapToGrid w:val="0"/>
                                  <w:color w:val="000000"/>
                                  <w:kern w:val="0"/>
                                  <w:sz w:val="25"/>
                                  <w:szCs w:val="25"/>
                                  <w:lang w:eastAsia="en-US"/>
                                </w:rPr>
                              </w:pPr>
                              <w:r>
                                <w:rPr>
                                  <w:rFonts w:ascii="黑体" w:hAnsi="黑体" w:eastAsia="黑体" w:cs="黑体"/>
                                  <w:snapToGrid w:val="0"/>
                                  <w:color w:val="000000"/>
                                  <w:spacing w:val="18"/>
                                  <w:kern w:val="0"/>
                                  <w:sz w:val="25"/>
                                  <w:szCs w:val="25"/>
                                  <w:lang w:eastAsia="en-US"/>
                                </w:rPr>
                                <w:t>三</w:t>
                              </w:r>
                              <w:r>
                                <w:rPr>
                                  <w:rFonts w:ascii="黑体" w:hAnsi="黑体" w:eastAsia="黑体" w:cs="黑体"/>
                                  <w:snapToGrid w:val="0"/>
                                  <w:color w:val="000000"/>
                                  <w:spacing w:val="-47"/>
                                  <w:kern w:val="0"/>
                                  <w:sz w:val="25"/>
                                  <w:szCs w:val="25"/>
                                  <w:lang w:eastAsia="en-US"/>
                                </w:rPr>
                                <w:t xml:space="preserve"> </w:t>
                              </w:r>
                              <w:r>
                                <w:rPr>
                                  <w:rFonts w:ascii="黑体" w:hAnsi="黑体" w:eastAsia="黑体" w:cs="黑体"/>
                                  <w:snapToGrid w:val="0"/>
                                  <w:color w:val="000000"/>
                                  <w:spacing w:val="18"/>
                                  <w:kern w:val="0"/>
                                  <w:sz w:val="25"/>
                                  <w:szCs w:val="25"/>
                                  <w:lang w:eastAsia="en-US"/>
                                </w:rPr>
                                <w:t>、测量肺活量</w:t>
                              </w:r>
                            </w:p>
                          </w:txbxContent>
                        </wps:txbx>
                        <wps:bodyPr lIns="0" tIns="0" rIns="0" bIns="0" upright="1"/>
                      </wps:wsp>
                    </wpg:wgp>
                  </a:graphicData>
                </a:graphic>
              </wp:inline>
            </w:drawing>
          </mc:Choice>
          <mc:Fallback>
            <w:pict>
              <v:group id="_x0000_s1026" o:spid="_x0000_s1026" o:spt="203" style="height:19.5pt;width:107.5pt;" coordsize="2150,390" o:gfxdata="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">
                <o:lock v:ext="edit" aspectratio="f"/>
                <v:shape id="图片 328" o:spid="_x0000_s1026" o:spt="75" type="#_x0000_t75" style="position:absolute;left:0;top:0;height:390;width:2150;" filled="f" o:preferrelative="t" stroked="f" coordsize="21600,21600" o:gfxdata="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9qwa8AAAA&#10;3AAAAA8AAAAAAAAAAQAgAAAAIgAAAGRycy9kb3ducmV2LnhtbFBLAQIUABQAAAAIAIdO4kAzLwWe&#10;OwAAADkAAAAQAAAAAAAAAAEAIAAAAAsBAABkcnMvc2hhcGV4bWwueG1sUEsFBgAAAAAGAAYAWwEA&#10;ALUDAAAAAA==&#10;">
                  <v:fill on="f" focussize="0,0"/>
                  <v:stroke on="f"/>
                  <v:imagedata r:id="rId37" o:title=""/>
                  <o:lock v:ext="edit" aspectratio="t"/>
                </v:shape>
                <v:shape id="_x0000_s1026" o:spid="_x0000_s1026" o:spt="202" type="#_x0000_t202" style="position:absolute;left:-20;top:-20;height:430;width:2190;" filled="f" stroked="f" coordsize="21600,21600" o:gfxdata="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Cga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3FB9E6A">
                        <w:pPr>
                          <w:widowControl/>
                          <w:kinsoku w:val="0"/>
                          <w:autoSpaceDE w:val="0"/>
                          <w:autoSpaceDN w:val="0"/>
                          <w:adjustRightInd w:val="0"/>
                          <w:snapToGrid w:val="0"/>
                          <w:spacing w:before="101" w:line="224" w:lineRule="auto"/>
                          <w:ind w:left="189"/>
                          <w:jc w:val="left"/>
                          <w:textAlignment w:val="baseline"/>
                          <w:rPr>
                            <w:rFonts w:ascii="黑体" w:hAnsi="黑体" w:eastAsia="黑体" w:cs="黑体"/>
                            <w:snapToGrid w:val="0"/>
                            <w:color w:val="000000"/>
                            <w:kern w:val="0"/>
                            <w:sz w:val="25"/>
                            <w:szCs w:val="25"/>
                            <w:lang w:eastAsia="en-US"/>
                          </w:rPr>
                        </w:pPr>
                        <w:r>
                          <w:rPr>
                            <w:rFonts w:ascii="黑体" w:hAnsi="黑体" w:eastAsia="黑体" w:cs="黑体"/>
                            <w:snapToGrid w:val="0"/>
                            <w:color w:val="000000"/>
                            <w:spacing w:val="18"/>
                            <w:kern w:val="0"/>
                            <w:sz w:val="25"/>
                            <w:szCs w:val="25"/>
                            <w:lang w:eastAsia="en-US"/>
                          </w:rPr>
                          <w:t>三</w:t>
                        </w:r>
                        <w:r>
                          <w:rPr>
                            <w:rFonts w:ascii="黑体" w:hAnsi="黑体" w:eastAsia="黑体" w:cs="黑体"/>
                            <w:snapToGrid w:val="0"/>
                            <w:color w:val="000000"/>
                            <w:spacing w:val="-47"/>
                            <w:kern w:val="0"/>
                            <w:sz w:val="25"/>
                            <w:szCs w:val="25"/>
                            <w:lang w:eastAsia="en-US"/>
                          </w:rPr>
                          <w:t xml:space="preserve"> </w:t>
                        </w:r>
                        <w:r>
                          <w:rPr>
                            <w:rFonts w:ascii="黑体" w:hAnsi="黑体" w:eastAsia="黑体" w:cs="黑体"/>
                            <w:snapToGrid w:val="0"/>
                            <w:color w:val="000000"/>
                            <w:spacing w:val="18"/>
                            <w:kern w:val="0"/>
                            <w:sz w:val="25"/>
                            <w:szCs w:val="25"/>
                            <w:lang w:eastAsia="en-US"/>
                          </w:rPr>
                          <w:t>、测量肺活量</w:t>
                        </w:r>
                      </w:p>
                    </w:txbxContent>
                  </v:textbox>
                </v:shape>
                <w10:wrap type="none"/>
                <w10:anchorlock/>
              </v:group>
            </w:pict>
          </mc:Fallback>
        </mc:AlternateContent>
      </w:r>
    </w:p>
    <w:p w14:paraId="138A7D24">
      <w:pPr>
        <w:widowControl/>
        <w:kinsoku w:val="0"/>
        <w:autoSpaceDE w:val="0"/>
        <w:autoSpaceDN w:val="0"/>
        <w:adjustRightInd w:val="0"/>
        <w:snapToGrid w:val="0"/>
        <w:spacing w:before="258" w:line="221" w:lineRule="auto"/>
        <w:ind w:left="159"/>
        <w:jc w:val="left"/>
        <w:textAlignment w:val="baseline"/>
        <w:rPr>
          <w:rFonts w:ascii="黑体" w:hAnsi="黑体" w:eastAsia="黑体" w:cs="黑体"/>
          <w:snapToGrid w:val="0"/>
          <w:color w:val="000000"/>
          <w:kern w:val="0"/>
          <w:sz w:val="25"/>
          <w:szCs w:val="25"/>
          <w:lang w:eastAsia="zh-CN"/>
        </w:rPr>
      </w:pPr>
      <w:r>
        <w:rPr>
          <w:rFonts w:ascii="黑体" w:hAnsi="黑体" w:eastAsia="黑体" w:cs="黑体"/>
          <w:snapToGrid w:val="0"/>
          <w:color w:val="000000"/>
          <w:spacing w:val="17"/>
          <w:kern w:val="0"/>
          <w:sz w:val="25"/>
          <w:szCs w:val="25"/>
          <w:lang w:eastAsia="zh-CN"/>
        </w:rPr>
        <w:t>活动说明：</w:t>
      </w:r>
    </w:p>
    <w:p w14:paraId="1A23C519">
      <w:pPr>
        <w:kinsoku w:val="0"/>
        <w:autoSpaceDE w:val="0"/>
        <w:autoSpaceDN w:val="0"/>
        <w:adjustRightInd w:val="0"/>
        <w:snapToGrid w:val="0"/>
        <w:spacing w:before="167" w:line="223" w:lineRule="auto"/>
        <w:jc w:val="right"/>
        <w:textAlignment w:val="baseline"/>
        <w:rPr>
          <w:rFonts w:ascii="楷体" w:hAnsi="楷体" w:eastAsia="楷体" w:cs="楷体"/>
          <w:snapToGrid w:val="0"/>
          <w:color w:val="000000"/>
          <w:spacing w:val="10"/>
          <w:kern w:val="0"/>
          <w:sz w:val="25"/>
          <w:szCs w:val="25"/>
          <w:lang w:val="en-US" w:eastAsia="zh-CN" w:bidi="ar-SA"/>
        </w:rPr>
      </w:pPr>
      <w:r>
        <w:rPr>
          <w:rFonts w:ascii="楷体" w:hAnsi="楷体" w:eastAsia="楷体" w:cs="楷体"/>
          <w:snapToGrid w:val="0"/>
          <w:color w:val="000000"/>
          <w:spacing w:val="10"/>
          <w:kern w:val="0"/>
          <w:sz w:val="25"/>
          <w:szCs w:val="25"/>
          <w:lang w:val="en-US" w:eastAsia="zh-CN" w:bidi="ar-SA"/>
        </w:rPr>
        <w:t>1. 在肺活量测量袋的开口处插入塑料管(如图7)。</w:t>
      </w:r>
    </w:p>
    <w:p w14:paraId="389365F3">
      <w:pPr>
        <w:kinsoku w:val="0"/>
        <w:autoSpaceDE w:val="0"/>
        <w:autoSpaceDN w:val="0"/>
        <w:adjustRightInd w:val="0"/>
        <w:snapToGrid w:val="0"/>
        <w:spacing w:before="167" w:line="223" w:lineRule="auto"/>
        <w:jc w:val="right"/>
        <w:textAlignment w:val="baseline"/>
        <w:rPr>
          <w:rFonts w:ascii="楷体" w:hAnsi="楷体" w:eastAsia="楷体" w:cs="楷体"/>
          <w:snapToGrid w:val="0"/>
          <w:color w:val="000000"/>
          <w:spacing w:val="10"/>
          <w:kern w:val="0"/>
          <w:sz w:val="25"/>
          <w:szCs w:val="25"/>
          <w:lang w:val="en-US" w:eastAsia="zh-CN" w:bidi="ar-SA"/>
        </w:rPr>
      </w:pPr>
      <w:r>
        <w:rPr>
          <w:rFonts w:hint="eastAsia" w:ascii="楷体" w:hAnsi="楷体" w:eastAsia="楷体" w:cs="楷体"/>
          <w:snapToGrid w:val="0"/>
          <w:color w:val="000000"/>
          <w:spacing w:val="10"/>
          <w:kern w:val="0"/>
          <w:sz w:val="25"/>
          <w:szCs w:val="25"/>
          <w:lang w:val="en-US" w:eastAsia="zh-CN" w:bidi="ar-SA"/>
        </w:rPr>
        <w:t xml:space="preserve">  </w:t>
      </w:r>
      <w:r>
        <w:rPr>
          <w:rFonts w:ascii="楷体" w:hAnsi="楷体" w:eastAsia="楷体" w:cs="楷体"/>
          <w:snapToGrid w:val="0"/>
          <w:color w:val="000000"/>
          <w:spacing w:val="10"/>
          <w:kern w:val="0"/>
          <w:sz w:val="25"/>
          <w:szCs w:val="25"/>
          <w:lang w:val="en-US" w:eastAsia="zh-CN" w:bidi="ar-SA"/>
        </w:rPr>
        <w:t>2. 深吸一 口气后用力往测量袋内吹出肺内全部 的气。吹完气后，按住袋口，拔出塑料管，然后从 袋口向另 一 端卷折，直到无法卷动袋子(如图8), 此时袋子上的最大的刻度数就是自己的肺活量。</w:t>
      </w:r>
    </w:p>
    <w:p w14:paraId="021696F1">
      <w:pPr>
        <w:kinsoku w:val="0"/>
        <w:autoSpaceDE w:val="0"/>
        <w:autoSpaceDN w:val="0"/>
        <w:adjustRightInd w:val="0"/>
        <w:snapToGrid w:val="0"/>
        <w:spacing w:before="184" w:line="1658" w:lineRule="exact"/>
        <w:ind w:firstLine="529"/>
        <w:textAlignment w:val="baseline"/>
        <w:rPr>
          <w:rFonts w:ascii="楷体" w:hAnsi="楷体" w:eastAsia="楷体" w:cs="楷体"/>
          <w:snapToGrid w:val="0"/>
          <w:color w:val="000000"/>
          <w:sz w:val="27"/>
          <w:szCs w:val="27"/>
          <w:lang w:val="en-US" w:eastAsia="en-US" w:bidi="ar-SA"/>
        </w:rPr>
      </w:pPr>
      <w:r>
        <w:rPr>
          <w:rFonts w:ascii="楷体" w:hAnsi="楷体" w:eastAsia="楷体" w:cs="楷体"/>
          <w:snapToGrid w:val="0"/>
          <w:color w:val="000000"/>
          <w:sz w:val="27"/>
          <w:szCs w:val="27"/>
          <w:lang w:val="en-US" w:eastAsia="en-US" w:bidi="ar-SA"/>
        </w:rPr>
        <mc:AlternateContent>
          <mc:Choice Requires="wps">
            <w:drawing>
              <wp:anchor distT="0" distB="0" distL="114300" distR="114300" simplePos="0" relativeHeight="251668480" behindDoc="0" locked="0" layoutInCell="1" allowOverlap="1">
                <wp:simplePos x="0" y="0"/>
                <wp:positionH relativeFrom="column">
                  <wp:posOffset>2990850</wp:posOffset>
                </wp:positionH>
                <wp:positionV relativeFrom="paragraph">
                  <wp:posOffset>937895</wp:posOffset>
                </wp:positionV>
                <wp:extent cx="223520" cy="217170"/>
                <wp:effectExtent l="0" t="0" r="0" b="0"/>
                <wp:wrapNone/>
                <wp:docPr id="574" name="文本框 574"/>
                <wp:cNvGraphicFramePr/>
                <a:graphic xmlns:a="http://schemas.openxmlformats.org/drawingml/2006/main">
                  <a:graphicData uri="http://schemas.microsoft.com/office/word/2010/wordprocessingShape">
                    <wps:wsp>
                      <wps:cNvSpPr txBox="1"/>
                      <wps:spPr>
                        <a:xfrm>
                          <a:off x="0" y="0"/>
                          <a:ext cx="223520" cy="217170"/>
                        </a:xfrm>
                        <a:prstGeom prst="rect">
                          <a:avLst/>
                        </a:prstGeom>
                        <a:noFill/>
                        <a:ln>
                          <a:noFill/>
                        </a:ln>
                      </wps:spPr>
                      <wps:txbx>
                        <w:txbxContent>
                          <w:p w14:paraId="2E27D4B7">
                            <w:pPr>
                              <w:widowControl/>
                              <w:kinsoku w:val="0"/>
                              <w:autoSpaceDE w:val="0"/>
                              <w:autoSpaceDN w:val="0"/>
                              <w:adjustRightInd w:val="0"/>
                              <w:snapToGrid w:val="0"/>
                              <w:spacing w:before="20" w:line="222" w:lineRule="auto"/>
                              <w:jc w:val="right"/>
                              <w:textAlignment w:val="baseline"/>
                              <w:rPr>
                                <w:rFonts w:ascii="黑体" w:hAnsi="黑体" w:eastAsia="黑体" w:cs="黑体"/>
                                <w:snapToGrid w:val="0"/>
                                <w:color w:val="000000"/>
                                <w:kern w:val="0"/>
                                <w:sz w:val="25"/>
                                <w:szCs w:val="25"/>
                                <w:lang w:eastAsia="en-US"/>
                              </w:rPr>
                            </w:pPr>
                            <w:r>
                              <w:rPr>
                                <w:rFonts w:ascii="黑体" w:hAnsi="黑体" w:eastAsia="黑体" w:cs="黑体"/>
                                <w:snapToGrid w:val="0"/>
                                <w:color w:val="000000"/>
                                <w:spacing w:val="-45"/>
                                <w:w w:val="98"/>
                                <w:kern w:val="0"/>
                                <w:sz w:val="25"/>
                                <w:szCs w:val="25"/>
                                <w:lang w:eastAsia="en-US"/>
                              </w:rPr>
                              <w:t>图</w:t>
                            </w:r>
                            <w:r>
                              <w:rPr>
                                <w:rFonts w:hint="eastAsia" w:ascii="黑体" w:hAnsi="黑体" w:eastAsia="黑体" w:cs="黑体"/>
                                <w:snapToGrid w:val="0"/>
                                <w:color w:val="000000"/>
                                <w:spacing w:val="-45"/>
                                <w:w w:val="98"/>
                                <w:kern w:val="0"/>
                                <w:sz w:val="25"/>
                                <w:szCs w:val="25"/>
                                <w:lang w:val="en-US" w:eastAsia="zh-CN"/>
                              </w:rPr>
                              <w:t xml:space="preserve">  </w:t>
                            </w:r>
                            <w:r>
                              <w:rPr>
                                <w:rFonts w:ascii="黑体" w:hAnsi="黑体" w:eastAsia="黑体" w:cs="黑体"/>
                                <w:snapToGrid w:val="0"/>
                                <w:color w:val="000000"/>
                                <w:spacing w:val="-13"/>
                                <w:w w:val="98"/>
                                <w:kern w:val="0"/>
                                <w:sz w:val="25"/>
                                <w:szCs w:val="25"/>
                                <w:lang w:eastAsia="en-US"/>
                              </w:rPr>
                              <w:t>8</w:t>
                            </w:r>
                          </w:p>
                        </w:txbxContent>
                      </wps:txbx>
                      <wps:bodyPr lIns="0" tIns="0" rIns="0" bIns="0" upright="1"/>
                    </wps:wsp>
                  </a:graphicData>
                </a:graphic>
              </wp:anchor>
            </w:drawing>
          </mc:Choice>
          <mc:Fallback>
            <w:pict>
              <v:shape id="_x0000_s1026" o:spid="_x0000_s1026" o:spt="202" type="#_x0000_t202" style="position:absolute;left:0pt;margin-left:235.5pt;margin-top:73.85pt;height:17.1pt;width:17.6pt;z-index:251668480;mso-width-relative:page;mso-height-relative:page;" filled="f" stroked="f" coordsize="21600,21600" o:gfxdata="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Ixe3toAAAALAQAADwAAAAAAAAABACAAAAAiAAAAZHJzL2Rvd25yZXYueG1s&#10;UEsBAhQAFAAAAAgAh07iQAhkTpO9AQAAdQMAAA4AAAAAAAAAAQAgAAAAKQEAAGRycy9lMm9Eb2Mu&#10;eG1sUEsFBgAAAAAGAAYAWQEAAFgFAAAAAA==&#10;">
                <v:fill on="f" focussize="0,0"/>
                <v:stroke on="f"/>
                <v:imagedata o:title=""/>
                <o:lock v:ext="edit" aspectratio="f"/>
                <v:textbox inset="0mm,0mm,0mm,0mm">
                  <w:txbxContent>
                    <w:p w14:paraId="2E27D4B7">
                      <w:pPr>
                        <w:widowControl/>
                        <w:kinsoku w:val="0"/>
                        <w:autoSpaceDE w:val="0"/>
                        <w:autoSpaceDN w:val="0"/>
                        <w:adjustRightInd w:val="0"/>
                        <w:snapToGrid w:val="0"/>
                        <w:spacing w:before="20" w:line="222" w:lineRule="auto"/>
                        <w:jc w:val="right"/>
                        <w:textAlignment w:val="baseline"/>
                        <w:rPr>
                          <w:rFonts w:ascii="黑体" w:hAnsi="黑体" w:eastAsia="黑体" w:cs="黑体"/>
                          <w:snapToGrid w:val="0"/>
                          <w:color w:val="000000"/>
                          <w:kern w:val="0"/>
                          <w:sz w:val="25"/>
                          <w:szCs w:val="25"/>
                          <w:lang w:eastAsia="en-US"/>
                        </w:rPr>
                      </w:pPr>
                      <w:r>
                        <w:rPr>
                          <w:rFonts w:ascii="黑体" w:hAnsi="黑体" w:eastAsia="黑体" w:cs="黑体"/>
                          <w:snapToGrid w:val="0"/>
                          <w:color w:val="000000"/>
                          <w:spacing w:val="-45"/>
                          <w:w w:val="98"/>
                          <w:kern w:val="0"/>
                          <w:sz w:val="25"/>
                          <w:szCs w:val="25"/>
                          <w:lang w:eastAsia="en-US"/>
                        </w:rPr>
                        <w:t>图</w:t>
                      </w:r>
                      <w:r>
                        <w:rPr>
                          <w:rFonts w:hint="eastAsia" w:ascii="黑体" w:hAnsi="黑体" w:eastAsia="黑体" w:cs="黑体"/>
                          <w:snapToGrid w:val="0"/>
                          <w:color w:val="000000"/>
                          <w:spacing w:val="-45"/>
                          <w:w w:val="98"/>
                          <w:kern w:val="0"/>
                          <w:sz w:val="25"/>
                          <w:szCs w:val="25"/>
                          <w:lang w:val="en-US" w:eastAsia="zh-CN"/>
                        </w:rPr>
                        <w:t xml:space="preserve">  </w:t>
                      </w:r>
                      <w:r>
                        <w:rPr>
                          <w:rFonts w:ascii="黑体" w:hAnsi="黑体" w:eastAsia="黑体" w:cs="黑体"/>
                          <w:snapToGrid w:val="0"/>
                          <w:color w:val="000000"/>
                          <w:spacing w:val="-13"/>
                          <w:w w:val="98"/>
                          <w:kern w:val="0"/>
                          <w:sz w:val="25"/>
                          <w:szCs w:val="25"/>
                          <w:lang w:eastAsia="en-US"/>
                        </w:rPr>
                        <w:t>8</w:t>
                      </w:r>
                    </w:p>
                  </w:txbxContent>
                </v:textbox>
              </v:shape>
            </w:pict>
          </mc:Fallback>
        </mc:AlternateContent>
      </w:r>
      <w:r>
        <w:rPr>
          <w:rFonts w:ascii="楷体" w:hAnsi="楷体" w:eastAsia="楷体" w:cs="楷体"/>
          <w:snapToGrid w:val="0"/>
          <w:color w:val="000000"/>
          <w:sz w:val="27"/>
          <w:szCs w:val="27"/>
          <w:lang w:val="en-US" w:eastAsia="zh-CN" w:bidi="ar-SA"/>
        </w:rPr>
        <w:drawing>
          <wp:anchor distT="0" distB="0" distL="0" distR="0" simplePos="0" relativeHeight="251667456" behindDoc="0" locked="0" layoutInCell="1" allowOverlap="1">
            <wp:simplePos x="0" y="0"/>
            <wp:positionH relativeFrom="column">
              <wp:posOffset>2470150</wp:posOffset>
            </wp:positionH>
            <wp:positionV relativeFrom="paragraph">
              <wp:posOffset>150495</wp:posOffset>
            </wp:positionV>
            <wp:extent cx="958850" cy="698500"/>
            <wp:effectExtent l="0" t="0" r="12700" b="635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8"/>
                    <a:stretch>
                      <a:fillRect/>
                    </a:stretch>
                  </pic:blipFill>
                  <pic:spPr>
                    <a:xfrm>
                      <a:off x="0" y="0"/>
                      <a:ext cx="958824" cy="698499"/>
                    </a:xfrm>
                    <a:prstGeom prst="rect">
                      <a:avLst/>
                    </a:prstGeom>
                  </pic:spPr>
                </pic:pic>
              </a:graphicData>
            </a:graphic>
          </wp:anchor>
        </w:drawing>
      </w:r>
      <w:r>
        <w:rPr>
          <w:rFonts w:ascii="楷体" w:hAnsi="楷体" w:eastAsia="楷体" w:cs="楷体"/>
          <w:snapToGrid w:val="0"/>
          <w:color w:val="000000"/>
          <w:position w:val="-33"/>
          <w:sz w:val="27"/>
          <w:szCs w:val="27"/>
          <w:lang w:val="en-US" w:eastAsia="en-US" w:bidi="ar-SA"/>
        </w:rPr>
        <mc:AlternateContent>
          <mc:Choice Requires="wpg">
            <w:drawing>
              <wp:inline distT="0" distB="0" distL="114300" distR="114300">
                <wp:extent cx="1607185" cy="1053465"/>
                <wp:effectExtent l="0" t="0" r="18415" b="0"/>
                <wp:docPr id="561" name="组合 561"/>
                <wp:cNvGraphicFramePr/>
                <a:graphic xmlns:a="http://schemas.openxmlformats.org/drawingml/2006/main">
                  <a:graphicData uri="http://schemas.microsoft.com/office/word/2010/wordprocessingGroup">
                    <wpg:wgp>
                      <wpg:cNvGrpSpPr/>
                      <wpg:grpSpPr>
                        <a:xfrm>
                          <a:off x="0" y="0"/>
                          <a:ext cx="1607185" cy="1053465"/>
                          <a:chOff x="0" y="0"/>
                          <a:chExt cx="2531" cy="1658"/>
                        </a:xfrm>
                      </wpg:grpSpPr>
                      <pic:pic xmlns:pic="http://schemas.openxmlformats.org/drawingml/2006/picture">
                        <pic:nvPicPr>
                          <pic:cNvPr id="559" name="图片 332"/>
                          <pic:cNvPicPr>
                            <a:picLocks noChangeAspect="1"/>
                          </pic:cNvPicPr>
                        </pic:nvPicPr>
                        <pic:blipFill>
                          <a:blip r:embed="rId39"/>
                          <a:stretch>
                            <a:fillRect/>
                          </a:stretch>
                        </pic:blipFill>
                        <pic:spPr>
                          <a:xfrm>
                            <a:off x="370" y="43"/>
                            <a:ext cx="2161" cy="1321"/>
                          </a:xfrm>
                          <a:prstGeom prst="rect">
                            <a:avLst/>
                          </a:prstGeom>
                          <a:noFill/>
                          <a:ln>
                            <a:noFill/>
                          </a:ln>
                        </pic:spPr>
                      </pic:pic>
                      <wps:wsp>
                        <wps:cNvPr id="560" name="文本框 560"/>
                        <wps:cNvSpPr txBox="1"/>
                        <wps:spPr>
                          <a:xfrm>
                            <a:off x="-20" y="-20"/>
                            <a:ext cx="2298" cy="1698"/>
                          </a:xfrm>
                          <a:prstGeom prst="rect">
                            <a:avLst/>
                          </a:prstGeom>
                          <a:noFill/>
                          <a:ln>
                            <a:noFill/>
                          </a:ln>
                        </wps:spPr>
                        <wps:txbx>
                          <w:txbxContent>
                            <w:p w14:paraId="2C72E7B3">
                              <w:pPr>
                                <w:widowControl/>
                                <w:kinsoku w:val="0"/>
                                <w:autoSpaceDE w:val="0"/>
                                <w:autoSpaceDN w:val="0"/>
                                <w:adjustRightInd w:val="0"/>
                                <w:snapToGrid w:val="0"/>
                                <w:spacing w:before="19" w:line="226" w:lineRule="auto"/>
                                <w:ind w:left="20"/>
                                <w:jc w:val="left"/>
                                <w:textAlignment w:val="baseline"/>
                                <w:rPr>
                                  <w:rFonts w:ascii="楷体" w:hAnsi="楷体" w:eastAsia="楷体" w:cs="楷体"/>
                                  <w:snapToGrid w:val="0"/>
                                  <w:color w:val="000000"/>
                                  <w:kern w:val="0"/>
                                  <w:sz w:val="20"/>
                                  <w:szCs w:val="20"/>
                                  <w:lang w:eastAsia="zh-CN"/>
                                </w:rPr>
                              </w:pPr>
                              <w:r>
                                <w:rPr>
                                  <w:rFonts w:ascii="楷体" w:hAnsi="楷体" w:eastAsia="楷体" w:cs="楷体"/>
                                  <w:snapToGrid w:val="0"/>
                                  <w:color w:val="000000"/>
                                  <w:spacing w:val="7"/>
                                  <w:kern w:val="0"/>
                                  <w:sz w:val="20"/>
                                  <w:szCs w:val="20"/>
                                  <w:lang w:eastAsia="zh-CN"/>
                                </w:rPr>
                                <w:t>肺活量测量袋</w:t>
                              </w:r>
                            </w:p>
                            <w:p w14:paraId="1E4A7FBD">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Cs w:val="21"/>
                                  <w:lang w:eastAsia="zh-CN"/>
                                </w:rPr>
                              </w:pPr>
                            </w:p>
                            <w:p w14:paraId="196D2BF6">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Cs w:val="21"/>
                                  <w:lang w:eastAsia="zh-CN"/>
                                </w:rPr>
                              </w:pPr>
                            </w:p>
                            <w:p w14:paraId="4F6FB5C1">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Cs w:val="21"/>
                                  <w:lang w:eastAsia="zh-CN"/>
                                </w:rPr>
                              </w:pPr>
                            </w:p>
                            <w:p w14:paraId="27D0E261">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Cs w:val="21"/>
                                  <w:lang w:eastAsia="zh-CN"/>
                                </w:rPr>
                              </w:pPr>
                            </w:p>
                            <w:p w14:paraId="1D5C5F0E">
                              <w:pPr>
                                <w:widowControl/>
                                <w:kinsoku w:val="0"/>
                                <w:autoSpaceDE w:val="0"/>
                                <w:autoSpaceDN w:val="0"/>
                                <w:adjustRightInd w:val="0"/>
                                <w:snapToGrid w:val="0"/>
                                <w:spacing w:before="81" w:line="233" w:lineRule="auto"/>
                                <w:jc w:val="right"/>
                                <w:textAlignment w:val="baseline"/>
                                <w:rPr>
                                  <w:rFonts w:ascii="黑体" w:hAnsi="黑体" w:eastAsia="黑体" w:cs="黑体"/>
                                  <w:snapToGrid w:val="0"/>
                                  <w:color w:val="000000"/>
                                  <w:kern w:val="0"/>
                                  <w:sz w:val="25"/>
                                  <w:szCs w:val="25"/>
                                  <w:lang w:eastAsia="zh-CN"/>
                                </w:rPr>
                              </w:pPr>
                              <w:r>
                                <w:rPr>
                                  <w:rFonts w:ascii="楷体" w:hAnsi="楷体" w:eastAsia="楷体" w:cs="楷体"/>
                                  <w:snapToGrid w:val="0"/>
                                  <w:color w:val="000000"/>
                                  <w:spacing w:val="-30"/>
                                  <w:w w:val="92"/>
                                  <w:kern w:val="0"/>
                                  <w:position w:val="-2"/>
                                  <w:sz w:val="25"/>
                                  <w:szCs w:val="25"/>
                                  <w:lang w:eastAsia="zh-CN"/>
                                </w:rPr>
                                <w:t>塑料管</w:t>
                              </w:r>
                              <w:r>
                                <w:rPr>
                                  <w:rFonts w:ascii="楷体" w:hAnsi="楷体" w:eastAsia="楷体" w:cs="楷体"/>
                                  <w:snapToGrid w:val="0"/>
                                  <w:color w:val="000000"/>
                                  <w:spacing w:val="3"/>
                                  <w:kern w:val="0"/>
                                  <w:position w:val="-2"/>
                                  <w:sz w:val="25"/>
                                  <w:szCs w:val="25"/>
                                  <w:lang w:eastAsia="zh-CN"/>
                                </w:rPr>
                                <w:t xml:space="preserve">      </w:t>
                              </w:r>
                              <w:r>
                                <w:rPr>
                                  <w:rFonts w:ascii="黑体" w:hAnsi="黑体" w:eastAsia="黑体" w:cs="黑体"/>
                                  <w:snapToGrid w:val="0"/>
                                  <w:color w:val="000000"/>
                                  <w:spacing w:val="-30"/>
                                  <w:w w:val="92"/>
                                  <w:kern w:val="0"/>
                                  <w:position w:val="4"/>
                                  <w:sz w:val="25"/>
                                  <w:szCs w:val="25"/>
                                  <w:lang w:eastAsia="zh-CN"/>
                                </w:rPr>
                                <w:t>图</w:t>
                              </w:r>
                              <w:r>
                                <w:rPr>
                                  <w:rFonts w:hint="eastAsia" w:ascii="黑体" w:hAnsi="黑体" w:eastAsia="黑体" w:cs="黑体"/>
                                  <w:snapToGrid w:val="0"/>
                                  <w:color w:val="000000"/>
                                  <w:spacing w:val="-30"/>
                                  <w:w w:val="92"/>
                                  <w:kern w:val="0"/>
                                  <w:position w:val="4"/>
                                  <w:sz w:val="25"/>
                                  <w:szCs w:val="25"/>
                                  <w:lang w:val="en-US" w:eastAsia="zh-CN"/>
                                </w:rPr>
                                <w:t xml:space="preserve">  </w:t>
                              </w:r>
                              <w:r>
                                <w:rPr>
                                  <w:rFonts w:ascii="黑体" w:hAnsi="黑体" w:eastAsia="黑体" w:cs="黑体"/>
                                  <w:snapToGrid w:val="0"/>
                                  <w:color w:val="000000"/>
                                  <w:spacing w:val="-10"/>
                                  <w:w w:val="92"/>
                                  <w:kern w:val="0"/>
                                  <w:position w:val="4"/>
                                  <w:sz w:val="25"/>
                                  <w:szCs w:val="25"/>
                                  <w:lang w:eastAsia="zh-CN"/>
                                </w:rPr>
                                <w:t>7</w:t>
                              </w:r>
                            </w:p>
                          </w:txbxContent>
                        </wps:txbx>
                        <wps:bodyPr lIns="0" tIns="0" rIns="0" bIns="0" upright="1"/>
                      </wps:wsp>
                    </wpg:wgp>
                  </a:graphicData>
                </a:graphic>
              </wp:inline>
            </w:drawing>
          </mc:Choice>
          <mc:Fallback>
            <w:pict>
              <v:group id="_x0000_s1026" o:spid="_x0000_s1026" o:spt="203" style="height:82.95pt;width:126.55pt;" coordsize="2531,1658" o:gfxdata="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">
                <o:lock v:ext="edit" aspectratio="f"/>
                <v:shape id="图片 332" o:spid="_x0000_s1026" o:spt="75" type="#_x0000_t75" style="position:absolute;left:370;top:43;height:1321;width:2161;" filled="f" o:preferrelative="t" stroked="f" coordsize="21600,21600" o:gfxdata="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Ro8a/&#10;AAAA3AAAAA8AAAAAAAAAAQAgAAAAIgAAAGRycy9kb3ducmV2LnhtbFBLAQIUABQAAAAIAIdO4kAz&#10;LwWeOwAAADkAAAAQAAAAAAAAAAEAIAAAAA4BAABkcnMvc2hhcGV4bWwueG1sUEsFBgAAAAAGAAYA&#10;WwEAALgDAAAAAA==&#10;">
                  <v:fill on="f" focussize="0,0"/>
                  <v:stroke on="f"/>
                  <v:imagedata r:id="rId39" o:title=""/>
                  <o:lock v:ext="edit" aspectratio="t"/>
                </v:shape>
                <v:shape id="_x0000_s1026" o:spid="_x0000_s1026" o:spt="202" type="#_x0000_t202" style="position:absolute;left:-20;top:-20;height:1698;width:2298;" filled="f" stroked="f" coordsize="21600,21600" o:gfxdata="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dAf2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2C72E7B3">
                        <w:pPr>
                          <w:widowControl/>
                          <w:kinsoku w:val="0"/>
                          <w:autoSpaceDE w:val="0"/>
                          <w:autoSpaceDN w:val="0"/>
                          <w:adjustRightInd w:val="0"/>
                          <w:snapToGrid w:val="0"/>
                          <w:spacing w:before="19" w:line="226" w:lineRule="auto"/>
                          <w:ind w:left="20"/>
                          <w:jc w:val="left"/>
                          <w:textAlignment w:val="baseline"/>
                          <w:rPr>
                            <w:rFonts w:ascii="楷体" w:hAnsi="楷体" w:eastAsia="楷体" w:cs="楷体"/>
                            <w:snapToGrid w:val="0"/>
                            <w:color w:val="000000"/>
                            <w:kern w:val="0"/>
                            <w:sz w:val="20"/>
                            <w:szCs w:val="20"/>
                            <w:lang w:eastAsia="zh-CN"/>
                          </w:rPr>
                        </w:pPr>
                        <w:r>
                          <w:rPr>
                            <w:rFonts w:ascii="楷体" w:hAnsi="楷体" w:eastAsia="楷体" w:cs="楷体"/>
                            <w:snapToGrid w:val="0"/>
                            <w:color w:val="000000"/>
                            <w:spacing w:val="7"/>
                            <w:kern w:val="0"/>
                            <w:sz w:val="20"/>
                            <w:szCs w:val="20"/>
                            <w:lang w:eastAsia="zh-CN"/>
                          </w:rPr>
                          <w:t>肺活量测量袋</w:t>
                        </w:r>
                      </w:p>
                      <w:p w14:paraId="1E4A7FBD">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Cs w:val="21"/>
                            <w:lang w:eastAsia="zh-CN"/>
                          </w:rPr>
                        </w:pPr>
                      </w:p>
                      <w:p w14:paraId="196D2BF6">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Cs w:val="21"/>
                            <w:lang w:eastAsia="zh-CN"/>
                          </w:rPr>
                        </w:pPr>
                      </w:p>
                      <w:p w14:paraId="4F6FB5C1">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Cs w:val="21"/>
                            <w:lang w:eastAsia="zh-CN"/>
                          </w:rPr>
                        </w:pPr>
                      </w:p>
                      <w:p w14:paraId="27D0E261">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Cs w:val="21"/>
                            <w:lang w:eastAsia="zh-CN"/>
                          </w:rPr>
                        </w:pPr>
                      </w:p>
                      <w:p w14:paraId="1D5C5F0E">
                        <w:pPr>
                          <w:widowControl/>
                          <w:kinsoku w:val="0"/>
                          <w:autoSpaceDE w:val="0"/>
                          <w:autoSpaceDN w:val="0"/>
                          <w:adjustRightInd w:val="0"/>
                          <w:snapToGrid w:val="0"/>
                          <w:spacing w:before="81" w:line="233" w:lineRule="auto"/>
                          <w:jc w:val="right"/>
                          <w:textAlignment w:val="baseline"/>
                          <w:rPr>
                            <w:rFonts w:ascii="黑体" w:hAnsi="黑体" w:eastAsia="黑体" w:cs="黑体"/>
                            <w:snapToGrid w:val="0"/>
                            <w:color w:val="000000"/>
                            <w:kern w:val="0"/>
                            <w:sz w:val="25"/>
                            <w:szCs w:val="25"/>
                            <w:lang w:eastAsia="zh-CN"/>
                          </w:rPr>
                        </w:pPr>
                        <w:r>
                          <w:rPr>
                            <w:rFonts w:ascii="楷体" w:hAnsi="楷体" w:eastAsia="楷体" w:cs="楷体"/>
                            <w:snapToGrid w:val="0"/>
                            <w:color w:val="000000"/>
                            <w:spacing w:val="-30"/>
                            <w:w w:val="92"/>
                            <w:kern w:val="0"/>
                            <w:position w:val="-2"/>
                            <w:sz w:val="25"/>
                            <w:szCs w:val="25"/>
                            <w:lang w:eastAsia="zh-CN"/>
                          </w:rPr>
                          <w:t>塑料管</w:t>
                        </w:r>
                        <w:r>
                          <w:rPr>
                            <w:rFonts w:ascii="楷体" w:hAnsi="楷体" w:eastAsia="楷体" w:cs="楷体"/>
                            <w:snapToGrid w:val="0"/>
                            <w:color w:val="000000"/>
                            <w:spacing w:val="3"/>
                            <w:kern w:val="0"/>
                            <w:position w:val="-2"/>
                            <w:sz w:val="25"/>
                            <w:szCs w:val="25"/>
                            <w:lang w:eastAsia="zh-CN"/>
                          </w:rPr>
                          <w:t xml:space="preserve">      </w:t>
                        </w:r>
                        <w:r>
                          <w:rPr>
                            <w:rFonts w:ascii="黑体" w:hAnsi="黑体" w:eastAsia="黑体" w:cs="黑体"/>
                            <w:snapToGrid w:val="0"/>
                            <w:color w:val="000000"/>
                            <w:spacing w:val="-30"/>
                            <w:w w:val="92"/>
                            <w:kern w:val="0"/>
                            <w:position w:val="4"/>
                            <w:sz w:val="25"/>
                            <w:szCs w:val="25"/>
                            <w:lang w:eastAsia="zh-CN"/>
                          </w:rPr>
                          <w:t>图</w:t>
                        </w:r>
                        <w:r>
                          <w:rPr>
                            <w:rFonts w:hint="eastAsia" w:ascii="黑体" w:hAnsi="黑体" w:eastAsia="黑体" w:cs="黑体"/>
                            <w:snapToGrid w:val="0"/>
                            <w:color w:val="000000"/>
                            <w:spacing w:val="-30"/>
                            <w:w w:val="92"/>
                            <w:kern w:val="0"/>
                            <w:position w:val="4"/>
                            <w:sz w:val="25"/>
                            <w:szCs w:val="25"/>
                            <w:lang w:val="en-US" w:eastAsia="zh-CN"/>
                          </w:rPr>
                          <w:t xml:space="preserve">  </w:t>
                        </w:r>
                        <w:r>
                          <w:rPr>
                            <w:rFonts w:ascii="黑体" w:hAnsi="黑体" w:eastAsia="黑体" w:cs="黑体"/>
                            <w:snapToGrid w:val="0"/>
                            <w:color w:val="000000"/>
                            <w:spacing w:val="-10"/>
                            <w:w w:val="92"/>
                            <w:kern w:val="0"/>
                            <w:position w:val="4"/>
                            <w:sz w:val="25"/>
                            <w:szCs w:val="25"/>
                            <w:lang w:eastAsia="zh-CN"/>
                          </w:rPr>
                          <w:t>7</w:t>
                        </w:r>
                      </w:p>
                    </w:txbxContent>
                  </v:textbox>
                </v:shape>
                <w10:wrap type="none"/>
                <w10:anchorlock/>
              </v:group>
            </w:pict>
          </mc:Fallback>
        </mc:AlternateContent>
      </w:r>
    </w:p>
    <w:p w14:paraId="13661353">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Cs w:val="21"/>
          <w:lang w:eastAsia="en-US"/>
        </w:rPr>
      </w:pPr>
    </w:p>
    <w:p w14:paraId="52BEBA3F">
      <w:pPr>
        <w:widowControl/>
        <w:kinsoku w:val="0"/>
        <w:autoSpaceDE w:val="0"/>
        <w:autoSpaceDN w:val="0"/>
        <w:adjustRightInd w:val="0"/>
        <w:snapToGrid w:val="0"/>
        <w:spacing w:before="1" w:line="390" w:lineRule="exact"/>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position w:val="-7"/>
          <w:szCs w:val="21"/>
          <w:lang w:eastAsia="en-US"/>
        </w:rPr>
        <mc:AlternateContent>
          <mc:Choice Requires="wpg">
            <w:drawing>
              <wp:inline distT="0" distB="0" distL="114300" distR="114300">
                <wp:extent cx="1714500" cy="247650"/>
                <wp:effectExtent l="12700" t="0" r="25400" b="26035"/>
                <wp:docPr id="558" name="组合 558"/>
                <wp:cNvGraphicFramePr/>
                <a:graphic xmlns:a="http://schemas.openxmlformats.org/drawingml/2006/main">
                  <a:graphicData uri="http://schemas.microsoft.com/office/word/2010/wordprocessingGroup">
                    <wpg:wgp>
                      <wpg:cNvGrpSpPr/>
                      <wpg:grpSpPr>
                        <a:xfrm>
                          <a:off x="0" y="0"/>
                          <a:ext cx="1714500" cy="247650"/>
                          <a:chOff x="0" y="0"/>
                          <a:chExt cx="2700" cy="390"/>
                        </a:xfrm>
                      </wpg:grpSpPr>
                      <pic:pic xmlns:pic="http://schemas.openxmlformats.org/drawingml/2006/picture">
                        <pic:nvPicPr>
                          <pic:cNvPr id="556" name="图片 335"/>
                          <pic:cNvPicPr>
                            <a:picLocks noChangeAspect="1"/>
                          </pic:cNvPicPr>
                        </pic:nvPicPr>
                        <pic:blipFill>
                          <a:blip r:embed="rId40"/>
                          <a:stretch>
                            <a:fillRect/>
                          </a:stretch>
                        </pic:blipFill>
                        <pic:spPr>
                          <a:xfrm>
                            <a:off x="0" y="0"/>
                            <a:ext cx="2700" cy="390"/>
                          </a:xfrm>
                          <a:prstGeom prst="rect">
                            <a:avLst/>
                          </a:prstGeom>
                          <a:noFill/>
                          <a:ln>
                            <a:noFill/>
                          </a:ln>
                        </pic:spPr>
                      </pic:pic>
                      <wps:wsp>
                        <wps:cNvPr id="557" name="文本框 557"/>
                        <wps:cNvSpPr txBox="1"/>
                        <wps:spPr>
                          <a:xfrm>
                            <a:off x="-20" y="-20"/>
                            <a:ext cx="2740" cy="430"/>
                          </a:xfrm>
                          <a:prstGeom prst="rect">
                            <a:avLst/>
                          </a:prstGeom>
                          <a:noFill/>
                          <a:ln>
                            <a:noFill/>
                          </a:ln>
                        </wps:spPr>
                        <wps:txbx>
                          <w:txbxContent>
                            <w:p w14:paraId="1ED5E074">
                              <w:pPr>
                                <w:widowControl/>
                                <w:kinsoku w:val="0"/>
                                <w:autoSpaceDE w:val="0"/>
                                <w:autoSpaceDN w:val="0"/>
                                <w:adjustRightInd w:val="0"/>
                                <w:snapToGrid w:val="0"/>
                                <w:spacing w:before="128" w:line="222" w:lineRule="auto"/>
                                <w:ind w:left="170"/>
                                <w:jc w:val="left"/>
                                <w:textAlignment w:val="baseline"/>
                                <w:rPr>
                                  <w:rFonts w:ascii="黑体" w:hAnsi="黑体" w:eastAsia="黑体" w:cs="黑体"/>
                                  <w:snapToGrid w:val="0"/>
                                  <w:color w:val="000000"/>
                                  <w:kern w:val="0"/>
                                  <w:sz w:val="25"/>
                                  <w:szCs w:val="25"/>
                                  <w:lang w:eastAsia="en-US"/>
                                </w:rPr>
                              </w:pPr>
                              <w:r>
                                <w:rPr>
                                  <w:rFonts w:ascii="黑体" w:hAnsi="黑体" w:eastAsia="黑体" w:cs="黑体"/>
                                  <w:snapToGrid w:val="0"/>
                                  <w:color w:val="000000"/>
                                  <w:spacing w:val="19"/>
                                  <w:kern w:val="0"/>
                                  <w:sz w:val="25"/>
                                  <w:szCs w:val="25"/>
                                  <w:lang w:eastAsia="en-US"/>
                                </w:rPr>
                                <w:t>四</w:t>
                              </w:r>
                              <w:r>
                                <w:rPr>
                                  <w:rFonts w:ascii="黑体" w:hAnsi="黑体" w:eastAsia="黑体" w:cs="黑体"/>
                                  <w:snapToGrid w:val="0"/>
                                  <w:color w:val="000000"/>
                                  <w:spacing w:val="-37"/>
                                  <w:kern w:val="0"/>
                                  <w:sz w:val="25"/>
                                  <w:szCs w:val="25"/>
                                  <w:lang w:eastAsia="en-US"/>
                                </w:rPr>
                                <w:t xml:space="preserve"> </w:t>
                              </w:r>
                              <w:r>
                                <w:rPr>
                                  <w:rFonts w:ascii="黑体" w:hAnsi="黑体" w:eastAsia="黑体" w:cs="黑体"/>
                                  <w:snapToGrid w:val="0"/>
                                  <w:color w:val="000000"/>
                                  <w:spacing w:val="19"/>
                                  <w:kern w:val="0"/>
                                  <w:sz w:val="25"/>
                                  <w:szCs w:val="25"/>
                                  <w:lang w:eastAsia="en-US"/>
                                </w:rPr>
                                <w:t>、让小车运动起来</w:t>
                              </w:r>
                            </w:p>
                          </w:txbxContent>
                        </wps:txbx>
                        <wps:bodyPr lIns="0" tIns="0" rIns="0" bIns="0" upright="1"/>
                      </wps:wsp>
                    </wpg:wgp>
                  </a:graphicData>
                </a:graphic>
              </wp:inline>
            </w:drawing>
          </mc:Choice>
          <mc:Fallback>
            <w:pict>
              <v:group id="_x0000_s1026" o:spid="_x0000_s1026" o:spt="203" style="height:19.5pt;width:135pt;" coordsize="2700,390" o:gfxdata="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">
                <o:lock v:ext="edit" aspectratio="f"/>
                <v:shape id="图片 335" o:spid="_x0000_s1026" o:spt="75" type="#_x0000_t75" style="position:absolute;left:0;top:0;height:390;width:2700;" filled="f" o:preferrelative="t" stroked="f" coordsize="21600,21600" o:gfxdata="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NCGZi/&#10;AAAA3AAAAA8AAAAAAAAAAQAgAAAAIgAAAGRycy9kb3ducmV2LnhtbFBLAQIUABQAAAAIAIdO4kAz&#10;LwWeOwAAADkAAAAQAAAAAAAAAAEAIAAAAA4BAABkcnMvc2hhcGV4bWwueG1sUEsFBgAAAAAGAAYA&#10;WwEAALgDAAAAAA==&#10;">
                  <v:fill on="f" focussize="0,0"/>
                  <v:stroke on="f"/>
                  <v:imagedata r:id="rId40" o:title=""/>
                  <o:lock v:ext="edit" aspectratio="t"/>
                </v:shape>
                <v:shape id="_x0000_s1026" o:spid="_x0000_s1026" o:spt="202" type="#_x0000_t202" style="position:absolute;left:-20;top:-20;height:430;width:2740;" filled="f" stroked="f" coordsize="21600,21600" o:gfxdata="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BVTR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ED5E074">
                        <w:pPr>
                          <w:widowControl/>
                          <w:kinsoku w:val="0"/>
                          <w:autoSpaceDE w:val="0"/>
                          <w:autoSpaceDN w:val="0"/>
                          <w:adjustRightInd w:val="0"/>
                          <w:snapToGrid w:val="0"/>
                          <w:spacing w:before="128" w:line="222" w:lineRule="auto"/>
                          <w:ind w:left="170"/>
                          <w:jc w:val="left"/>
                          <w:textAlignment w:val="baseline"/>
                          <w:rPr>
                            <w:rFonts w:ascii="黑体" w:hAnsi="黑体" w:eastAsia="黑体" w:cs="黑体"/>
                            <w:snapToGrid w:val="0"/>
                            <w:color w:val="000000"/>
                            <w:kern w:val="0"/>
                            <w:sz w:val="25"/>
                            <w:szCs w:val="25"/>
                            <w:lang w:eastAsia="en-US"/>
                          </w:rPr>
                        </w:pPr>
                        <w:r>
                          <w:rPr>
                            <w:rFonts w:ascii="黑体" w:hAnsi="黑体" w:eastAsia="黑体" w:cs="黑体"/>
                            <w:snapToGrid w:val="0"/>
                            <w:color w:val="000000"/>
                            <w:spacing w:val="19"/>
                            <w:kern w:val="0"/>
                            <w:sz w:val="25"/>
                            <w:szCs w:val="25"/>
                            <w:lang w:eastAsia="en-US"/>
                          </w:rPr>
                          <w:t>四</w:t>
                        </w:r>
                        <w:r>
                          <w:rPr>
                            <w:rFonts w:ascii="黑体" w:hAnsi="黑体" w:eastAsia="黑体" w:cs="黑体"/>
                            <w:snapToGrid w:val="0"/>
                            <w:color w:val="000000"/>
                            <w:spacing w:val="-37"/>
                            <w:kern w:val="0"/>
                            <w:sz w:val="25"/>
                            <w:szCs w:val="25"/>
                            <w:lang w:eastAsia="en-US"/>
                          </w:rPr>
                          <w:t xml:space="preserve"> </w:t>
                        </w:r>
                        <w:r>
                          <w:rPr>
                            <w:rFonts w:ascii="黑体" w:hAnsi="黑体" w:eastAsia="黑体" w:cs="黑体"/>
                            <w:snapToGrid w:val="0"/>
                            <w:color w:val="000000"/>
                            <w:spacing w:val="19"/>
                            <w:kern w:val="0"/>
                            <w:sz w:val="25"/>
                            <w:szCs w:val="25"/>
                            <w:lang w:eastAsia="en-US"/>
                          </w:rPr>
                          <w:t>、让小车运动起来</w:t>
                        </w:r>
                      </w:p>
                    </w:txbxContent>
                  </v:textbox>
                </v:shape>
                <w10:wrap type="none"/>
                <w10:anchorlock/>
              </v:group>
            </w:pict>
          </mc:Fallback>
        </mc:AlternateContent>
      </w:r>
    </w:p>
    <w:p w14:paraId="1E15FAA8">
      <w:pPr>
        <w:widowControl/>
        <w:kinsoku w:val="0"/>
        <w:autoSpaceDE w:val="0"/>
        <w:autoSpaceDN w:val="0"/>
        <w:adjustRightInd w:val="0"/>
        <w:snapToGrid w:val="0"/>
        <w:spacing w:before="248" w:line="221" w:lineRule="auto"/>
        <w:ind w:left="159"/>
        <w:jc w:val="left"/>
        <w:textAlignment w:val="baseline"/>
        <w:rPr>
          <w:rFonts w:ascii="黑体" w:hAnsi="黑体" w:eastAsia="黑体" w:cs="黑体"/>
          <w:snapToGrid w:val="0"/>
          <w:color w:val="000000"/>
          <w:kern w:val="0"/>
          <w:sz w:val="25"/>
          <w:szCs w:val="25"/>
          <w:lang w:eastAsia="zh-CN"/>
        </w:rPr>
      </w:pPr>
      <w:r>
        <w:rPr>
          <w:rFonts w:ascii="黑体" w:hAnsi="黑体" w:eastAsia="黑体" w:cs="黑体"/>
          <w:snapToGrid w:val="0"/>
          <w:color w:val="000000"/>
          <w:spacing w:val="17"/>
          <w:kern w:val="0"/>
          <w:sz w:val="25"/>
          <w:szCs w:val="25"/>
          <w:lang w:eastAsia="zh-CN"/>
        </w:rPr>
        <w:t>活动说明：</w:t>
      </w:r>
    </w:p>
    <w:p w14:paraId="701C034C">
      <w:pPr>
        <w:kinsoku w:val="0"/>
        <w:autoSpaceDE w:val="0"/>
        <w:autoSpaceDN w:val="0"/>
        <w:adjustRightInd w:val="0"/>
        <w:snapToGrid w:val="0"/>
        <w:spacing w:before="194" w:line="283" w:lineRule="auto"/>
        <w:ind w:left="190" w:right="120" w:firstLine="540"/>
        <w:textAlignment w:val="baseline"/>
        <w:rPr>
          <w:rFonts w:ascii="楷体" w:hAnsi="楷体" w:eastAsia="楷体" w:cs="楷体"/>
          <w:snapToGrid w:val="0"/>
          <w:color w:val="000000"/>
          <w:sz w:val="25"/>
          <w:szCs w:val="25"/>
          <w:lang w:val="en-US" w:eastAsia="zh-CN" w:bidi="ar-SA"/>
        </w:rPr>
      </w:pPr>
      <w:r>
        <w:rPr>
          <w:rFonts w:ascii="楷体" w:hAnsi="楷体" w:eastAsia="楷体" w:cs="楷体"/>
          <w:snapToGrid w:val="0"/>
          <w:color w:val="000000"/>
          <w:spacing w:val="7"/>
          <w:sz w:val="25"/>
          <w:szCs w:val="25"/>
          <w:lang w:val="en-US" w:eastAsia="zh-CN" w:bidi="ar-SA"/>
        </w:rPr>
        <w:t>1.</w:t>
      </w:r>
      <w:r>
        <w:rPr>
          <w:rFonts w:ascii="楷体" w:hAnsi="楷体" w:eastAsia="楷体" w:cs="楷体"/>
          <w:snapToGrid w:val="0"/>
          <w:color w:val="000000"/>
          <w:spacing w:val="65"/>
          <w:sz w:val="25"/>
          <w:szCs w:val="25"/>
          <w:lang w:val="en-US" w:eastAsia="zh-CN" w:bidi="ar-SA"/>
        </w:rPr>
        <w:t xml:space="preserve"> </w:t>
      </w:r>
      <w:r>
        <w:rPr>
          <w:rFonts w:ascii="楷体" w:hAnsi="楷体" w:eastAsia="楷体" w:cs="楷体"/>
          <w:snapToGrid w:val="0"/>
          <w:color w:val="000000"/>
          <w:spacing w:val="7"/>
          <w:sz w:val="25"/>
          <w:szCs w:val="25"/>
          <w:lang w:val="en-US" w:eastAsia="zh-CN" w:bidi="ar-SA"/>
        </w:rPr>
        <w:t>组装小车，把线系在2枚回形针上，</w:t>
      </w:r>
      <w:r>
        <w:rPr>
          <w:rFonts w:ascii="楷体" w:hAnsi="楷体" w:eastAsia="楷体" w:cs="楷体"/>
          <w:snapToGrid w:val="0"/>
          <w:color w:val="000000"/>
          <w:spacing w:val="89"/>
          <w:sz w:val="25"/>
          <w:szCs w:val="25"/>
          <w:lang w:val="en-US" w:eastAsia="zh-CN" w:bidi="ar-SA"/>
        </w:rPr>
        <w:t xml:space="preserve"> </w:t>
      </w:r>
      <w:r>
        <w:rPr>
          <w:rFonts w:ascii="楷体" w:hAnsi="楷体" w:eastAsia="楷体" w:cs="楷体"/>
          <w:snapToGrid w:val="0"/>
          <w:color w:val="000000"/>
          <w:spacing w:val="7"/>
          <w:sz w:val="25"/>
          <w:szCs w:val="25"/>
          <w:lang w:val="en-US" w:eastAsia="zh-CN" w:bidi="ar-SA"/>
        </w:rPr>
        <w:t>一枚挂在</w:t>
      </w:r>
      <w:r>
        <w:rPr>
          <w:rFonts w:ascii="楷体" w:hAnsi="楷体" w:eastAsia="楷体" w:cs="楷体"/>
          <w:snapToGrid w:val="0"/>
          <w:color w:val="000000"/>
          <w:sz w:val="25"/>
          <w:szCs w:val="25"/>
          <w:lang w:val="en-US" w:eastAsia="zh-CN" w:bidi="ar-SA"/>
        </w:rPr>
        <w:t xml:space="preserve"> </w:t>
      </w:r>
      <w:r>
        <w:rPr>
          <w:rFonts w:ascii="楷体" w:hAnsi="楷体" w:eastAsia="楷体" w:cs="楷体"/>
          <w:snapToGrid w:val="0"/>
          <w:color w:val="000000"/>
          <w:spacing w:val="17"/>
          <w:sz w:val="25"/>
          <w:szCs w:val="25"/>
          <w:lang w:val="en-US" w:eastAsia="zh-CN" w:bidi="ar-SA"/>
        </w:rPr>
        <w:t>车的前端上。</w:t>
      </w:r>
    </w:p>
    <w:p w14:paraId="7995FBA5">
      <w:pPr>
        <w:kinsoku w:val="0"/>
        <w:autoSpaceDE w:val="0"/>
        <w:autoSpaceDN w:val="0"/>
        <w:adjustRightInd w:val="0"/>
        <w:snapToGrid w:val="0"/>
        <w:spacing w:before="183" w:line="192" w:lineRule="auto"/>
        <w:jc w:val="right"/>
        <w:textAlignment w:val="baseline"/>
        <w:rPr>
          <w:rFonts w:ascii="楷体" w:hAnsi="楷体" w:eastAsia="楷体" w:cs="楷体"/>
          <w:snapToGrid w:val="0"/>
          <w:color w:val="000000"/>
          <w:spacing w:val="19"/>
          <w:sz w:val="25"/>
          <w:szCs w:val="25"/>
          <w:lang w:val="en-US" w:eastAsia="zh-CN" w:bidi="ar-SA"/>
        </w:rPr>
      </w:pPr>
      <w:r>
        <w:rPr>
          <w:rFonts w:ascii="楷体" w:hAnsi="楷体" w:eastAsia="楷体" w:cs="楷体"/>
          <w:snapToGrid w:val="0"/>
          <w:color w:val="000000"/>
          <w:spacing w:val="20"/>
          <w:sz w:val="25"/>
          <w:szCs w:val="25"/>
          <w:lang w:val="en-US" w:eastAsia="zh-CN" w:bidi="ar-SA"/>
        </w:rPr>
        <w:t>2. 把小车平放在桌面上，看看小车是否被拉</w:t>
      </w:r>
      <w:r>
        <w:rPr>
          <w:rFonts w:ascii="楷体" w:hAnsi="楷体" w:eastAsia="楷体" w:cs="楷体"/>
          <w:snapToGrid w:val="0"/>
          <w:color w:val="000000"/>
          <w:spacing w:val="19"/>
          <w:sz w:val="25"/>
          <w:szCs w:val="25"/>
          <w:lang w:val="en-US" w:eastAsia="zh-CN" w:bidi="ar-SA"/>
        </w:rPr>
        <w:t>动。</w:t>
      </w:r>
    </w:p>
    <w:p w14:paraId="28C71006">
      <w:pPr>
        <w:widowControl/>
        <w:kinsoku w:val="0"/>
        <w:autoSpaceDE w:val="0"/>
        <w:autoSpaceDN w:val="0"/>
        <w:adjustRightInd w:val="0"/>
        <w:snapToGrid w:val="0"/>
        <w:jc w:val="left"/>
        <w:textAlignment w:val="baseline"/>
        <w:rPr>
          <w:rFonts w:ascii="Arial" w:hAnsi="Arial" w:eastAsia="Arial" w:cs="Arial"/>
          <w:snapToGrid w:val="0"/>
          <w:color w:val="000000"/>
          <w:spacing w:val="19"/>
          <w:kern w:val="0"/>
          <w:sz w:val="25"/>
          <w:szCs w:val="25"/>
          <w:lang w:eastAsia="zh-CN"/>
        </w:rPr>
      </w:pPr>
      <w:r>
        <w:rPr>
          <w:rFonts w:ascii="Arial" w:hAnsi="Arial" w:eastAsia="Arial" w:cs="Arial"/>
          <w:snapToGrid w:val="0"/>
          <w:color w:val="000000"/>
          <w:spacing w:val="19"/>
          <w:kern w:val="0"/>
          <w:sz w:val="25"/>
          <w:szCs w:val="25"/>
          <w:lang w:eastAsia="zh-CN"/>
        </w:rPr>
        <w:br w:type="page"/>
      </w:r>
    </w:p>
    <w:p w14:paraId="19C2727D">
      <w:pPr>
        <w:rPr>
          <w:rFonts w:eastAsia="楷体"/>
          <w:spacing w:val="19"/>
          <w:sz w:val="25"/>
          <w:szCs w:val="25"/>
          <w:lang w:eastAsia="zh-CN"/>
        </w:rPr>
        <w:sectPr>
          <w:type w:val="continuous"/>
          <w:pgSz w:w="15080" w:h="10890"/>
          <w:pgMar w:top="400" w:right="435" w:bottom="0" w:left="530" w:header="0" w:footer="0" w:gutter="0"/>
          <w:cols w:equalWidth="0" w:num="2">
            <w:col w:w="7480" w:space="100"/>
            <w:col w:w="6535"/>
          </w:cols>
        </w:sectPr>
      </w:pPr>
    </w:p>
    <w:p w14:paraId="30B701AC">
      <w:pPr>
        <w:widowControl/>
        <w:kinsoku w:val="0"/>
        <w:autoSpaceDE w:val="0"/>
        <w:autoSpaceDN w:val="0"/>
        <w:adjustRightInd w:val="0"/>
        <w:snapToGrid w:val="0"/>
        <w:spacing w:line="114" w:lineRule="exact"/>
        <w:jc w:val="left"/>
        <w:textAlignment w:val="baseline"/>
        <w:rPr>
          <w:rFonts w:ascii="Arial" w:hAnsi="Arial" w:eastAsia="Arial" w:cs="Arial"/>
          <w:snapToGrid w:val="0"/>
          <w:color w:val="000000"/>
          <w:kern w:val="0"/>
          <w:szCs w:val="21"/>
          <w:lang w:eastAsia="zh-CN"/>
        </w:rPr>
      </w:pPr>
    </w:p>
    <w:p w14:paraId="5C6DB0E2">
      <w:pPr>
        <w:spacing w:line="114" w:lineRule="exact"/>
        <w:rPr>
          <w:lang w:eastAsia="zh-CN"/>
        </w:rPr>
        <w:sectPr>
          <w:headerReference r:id="rId14" w:type="default"/>
          <w:pgSz w:w="15080" w:h="10890"/>
          <w:pgMar w:top="400" w:right="764" w:bottom="0" w:left="739" w:header="0" w:footer="0" w:gutter="0"/>
          <w:cols w:equalWidth="0" w:num="1">
            <w:col w:w="13576"/>
          </w:cols>
        </w:sectPr>
      </w:pPr>
    </w:p>
    <w:p w14:paraId="7CDD6720">
      <w:pPr>
        <w:widowControl/>
        <w:kinsoku w:val="0"/>
        <w:autoSpaceDE w:val="0"/>
        <w:autoSpaceDN w:val="0"/>
        <w:adjustRightInd w:val="0"/>
        <w:snapToGrid w:val="0"/>
        <w:spacing w:before="94" w:line="1731" w:lineRule="exact"/>
        <w:ind w:firstLine="2879"/>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szCs w:val="21"/>
          <w:lang w:eastAsia="zh-CN"/>
        </w:rPr>
        <w:drawing>
          <wp:anchor distT="0" distB="0" distL="0" distR="0" simplePos="0" relativeHeight="251672576" behindDoc="0" locked="0" layoutInCell="1" allowOverlap="1">
            <wp:simplePos x="0" y="0"/>
            <wp:positionH relativeFrom="column">
              <wp:posOffset>735965</wp:posOffset>
            </wp:positionH>
            <wp:positionV relativeFrom="paragraph">
              <wp:posOffset>187325</wp:posOffset>
            </wp:positionV>
            <wp:extent cx="330200" cy="984250"/>
            <wp:effectExtent l="0" t="0" r="12700" b="6350"/>
            <wp:wrapNone/>
            <wp:docPr id="167" name="IM 2"/>
            <wp:cNvGraphicFramePr/>
            <a:graphic xmlns:a="http://schemas.openxmlformats.org/drawingml/2006/main">
              <a:graphicData uri="http://schemas.openxmlformats.org/drawingml/2006/picture">
                <pic:pic xmlns:pic="http://schemas.openxmlformats.org/drawingml/2006/picture">
                  <pic:nvPicPr>
                    <pic:cNvPr id="167" name="IM 2"/>
                    <pic:cNvPicPr/>
                  </pic:nvPicPr>
                  <pic:blipFill>
                    <a:blip r:embed="rId41"/>
                    <a:stretch>
                      <a:fillRect/>
                    </a:stretch>
                  </pic:blipFill>
                  <pic:spPr>
                    <a:xfrm>
                      <a:off x="0" y="0"/>
                      <a:ext cx="330269" cy="984233"/>
                    </a:xfrm>
                    <a:prstGeom prst="rect">
                      <a:avLst/>
                    </a:prstGeom>
                  </pic:spPr>
                </pic:pic>
              </a:graphicData>
            </a:graphic>
          </wp:anchor>
        </w:drawing>
      </w:r>
      <w:r>
        <w:rPr>
          <w:rFonts w:ascii="Arial" w:hAnsi="Arial" w:eastAsia="Arial" w:cs="Arial"/>
          <w:snapToGrid w:val="0"/>
          <w:color w:val="000000"/>
          <w:kern w:val="0"/>
          <w:position w:val="-34"/>
          <w:szCs w:val="21"/>
          <w:lang w:eastAsia="zh-CN"/>
        </w:rPr>
        <mc:AlternateContent>
          <mc:Choice Requires="wpg">
            <w:drawing>
              <wp:inline distT="0" distB="0" distL="114300" distR="114300">
                <wp:extent cx="1422400" cy="1099185"/>
                <wp:effectExtent l="0" t="6350" r="6350" b="18415"/>
                <wp:docPr id="551" name="组合 551"/>
                <wp:cNvGraphicFramePr/>
                <a:graphic xmlns:a="http://schemas.openxmlformats.org/drawingml/2006/main">
                  <a:graphicData uri="http://schemas.microsoft.com/office/word/2010/wordprocessingGroup">
                    <wpg:wgp>
                      <wpg:cNvGrpSpPr/>
                      <wpg:grpSpPr>
                        <a:xfrm>
                          <a:off x="0" y="0"/>
                          <a:ext cx="1422400" cy="1099185"/>
                          <a:chOff x="0" y="0"/>
                          <a:chExt cx="2240" cy="1731"/>
                        </a:xfrm>
                      </wpg:grpSpPr>
                      <pic:pic xmlns:pic="http://schemas.openxmlformats.org/drawingml/2006/picture">
                        <pic:nvPicPr>
                          <pic:cNvPr id="188" name="图片 122"/>
                          <pic:cNvPicPr>
                            <a:picLocks noChangeAspect="1"/>
                          </pic:cNvPicPr>
                        </pic:nvPicPr>
                        <pic:blipFill>
                          <a:blip r:embed="rId42"/>
                          <a:stretch>
                            <a:fillRect/>
                          </a:stretch>
                        </pic:blipFill>
                        <pic:spPr>
                          <a:xfrm>
                            <a:off x="0" y="0"/>
                            <a:ext cx="2240" cy="1731"/>
                          </a:xfrm>
                          <a:prstGeom prst="rect">
                            <a:avLst/>
                          </a:prstGeom>
                          <a:noFill/>
                          <a:ln>
                            <a:noFill/>
                          </a:ln>
                        </pic:spPr>
                      </pic:pic>
                      <wps:wsp>
                        <wps:cNvPr id="189" name="文本框 189"/>
                        <wps:cNvSpPr txBox="1"/>
                        <wps:spPr>
                          <a:xfrm>
                            <a:off x="1359" y="-10"/>
                            <a:ext cx="860" cy="1531"/>
                          </a:xfrm>
                          <a:prstGeom prst="rect">
                            <a:avLst/>
                          </a:prstGeom>
                          <a:noFill/>
                          <a:ln>
                            <a:noFill/>
                          </a:ln>
                        </wps:spPr>
                        <wps:txbx>
                          <w:txbxContent>
                            <w:p w14:paraId="35249319">
                              <w:pPr>
                                <w:widowControl/>
                                <w:kinsoku w:val="0"/>
                                <w:autoSpaceDE w:val="0"/>
                                <w:autoSpaceDN w:val="0"/>
                                <w:adjustRightInd w:val="0"/>
                                <w:snapToGrid w:val="0"/>
                                <w:spacing w:before="19" w:line="201" w:lineRule="auto"/>
                                <w:jc w:val="right"/>
                                <w:textAlignment w:val="baseline"/>
                                <w:rPr>
                                  <w:rFonts w:ascii="宋体" w:hAnsi="宋体" w:eastAsia="宋体" w:cs="宋体"/>
                                  <w:snapToGrid w:val="0"/>
                                  <w:color w:val="000000"/>
                                  <w:kern w:val="0"/>
                                  <w:sz w:val="22"/>
                                  <w:szCs w:val="22"/>
                                  <w:lang w:eastAsia="zh-CN"/>
                                </w:rPr>
                              </w:pPr>
                              <w:r>
                                <w:rPr>
                                  <w:rFonts w:ascii="宋体" w:hAnsi="宋体" w:eastAsia="宋体" w:cs="宋体"/>
                                  <w:snapToGrid w:val="0"/>
                                  <w:color w:val="000000"/>
                                  <w:spacing w:val="-19"/>
                                  <w:w w:val="97"/>
                                  <w:kern w:val="0"/>
                                  <w:sz w:val="22"/>
                                  <w:szCs w:val="22"/>
                                  <w:lang w:eastAsia="zh-CN"/>
                                </w:rPr>
                                <w:t>塑料镜</w:t>
                              </w:r>
                              <w:r>
                                <w:rPr>
                                  <w:rFonts w:ascii="宋体" w:hAnsi="宋体" w:eastAsia="宋体" w:cs="宋体"/>
                                  <w:snapToGrid w:val="0"/>
                                  <w:color w:val="000000"/>
                                  <w:spacing w:val="-11"/>
                                  <w:w w:val="97"/>
                                  <w:kern w:val="0"/>
                                  <w:sz w:val="22"/>
                                  <w:szCs w:val="22"/>
                                  <w:lang w:eastAsia="zh-CN"/>
                                </w:rPr>
                                <w:t>子</w:t>
                              </w:r>
                            </w:p>
                            <w:p w14:paraId="39E8BA32">
                              <w:pPr>
                                <w:widowControl/>
                                <w:kinsoku w:val="0"/>
                                <w:autoSpaceDE w:val="0"/>
                                <w:autoSpaceDN w:val="0"/>
                                <w:adjustRightInd w:val="0"/>
                                <w:snapToGrid w:val="0"/>
                                <w:spacing w:before="1" w:line="331" w:lineRule="auto"/>
                                <w:ind w:left="20" w:right="31" w:firstLine="150"/>
                                <w:jc w:val="left"/>
                                <w:textAlignment w:val="baseline"/>
                                <w:rPr>
                                  <w:rFonts w:ascii="宋体" w:hAnsi="宋体" w:eastAsia="宋体" w:cs="宋体"/>
                                  <w:snapToGrid w:val="0"/>
                                  <w:color w:val="000000"/>
                                  <w:kern w:val="0"/>
                                  <w:sz w:val="22"/>
                                  <w:szCs w:val="22"/>
                                  <w:lang w:eastAsia="zh-CN"/>
                                </w:rPr>
                              </w:pPr>
                              <w:r>
                                <w:rPr>
                                  <w:rFonts w:ascii="宋体" w:hAnsi="宋体" w:eastAsia="宋体" w:cs="宋体"/>
                                  <w:snapToGrid w:val="0"/>
                                  <w:color w:val="000000"/>
                                  <w:spacing w:val="-1"/>
                                  <w:kern w:val="0"/>
                                  <w:sz w:val="22"/>
                                  <w:szCs w:val="22"/>
                                  <w:lang w:eastAsia="zh-CN"/>
                                </w:rPr>
                                <w:t>(背面)</w:t>
                              </w:r>
                              <w:r>
                                <w:rPr>
                                  <w:rFonts w:ascii="宋体" w:hAnsi="宋体" w:eastAsia="宋体" w:cs="宋体"/>
                                  <w:snapToGrid w:val="0"/>
                                  <w:color w:val="000000"/>
                                  <w:spacing w:val="1"/>
                                  <w:kern w:val="0"/>
                                  <w:sz w:val="22"/>
                                  <w:szCs w:val="22"/>
                                  <w:lang w:eastAsia="zh-CN"/>
                                </w:rPr>
                                <w:t xml:space="preserve"> </w:t>
                              </w:r>
                              <w:r>
                                <w:rPr>
                                  <w:rFonts w:ascii="宋体" w:hAnsi="宋体" w:eastAsia="宋体" w:cs="宋体"/>
                                  <w:snapToGrid w:val="0"/>
                                  <w:color w:val="000000"/>
                                  <w:spacing w:val="-3"/>
                                  <w:kern w:val="0"/>
                                  <w:sz w:val="22"/>
                                  <w:szCs w:val="22"/>
                                  <w:lang w:eastAsia="zh-CN"/>
                                </w:rPr>
                                <w:t>纸盒</w:t>
                              </w:r>
                            </w:p>
                            <w:p w14:paraId="6986E3CE">
                              <w:pPr>
                                <w:widowControl/>
                                <w:kinsoku w:val="0"/>
                                <w:autoSpaceDE w:val="0"/>
                                <w:autoSpaceDN w:val="0"/>
                                <w:adjustRightInd w:val="0"/>
                                <w:snapToGrid w:val="0"/>
                                <w:spacing w:line="202" w:lineRule="auto"/>
                                <w:jc w:val="right"/>
                                <w:textAlignment w:val="baseline"/>
                                <w:rPr>
                                  <w:rFonts w:ascii="宋体" w:hAnsi="宋体" w:eastAsia="宋体" w:cs="宋体"/>
                                  <w:snapToGrid w:val="0"/>
                                  <w:color w:val="000000"/>
                                  <w:kern w:val="0"/>
                                  <w:sz w:val="22"/>
                                  <w:szCs w:val="22"/>
                                  <w:lang w:eastAsia="zh-CN"/>
                                </w:rPr>
                              </w:pPr>
                              <w:r>
                                <w:rPr>
                                  <w:rFonts w:ascii="宋体" w:hAnsi="宋体" w:eastAsia="宋体" w:cs="宋体"/>
                                  <w:snapToGrid w:val="0"/>
                                  <w:color w:val="000000"/>
                                  <w:spacing w:val="-19"/>
                                  <w:w w:val="97"/>
                                  <w:kern w:val="0"/>
                                  <w:sz w:val="22"/>
                                  <w:szCs w:val="22"/>
                                  <w:lang w:eastAsia="zh-CN"/>
                                </w:rPr>
                                <w:t>塑料镜</w:t>
                              </w:r>
                              <w:r>
                                <w:rPr>
                                  <w:rFonts w:ascii="宋体" w:hAnsi="宋体" w:eastAsia="宋体" w:cs="宋体"/>
                                  <w:snapToGrid w:val="0"/>
                                  <w:color w:val="000000"/>
                                  <w:spacing w:val="-11"/>
                                  <w:w w:val="97"/>
                                  <w:kern w:val="0"/>
                                  <w:sz w:val="22"/>
                                  <w:szCs w:val="22"/>
                                  <w:lang w:eastAsia="zh-CN"/>
                                </w:rPr>
                                <w:t>子</w:t>
                              </w:r>
                            </w:p>
                            <w:p w14:paraId="00F5AC97">
                              <w:pPr>
                                <w:widowControl/>
                                <w:kinsoku w:val="0"/>
                                <w:autoSpaceDE w:val="0"/>
                                <w:autoSpaceDN w:val="0"/>
                                <w:adjustRightInd w:val="0"/>
                                <w:snapToGrid w:val="0"/>
                                <w:spacing w:line="220" w:lineRule="auto"/>
                                <w:ind w:left="170"/>
                                <w:jc w:val="left"/>
                                <w:textAlignment w:val="baseline"/>
                                <w:rPr>
                                  <w:rFonts w:ascii="宋体" w:hAnsi="宋体" w:eastAsia="宋体" w:cs="宋体"/>
                                  <w:snapToGrid w:val="0"/>
                                  <w:color w:val="000000"/>
                                  <w:kern w:val="0"/>
                                  <w:sz w:val="22"/>
                                  <w:szCs w:val="22"/>
                                  <w:lang w:eastAsia="en-US"/>
                                </w:rPr>
                              </w:pPr>
                              <w:r>
                                <w:rPr>
                                  <w:rFonts w:ascii="宋体" w:hAnsi="宋体" w:eastAsia="宋体" w:cs="宋体"/>
                                  <w:snapToGrid w:val="0"/>
                                  <w:color w:val="000000"/>
                                  <w:spacing w:val="-1"/>
                                  <w:kern w:val="0"/>
                                  <w:sz w:val="22"/>
                                  <w:szCs w:val="22"/>
                                  <w:lang w:eastAsia="en-US"/>
                                </w:rPr>
                                <w:t>(正面)</w:t>
                              </w:r>
                            </w:p>
                          </w:txbxContent>
                        </wps:txbx>
                        <wps:bodyPr lIns="0" tIns="0" rIns="0" bIns="0" upright="1"/>
                      </wps:wsp>
                      <wps:wsp>
                        <wps:cNvPr id="190" name="文本框 190"/>
                        <wps:cNvSpPr txBox="1"/>
                        <wps:spPr>
                          <a:xfrm>
                            <a:off x="0" y="1288"/>
                            <a:ext cx="619" cy="260"/>
                          </a:xfrm>
                          <a:prstGeom prst="rect">
                            <a:avLst/>
                          </a:prstGeom>
                          <a:noFill/>
                          <a:ln>
                            <a:noFill/>
                          </a:ln>
                        </wps:spPr>
                        <wps:txbx>
                          <w:txbxContent>
                            <w:p w14:paraId="1F0EFD1C">
                              <w:pPr>
                                <w:widowControl/>
                                <w:kinsoku w:val="0"/>
                                <w:autoSpaceDE w:val="0"/>
                                <w:autoSpaceDN w:val="0"/>
                                <w:adjustRightInd w:val="0"/>
                                <w:snapToGrid w:val="0"/>
                                <w:spacing w:before="20" w:line="219" w:lineRule="auto"/>
                                <w:jc w:val="right"/>
                                <w:textAlignment w:val="baseline"/>
                                <w:rPr>
                                  <w:rFonts w:ascii="宋体" w:hAnsi="宋体" w:eastAsia="宋体" w:cs="宋体"/>
                                  <w:snapToGrid w:val="0"/>
                                  <w:color w:val="000000"/>
                                  <w:kern w:val="0"/>
                                  <w:sz w:val="22"/>
                                  <w:szCs w:val="22"/>
                                  <w:lang w:eastAsia="en-US"/>
                                </w:rPr>
                              </w:pPr>
                              <w:r>
                                <w:rPr>
                                  <w:rFonts w:ascii="宋体" w:hAnsi="宋体" w:eastAsia="宋体" w:cs="宋体"/>
                                  <w:snapToGrid w:val="0"/>
                                  <w:color w:val="000000"/>
                                  <w:spacing w:val="-28"/>
                                  <w:kern w:val="0"/>
                                  <w:sz w:val="22"/>
                                  <w:szCs w:val="22"/>
                                  <w:lang w:eastAsia="en-US"/>
                                </w:rPr>
                                <w:t>观察口</w:t>
                              </w:r>
                            </w:p>
                          </w:txbxContent>
                        </wps:txbx>
                        <wps:bodyPr lIns="0" tIns="0" rIns="0" bIns="0" upright="1"/>
                      </wps:wsp>
                    </wpg:wgp>
                  </a:graphicData>
                </a:graphic>
              </wp:inline>
            </w:drawing>
          </mc:Choice>
          <mc:Fallback>
            <w:pict>
              <v:group id="_x0000_s1026" o:spid="_x0000_s1026" o:spt="203" style="height:86.55pt;width:112pt;" coordsize="2240,1731" o:gfxdata="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">
                <o:lock v:ext="edit" aspectratio="f"/>
                <v:shape id="图片 122" o:spid="_x0000_s1026" o:spt="75" type="#_x0000_t75" style="position:absolute;left:0;top:0;height:1731;width:2240;" filled="f" o:preferrelative="t" stroked="f" coordsize="21600,21600" o:gfxdata="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wEsqvQAA&#10;ANwAAAAPAAAAAAAAAAEAIAAAACIAAABkcnMvZG93bnJldi54bWxQSwECFAAUAAAACACHTuJAMy8F&#10;njsAAAA5AAAAEAAAAAAAAAABACAAAAAMAQAAZHJzL3NoYXBleG1sLnhtbFBLBQYAAAAABgAGAFsB&#10;AAC2AwAAAAA=&#10;">
                  <v:fill on="f" focussize="0,0"/>
                  <v:stroke on="f"/>
                  <v:imagedata r:id="rId42" o:title=""/>
                  <o:lock v:ext="edit" aspectratio="t"/>
                </v:shape>
                <v:shape id="_x0000_s1026" o:spid="_x0000_s1026" o:spt="202" type="#_x0000_t202" style="position:absolute;left:1359;top:-10;height:1531;width:860;" filled="f" stroked="f" coordsize="21600,21600" o:gfxdata="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n8p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35249319">
                        <w:pPr>
                          <w:widowControl/>
                          <w:kinsoku w:val="0"/>
                          <w:autoSpaceDE w:val="0"/>
                          <w:autoSpaceDN w:val="0"/>
                          <w:adjustRightInd w:val="0"/>
                          <w:snapToGrid w:val="0"/>
                          <w:spacing w:before="19" w:line="201" w:lineRule="auto"/>
                          <w:jc w:val="right"/>
                          <w:textAlignment w:val="baseline"/>
                          <w:rPr>
                            <w:rFonts w:ascii="宋体" w:hAnsi="宋体" w:eastAsia="宋体" w:cs="宋体"/>
                            <w:snapToGrid w:val="0"/>
                            <w:color w:val="000000"/>
                            <w:kern w:val="0"/>
                            <w:sz w:val="22"/>
                            <w:szCs w:val="22"/>
                            <w:lang w:eastAsia="zh-CN"/>
                          </w:rPr>
                        </w:pPr>
                        <w:r>
                          <w:rPr>
                            <w:rFonts w:ascii="宋体" w:hAnsi="宋体" w:eastAsia="宋体" w:cs="宋体"/>
                            <w:snapToGrid w:val="0"/>
                            <w:color w:val="000000"/>
                            <w:spacing w:val="-19"/>
                            <w:w w:val="97"/>
                            <w:kern w:val="0"/>
                            <w:sz w:val="22"/>
                            <w:szCs w:val="22"/>
                            <w:lang w:eastAsia="zh-CN"/>
                          </w:rPr>
                          <w:t>塑料镜</w:t>
                        </w:r>
                        <w:r>
                          <w:rPr>
                            <w:rFonts w:ascii="宋体" w:hAnsi="宋体" w:eastAsia="宋体" w:cs="宋体"/>
                            <w:snapToGrid w:val="0"/>
                            <w:color w:val="000000"/>
                            <w:spacing w:val="-11"/>
                            <w:w w:val="97"/>
                            <w:kern w:val="0"/>
                            <w:sz w:val="22"/>
                            <w:szCs w:val="22"/>
                            <w:lang w:eastAsia="zh-CN"/>
                          </w:rPr>
                          <w:t>子</w:t>
                        </w:r>
                      </w:p>
                      <w:p w14:paraId="39E8BA32">
                        <w:pPr>
                          <w:widowControl/>
                          <w:kinsoku w:val="0"/>
                          <w:autoSpaceDE w:val="0"/>
                          <w:autoSpaceDN w:val="0"/>
                          <w:adjustRightInd w:val="0"/>
                          <w:snapToGrid w:val="0"/>
                          <w:spacing w:before="1" w:line="331" w:lineRule="auto"/>
                          <w:ind w:left="20" w:right="31" w:firstLine="150"/>
                          <w:jc w:val="left"/>
                          <w:textAlignment w:val="baseline"/>
                          <w:rPr>
                            <w:rFonts w:ascii="宋体" w:hAnsi="宋体" w:eastAsia="宋体" w:cs="宋体"/>
                            <w:snapToGrid w:val="0"/>
                            <w:color w:val="000000"/>
                            <w:kern w:val="0"/>
                            <w:sz w:val="22"/>
                            <w:szCs w:val="22"/>
                            <w:lang w:eastAsia="zh-CN"/>
                          </w:rPr>
                        </w:pPr>
                        <w:r>
                          <w:rPr>
                            <w:rFonts w:ascii="宋体" w:hAnsi="宋体" w:eastAsia="宋体" w:cs="宋体"/>
                            <w:snapToGrid w:val="0"/>
                            <w:color w:val="000000"/>
                            <w:spacing w:val="-1"/>
                            <w:kern w:val="0"/>
                            <w:sz w:val="22"/>
                            <w:szCs w:val="22"/>
                            <w:lang w:eastAsia="zh-CN"/>
                          </w:rPr>
                          <w:t>(背面)</w:t>
                        </w:r>
                        <w:r>
                          <w:rPr>
                            <w:rFonts w:ascii="宋体" w:hAnsi="宋体" w:eastAsia="宋体" w:cs="宋体"/>
                            <w:snapToGrid w:val="0"/>
                            <w:color w:val="000000"/>
                            <w:spacing w:val="1"/>
                            <w:kern w:val="0"/>
                            <w:sz w:val="22"/>
                            <w:szCs w:val="22"/>
                            <w:lang w:eastAsia="zh-CN"/>
                          </w:rPr>
                          <w:t xml:space="preserve"> </w:t>
                        </w:r>
                        <w:r>
                          <w:rPr>
                            <w:rFonts w:ascii="宋体" w:hAnsi="宋体" w:eastAsia="宋体" w:cs="宋体"/>
                            <w:snapToGrid w:val="0"/>
                            <w:color w:val="000000"/>
                            <w:spacing w:val="-3"/>
                            <w:kern w:val="0"/>
                            <w:sz w:val="22"/>
                            <w:szCs w:val="22"/>
                            <w:lang w:eastAsia="zh-CN"/>
                          </w:rPr>
                          <w:t>纸盒</w:t>
                        </w:r>
                      </w:p>
                      <w:p w14:paraId="6986E3CE">
                        <w:pPr>
                          <w:widowControl/>
                          <w:kinsoku w:val="0"/>
                          <w:autoSpaceDE w:val="0"/>
                          <w:autoSpaceDN w:val="0"/>
                          <w:adjustRightInd w:val="0"/>
                          <w:snapToGrid w:val="0"/>
                          <w:spacing w:line="202" w:lineRule="auto"/>
                          <w:jc w:val="right"/>
                          <w:textAlignment w:val="baseline"/>
                          <w:rPr>
                            <w:rFonts w:ascii="宋体" w:hAnsi="宋体" w:eastAsia="宋体" w:cs="宋体"/>
                            <w:snapToGrid w:val="0"/>
                            <w:color w:val="000000"/>
                            <w:kern w:val="0"/>
                            <w:sz w:val="22"/>
                            <w:szCs w:val="22"/>
                            <w:lang w:eastAsia="zh-CN"/>
                          </w:rPr>
                        </w:pPr>
                        <w:r>
                          <w:rPr>
                            <w:rFonts w:ascii="宋体" w:hAnsi="宋体" w:eastAsia="宋体" w:cs="宋体"/>
                            <w:snapToGrid w:val="0"/>
                            <w:color w:val="000000"/>
                            <w:spacing w:val="-19"/>
                            <w:w w:val="97"/>
                            <w:kern w:val="0"/>
                            <w:sz w:val="22"/>
                            <w:szCs w:val="22"/>
                            <w:lang w:eastAsia="zh-CN"/>
                          </w:rPr>
                          <w:t>塑料镜</w:t>
                        </w:r>
                        <w:r>
                          <w:rPr>
                            <w:rFonts w:ascii="宋体" w:hAnsi="宋体" w:eastAsia="宋体" w:cs="宋体"/>
                            <w:snapToGrid w:val="0"/>
                            <w:color w:val="000000"/>
                            <w:spacing w:val="-11"/>
                            <w:w w:val="97"/>
                            <w:kern w:val="0"/>
                            <w:sz w:val="22"/>
                            <w:szCs w:val="22"/>
                            <w:lang w:eastAsia="zh-CN"/>
                          </w:rPr>
                          <w:t>子</w:t>
                        </w:r>
                      </w:p>
                      <w:p w14:paraId="00F5AC97">
                        <w:pPr>
                          <w:widowControl/>
                          <w:kinsoku w:val="0"/>
                          <w:autoSpaceDE w:val="0"/>
                          <w:autoSpaceDN w:val="0"/>
                          <w:adjustRightInd w:val="0"/>
                          <w:snapToGrid w:val="0"/>
                          <w:spacing w:line="220" w:lineRule="auto"/>
                          <w:ind w:left="170"/>
                          <w:jc w:val="left"/>
                          <w:textAlignment w:val="baseline"/>
                          <w:rPr>
                            <w:rFonts w:ascii="宋体" w:hAnsi="宋体" w:eastAsia="宋体" w:cs="宋体"/>
                            <w:snapToGrid w:val="0"/>
                            <w:color w:val="000000"/>
                            <w:kern w:val="0"/>
                            <w:sz w:val="22"/>
                            <w:szCs w:val="22"/>
                            <w:lang w:eastAsia="en-US"/>
                          </w:rPr>
                        </w:pPr>
                        <w:r>
                          <w:rPr>
                            <w:rFonts w:ascii="宋体" w:hAnsi="宋体" w:eastAsia="宋体" w:cs="宋体"/>
                            <w:snapToGrid w:val="0"/>
                            <w:color w:val="000000"/>
                            <w:spacing w:val="-1"/>
                            <w:kern w:val="0"/>
                            <w:sz w:val="22"/>
                            <w:szCs w:val="22"/>
                            <w:lang w:eastAsia="en-US"/>
                          </w:rPr>
                          <w:t>(正面)</w:t>
                        </w:r>
                      </w:p>
                    </w:txbxContent>
                  </v:textbox>
                </v:shape>
                <v:shape id="_x0000_s1026" o:spid="_x0000_s1026" o:spt="202" type="#_x0000_t202" style="position:absolute;left:0;top:1288;height:260;width:619;" filled="f" stroked="f" coordsize="21600,21600" o:gfxdata="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Kw+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F0EFD1C">
                        <w:pPr>
                          <w:widowControl/>
                          <w:kinsoku w:val="0"/>
                          <w:autoSpaceDE w:val="0"/>
                          <w:autoSpaceDN w:val="0"/>
                          <w:adjustRightInd w:val="0"/>
                          <w:snapToGrid w:val="0"/>
                          <w:spacing w:before="20" w:line="219" w:lineRule="auto"/>
                          <w:jc w:val="right"/>
                          <w:textAlignment w:val="baseline"/>
                          <w:rPr>
                            <w:rFonts w:ascii="宋体" w:hAnsi="宋体" w:eastAsia="宋体" w:cs="宋体"/>
                            <w:snapToGrid w:val="0"/>
                            <w:color w:val="000000"/>
                            <w:kern w:val="0"/>
                            <w:sz w:val="22"/>
                            <w:szCs w:val="22"/>
                            <w:lang w:eastAsia="en-US"/>
                          </w:rPr>
                        </w:pPr>
                        <w:r>
                          <w:rPr>
                            <w:rFonts w:ascii="宋体" w:hAnsi="宋体" w:eastAsia="宋体" w:cs="宋体"/>
                            <w:snapToGrid w:val="0"/>
                            <w:color w:val="000000"/>
                            <w:spacing w:val="-28"/>
                            <w:kern w:val="0"/>
                            <w:sz w:val="22"/>
                            <w:szCs w:val="22"/>
                            <w:lang w:eastAsia="en-US"/>
                          </w:rPr>
                          <w:t>观察口</w:t>
                        </w:r>
                      </w:p>
                    </w:txbxContent>
                  </v:textbox>
                </v:shape>
                <w10:wrap type="none"/>
                <w10:anchorlock/>
              </v:group>
            </w:pict>
          </mc:Fallback>
        </mc:AlternateContent>
      </w:r>
    </w:p>
    <w:p w14:paraId="77D26991">
      <w:pPr>
        <w:widowControl/>
        <w:kinsoku w:val="0"/>
        <w:autoSpaceDE w:val="0"/>
        <w:autoSpaceDN w:val="0"/>
        <w:adjustRightInd w:val="0"/>
        <w:snapToGrid w:val="0"/>
        <w:spacing w:before="249" w:line="222" w:lineRule="auto"/>
        <w:ind w:left="3790"/>
        <w:jc w:val="left"/>
        <w:textAlignment w:val="baseline"/>
        <w:rPr>
          <w:rFonts w:ascii="黑体" w:hAnsi="黑体" w:eastAsia="黑体" w:cs="黑体"/>
          <w:snapToGrid w:val="0"/>
          <w:color w:val="000000"/>
          <w:kern w:val="0"/>
          <w:sz w:val="22"/>
          <w:szCs w:val="22"/>
          <w:lang w:eastAsia="zh-CN"/>
        </w:rPr>
      </w:pPr>
      <w:r>
        <w:rPr>
          <w:rFonts w:ascii="黑体" w:hAnsi="黑体" w:eastAsia="黑体" w:cs="黑体"/>
          <w:snapToGrid w:val="0"/>
          <w:color w:val="000000"/>
          <w:kern w:val="0"/>
          <w:sz w:val="15"/>
          <w:szCs w:val="15"/>
          <w:lang w:eastAsia="zh-CN"/>
        </w:rPr>
        <mc:AlternateContent>
          <mc:Choice Requires="wps">
            <w:drawing>
              <wp:anchor distT="0" distB="0" distL="114300" distR="114300" simplePos="0" relativeHeight="251673600" behindDoc="0" locked="0" layoutInCell="1" allowOverlap="1">
                <wp:simplePos x="0" y="0"/>
                <wp:positionH relativeFrom="column">
                  <wp:posOffset>838200</wp:posOffset>
                </wp:positionH>
                <wp:positionV relativeFrom="paragraph">
                  <wp:posOffset>151765</wp:posOffset>
                </wp:positionV>
                <wp:extent cx="221615" cy="193675"/>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221615" cy="193675"/>
                        </a:xfrm>
                        <a:prstGeom prst="rect">
                          <a:avLst/>
                        </a:prstGeom>
                        <a:noFill/>
                        <a:ln>
                          <a:noFill/>
                        </a:ln>
                      </wps:spPr>
                      <wps:txbx>
                        <w:txbxContent>
                          <w:p w14:paraId="6DE0B714">
                            <w:pPr>
                              <w:widowControl/>
                              <w:kinsoku w:val="0"/>
                              <w:autoSpaceDE w:val="0"/>
                              <w:autoSpaceDN w:val="0"/>
                              <w:adjustRightInd w:val="0"/>
                              <w:snapToGrid w:val="0"/>
                              <w:spacing w:before="20" w:line="222" w:lineRule="auto"/>
                              <w:ind w:left="20"/>
                              <w:jc w:val="left"/>
                              <w:textAlignment w:val="baseline"/>
                              <w:rPr>
                                <w:rFonts w:ascii="黑体" w:hAnsi="黑体" w:eastAsia="黑体" w:cs="黑体"/>
                                <w:snapToGrid w:val="0"/>
                                <w:color w:val="000000"/>
                                <w:kern w:val="0"/>
                                <w:sz w:val="22"/>
                                <w:szCs w:val="22"/>
                                <w:lang w:eastAsia="en-US"/>
                              </w:rPr>
                            </w:pPr>
                            <w:r>
                              <w:rPr>
                                <w:rFonts w:ascii="黑体" w:hAnsi="黑体" w:eastAsia="黑体" w:cs="黑体"/>
                                <w:snapToGrid w:val="0"/>
                                <w:color w:val="000000"/>
                                <w:spacing w:val="-8"/>
                                <w:kern w:val="0"/>
                                <w:sz w:val="22"/>
                                <w:szCs w:val="22"/>
                                <w:lang w:eastAsia="en-US"/>
                              </w:rPr>
                              <w:t>图6</w:t>
                            </w:r>
                          </w:p>
                        </w:txbxContent>
                      </wps:txbx>
                      <wps:bodyPr lIns="0" tIns="0" rIns="0" bIns="0" upright="1"/>
                    </wps:wsp>
                  </a:graphicData>
                </a:graphic>
              </wp:anchor>
            </w:drawing>
          </mc:Choice>
          <mc:Fallback>
            <w:pict>
              <v:shape id="_x0000_s1026" o:spid="_x0000_s1026" o:spt="202" type="#_x0000_t202" style="position:absolute;left:0pt;margin-left:66pt;margin-top:11.95pt;height:15.25pt;width:17.45pt;z-index:251673600;mso-width-relative:page;mso-height-relative:page;" filled="f" stroked="f" coordsize="21600,21600" o:gfxdata="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HHNdNgAAAAJAQAADwAAAAAAAAABACAAAAAiAAAAZHJzL2Rvd25yZXYueG1sUEsB&#10;AhQAFAAAAAgAh07iQOF8o9+8AQAAdQMAAA4AAAAAAAAAAQAgAAAAJwEAAGRycy9lMm9Eb2MueG1s&#10;UEsFBgAAAAAGAAYAWQEAAFUFAAAAAA==&#10;">
                <v:fill on="f" focussize="0,0"/>
                <v:stroke on="f"/>
                <v:imagedata o:title=""/>
                <o:lock v:ext="edit" aspectratio="f"/>
                <v:textbox inset="0mm,0mm,0mm,0mm">
                  <w:txbxContent>
                    <w:p w14:paraId="6DE0B714">
                      <w:pPr>
                        <w:widowControl/>
                        <w:kinsoku w:val="0"/>
                        <w:autoSpaceDE w:val="0"/>
                        <w:autoSpaceDN w:val="0"/>
                        <w:adjustRightInd w:val="0"/>
                        <w:snapToGrid w:val="0"/>
                        <w:spacing w:before="20" w:line="222" w:lineRule="auto"/>
                        <w:ind w:left="20"/>
                        <w:jc w:val="left"/>
                        <w:textAlignment w:val="baseline"/>
                        <w:rPr>
                          <w:rFonts w:ascii="黑体" w:hAnsi="黑体" w:eastAsia="黑体" w:cs="黑体"/>
                          <w:snapToGrid w:val="0"/>
                          <w:color w:val="000000"/>
                          <w:kern w:val="0"/>
                          <w:sz w:val="22"/>
                          <w:szCs w:val="22"/>
                          <w:lang w:eastAsia="en-US"/>
                        </w:rPr>
                      </w:pPr>
                      <w:r>
                        <w:rPr>
                          <w:rFonts w:ascii="黑体" w:hAnsi="黑体" w:eastAsia="黑体" w:cs="黑体"/>
                          <w:snapToGrid w:val="0"/>
                          <w:color w:val="000000"/>
                          <w:spacing w:val="-8"/>
                          <w:kern w:val="0"/>
                          <w:sz w:val="22"/>
                          <w:szCs w:val="22"/>
                          <w:lang w:eastAsia="en-US"/>
                        </w:rPr>
                        <w:t>图6</w:t>
                      </w:r>
                    </w:p>
                  </w:txbxContent>
                </v:textbox>
              </v:shape>
            </w:pict>
          </mc:Fallback>
        </mc:AlternateContent>
      </w:r>
      <w:r>
        <w:rPr>
          <w:rFonts w:ascii="黑体" w:hAnsi="黑体" w:eastAsia="黑体" w:cs="黑体"/>
          <w:snapToGrid w:val="0"/>
          <w:color w:val="000000"/>
          <w:spacing w:val="-8"/>
          <w:kern w:val="0"/>
          <w:sz w:val="22"/>
          <w:szCs w:val="22"/>
          <w:lang w:eastAsia="zh-CN"/>
        </w:rPr>
        <w:t>图7</w:t>
      </w:r>
    </w:p>
    <w:p w14:paraId="331755F4">
      <w:pPr>
        <w:widowControl/>
        <w:kinsoku w:val="0"/>
        <w:autoSpaceDE w:val="0"/>
        <w:autoSpaceDN w:val="0"/>
        <w:adjustRightInd w:val="0"/>
        <w:snapToGrid w:val="0"/>
        <w:spacing w:line="346" w:lineRule="auto"/>
        <w:jc w:val="left"/>
        <w:textAlignment w:val="baseline"/>
        <w:rPr>
          <w:rFonts w:ascii="Arial" w:hAnsi="Arial" w:eastAsia="Arial" w:cs="Arial"/>
          <w:snapToGrid w:val="0"/>
          <w:color w:val="000000"/>
          <w:kern w:val="0"/>
          <w:szCs w:val="21"/>
          <w:lang w:eastAsia="zh-CN"/>
        </w:rPr>
      </w:pPr>
    </w:p>
    <w:p w14:paraId="24235230">
      <w:pPr>
        <w:widowControl/>
        <w:kinsoku w:val="0"/>
        <w:autoSpaceDE w:val="0"/>
        <w:autoSpaceDN w:val="0"/>
        <w:adjustRightInd w:val="0"/>
        <w:snapToGrid w:val="0"/>
        <w:spacing w:before="72" w:line="221" w:lineRule="auto"/>
        <w:ind w:left="33"/>
        <w:jc w:val="left"/>
        <w:textAlignment w:val="baseline"/>
        <w:outlineLvl w:val="4"/>
        <w:rPr>
          <w:rFonts w:ascii="黑体" w:hAnsi="黑体" w:eastAsia="黑体" w:cs="黑体"/>
          <w:snapToGrid w:val="0"/>
          <w:color w:val="000000"/>
          <w:kern w:val="0"/>
          <w:sz w:val="22"/>
          <w:szCs w:val="22"/>
          <w:lang w:eastAsia="zh-CN"/>
        </w:rPr>
      </w:pPr>
      <w:r>
        <w:rPr>
          <w:rFonts w:ascii="黑体" w:hAnsi="黑体" w:eastAsia="黑体" w:cs="黑体"/>
          <w:snapToGrid w:val="0"/>
          <w:color w:val="000000"/>
          <w:kern w:val="0"/>
          <w:sz w:val="15"/>
          <w:szCs w:val="15"/>
          <w:lang w:eastAsia="zh-CN"/>
        </w:rPr>
        <w:drawing>
          <wp:anchor distT="0" distB="0" distL="0" distR="0" simplePos="0" relativeHeight="251669504" behindDoc="1" locked="0" layoutInCell="1" allowOverlap="1">
            <wp:simplePos x="0" y="0"/>
            <wp:positionH relativeFrom="column">
              <wp:posOffset>0</wp:posOffset>
            </wp:positionH>
            <wp:positionV relativeFrom="paragraph">
              <wp:posOffset>17145</wp:posOffset>
            </wp:positionV>
            <wp:extent cx="1593850" cy="203200"/>
            <wp:effectExtent l="0" t="0" r="6350" b="6350"/>
            <wp:wrapNone/>
            <wp:docPr id="168" name="IM 4"/>
            <wp:cNvGraphicFramePr/>
            <a:graphic xmlns:a="http://schemas.openxmlformats.org/drawingml/2006/main">
              <a:graphicData uri="http://schemas.openxmlformats.org/drawingml/2006/picture">
                <pic:pic xmlns:pic="http://schemas.openxmlformats.org/drawingml/2006/picture">
                  <pic:nvPicPr>
                    <pic:cNvPr id="168" name="IM 4"/>
                    <pic:cNvPicPr/>
                  </pic:nvPicPr>
                  <pic:blipFill>
                    <a:blip r:embed="rId43"/>
                    <a:stretch>
                      <a:fillRect/>
                    </a:stretch>
                  </pic:blipFill>
                  <pic:spPr>
                    <a:xfrm>
                      <a:off x="0" y="0"/>
                      <a:ext cx="1593891" cy="203236"/>
                    </a:xfrm>
                    <a:prstGeom prst="rect">
                      <a:avLst/>
                    </a:prstGeom>
                  </pic:spPr>
                </pic:pic>
              </a:graphicData>
            </a:graphic>
          </wp:anchor>
        </w:drawing>
      </w:r>
      <w:r>
        <w:rPr>
          <w:rFonts w:ascii="黑体" w:hAnsi="黑体" w:eastAsia="黑体" w:cs="黑体"/>
          <w:b/>
          <w:bCs/>
          <w:snapToGrid w:val="0"/>
          <w:color w:val="000000"/>
          <w:spacing w:val="8"/>
          <w:kern w:val="0"/>
          <w:sz w:val="22"/>
          <w:szCs w:val="22"/>
          <w:lang w:eastAsia="zh-CN"/>
        </w:rPr>
        <w:t>四</w:t>
      </w:r>
      <w:r>
        <w:rPr>
          <w:rFonts w:ascii="黑体" w:hAnsi="黑体" w:eastAsia="黑体" w:cs="黑体"/>
          <w:snapToGrid w:val="0"/>
          <w:color w:val="000000"/>
          <w:spacing w:val="-30"/>
          <w:kern w:val="0"/>
          <w:sz w:val="22"/>
          <w:szCs w:val="22"/>
          <w:lang w:eastAsia="zh-CN"/>
        </w:rPr>
        <w:t xml:space="preserve"> </w:t>
      </w:r>
      <w:r>
        <w:rPr>
          <w:rFonts w:ascii="黑体" w:hAnsi="黑体" w:eastAsia="黑体" w:cs="黑体"/>
          <w:b/>
          <w:bCs/>
          <w:snapToGrid w:val="0"/>
          <w:color w:val="000000"/>
          <w:spacing w:val="8"/>
          <w:kern w:val="0"/>
          <w:sz w:val="22"/>
          <w:szCs w:val="22"/>
          <w:lang w:eastAsia="zh-CN"/>
        </w:rPr>
        <w:t>、观察水流的速度</w:t>
      </w:r>
    </w:p>
    <w:p w14:paraId="45E91BF7">
      <w:pPr>
        <w:widowControl/>
        <w:kinsoku w:val="0"/>
        <w:autoSpaceDE w:val="0"/>
        <w:autoSpaceDN w:val="0"/>
        <w:adjustRightInd w:val="0"/>
        <w:snapToGrid w:val="0"/>
        <w:spacing w:before="216" w:line="221" w:lineRule="auto"/>
        <w:ind w:left="33"/>
        <w:jc w:val="left"/>
        <w:textAlignment w:val="baseline"/>
        <w:rPr>
          <w:rFonts w:ascii="黑体" w:hAnsi="黑体" w:eastAsia="黑体" w:cs="黑体"/>
          <w:snapToGrid w:val="0"/>
          <w:color w:val="000000"/>
          <w:kern w:val="0"/>
          <w:sz w:val="22"/>
          <w:szCs w:val="22"/>
          <w:lang w:eastAsia="zh-CN"/>
        </w:rPr>
      </w:pPr>
      <w:r>
        <w:rPr>
          <w:rFonts w:ascii="黑体" w:hAnsi="黑体" w:eastAsia="黑体" w:cs="黑体"/>
          <w:b/>
          <w:bCs/>
          <w:snapToGrid w:val="0"/>
          <w:color w:val="000000"/>
          <w:spacing w:val="6"/>
          <w:kern w:val="0"/>
          <w:sz w:val="22"/>
          <w:szCs w:val="22"/>
          <w:lang w:eastAsia="zh-CN"/>
        </w:rPr>
        <w:t>活动说明：</w:t>
      </w:r>
    </w:p>
    <w:p w14:paraId="6C2383CC">
      <w:pPr>
        <w:widowControl/>
        <w:kinsoku w:val="0"/>
        <w:autoSpaceDE w:val="0"/>
        <w:autoSpaceDN w:val="0"/>
        <w:adjustRightInd w:val="0"/>
        <w:snapToGrid w:val="0"/>
        <w:spacing w:before="131" w:line="283" w:lineRule="auto"/>
        <w:ind w:left="30" w:right="1037" w:firstLine="479"/>
        <w:jc w:val="left"/>
        <w:textAlignment w:val="baseline"/>
        <w:rPr>
          <w:rFonts w:ascii="宋体" w:hAnsi="宋体" w:eastAsia="宋体" w:cs="宋体"/>
          <w:snapToGrid w:val="0"/>
          <w:color w:val="000000"/>
          <w:kern w:val="0"/>
          <w:sz w:val="22"/>
          <w:szCs w:val="22"/>
          <w:lang w:eastAsia="zh-CN"/>
        </w:rPr>
      </w:pPr>
      <w:r>
        <w:rPr>
          <w:rFonts w:ascii="宋体" w:hAnsi="宋体" w:eastAsia="宋体" w:cs="宋体"/>
          <w:snapToGrid w:val="0"/>
          <w:color w:val="000000"/>
          <w:spacing w:val="22"/>
          <w:kern w:val="0"/>
          <w:sz w:val="22"/>
          <w:szCs w:val="22"/>
          <w:lang w:eastAsia="zh-CN"/>
        </w:rPr>
        <w:t>1. 剪开自备的饮料瓶，换上带孔瓶盖，组装好流水的</w:t>
      </w:r>
      <w:r>
        <w:rPr>
          <w:rFonts w:ascii="宋体" w:hAnsi="宋体" w:eastAsia="宋体" w:cs="宋体"/>
          <w:snapToGrid w:val="0"/>
          <w:color w:val="000000"/>
          <w:spacing w:val="6"/>
          <w:kern w:val="0"/>
          <w:sz w:val="22"/>
          <w:szCs w:val="22"/>
          <w:lang w:eastAsia="zh-CN"/>
        </w:rPr>
        <w:t xml:space="preserve"> </w:t>
      </w:r>
      <w:r>
        <w:rPr>
          <w:rFonts w:ascii="宋体" w:hAnsi="宋体" w:eastAsia="宋体" w:cs="宋体"/>
          <w:snapToGrid w:val="0"/>
          <w:color w:val="000000"/>
          <w:spacing w:val="33"/>
          <w:kern w:val="0"/>
          <w:sz w:val="22"/>
          <w:szCs w:val="22"/>
          <w:lang w:eastAsia="zh-CN"/>
        </w:rPr>
        <w:t>架子(如图8),让水可以从孔中缓缓流出。</w:t>
      </w:r>
    </w:p>
    <w:p w14:paraId="3404EC6B">
      <w:pPr>
        <w:widowControl/>
        <w:kinsoku w:val="0"/>
        <w:autoSpaceDE w:val="0"/>
        <w:autoSpaceDN w:val="0"/>
        <w:adjustRightInd w:val="0"/>
        <w:snapToGrid w:val="0"/>
        <w:spacing w:before="117" w:line="219" w:lineRule="auto"/>
        <w:ind w:left="510"/>
        <w:jc w:val="left"/>
        <w:textAlignment w:val="baseline"/>
        <w:rPr>
          <w:rFonts w:ascii="宋体" w:hAnsi="宋体" w:eastAsia="宋体" w:cs="宋体"/>
          <w:snapToGrid w:val="0"/>
          <w:color w:val="000000"/>
          <w:kern w:val="0"/>
          <w:sz w:val="25"/>
          <w:szCs w:val="25"/>
          <w:lang w:eastAsia="zh-CN"/>
        </w:rPr>
      </w:pPr>
      <w:r>
        <w:rPr>
          <w:rFonts w:ascii="宋体" w:hAnsi="宋体" w:eastAsia="宋体" w:cs="宋体"/>
          <w:snapToGrid w:val="0"/>
          <w:color w:val="000000"/>
          <w:kern w:val="0"/>
          <w:sz w:val="25"/>
          <w:szCs w:val="25"/>
          <w:lang w:eastAsia="zh-CN"/>
        </w:rPr>
        <w:t>2. 仔细观察，水流速度是否保持均匀(如图9)。</w:t>
      </w:r>
    </w:p>
    <w:p w14:paraId="3EC9C080">
      <w:pPr>
        <w:widowControl/>
        <w:kinsoku w:val="0"/>
        <w:autoSpaceDE w:val="0"/>
        <w:autoSpaceDN w:val="0"/>
        <w:adjustRightInd w:val="0"/>
        <w:snapToGrid w:val="0"/>
        <w:spacing w:before="132" w:line="303" w:lineRule="auto"/>
        <w:ind w:left="30" w:right="1043" w:firstLine="479"/>
        <w:jc w:val="left"/>
        <w:textAlignment w:val="baseline"/>
        <w:rPr>
          <w:rFonts w:ascii="宋体" w:hAnsi="宋体" w:eastAsia="宋体" w:cs="宋体"/>
          <w:snapToGrid w:val="0"/>
          <w:color w:val="000000"/>
          <w:kern w:val="0"/>
          <w:sz w:val="22"/>
          <w:szCs w:val="22"/>
          <w:lang w:eastAsia="zh-CN"/>
        </w:rPr>
      </w:pPr>
      <w:r>
        <w:rPr>
          <w:rFonts w:ascii="宋体" w:hAnsi="宋体" w:eastAsia="宋体" w:cs="宋体"/>
          <w:snapToGrid w:val="0"/>
          <w:color w:val="000000"/>
          <w:spacing w:val="21"/>
          <w:kern w:val="0"/>
          <w:sz w:val="22"/>
          <w:szCs w:val="22"/>
          <w:lang w:eastAsia="zh-CN"/>
        </w:rPr>
        <w:t>3. 用量杯取50毫升水倒入瓶中，让水从瓶盖中缓慢流</w:t>
      </w:r>
      <w:r>
        <w:rPr>
          <w:rFonts w:ascii="宋体" w:hAnsi="宋体" w:eastAsia="宋体" w:cs="宋体"/>
          <w:snapToGrid w:val="0"/>
          <w:color w:val="000000"/>
          <w:spacing w:val="2"/>
          <w:kern w:val="0"/>
          <w:sz w:val="22"/>
          <w:szCs w:val="22"/>
          <w:lang w:eastAsia="zh-CN"/>
        </w:rPr>
        <w:t xml:space="preserve"> </w:t>
      </w:r>
      <w:r>
        <w:rPr>
          <w:rFonts w:ascii="宋体" w:hAnsi="宋体" w:eastAsia="宋体" w:cs="宋体"/>
          <w:snapToGrid w:val="0"/>
          <w:color w:val="000000"/>
          <w:spacing w:val="21"/>
          <w:kern w:val="0"/>
          <w:sz w:val="22"/>
          <w:szCs w:val="22"/>
          <w:lang w:eastAsia="zh-CN"/>
        </w:rPr>
        <w:t>出，观察并记录50毫升水流需要的时间。推测流出100毫升</w:t>
      </w:r>
      <w:r>
        <w:rPr>
          <w:rFonts w:ascii="宋体" w:hAnsi="宋体" w:eastAsia="宋体" w:cs="宋体"/>
          <w:snapToGrid w:val="0"/>
          <w:color w:val="000000"/>
          <w:spacing w:val="2"/>
          <w:kern w:val="0"/>
          <w:sz w:val="22"/>
          <w:szCs w:val="22"/>
          <w:lang w:eastAsia="zh-CN"/>
        </w:rPr>
        <w:t xml:space="preserve"> </w:t>
      </w:r>
      <w:r>
        <w:rPr>
          <w:rFonts w:ascii="宋体" w:hAnsi="宋体" w:eastAsia="宋体" w:cs="宋体"/>
          <w:snapToGrid w:val="0"/>
          <w:color w:val="000000"/>
          <w:spacing w:val="18"/>
          <w:kern w:val="0"/>
          <w:sz w:val="22"/>
          <w:szCs w:val="22"/>
          <w:lang w:eastAsia="zh-CN"/>
        </w:rPr>
        <w:t>时和150毫升时，分别需要多少时间?</w:t>
      </w:r>
    </w:p>
    <w:p w14:paraId="06D7171B">
      <w:pPr>
        <w:widowControl/>
        <w:kinsoku w:val="0"/>
        <w:autoSpaceDE w:val="0"/>
        <w:autoSpaceDN w:val="0"/>
        <w:adjustRightInd w:val="0"/>
        <w:snapToGrid w:val="0"/>
        <w:spacing w:line="335" w:lineRule="auto"/>
        <w:jc w:val="left"/>
        <w:textAlignment w:val="baseline"/>
        <w:rPr>
          <w:rFonts w:ascii="Arial" w:hAnsi="Arial" w:eastAsia="Arial" w:cs="Arial"/>
          <w:snapToGrid w:val="0"/>
          <w:color w:val="000000"/>
          <w:kern w:val="0"/>
          <w:szCs w:val="21"/>
          <w:lang w:eastAsia="zh-CN"/>
        </w:rPr>
      </w:pPr>
      <w:r>
        <w:rPr>
          <w:rFonts w:ascii="Arial" w:hAnsi="Arial" w:eastAsia="Arial" w:cs="Arial"/>
          <w:snapToGrid w:val="0"/>
          <w:color w:val="000000"/>
          <w:kern w:val="0"/>
          <w:szCs w:val="21"/>
          <w:lang w:eastAsia="zh-CN"/>
        </w:rPr>
        <w:drawing>
          <wp:anchor distT="0" distB="0" distL="0" distR="0" simplePos="0" relativeHeight="251670528" behindDoc="0" locked="0" layoutInCell="1" allowOverlap="1">
            <wp:simplePos x="0" y="0"/>
            <wp:positionH relativeFrom="column">
              <wp:posOffset>2508250</wp:posOffset>
            </wp:positionH>
            <wp:positionV relativeFrom="paragraph">
              <wp:posOffset>208280</wp:posOffset>
            </wp:positionV>
            <wp:extent cx="546100" cy="1301750"/>
            <wp:effectExtent l="0" t="0" r="6350" b="12700"/>
            <wp:wrapNone/>
            <wp:docPr id="169" name="IM 6"/>
            <wp:cNvGraphicFramePr/>
            <a:graphic xmlns:a="http://schemas.openxmlformats.org/drawingml/2006/main">
              <a:graphicData uri="http://schemas.openxmlformats.org/drawingml/2006/picture">
                <pic:pic xmlns:pic="http://schemas.openxmlformats.org/drawingml/2006/picture">
                  <pic:nvPicPr>
                    <pic:cNvPr id="169" name="IM 6"/>
                    <pic:cNvPicPr/>
                  </pic:nvPicPr>
                  <pic:blipFill>
                    <a:blip r:embed="rId44"/>
                    <a:stretch>
                      <a:fillRect/>
                    </a:stretch>
                  </pic:blipFill>
                  <pic:spPr>
                    <a:xfrm>
                      <a:off x="0" y="0"/>
                      <a:ext cx="546108" cy="1301777"/>
                    </a:xfrm>
                    <a:prstGeom prst="rect">
                      <a:avLst/>
                    </a:prstGeom>
                  </pic:spPr>
                </pic:pic>
              </a:graphicData>
            </a:graphic>
          </wp:anchor>
        </w:drawing>
      </w:r>
    </w:p>
    <w:p w14:paraId="1B1570E9">
      <w:pPr>
        <w:widowControl/>
        <w:kinsoku w:val="0"/>
        <w:autoSpaceDE w:val="0"/>
        <w:autoSpaceDN w:val="0"/>
        <w:adjustRightInd w:val="0"/>
        <w:snapToGrid w:val="0"/>
        <w:spacing w:before="1" w:line="2060" w:lineRule="exact"/>
        <w:ind w:firstLine="839"/>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position w:val="-41"/>
          <w:szCs w:val="21"/>
          <w:lang w:eastAsia="zh-CN"/>
        </w:rPr>
        <w:drawing>
          <wp:inline distT="0" distB="0" distL="0" distR="0">
            <wp:extent cx="1237615" cy="1307465"/>
            <wp:effectExtent l="0" t="0" r="635" b="6985"/>
            <wp:docPr id="170" name="IM 8"/>
            <wp:cNvGraphicFramePr/>
            <a:graphic xmlns:a="http://schemas.openxmlformats.org/drawingml/2006/main">
              <a:graphicData uri="http://schemas.openxmlformats.org/drawingml/2006/picture">
                <pic:pic xmlns:pic="http://schemas.openxmlformats.org/drawingml/2006/picture">
                  <pic:nvPicPr>
                    <pic:cNvPr id="170" name="IM 8"/>
                    <pic:cNvPicPr/>
                  </pic:nvPicPr>
                  <pic:blipFill>
                    <a:blip r:embed="rId45"/>
                    <a:stretch>
                      <a:fillRect/>
                    </a:stretch>
                  </pic:blipFill>
                  <pic:spPr>
                    <a:xfrm>
                      <a:off x="0" y="0"/>
                      <a:ext cx="1238246" cy="1308069"/>
                    </a:xfrm>
                    <a:prstGeom prst="rect">
                      <a:avLst/>
                    </a:prstGeom>
                  </pic:spPr>
                </pic:pic>
              </a:graphicData>
            </a:graphic>
          </wp:inline>
        </w:drawing>
      </w:r>
    </w:p>
    <w:p w14:paraId="2FEDC1DC">
      <w:pPr>
        <w:widowControl/>
        <w:kinsoku w:val="0"/>
        <w:autoSpaceDE w:val="0"/>
        <w:autoSpaceDN w:val="0"/>
        <w:adjustRightInd w:val="0"/>
        <w:snapToGrid w:val="0"/>
        <w:spacing w:before="99" w:line="222" w:lineRule="auto"/>
        <w:ind w:left="4289"/>
        <w:jc w:val="left"/>
        <w:textAlignment w:val="baseline"/>
        <w:rPr>
          <w:rFonts w:ascii="黑体" w:hAnsi="黑体" w:eastAsia="黑体" w:cs="黑体"/>
          <w:snapToGrid w:val="0"/>
          <w:color w:val="000000"/>
          <w:kern w:val="0"/>
          <w:sz w:val="22"/>
          <w:szCs w:val="22"/>
          <w:lang w:eastAsia="zh-CN"/>
        </w:rPr>
      </w:pPr>
      <w:r>
        <w:rPr>
          <w:rFonts w:ascii="黑体" w:hAnsi="黑体" w:eastAsia="黑体" w:cs="黑体"/>
          <w:snapToGrid w:val="0"/>
          <w:color w:val="000000"/>
          <w:kern w:val="0"/>
          <w:sz w:val="15"/>
          <w:szCs w:val="15"/>
          <w:lang w:eastAsia="zh-CN"/>
        </w:rPr>
        <mc:AlternateContent>
          <mc:Choice Requires="wps">
            <w:drawing>
              <wp:anchor distT="0" distB="0" distL="114300" distR="114300" simplePos="0" relativeHeight="251674624" behindDoc="0" locked="0" layoutInCell="1" allowOverlap="1">
                <wp:simplePos x="0" y="0"/>
                <wp:positionH relativeFrom="column">
                  <wp:posOffset>1390015</wp:posOffset>
                </wp:positionH>
                <wp:positionV relativeFrom="paragraph">
                  <wp:posOffset>50165</wp:posOffset>
                </wp:positionV>
                <wp:extent cx="221615" cy="193675"/>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221615" cy="193675"/>
                        </a:xfrm>
                        <a:prstGeom prst="rect">
                          <a:avLst/>
                        </a:prstGeom>
                        <a:noFill/>
                        <a:ln>
                          <a:noFill/>
                        </a:ln>
                      </wps:spPr>
                      <wps:txbx>
                        <w:txbxContent>
                          <w:p w14:paraId="6C411782">
                            <w:pPr>
                              <w:widowControl/>
                              <w:kinsoku w:val="0"/>
                              <w:autoSpaceDE w:val="0"/>
                              <w:autoSpaceDN w:val="0"/>
                              <w:adjustRightInd w:val="0"/>
                              <w:snapToGrid w:val="0"/>
                              <w:spacing w:before="20" w:line="222" w:lineRule="auto"/>
                              <w:ind w:left="20"/>
                              <w:jc w:val="left"/>
                              <w:textAlignment w:val="baseline"/>
                              <w:rPr>
                                <w:rFonts w:ascii="黑体" w:hAnsi="黑体" w:eastAsia="黑体" w:cs="黑体"/>
                                <w:snapToGrid w:val="0"/>
                                <w:color w:val="000000"/>
                                <w:kern w:val="0"/>
                                <w:sz w:val="22"/>
                                <w:szCs w:val="22"/>
                                <w:lang w:eastAsia="en-US"/>
                              </w:rPr>
                            </w:pPr>
                            <w:r>
                              <w:rPr>
                                <w:rFonts w:ascii="黑体" w:hAnsi="黑体" w:eastAsia="黑体" w:cs="黑体"/>
                                <w:snapToGrid w:val="0"/>
                                <w:color w:val="000000"/>
                                <w:spacing w:val="-8"/>
                                <w:kern w:val="0"/>
                                <w:sz w:val="22"/>
                                <w:szCs w:val="22"/>
                                <w:lang w:eastAsia="en-US"/>
                              </w:rPr>
                              <w:t>图8</w:t>
                            </w:r>
                          </w:p>
                        </w:txbxContent>
                      </wps:txbx>
                      <wps:bodyPr lIns="0" tIns="0" rIns="0" bIns="0" upright="1"/>
                    </wps:wsp>
                  </a:graphicData>
                </a:graphic>
              </wp:anchor>
            </w:drawing>
          </mc:Choice>
          <mc:Fallback>
            <w:pict>
              <v:shape id="_x0000_s1026" o:spid="_x0000_s1026" o:spt="202" type="#_x0000_t202" style="position:absolute;left:0pt;margin-left:109.45pt;margin-top:3.95pt;height:15.25pt;width:17.45pt;z-index:251674624;mso-width-relative:page;mso-height-relative:page;" filled="f" stroked="f" coordsize="21600,21600" o:gfxdata="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4jjxNgAAAAIAQAADwAAAAAAAAABACAAAAAiAAAAZHJzL2Rvd25yZXYueG1sUEsB&#10;AhQAFAAAAAgAh07iQPZSMbq8AQAAdQMAAA4AAAAAAAAAAQAgAAAAJwEAAGRycy9lMm9Eb2MueG1s&#10;UEsFBgAAAAAGAAYAWQEAAFUFAAAAAA==&#10;">
                <v:fill on="f" focussize="0,0"/>
                <v:stroke on="f"/>
                <v:imagedata o:title=""/>
                <o:lock v:ext="edit" aspectratio="f"/>
                <v:textbox inset="0mm,0mm,0mm,0mm">
                  <w:txbxContent>
                    <w:p w14:paraId="6C411782">
                      <w:pPr>
                        <w:widowControl/>
                        <w:kinsoku w:val="0"/>
                        <w:autoSpaceDE w:val="0"/>
                        <w:autoSpaceDN w:val="0"/>
                        <w:adjustRightInd w:val="0"/>
                        <w:snapToGrid w:val="0"/>
                        <w:spacing w:before="20" w:line="222" w:lineRule="auto"/>
                        <w:ind w:left="20"/>
                        <w:jc w:val="left"/>
                        <w:textAlignment w:val="baseline"/>
                        <w:rPr>
                          <w:rFonts w:ascii="黑体" w:hAnsi="黑体" w:eastAsia="黑体" w:cs="黑体"/>
                          <w:snapToGrid w:val="0"/>
                          <w:color w:val="000000"/>
                          <w:kern w:val="0"/>
                          <w:sz w:val="22"/>
                          <w:szCs w:val="22"/>
                          <w:lang w:eastAsia="en-US"/>
                        </w:rPr>
                      </w:pPr>
                      <w:r>
                        <w:rPr>
                          <w:rFonts w:ascii="黑体" w:hAnsi="黑体" w:eastAsia="黑体" w:cs="黑体"/>
                          <w:snapToGrid w:val="0"/>
                          <w:color w:val="000000"/>
                          <w:spacing w:val="-8"/>
                          <w:kern w:val="0"/>
                          <w:sz w:val="22"/>
                          <w:szCs w:val="22"/>
                          <w:lang w:eastAsia="en-US"/>
                        </w:rPr>
                        <w:t>图8</w:t>
                      </w:r>
                    </w:p>
                  </w:txbxContent>
                </v:textbox>
              </v:shape>
            </w:pict>
          </mc:Fallback>
        </mc:AlternateContent>
      </w:r>
      <w:r>
        <w:rPr>
          <w:rFonts w:ascii="黑体" w:hAnsi="黑体" w:eastAsia="黑体" w:cs="黑体"/>
          <w:snapToGrid w:val="0"/>
          <w:color w:val="000000"/>
          <w:spacing w:val="-8"/>
          <w:kern w:val="0"/>
          <w:sz w:val="22"/>
          <w:szCs w:val="22"/>
          <w:lang w:eastAsia="zh-CN"/>
        </w:rPr>
        <w:t>图9</w:t>
      </w:r>
    </w:p>
    <w:p w14:paraId="5A961CDD">
      <w:pPr>
        <w:widowControl/>
        <w:kinsoku w:val="0"/>
        <w:autoSpaceDE w:val="0"/>
        <w:autoSpaceDN w:val="0"/>
        <w:adjustRightInd w:val="0"/>
        <w:snapToGrid w:val="0"/>
        <w:spacing w:line="371" w:lineRule="auto"/>
        <w:jc w:val="left"/>
        <w:textAlignment w:val="baseline"/>
        <w:rPr>
          <w:rFonts w:ascii="Arial" w:hAnsi="Arial" w:eastAsia="Arial" w:cs="Arial"/>
          <w:snapToGrid w:val="0"/>
          <w:color w:val="000000"/>
          <w:kern w:val="0"/>
          <w:szCs w:val="21"/>
          <w:lang w:eastAsia="zh-CN"/>
        </w:rPr>
      </w:pPr>
      <w:r>
        <w:rPr>
          <w:rFonts w:ascii="Arial" w:hAnsi="Arial" w:eastAsia="Arial" w:cs="Arial"/>
          <w:snapToGrid w:val="0"/>
          <w:color w:val="000000"/>
          <w:kern w:val="0"/>
          <w:szCs w:val="21"/>
          <w:lang w:eastAsia="zh-CN"/>
        </w:rPr>
        <w:drawing>
          <wp:anchor distT="0" distB="0" distL="0" distR="0" simplePos="0" relativeHeight="251671552" behindDoc="0" locked="0" layoutInCell="1" allowOverlap="1">
            <wp:simplePos x="0" y="0"/>
            <wp:positionH relativeFrom="column">
              <wp:posOffset>62865</wp:posOffset>
            </wp:positionH>
            <wp:positionV relativeFrom="paragraph">
              <wp:posOffset>92710</wp:posOffset>
            </wp:positionV>
            <wp:extent cx="1327150" cy="298450"/>
            <wp:effectExtent l="0" t="0" r="6350" b="6350"/>
            <wp:wrapNone/>
            <wp:docPr id="171" name="IM 10"/>
            <wp:cNvGraphicFramePr/>
            <a:graphic xmlns:a="http://schemas.openxmlformats.org/drawingml/2006/main">
              <a:graphicData uri="http://schemas.openxmlformats.org/drawingml/2006/picture">
                <pic:pic xmlns:pic="http://schemas.openxmlformats.org/drawingml/2006/picture">
                  <pic:nvPicPr>
                    <pic:cNvPr id="171" name="IM 10"/>
                    <pic:cNvPicPr/>
                  </pic:nvPicPr>
                  <pic:blipFill>
                    <a:blip r:embed="rId46"/>
                    <a:stretch>
                      <a:fillRect/>
                    </a:stretch>
                  </pic:blipFill>
                  <pic:spPr>
                    <a:xfrm>
                      <a:off x="0" y="0"/>
                      <a:ext cx="1327205" cy="298457"/>
                    </a:xfrm>
                    <a:prstGeom prst="rect">
                      <a:avLst/>
                    </a:prstGeom>
                  </pic:spPr>
                </pic:pic>
              </a:graphicData>
            </a:graphic>
          </wp:anchor>
        </w:drawing>
      </w:r>
    </w:p>
    <w:p w14:paraId="51CE4F1D">
      <w:pPr>
        <w:widowControl/>
        <w:kinsoku w:val="0"/>
        <w:autoSpaceDE w:val="0"/>
        <w:autoSpaceDN w:val="0"/>
        <w:adjustRightInd w:val="0"/>
        <w:snapToGrid w:val="0"/>
        <w:spacing w:before="49" w:line="222" w:lineRule="auto"/>
        <w:ind w:left="2330"/>
        <w:jc w:val="left"/>
        <w:textAlignment w:val="baseline"/>
        <w:rPr>
          <w:rFonts w:ascii="黑体" w:hAnsi="黑体" w:eastAsia="黑体" w:cs="黑体"/>
          <w:snapToGrid w:val="0"/>
          <w:color w:val="000000"/>
          <w:kern w:val="0"/>
          <w:sz w:val="15"/>
          <w:szCs w:val="15"/>
          <w:lang w:eastAsia="zh-CN"/>
        </w:rPr>
      </w:pPr>
      <w:r>
        <w:rPr>
          <w:rFonts w:ascii="黑体" w:hAnsi="黑体" w:eastAsia="黑体" w:cs="黑体"/>
          <w:snapToGrid w:val="0"/>
          <w:color w:val="000000"/>
          <w:spacing w:val="-8"/>
          <w:kern w:val="0"/>
          <w:sz w:val="15"/>
          <w:szCs w:val="15"/>
          <w:lang w:eastAsia="zh-CN"/>
        </w:rPr>
        <w:t>出</w:t>
      </w:r>
      <w:r>
        <w:rPr>
          <w:rFonts w:ascii="黑体" w:hAnsi="黑体" w:eastAsia="黑体" w:cs="黑体"/>
          <w:snapToGrid w:val="0"/>
          <w:color w:val="000000"/>
          <w:spacing w:val="-13"/>
          <w:kern w:val="0"/>
          <w:sz w:val="15"/>
          <w:szCs w:val="15"/>
          <w:lang w:eastAsia="zh-CN"/>
        </w:rPr>
        <w:t xml:space="preserve"> </w:t>
      </w:r>
      <w:r>
        <w:rPr>
          <w:rFonts w:ascii="黑体" w:hAnsi="黑体" w:eastAsia="黑体" w:cs="黑体"/>
          <w:snapToGrid w:val="0"/>
          <w:color w:val="000000"/>
          <w:spacing w:val="-8"/>
          <w:kern w:val="0"/>
          <w:sz w:val="15"/>
          <w:szCs w:val="15"/>
          <w:lang w:eastAsia="zh-CN"/>
        </w:rPr>
        <w:t>品</w:t>
      </w:r>
    </w:p>
    <w:p w14:paraId="29806C8D">
      <w:pPr>
        <w:widowControl/>
        <w:kinsoku w:val="0"/>
        <w:autoSpaceDE w:val="0"/>
        <w:autoSpaceDN w:val="0"/>
        <w:adjustRightInd w:val="0"/>
        <w:snapToGrid w:val="0"/>
        <w:spacing w:before="82" w:line="191" w:lineRule="auto"/>
        <w:ind w:left="5320"/>
        <w:jc w:val="left"/>
        <w:textAlignment w:val="baseline"/>
        <w:rPr>
          <w:rFonts w:ascii="Times New Roman" w:hAnsi="Times New Roman" w:eastAsia="Times New Roman" w:cs="Times New Roman"/>
          <w:snapToGrid w:val="0"/>
          <w:color w:val="000000"/>
          <w:kern w:val="0"/>
          <w:sz w:val="11"/>
          <w:szCs w:val="11"/>
          <w:lang w:eastAsia="en-US"/>
        </w:rPr>
      </w:pPr>
      <w:r>
        <w:rPr>
          <w:rFonts w:ascii="Times New Roman" w:hAnsi="Times New Roman" w:eastAsia="Times New Roman" w:cs="Times New Roman"/>
          <w:snapToGrid w:val="0"/>
          <w:color w:val="000000"/>
          <w:spacing w:val="-1"/>
          <w:kern w:val="0"/>
          <w:sz w:val="11"/>
          <w:szCs w:val="11"/>
          <w:lang w:eastAsia="en-US"/>
        </w:rPr>
        <w:t>KX-J-5S(2025Q)</w:t>
      </w:r>
    </w:p>
    <w:p w14:paraId="520735B1">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r>
        <w:rPr>
          <w:rFonts w:ascii="Arial" w:hAnsi="Arial" w:eastAsia="Arial" w:cs="Arial"/>
          <w:snapToGrid w:val="0"/>
          <w:color w:val="000000"/>
          <w:kern w:val="0"/>
          <w:sz w:val="2"/>
          <w:szCs w:val="2"/>
          <w:lang w:eastAsia="en-US"/>
        </w:rPr>
        <w:br w:type="column"/>
      </w:r>
    </w:p>
    <w:tbl>
      <w:tblPr>
        <w:tblStyle w:val="43"/>
        <w:tblW w:w="4050" w:type="dxa"/>
        <w:tblInd w:w="10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4"/>
        <w:gridCol w:w="429"/>
        <w:gridCol w:w="359"/>
        <w:gridCol w:w="1496"/>
        <w:gridCol w:w="1332"/>
      </w:tblGrid>
      <w:tr w14:paraId="1C435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434" w:type="dxa"/>
            <w:vMerge w:val="restart"/>
            <w:tcBorders>
              <w:top w:val="single" w:color="000000" w:sz="2" w:space="0"/>
              <w:bottom w:val="nil"/>
            </w:tcBorders>
            <w:textDirection w:val="tbRlV"/>
          </w:tcPr>
          <w:p w14:paraId="3D72955F">
            <w:pPr>
              <w:widowControl/>
              <w:kinsoku w:val="0"/>
              <w:autoSpaceDE w:val="0"/>
              <w:autoSpaceDN w:val="0"/>
              <w:adjustRightInd w:val="0"/>
              <w:snapToGrid w:val="0"/>
              <w:spacing w:before="130" w:line="203" w:lineRule="auto"/>
              <w:ind w:left="63"/>
              <w:jc w:val="left"/>
              <w:textAlignment w:val="baseline"/>
              <w:rPr>
                <w:rFonts w:ascii="宋体" w:hAnsi="宋体" w:eastAsia="宋体" w:cs="宋体"/>
                <w:snapToGrid w:val="0"/>
                <w:color w:val="000000"/>
                <w:kern w:val="0"/>
                <w:sz w:val="23"/>
                <w:szCs w:val="23"/>
                <w:lang w:eastAsia="en-US"/>
              </w:rPr>
            </w:pPr>
            <w:r>
              <w:rPr>
                <w:rFonts w:ascii="宋体" w:hAnsi="宋体" w:eastAsia="宋体" w:cs="宋体"/>
                <w:snapToGrid w:val="0"/>
                <w:color w:val="000000"/>
                <w:spacing w:val="14"/>
                <w:kern w:val="0"/>
                <w:sz w:val="23"/>
                <w:szCs w:val="23"/>
                <w:lang w:eastAsia="en-US"/>
              </w:rPr>
              <w:t>注意</w:t>
            </w:r>
          </w:p>
        </w:tc>
        <w:tc>
          <w:tcPr>
            <w:tcW w:w="429" w:type="dxa"/>
            <w:tcBorders>
              <w:top w:val="single" w:color="000000" w:sz="2" w:space="0"/>
              <w:bottom w:val="nil"/>
            </w:tcBorders>
          </w:tcPr>
          <w:p w14:paraId="5FBA168A">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359" w:type="dxa"/>
            <w:tcBorders>
              <w:top w:val="single" w:color="000000" w:sz="2" w:space="0"/>
              <w:bottom w:val="single" w:color="000000" w:sz="2" w:space="0"/>
            </w:tcBorders>
          </w:tcPr>
          <w:p w14:paraId="70D1592B">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96" w:type="dxa"/>
            <w:tcBorders>
              <w:top w:val="single" w:color="000000" w:sz="2" w:space="0"/>
              <w:bottom w:val="nil"/>
              <w:right w:val="nil"/>
            </w:tcBorders>
          </w:tcPr>
          <w:p w14:paraId="58359A56">
            <w:pPr>
              <w:widowControl/>
              <w:kinsoku w:val="0"/>
              <w:autoSpaceDE w:val="0"/>
              <w:autoSpaceDN w:val="0"/>
              <w:adjustRightInd w:val="0"/>
              <w:snapToGrid w:val="0"/>
              <w:spacing w:before="39" w:line="365" w:lineRule="exact"/>
              <w:ind w:firstLine="493"/>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position w:val="-7"/>
                <w:szCs w:val="21"/>
                <w:lang w:eastAsia="zh-CN"/>
              </w:rPr>
              <w:drawing>
                <wp:inline distT="0" distB="0" distL="0" distR="0">
                  <wp:extent cx="279400" cy="231775"/>
                  <wp:effectExtent l="0" t="0" r="6350" b="15875"/>
                  <wp:docPr id="172" name="IM 12"/>
                  <wp:cNvGraphicFramePr/>
                  <a:graphic xmlns:a="http://schemas.openxmlformats.org/drawingml/2006/main">
                    <a:graphicData uri="http://schemas.openxmlformats.org/drawingml/2006/picture">
                      <pic:pic xmlns:pic="http://schemas.openxmlformats.org/drawingml/2006/picture">
                        <pic:nvPicPr>
                          <pic:cNvPr id="172" name="IM 12"/>
                          <pic:cNvPicPr/>
                        </pic:nvPicPr>
                        <pic:blipFill>
                          <a:blip r:embed="rId47"/>
                          <a:stretch>
                            <a:fillRect/>
                          </a:stretch>
                        </pic:blipFill>
                        <pic:spPr>
                          <a:xfrm>
                            <a:off x="0" y="0"/>
                            <a:ext cx="279421" cy="231859"/>
                          </a:xfrm>
                          <a:prstGeom prst="rect">
                            <a:avLst/>
                          </a:prstGeom>
                        </pic:spPr>
                      </pic:pic>
                    </a:graphicData>
                  </a:graphic>
                </wp:inline>
              </w:drawing>
            </w:r>
          </w:p>
        </w:tc>
        <w:tc>
          <w:tcPr>
            <w:tcW w:w="1332" w:type="dxa"/>
            <w:tcBorders>
              <w:top w:val="single" w:color="000000" w:sz="2" w:space="0"/>
              <w:left w:val="nil"/>
              <w:bottom w:val="nil"/>
            </w:tcBorders>
          </w:tcPr>
          <w:p w14:paraId="102BEED1">
            <w:pPr>
              <w:widowControl/>
              <w:kinsoku w:val="0"/>
              <w:autoSpaceDE w:val="0"/>
              <w:autoSpaceDN w:val="0"/>
              <w:adjustRightInd w:val="0"/>
              <w:snapToGrid w:val="0"/>
              <w:spacing w:before="19" w:line="385" w:lineRule="exact"/>
              <w:ind w:firstLine="562"/>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position w:val="-7"/>
                <w:szCs w:val="21"/>
                <w:lang w:eastAsia="zh-CN"/>
              </w:rPr>
              <w:drawing>
                <wp:inline distT="0" distB="0" distL="0" distR="0">
                  <wp:extent cx="310515" cy="244475"/>
                  <wp:effectExtent l="0" t="0" r="13335" b="3175"/>
                  <wp:docPr id="173" name="IM 14"/>
                  <wp:cNvGraphicFramePr/>
                  <a:graphic xmlns:a="http://schemas.openxmlformats.org/drawingml/2006/main">
                    <a:graphicData uri="http://schemas.openxmlformats.org/drawingml/2006/picture">
                      <pic:pic xmlns:pic="http://schemas.openxmlformats.org/drawingml/2006/picture">
                        <pic:nvPicPr>
                          <pic:cNvPr id="173" name="IM 14"/>
                          <pic:cNvPicPr/>
                        </pic:nvPicPr>
                        <pic:blipFill>
                          <a:blip r:embed="rId48"/>
                          <a:stretch>
                            <a:fillRect/>
                          </a:stretch>
                        </pic:blipFill>
                        <pic:spPr>
                          <a:xfrm>
                            <a:off x="0" y="0"/>
                            <a:ext cx="311117" cy="244485"/>
                          </a:xfrm>
                          <a:prstGeom prst="rect">
                            <a:avLst/>
                          </a:prstGeom>
                        </pic:spPr>
                      </pic:pic>
                    </a:graphicData>
                  </a:graphic>
                </wp:inline>
              </w:drawing>
            </w:r>
          </w:p>
        </w:tc>
      </w:tr>
      <w:tr w14:paraId="3447B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434" w:type="dxa"/>
            <w:vMerge w:val="continue"/>
            <w:tcBorders>
              <w:top w:val="nil"/>
              <w:bottom w:val="single" w:color="000000" w:sz="2" w:space="0"/>
            </w:tcBorders>
            <w:textDirection w:val="tbRlV"/>
          </w:tcPr>
          <w:p w14:paraId="2A453494">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3616" w:type="dxa"/>
            <w:gridSpan w:val="4"/>
            <w:tcBorders>
              <w:top w:val="nil"/>
              <w:bottom w:val="single" w:color="000000" w:sz="2" w:space="0"/>
            </w:tcBorders>
          </w:tcPr>
          <w:p w14:paraId="636451E0">
            <w:pPr>
              <w:widowControl/>
              <w:kinsoku w:val="0"/>
              <w:autoSpaceDE w:val="0"/>
              <w:autoSpaceDN w:val="0"/>
              <w:adjustRightInd w:val="0"/>
              <w:snapToGrid w:val="0"/>
              <w:spacing w:before="33" w:line="219" w:lineRule="auto"/>
              <w:ind w:left="150"/>
              <w:jc w:val="left"/>
              <w:textAlignment w:val="baseline"/>
              <w:rPr>
                <w:rFonts w:ascii="宋体" w:hAnsi="宋体" w:eastAsia="宋体" w:cs="宋体"/>
                <w:snapToGrid w:val="0"/>
                <w:color w:val="000000"/>
                <w:kern w:val="0"/>
                <w:sz w:val="13"/>
                <w:szCs w:val="13"/>
                <w:lang w:eastAsia="zh-CN"/>
              </w:rPr>
            </w:pPr>
            <w:r>
              <w:rPr>
                <w:rFonts w:ascii="宋体" w:hAnsi="宋体" w:eastAsia="宋体" w:cs="宋体"/>
                <w:snapToGrid w:val="0"/>
                <w:color w:val="000000"/>
                <w:spacing w:val="1"/>
                <w:kern w:val="0"/>
                <w:sz w:val="13"/>
                <w:szCs w:val="13"/>
                <w:lang w:eastAsia="zh-CN"/>
              </w:rPr>
              <w:t>请勿丢弃废弃物   当心伤手   禁止入口</w:t>
            </w:r>
            <w:r>
              <w:rPr>
                <w:rFonts w:ascii="宋体" w:hAnsi="宋体" w:eastAsia="宋体" w:cs="宋体"/>
                <w:snapToGrid w:val="0"/>
                <w:color w:val="000000"/>
                <w:spacing w:val="15"/>
                <w:kern w:val="0"/>
                <w:sz w:val="13"/>
                <w:szCs w:val="13"/>
                <w:lang w:eastAsia="zh-CN"/>
              </w:rPr>
              <w:t xml:space="preserve">  </w:t>
            </w:r>
            <w:r>
              <w:rPr>
                <w:rFonts w:ascii="宋体" w:hAnsi="宋体" w:eastAsia="宋体" w:cs="宋体"/>
                <w:snapToGrid w:val="0"/>
                <w:color w:val="000000"/>
                <w:spacing w:val="1"/>
                <w:kern w:val="0"/>
                <w:sz w:val="13"/>
                <w:szCs w:val="13"/>
                <w:lang w:eastAsia="zh-CN"/>
              </w:rPr>
              <w:t>材料注</w:t>
            </w:r>
            <w:r>
              <w:rPr>
                <w:rFonts w:ascii="宋体" w:hAnsi="宋体" w:eastAsia="宋体" w:cs="宋体"/>
                <w:snapToGrid w:val="0"/>
                <w:color w:val="000000"/>
                <w:kern w:val="0"/>
                <w:sz w:val="13"/>
                <w:szCs w:val="13"/>
                <w:lang w:eastAsia="zh-CN"/>
              </w:rPr>
              <w:t>意保管</w:t>
            </w:r>
          </w:p>
        </w:tc>
      </w:tr>
    </w:tbl>
    <w:p w14:paraId="225CA2FF">
      <w:pPr>
        <w:widowControl/>
        <w:kinsoku w:val="0"/>
        <w:autoSpaceDE w:val="0"/>
        <w:autoSpaceDN w:val="0"/>
        <w:adjustRightInd w:val="0"/>
        <w:snapToGrid w:val="0"/>
        <w:spacing w:line="351" w:lineRule="auto"/>
        <w:jc w:val="left"/>
        <w:textAlignment w:val="baseline"/>
        <w:rPr>
          <w:rFonts w:ascii="Arial" w:hAnsi="Arial" w:eastAsia="Arial" w:cs="Arial"/>
          <w:snapToGrid w:val="0"/>
          <w:color w:val="000000"/>
          <w:kern w:val="0"/>
          <w:szCs w:val="21"/>
          <w:lang w:eastAsia="zh-CN"/>
        </w:rPr>
      </w:pPr>
    </w:p>
    <w:p w14:paraId="0B7A3B41">
      <w:pPr>
        <w:widowControl/>
        <w:kinsoku w:val="0"/>
        <w:autoSpaceDE w:val="0"/>
        <w:autoSpaceDN w:val="0"/>
        <w:adjustRightInd w:val="0"/>
        <w:snapToGrid w:val="0"/>
        <w:spacing w:before="91" w:line="219" w:lineRule="auto"/>
        <w:ind w:left="1695"/>
        <w:jc w:val="left"/>
        <w:textAlignment w:val="baseline"/>
        <w:rPr>
          <w:rFonts w:ascii="宋体" w:hAnsi="宋体" w:eastAsia="宋体" w:cs="宋体"/>
          <w:snapToGrid w:val="0"/>
          <w:color w:val="000000"/>
          <w:kern w:val="0"/>
          <w:sz w:val="28"/>
          <w:szCs w:val="28"/>
          <w:lang w:eastAsia="zh-CN"/>
        </w:rPr>
      </w:pPr>
      <w:r>
        <w:rPr>
          <w:rFonts w:ascii="宋体" w:hAnsi="宋体" w:eastAsia="宋体" w:cs="宋体"/>
          <w:snapToGrid w:val="0"/>
          <w:color w:val="000000"/>
          <w:spacing w:val="-2"/>
          <w:kern w:val="0"/>
          <w:sz w:val="28"/>
          <w:szCs w:val="28"/>
          <w:lang w:eastAsia="zh-CN"/>
        </w:rPr>
        <w:t>义务教育教科书配套学具</w:t>
      </w:r>
    </w:p>
    <w:p w14:paraId="42D3DB30">
      <w:pPr>
        <w:widowControl/>
        <w:kinsoku w:val="0"/>
        <w:autoSpaceDE w:val="0"/>
        <w:autoSpaceDN w:val="0"/>
        <w:adjustRightInd w:val="0"/>
        <w:snapToGrid w:val="0"/>
        <w:spacing w:before="157" w:line="219" w:lineRule="auto"/>
        <w:ind w:left="1261"/>
        <w:jc w:val="left"/>
        <w:textAlignment w:val="baseline"/>
        <w:rPr>
          <w:rFonts w:ascii="宋体" w:hAnsi="宋体" w:eastAsia="宋体" w:cs="宋体"/>
          <w:snapToGrid w:val="0"/>
          <w:color w:val="000000"/>
          <w:kern w:val="0"/>
          <w:sz w:val="46"/>
          <w:szCs w:val="46"/>
          <w:lang w:eastAsia="zh-CN"/>
        </w:rPr>
      </w:pPr>
      <w:r>
        <w:rPr>
          <w:rFonts w:ascii="宋体" w:hAnsi="宋体" w:eastAsia="宋体" w:cs="宋体"/>
          <w:b/>
          <w:bCs/>
          <w:snapToGrid w:val="0"/>
          <w:color w:val="000000"/>
          <w:spacing w:val="9"/>
          <w:kern w:val="0"/>
          <w:sz w:val="46"/>
          <w:szCs w:val="46"/>
          <w:lang w:eastAsia="zh-CN"/>
        </w:rPr>
        <w:t>科学学具使用说明</w:t>
      </w:r>
    </w:p>
    <w:p w14:paraId="74453968">
      <w:pPr>
        <w:widowControl/>
        <w:kinsoku w:val="0"/>
        <w:autoSpaceDE w:val="0"/>
        <w:autoSpaceDN w:val="0"/>
        <w:adjustRightInd w:val="0"/>
        <w:snapToGrid w:val="0"/>
        <w:spacing w:before="186" w:line="219" w:lineRule="auto"/>
        <w:ind w:left="2355"/>
        <w:jc w:val="left"/>
        <w:textAlignment w:val="baseline"/>
        <w:rPr>
          <w:rFonts w:ascii="宋体" w:hAnsi="宋体" w:eastAsia="宋体" w:cs="宋体"/>
          <w:snapToGrid w:val="0"/>
          <w:color w:val="000000"/>
          <w:kern w:val="0"/>
          <w:sz w:val="28"/>
          <w:szCs w:val="28"/>
          <w:lang w:eastAsia="zh-CN"/>
        </w:rPr>
      </w:pPr>
      <w:r>
        <w:rPr>
          <w:rFonts w:ascii="宋体" w:hAnsi="宋体" w:eastAsia="宋体" w:cs="宋体"/>
          <w:snapToGrid w:val="0"/>
          <w:color w:val="000000"/>
          <w:spacing w:val="4"/>
          <w:kern w:val="0"/>
          <w:sz w:val="28"/>
          <w:szCs w:val="28"/>
          <w:lang w:eastAsia="zh-CN"/>
        </w:rPr>
        <w:t>(五年级上册)</w:t>
      </w:r>
    </w:p>
    <w:p w14:paraId="4B808940">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zh-CN"/>
        </w:rPr>
      </w:pPr>
    </w:p>
    <w:p w14:paraId="3A2FAA79">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zh-CN"/>
        </w:rPr>
      </w:pPr>
    </w:p>
    <w:p w14:paraId="7FC3911A">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zh-CN"/>
        </w:rPr>
      </w:pPr>
    </w:p>
    <w:p w14:paraId="56EECC52">
      <w:pPr>
        <w:widowControl/>
        <w:kinsoku w:val="0"/>
        <w:autoSpaceDE w:val="0"/>
        <w:autoSpaceDN w:val="0"/>
        <w:adjustRightInd w:val="0"/>
        <w:snapToGrid w:val="0"/>
        <w:spacing w:before="79" w:line="213" w:lineRule="auto"/>
        <w:ind w:left="18"/>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4"/>
          <w:kern w:val="0"/>
          <w:sz w:val="24"/>
          <w:szCs w:val="24"/>
          <w:lang w:eastAsia="en-US"/>
        </w:rPr>
        <w:t>学具配备表：</w:t>
      </w:r>
    </w:p>
    <w:tbl>
      <w:tblPr>
        <w:tblStyle w:val="43"/>
        <w:tblW w:w="61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4"/>
        <w:gridCol w:w="1817"/>
        <w:gridCol w:w="1777"/>
        <w:gridCol w:w="1558"/>
        <w:gridCol w:w="534"/>
      </w:tblGrid>
      <w:tr w14:paraId="03ED6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504" w:type="dxa"/>
          </w:tcPr>
          <w:p w14:paraId="60DAD151">
            <w:pPr>
              <w:widowControl/>
              <w:kinsoku w:val="0"/>
              <w:autoSpaceDE w:val="0"/>
              <w:autoSpaceDN w:val="0"/>
              <w:adjustRightInd w:val="0"/>
              <w:snapToGrid w:val="0"/>
              <w:spacing w:before="103" w:line="221" w:lineRule="auto"/>
              <w:jc w:val="right"/>
              <w:textAlignment w:val="baseline"/>
              <w:rPr>
                <w:rFonts w:ascii="宋体" w:hAnsi="宋体" w:eastAsia="宋体" w:cs="宋体"/>
                <w:snapToGrid w:val="0"/>
                <w:color w:val="000000"/>
                <w:kern w:val="0"/>
                <w:sz w:val="25"/>
                <w:szCs w:val="25"/>
                <w:lang w:eastAsia="en-US"/>
              </w:rPr>
            </w:pPr>
            <w:r>
              <w:rPr>
                <w:rFonts w:ascii="宋体" w:hAnsi="宋体" w:eastAsia="宋体" w:cs="宋体"/>
                <w:b/>
                <w:bCs/>
                <w:snapToGrid w:val="0"/>
                <w:color w:val="000000"/>
                <w:spacing w:val="-15"/>
                <w:kern w:val="0"/>
                <w:sz w:val="25"/>
                <w:szCs w:val="25"/>
                <w:lang w:eastAsia="en-US"/>
              </w:rPr>
              <w:t>序号</w:t>
            </w:r>
          </w:p>
        </w:tc>
        <w:tc>
          <w:tcPr>
            <w:tcW w:w="1817" w:type="dxa"/>
          </w:tcPr>
          <w:p w14:paraId="7107D1C6">
            <w:pPr>
              <w:widowControl/>
              <w:kinsoku w:val="0"/>
              <w:autoSpaceDE w:val="0"/>
              <w:autoSpaceDN w:val="0"/>
              <w:adjustRightInd w:val="0"/>
              <w:snapToGrid w:val="0"/>
              <w:spacing w:before="103" w:line="221" w:lineRule="auto"/>
              <w:ind w:left="644"/>
              <w:jc w:val="left"/>
              <w:textAlignment w:val="baseline"/>
              <w:rPr>
                <w:rFonts w:ascii="宋体" w:hAnsi="宋体" w:eastAsia="宋体" w:cs="宋体"/>
                <w:snapToGrid w:val="0"/>
                <w:color w:val="000000"/>
                <w:kern w:val="0"/>
                <w:sz w:val="25"/>
                <w:szCs w:val="25"/>
                <w:lang w:eastAsia="en-US"/>
              </w:rPr>
            </w:pPr>
            <w:r>
              <w:rPr>
                <w:rFonts w:ascii="宋体" w:hAnsi="宋体" w:eastAsia="宋体" w:cs="宋体"/>
                <w:b/>
                <w:bCs/>
                <w:snapToGrid w:val="0"/>
                <w:color w:val="000000"/>
                <w:spacing w:val="-5"/>
                <w:kern w:val="0"/>
                <w:sz w:val="25"/>
                <w:szCs w:val="25"/>
                <w:lang w:eastAsia="en-US"/>
              </w:rPr>
              <w:t>课题</w:t>
            </w:r>
          </w:p>
        </w:tc>
        <w:tc>
          <w:tcPr>
            <w:tcW w:w="1777" w:type="dxa"/>
          </w:tcPr>
          <w:p w14:paraId="0E346385">
            <w:pPr>
              <w:widowControl/>
              <w:kinsoku w:val="0"/>
              <w:autoSpaceDE w:val="0"/>
              <w:autoSpaceDN w:val="0"/>
              <w:adjustRightInd w:val="0"/>
              <w:snapToGrid w:val="0"/>
              <w:spacing w:before="100" w:line="219" w:lineRule="auto"/>
              <w:ind w:left="627"/>
              <w:jc w:val="left"/>
              <w:textAlignment w:val="baseline"/>
              <w:rPr>
                <w:rFonts w:ascii="宋体" w:hAnsi="宋体" w:eastAsia="宋体" w:cs="宋体"/>
                <w:snapToGrid w:val="0"/>
                <w:color w:val="000000"/>
                <w:kern w:val="0"/>
                <w:sz w:val="25"/>
                <w:szCs w:val="25"/>
                <w:lang w:eastAsia="en-US"/>
              </w:rPr>
            </w:pPr>
            <w:r>
              <w:rPr>
                <w:rFonts w:ascii="宋体" w:hAnsi="宋体" w:eastAsia="宋体" w:cs="宋体"/>
                <w:b/>
                <w:bCs/>
                <w:snapToGrid w:val="0"/>
                <w:color w:val="000000"/>
                <w:spacing w:val="-6"/>
                <w:kern w:val="0"/>
                <w:sz w:val="25"/>
                <w:szCs w:val="25"/>
                <w:lang w:eastAsia="en-US"/>
              </w:rPr>
              <w:t>材料</w:t>
            </w:r>
          </w:p>
        </w:tc>
        <w:tc>
          <w:tcPr>
            <w:tcW w:w="1558" w:type="dxa"/>
          </w:tcPr>
          <w:p w14:paraId="04C5A956">
            <w:pPr>
              <w:widowControl/>
              <w:kinsoku w:val="0"/>
              <w:autoSpaceDE w:val="0"/>
              <w:autoSpaceDN w:val="0"/>
              <w:adjustRightInd w:val="0"/>
              <w:snapToGrid w:val="0"/>
              <w:spacing w:before="92" w:line="219" w:lineRule="auto"/>
              <w:ind w:left="540"/>
              <w:jc w:val="left"/>
              <w:textAlignment w:val="baseline"/>
              <w:rPr>
                <w:rFonts w:ascii="宋体" w:hAnsi="宋体" w:eastAsia="宋体" w:cs="宋体"/>
                <w:snapToGrid w:val="0"/>
                <w:color w:val="000000"/>
                <w:kern w:val="0"/>
                <w:sz w:val="26"/>
                <w:szCs w:val="26"/>
                <w:lang w:eastAsia="en-US"/>
              </w:rPr>
            </w:pPr>
            <w:r>
              <w:rPr>
                <w:rFonts w:ascii="宋体" w:hAnsi="宋体" w:eastAsia="宋体" w:cs="宋体"/>
                <w:b/>
                <w:bCs/>
                <w:snapToGrid w:val="0"/>
                <w:color w:val="000000"/>
                <w:spacing w:val="-6"/>
                <w:kern w:val="0"/>
                <w:sz w:val="26"/>
                <w:szCs w:val="26"/>
                <w:lang w:eastAsia="en-US"/>
              </w:rPr>
              <w:t>规格</w:t>
            </w:r>
          </w:p>
        </w:tc>
        <w:tc>
          <w:tcPr>
            <w:tcW w:w="534" w:type="dxa"/>
          </w:tcPr>
          <w:p w14:paraId="690B1B2F">
            <w:pPr>
              <w:widowControl/>
              <w:kinsoku w:val="0"/>
              <w:autoSpaceDE w:val="0"/>
              <w:autoSpaceDN w:val="0"/>
              <w:adjustRightInd w:val="0"/>
              <w:snapToGrid w:val="0"/>
              <w:spacing w:before="101" w:line="219" w:lineRule="auto"/>
              <w:ind w:left="12"/>
              <w:jc w:val="left"/>
              <w:textAlignment w:val="baseline"/>
              <w:rPr>
                <w:rFonts w:ascii="宋体" w:hAnsi="宋体" w:eastAsia="宋体" w:cs="宋体"/>
                <w:snapToGrid w:val="0"/>
                <w:color w:val="000000"/>
                <w:kern w:val="0"/>
                <w:sz w:val="25"/>
                <w:szCs w:val="25"/>
                <w:lang w:eastAsia="en-US"/>
              </w:rPr>
            </w:pPr>
            <w:r>
              <w:rPr>
                <w:rFonts w:ascii="宋体" w:hAnsi="宋体" w:eastAsia="宋体" w:cs="宋体"/>
                <w:b/>
                <w:bCs/>
                <w:snapToGrid w:val="0"/>
                <w:color w:val="000000"/>
                <w:spacing w:val="-6"/>
                <w:kern w:val="0"/>
                <w:sz w:val="25"/>
                <w:szCs w:val="25"/>
                <w:lang w:eastAsia="en-US"/>
              </w:rPr>
              <w:t>数量</w:t>
            </w:r>
          </w:p>
        </w:tc>
      </w:tr>
      <w:tr w14:paraId="0E63B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504" w:type="dxa"/>
          </w:tcPr>
          <w:p w14:paraId="6C3811F6">
            <w:pPr>
              <w:widowControl/>
              <w:kinsoku w:val="0"/>
              <w:autoSpaceDE w:val="0"/>
              <w:autoSpaceDN w:val="0"/>
              <w:adjustRightInd w:val="0"/>
              <w:snapToGrid w:val="0"/>
              <w:spacing w:before="116" w:line="216" w:lineRule="auto"/>
              <w:ind w:left="175"/>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kern w:val="0"/>
                <w:sz w:val="25"/>
                <w:szCs w:val="25"/>
                <w:lang w:eastAsia="en-US"/>
              </w:rPr>
              <w:t>1</w:t>
            </w:r>
          </w:p>
        </w:tc>
        <w:tc>
          <w:tcPr>
            <w:tcW w:w="1817" w:type="dxa"/>
          </w:tcPr>
          <w:p w14:paraId="3AF4D561">
            <w:pPr>
              <w:widowControl/>
              <w:kinsoku w:val="0"/>
              <w:autoSpaceDE w:val="0"/>
              <w:autoSpaceDN w:val="0"/>
              <w:adjustRightInd w:val="0"/>
              <w:snapToGrid w:val="0"/>
              <w:spacing w:before="91" w:line="219" w:lineRule="auto"/>
              <w:ind w:left="10"/>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2"/>
                <w:kern w:val="0"/>
                <w:sz w:val="25"/>
                <w:szCs w:val="25"/>
                <w:lang w:eastAsia="en-US"/>
              </w:rPr>
              <w:t>认识棱镜</w:t>
            </w:r>
          </w:p>
        </w:tc>
        <w:tc>
          <w:tcPr>
            <w:tcW w:w="1777" w:type="dxa"/>
          </w:tcPr>
          <w:p w14:paraId="159D87DE">
            <w:pPr>
              <w:widowControl/>
              <w:kinsoku w:val="0"/>
              <w:autoSpaceDE w:val="0"/>
              <w:autoSpaceDN w:val="0"/>
              <w:adjustRightInd w:val="0"/>
              <w:snapToGrid w:val="0"/>
              <w:spacing w:before="91" w:line="219" w:lineRule="auto"/>
              <w:ind w:left="13"/>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1"/>
                <w:kern w:val="0"/>
                <w:sz w:val="25"/>
                <w:szCs w:val="25"/>
                <w:lang w:eastAsia="en-US"/>
              </w:rPr>
              <w:t>透明水三棱镜</w:t>
            </w:r>
          </w:p>
        </w:tc>
        <w:tc>
          <w:tcPr>
            <w:tcW w:w="1558" w:type="dxa"/>
          </w:tcPr>
          <w:p w14:paraId="7036E727">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534" w:type="dxa"/>
          </w:tcPr>
          <w:p w14:paraId="48BC4EA2">
            <w:pPr>
              <w:widowControl/>
              <w:kinsoku w:val="0"/>
              <w:autoSpaceDE w:val="0"/>
              <w:autoSpaceDN w:val="0"/>
              <w:adjustRightInd w:val="0"/>
              <w:snapToGrid w:val="0"/>
              <w:spacing w:before="91" w:line="219" w:lineRule="auto"/>
              <w:ind w:left="69"/>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7"/>
                <w:kern w:val="0"/>
                <w:sz w:val="25"/>
                <w:szCs w:val="25"/>
                <w:lang w:eastAsia="en-US"/>
              </w:rPr>
              <w:t>1个</w:t>
            </w:r>
          </w:p>
        </w:tc>
      </w:tr>
      <w:tr w14:paraId="22203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504" w:type="dxa"/>
            <w:vMerge w:val="restart"/>
            <w:tcBorders>
              <w:bottom w:val="nil"/>
            </w:tcBorders>
          </w:tcPr>
          <w:p w14:paraId="50349094">
            <w:pPr>
              <w:widowControl/>
              <w:kinsoku w:val="0"/>
              <w:autoSpaceDE w:val="0"/>
              <w:autoSpaceDN w:val="0"/>
              <w:adjustRightInd w:val="0"/>
              <w:snapToGrid w:val="0"/>
              <w:spacing w:line="283" w:lineRule="auto"/>
              <w:jc w:val="left"/>
              <w:textAlignment w:val="baseline"/>
              <w:rPr>
                <w:rFonts w:ascii="Arial" w:hAnsi="Arial" w:eastAsia="Arial" w:cs="Arial"/>
                <w:snapToGrid w:val="0"/>
                <w:color w:val="000000"/>
                <w:kern w:val="0"/>
                <w:szCs w:val="21"/>
                <w:lang w:eastAsia="en-US"/>
              </w:rPr>
            </w:pPr>
          </w:p>
          <w:p w14:paraId="623C0300">
            <w:pPr>
              <w:widowControl/>
              <w:kinsoku w:val="0"/>
              <w:autoSpaceDE w:val="0"/>
              <w:autoSpaceDN w:val="0"/>
              <w:adjustRightInd w:val="0"/>
              <w:snapToGrid w:val="0"/>
              <w:spacing w:line="283" w:lineRule="auto"/>
              <w:jc w:val="left"/>
              <w:textAlignment w:val="baseline"/>
              <w:rPr>
                <w:rFonts w:ascii="Arial" w:hAnsi="Arial" w:eastAsia="Arial" w:cs="Arial"/>
                <w:snapToGrid w:val="0"/>
                <w:color w:val="000000"/>
                <w:kern w:val="0"/>
                <w:szCs w:val="21"/>
                <w:lang w:eastAsia="en-US"/>
              </w:rPr>
            </w:pPr>
          </w:p>
          <w:p w14:paraId="6FAE195E">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Cs w:val="21"/>
                <w:lang w:eastAsia="en-US"/>
              </w:rPr>
            </w:pPr>
          </w:p>
          <w:p w14:paraId="3AFE2B4E">
            <w:pPr>
              <w:widowControl/>
              <w:kinsoku w:val="0"/>
              <w:autoSpaceDE w:val="0"/>
              <w:autoSpaceDN w:val="0"/>
              <w:adjustRightInd w:val="0"/>
              <w:snapToGrid w:val="0"/>
              <w:spacing w:before="81" w:line="241" w:lineRule="auto"/>
              <w:ind w:left="175"/>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kern w:val="0"/>
                <w:sz w:val="25"/>
                <w:szCs w:val="25"/>
                <w:lang w:eastAsia="en-US"/>
              </w:rPr>
              <w:t>2</w:t>
            </w:r>
          </w:p>
        </w:tc>
        <w:tc>
          <w:tcPr>
            <w:tcW w:w="1817" w:type="dxa"/>
            <w:vMerge w:val="restart"/>
            <w:tcBorders>
              <w:bottom w:val="nil"/>
            </w:tcBorders>
          </w:tcPr>
          <w:p w14:paraId="6207C543">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Cs w:val="21"/>
                <w:lang w:eastAsia="en-US"/>
              </w:rPr>
            </w:pPr>
          </w:p>
          <w:p w14:paraId="46D103CE">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Cs w:val="21"/>
                <w:lang w:eastAsia="en-US"/>
              </w:rPr>
            </w:pPr>
          </w:p>
          <w:p w14:paraId="64075C5C">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Cs w:val="21"/>
                <w:lang w:eastAsia="en-US"/>
              </w:rPr>
            </w:pPr>
          </w:p>
          <w:p w14:paraId="05ACE7A9">
            <w:pPr>
              <w:widowControl/>
              <w:kinsoku w:val="0"/>
              <w:autoSpaceDE w:val="0"/>
              <w:autoSpaceDN w:val="0"/>
              <w:adjustRightInd w:val="0"/>
              <w:snapToGrid w:val="0"/>
              <w:spacing w:before="81" w:line="220" w:lineRule="auto"/>
              <w:ind w:left="10"/>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1"/>
                <w:kern w:val="0"/>
                <w:sz w:val="25"/>
                <w:szCs w:val="25"/>
                <w:lang w:eastAsia="en-US"/>
              </w:rPr>
              <w:t>制作彩色转盘</w:t>
            </w:r>
          </w:p>
        </w:tc>
        <w:tc>
          <w:tcPr>
            <w:tcW w:w="1777" w:type="dxa"/>
          </w:tcPr>
          <w:p w14:paraId="6E22BD16">
            <w:pPr>
              <w:widowControl/>
              <w:kinsoku w:val="0"/>
              <w:autoSpaceDE w:val="0"/>
              <w:autoSpaceDN w:val="0"/>
              <w:adjustRightInd w:val="0"/>
              <w:snapToGrid w:val="0"/>
              <w:spacing w:before="92" w:line="219" w:lineRule="auto"/>
              <w:ind w:left="13"/>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2"/>
                <w:kern w:val="0"/>
                <w:sz w:val="25"/>
                <w:szCs w:val="25"/>
                <w:lang w:eastAsia="en-US"/>
              </w:rPr>
              <w:t>彩印圆盘</w:t>
            </w:r>
          </w:p>
        </w:tc>
        <w:tc>
          <w:tcPr>
            <w:tcW w:w="1558" w:type="dxa"/>
          </w:tcPr>
          <w:p w14:paraId="06ED9190">
            <w:pPr>
              <w:widowControl/>
              <w:kinsoku w:val="0"/>
              <w:autoSpaceDE w:val="0"/>
              <w:autoSpaceDN w:val="0"/>
              <w:adjustRightInd w:val="0"/>
              <w:snapToGrid w:val="0"/>
              <w:spacing w:before="166" w:line="185" w:lineRule="auto"/>
              <w:ind w:left="67"/>
              <w:jc w:val="left"/>
              <w:textAlignment w:val="baseline"/>
              <w:rPr>
                <w:rFonts w:ascii="宋体" w:hAnsi="宋体" w:eastAsia="宋体" w:cs="宋体"/>
                <w:snapToGrid w:val="0"/>
                <w:color w:val="000000"/>
                <w:kern w:val="0"/>
                <w:sz w:val="19"/>
                <w:szCs w:val="19"/>
                <w:lang w:eastAsia="en-US"/>
              </w:rPr>
            </w:pPr>
            <w:r>
              <w:rPr>
                <w:rFonts w:ascii="宋体" w:hAnsi="宋体" w:eastAsia="宋体" w:cs="宋体"/>
                <w:snapToGrid w:val="0"/>
                <w:color w:val="000000"/>
                <w:spacing w:val="-8"/>
                <w:kern w:val="0"/>
                <w:sz w:val="19"/>
                <w:szCs w:val="19"/>
                <w:lang w:eastAsia="en-US"/>
              </w:rPr>
              <w:t>Φ70</w:t>
            </w:r>
          </w:p>
        </w:tc>
        <w:tc>
          <w:tcPr>
            <w:tcW w:w="534" w:type="dxa"/>
          </w:tcPr>
          <w:p w14:paraId="196E8FE1">
            <w:pPr>
              <w:widowControl/>
              <w:kinsoku w:val="0"/>
              <w:autoSpaceDE w:val="0"/>
              <w:autoSpaceDN w:val="0"/>
              <w:adjustRightInd w:val="0"/>
              <w:snapToGrid w:val="0"/>
              <w:spacing w:before="92" w:line="219" w:lineRule="auto"/>
              <w:ind w:left="69"/>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7"/>
                <w:kern w:val="0"/>
                <w:sz w:val="25"/>
                <w:szCs w:val="25"/>
                <w:lang w:eastAsia="en-US"/>
              </w:rPr>
              <w:t>1个</w:t>
            </w:r>
          </w:p>
        </w:tc>
      </w:tr>
      <w:tr w14:paraId="25A49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504" w:type="dxa"/>
            <w:vMerge w:val="continue"/>
            <w:tcBorders>
              <w:top w:val="nil"/>
              <w:bottom w:val="nil"/>
            </w:tcBorders>
          </w:tcPr>
          <w:p w14:paraId="4F2EF2E0">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817" w:type="dxa"/>
            <w:vMerge w:val="continue"/>
            <w:tcBorders>
              <w:top w:val="nil"/>
              <w:bottom w:val="nil"/>
            </w:tcBorders>
          </w:tcPr>
          <w:p w14:paraId="42FD894E">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777" w:type="dxa"/>
          </w:tcPr>
          <w:p w14:paraId="3D5CD3C7">
            <w:pPr>
              <w:widowControl/>
              <w:kinsoku w:val="0"/>
              <w:autoSpaceDE w:val="0"/>
              <w:autoSpaceDN w:val="0"/>
              <w:adjustRightInd w:val="0"/>
              <w:snapToGrid w:val="0"/>
              <w:spacing w:before="84" w:line="220" w:lineRule="auto"/>
              <w:ind w:left="13"/>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3"/>
                <w:kern w:val="0"/>
                <w:sz w:val="25"/>
                <w:szCs w:val="25"/>
                <w:lang w:eastAsia="en-US"/>
              </w:rPr>
              <w:t>空白纸圆片</w:t>
            </w:r>
          </w:p>
        </w:tc>
        <w:tc>
          <w:tcPr>
            <w:tcW w:w="1558" w:type="dxa"/>
          </w:tcPr>
          <w:p w14:paraId="30936EE9">
            <w:pPr>
              <w:widowControl/>
              <w:kinsoku w:val="0"/>
              <w:autoSpaceDE w:val="0"/>
              <w:autoSpaceDN w:val="0"/>
              <w:adjustRightInd w:val="0"/>
              <w:snapToGrid w:val="0"/>
              <w:spacing w:before="157" w:line="185" w:lineRule="auto"/>
              <w:ind w:left="67"/>
              <w:jc w:val="left"/>
              <w:textAlignment w:val="baseline"/>
              <w:rPr>
                <w:rFonts w:ascii="宋体" w:hAnsi="宋体" w:eastAsia="宋体" w:cs="宋体"/>
                <w:snapToGrid w:val="0"/>
                <w:color w:val="000000"/>
                <w:kern w:val="0"/>
                <w:sz w:val="19"/>
                <w:szCs w:val="19"/>
                <w:lang w:eastAsia="en-US"/>
              </w:rPr>
            </w:pPr>
            <w:r>
              <w:rPr>
                <w:rFonts w:ascii="宋体" w:hAnsi="宋体" w:eastAsia="宋体" w:cs="宋体"/>
                <w:snapToGrid w:val="0"/>
                <w:color w:val="000000"/>
                <w:spacing w:val="-8"/>
                <w:kern w:val="0"/>
                <w:sz w:val="19"/>
                <w:szCs w:val="19"/>
                <w:lang w:eastAsia="en-US"/>
              </w:rPr>
              <w:t>Φ70</w:t>
            </w:r>
          </w:p>
        </w:tc>
        <w:tc>
          <w:tcPr>
            <w:tcW w:w="534" w:type="dxa"/>
          </w:tcPr>
          <w:p w14:paraId="77963FA1">
            <w:pPr>
              <w:widowControl/>
              <w:kinsoku w:val="0"/>
              <w:autoSpaceDE w:val="0"/>
              <w:autoSpaceDN w:val="0"/>
              <w:adjustRightInd w:val="0"/>
              <w:snapToGrid w:val="0"/>
              <w:spacing w:before="86" w:line="221" w:lineRule="auto"/>
              <w:ind w:left="69"/>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7"/>
                <w:kern w:val="0"/>
                <w:sz w:val="25"/>
                <w:szCs w:val="25"/>
                <w:lang w:eastAsia="en-US"/>
              </w:rPr>
              <w:t>1张</w:t>
            </w:r>
          </w:p>
        </w:tc>
      </w:tr>
      <w:tr w14:paraId="02A72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504" w:type="dxa"/>
            <w:vMerge w:val="continue"/>
            <w:tcBorders>
              <w:top w:val="nil"/>
              <w:bottom w:val="nil"/>
            </w:tcBorders>
          </w:tcPr>
          <w:p w14:paraId="6E480ADC">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817" w:type="dxa"/>
            <w:vMerge w:val="continue"/>
            <w:tcBorders>
              <w:top w:val="nil"/>
              <w:bottom w:val="nil"/>
            </w:tcBorders>
          </w:tcPr>
          <w:p w14:paraId="71CFB4ED">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777" w:type="dxa"/>
          </w:tcPr>
          <w:p w14:paraId="118A88C5">
            <w:pPr>
              <w:widowControl/>
              <w:kinsoku w:val="0"/>
              <w:autoSpaceDE w:val="0"/>
              <w:autoSpaceDN w:val="0"/>
              <w:adjustRightInd w:val="0"/>
              <w:snapToGrid w:val="0"/>
              <w:spacing w:before="82" w:line="219" w:lineRule="auto"/>
              <w:ind w:left="13"/>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kern w:val="0"/>
                <w:sz w:val="25"/>
                <w:szCs w:val="25"/>
                <w:lang w:eastAsia="en-US"/>
              </w:rPr>
              <w:t>轴</w:t>
            </w:r>
          </w:p>
        </w:tc>
        <w:tc>
          <w:tcPr>
            <w:tcW w:w="1558" w:type="dxa"/>
          </w:tcPr>
          <w:p w14:paraId="48E09156">
            <w:pPr>
              <w:widowControl/>
              <w:kinsoku w:val="0"/>
              <w:autoSpaceDE w:val="0"/>
              <w:autoSpaceDN w:val="0"/>
              <w:adjustRightInd w:val="0"/>
              <w:snapToGrid w:val="0"/>
              <w:spacing w:before="130" w:line="239" w:lineRule="auto"/>
              <w:ind w:left="67"/>
              <w:jc w:val="left"/>
              <w:textAlignment w:val="baseline"/>
              <w:rPr>
                <w:rFonts w:ascii="宋体" w:hAnsi="宋体" w:eastAsia="宋体" w:cs="宋体"/>
                <w:snapToGrid w:val="0"/>
                <w:color w:val="000000"/>
                <w:kern w:val="0"/>
                <w:sz w:val="19"/>
                <w:szCs w:val="19"/>
                <w:lang w:eastAsia="en-US"/>
              </w:rPr>
            </w:pPr>
            <w:r>
              <w:rPr>
                <w:rFonts w:ascii="宋体" w:hAnsi="宋体" w:eastAsia="宋体" w:cs="宋体"/>
                <w:snapToGrid w:val="0"/>
                <w:color w:val="000000"/>
                <w:spacing w:val="-4"/>
                <w:kern w:val="0"/>
                <w:sz w:val="19"/>
                <w:szCs w:val="19"/>
                <w:lang w:eastAsia="en-US"/>
              </w:rPr>
              <w:t>Φ7.5×26.5</w:t>
            </w:r>
          </w:p>
        </w:tc>
        <w:tc>
          <w:tcPr>
            <w:tcW w:w="534" w:type="dxa"/>
            <w:vMerge w:val="restart"/>
            <w:tcBorders>
              <w:bottom w:val="nil"/>
            </w:tcBorders>
          </w:tcPr>
          <w:p w14:paraId="5CDE1D5C">
            <w:pPr>
              <w:widowControl/>
              <w:kinsoku w:val="0"/>
              <w:autoSpaceDE w:val="0"/>
              <w:autoSpaceDN w:val="0"/>
              <w:adjustRightInd w:val="0"/>
              <w:snapToGrid w:val="0"/>
              <w:spacing w:before="295" w:line="220" w:lineRule="auto"/>
              <w:ind w:left="69"/>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8"/>
                <w:kern w:val="0"/>
                <w:sz w:val="25"/>
                <w:szCs w:val="25"/>
                <w:lang w:eastAsia="en-US"/>
              </w:rPr>
              <w:t>1套</w:t>
            </w:r>
          </w:p>
        </w:tc>
      </w:tr>
      <w:tr w14:paraId="79A61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504" w:type="dxa"/>
            <w:vMerge w:val="continue"/>
            <w:tcBorders>
              <w:top w:val="nil"/>
              <w:bottom w:val="nil"/>
            </w:tcBorders>
          </w:tcPr>
          <w:p w14:paraId="34BA271F">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817" w:type="dxa"/>
            <w:vMerge w:val="continue"/>
            <w:tcBorders>
              <w:top w:val="nil"/>
              <w:bottom w:val="nil"/>
            </w:tcBorders>
          </w:tcPr>
          <w:p w14:paraId="4FE9795D">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777" w:type="dxa"/>
          </w:tcPr>
          <w:p w14:paraId="028764E2">
            <w:pPr>
              <w:widowControl/>
              <w:kinsoku w:val="0"/>
              <w:autoSpaceDE w:val="0"/>
              <w:autoSpaceDN w:val="0"/>
              <w:adjustRightInd w:val="0"/>
              <w:snapToGrid w:val="0"/>
              <w:spacing w:before="86" w:line="220" w:lineRule="auto"/>
              <w:ind w:left="13"/>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5"/>
                <w:kern w:val="0"/>
                <w:sz w:val="25"/>
                <w:szCs w:val="25"/>
                <w:lang w:eastAsia="en-US"/>
              </w:rPr>
              <w:t>转子</w:t>
            </w:r>
          </w:p>
        </w:tc>
        <w:tc>
          <w:tcPr>
            <w:tcW w:w="1558" w:type="dxa"/>
          </w:tcPr>
          <w:p w14:paraId="62C7F895">
            <w:pPr>
              <w:widowControl/>
              <w:kinsoku w:val="0"/>
              <w:autoSpaceDE w:val="0"/>
              <w:autoSpaceDN w:val="0"/>
              <w:adjustRightInd w:val="0"/>
              <w:snapToGrid w:val="0"/>
              <w:spacing w:before="131" w:line="239" w:lineRule="auto"/>
              <w:ind w:left="67"/>
              <w:jc w:val="left"/>
              <w:textAlignment w:val="baseline"/>
              <w:rPr>
                <w:rFonts w:ascii="宋体" w:hAnsi="宋体" w:eastAsia="宋体" w:cs="宋体"/>
                <w:snapToGrid w:val="0"/>
                <w:color w:val="000000"/>
                <w:kern w:val="0"/>
                <w:sz w:val="19"/>
                <w:szCs w:val="19"/>
                <w:lang w:eastAsia="en-US"/>
              </w:rPr>
            </w:pPr>
            <w:r>
              <w:rPr>
                <w:rFonts w:ascii="宋体" w:hAnsi="宋体" w:eastAsia="宋体" w:cs="宋体"/>
                <w:snapToGrid w:val="0"/>
                <w:color w:val="000000"/>
                <w:spacing w:val="-4"/>
                <w:kern w:val="0"/>
                <w:sz w:val="19"/>
                <w:szCs w:val="19"/>
                <w:lang w:eastAsia="en-US"/>
              </w:rPr>
              <w:t>Φ14.7×8.5</w:t>
            </w:r>
          </w:p>
        </w:tc>
        <w:tc>
          <w:tcPr>
            <w:tcW w:w="534" w:type="dxa"/>
            <w:vMerge w:val="continue"/>
            <w:tcBorders>
              <w:top w:val="nil"/>
            </w:tcBorders>
          </w:tcPr>
          <w:p w14:paraId="49BC065F">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14:paraId="52180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504" w:type="dxa"/>
            <w:vMerge w:val="continue"/>
            <w:tcBorders>
              <w:top w:val="nil"/>
            </w:tcBorders>
          </w:tcPr>
          <w:p w14:paraId="30928A43">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817" w:type="dxa"/>
            <w:vMerge w:val="continue"/>
            <w:tcBorders>
              <w:top w:val="nil"/>
            </w:tcBorders>
          </w:tcPr>
          <w:p w14:paraId="12292FB0">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777" w:type="dxa"/>
          </w:tcPr>
          <w:p w14:paraId="5BB498BF">
            <w:pPr>
              <w:widowControl/>
              <w:kinsoku w:val="0"/>
              <w:autoSpaceDE w:val="0"/>
              <w:autoSpaceDN w:val="0"/>
              <w:adjustRightInd w:val="0"/>
              <w:snapToGrid w:val="0"/>
              <w:spacing w:before="87" w:line="220" w:lineRule="auto"/>
              <w:ind w:left="13"/>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kern w:val="0"/>
                <w:sz w:val="25"/>
                <w:szCs w:val="25"/>
                <w:lang w:eastAsia="en-US"/>
              </w:rPr>
              <w:t>线</w:t>
            </w:r>
          </w:p>
        </w:tc>
        <w:tc>
          <w:tcPr>
            <w:tcW w:w="1558" w:type="dxa"/>
          </w:tcPr>
          <w:p w14:paraId="7B1345BB">
            <w:pPr>
              <w:widowControl/>
              <w:kinsoku w:val="0"/>
              <w:autoSpaceDE w:val="0"/>
              <w:autoSpaceDN w:val="0"/>
              <w:adjustRightInd w:val="0"/>
              <w:snapToGrid w:val="0"/>
              <w:spacing w:before="91" w:line="220" w:lineRule="auto"/>
              <w:ind w:left="67"/>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2"/>
                <w:kern w:val="0"/>
                <w:sz w:val="25"/>
                <w:szCs w:val="25"/>
                <w:lang w:eastAsia="en-US"/>
              </w:rPr>
              <w:t>长约1000</w:t>
            </w:r>
          </w:p>
        </w:tc>
        <w:tc>
          <w:tcPr>
            <w:tcW w:w="534" w:type="dxa"/>
          </w:tcPr>
          <w:p w14:paraId="3B27756D">
            <w:pPr>
              <w:widowControl/>
              <w:kinsoku w:val="0"/>
              <w:autoSpaceDE w:val="0"/>
              <w:autoSpaceDN w:val="0"/>
              <w:adjustRightInd w:val="0"/>
              <w:snapToGrid w:val="0"/>
              <w:spacing w:before="87" w:line="220" w:lineRule="auto"/>
              <w:ind w:left="69"/>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7"/>
                <w:kern w:val="0"/>
                <w:sz w:val="25"/>
                <w:szCs w:val="25"/>
                <w:lang w:eastAsia="en-US"/>
              </w:rPr>
              <w:t>1根</w:t>
            </w:r>
          </w:p>
        </w:tc>
      </w:tr>
      <w:tr w14:paraId="44D85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04" w:type="dxa"/>
            <w:vMerge w:val="restart"/>
            <w:tcBorders>
              <w:bottom w:val="nil"/>
            </w:tcBorders>
          </w:tcPr>
          <w:p w14:paraId="4B09E11D">
            <w:pPr>
              <w:widowControl/>
              <w:kinsoku w:val="0"/>
              <w:autoSpaceDE w:val="0"/>
              <w:autoSpaceDN w:val="0"/>
              <w:adjustRightInd w:val="0"/>
              <w:snapToGrid w:val="0"/>
              <w:spacing w:line="407" w:lineRule="auto"/>
              <w:jc w:val="left"/>
              <w:textAlignment w:val="baseline"/>
              <w:rPr>
                <w:rFonts w:ascii="Arial" w:hAnsi="Arial" w:eastAsia="Arial" w:cs="Arial"/>
                <w:snapToGrid w:val="0"/>
                <w:color w:val="000000"/>
                <w:kern w:val="0"/>
                <w:szCs w:val="21"/>
                <w:lang w:eastAsia="en-US"/>
              </w:rPr>
            </w:pPr>
          </w:p>
          <w:p w14:paraId="50F5D44E">
            <w:pPr>
              <w:widowControl/>
              <w:kinsoku w:val="0"/>
              <w:autoSpaceDE w:val="0"/>
              <w:autoSpaceDN w:val="0"/>
              <w:adjustRightInd w:val="0"/>
              <w:snapToGrid w:val="0"/>
              <w:spacing w:before="82"/>
              <w:ind w:left="175"/>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kern w:val="0"/>
                <w:sz w:val="25"/>
                <w:szCs w:val="25"/>
                <w:lang w:eastAsia="en-US"/>
              </w:rPr>
              <w:t>3</w:t>
            </w:r>
          </w:p>
        </w:tc>
        <w:tc>
          <w:tcPr>
            <w:tcW w:w="1817" w:type="dxa"/>
            <w:vMerge w:val="restart"/>
            <w:tcBorders>
              <w:bottom w:val="nil"/>
            </w:tcBorders>
          </w:tcPr>
          <w:p w14:paraId="6A894093">
            <w:pPr>
              <w:widowControl/>
              <w:kinsoku w:val="0"/>
              <w:autoSpaceDE w:val="0"/>
              <w:autoSpaceDN w:val="0"/>
              <w:adjustRightInd w:val="0"/>
              <w:snapToGrid w:val="0"/>
              <w:spacing w:line="384" w:lineRule="auto"/>
              <w:jc w:val="left"/>
              <w:textAlignment w:val="baseline"/>
              <w:rPr>
                <w:rFonts w:ascii="Arial" w:hAnsi="Arial" w:eastAsia="Arial" w:cs="Arial"/>
                <w:snapToGrid w:val="0"/>
                <w:color w:val="000000"/>
                <w:kern w:val="0"/>
                <w:szCs w:val="21"/>
                <w:lang w:eastAsia="en-US"/>
              </w:rPr>
            </w:pPr>
          </w:p>
          <w:p w14:paraId="14F9C7DA">
            <w:pPr>
              <w:widowControl/>
              <w:kinsoku w:val="0"/>
              <w:autoSpaceDE w:val="0"/>
              <w:autoSpaceDN w:val="0"/>
              <w:adjustRightInd w:val="0"/>
              <w:snapToGrid w:val="0"/>
              <w:spacing w:before="81" w:line="220" w:lineRule="auto"/>
              <w:ind w:left="10"/>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2"/>
                <w:kern w:val="0"/>
                <w:sz w:val="25"/>
                <w:szCs w:val="25"/>
                <w:lang w:eastAsia="en-US"/>
              </w:rPr>
              <w:t>制作潜望镜</w:t>
            </w:r>
          </w:p>
        </w:tc>
        <w:tc>
          <w:tcPr>
            <w:tcW w:w="1777" w:type="dxa"/>
          </w:tcPr>
          <w:p w14:paraId="704DEEA0">
            <w:pPr>
              <w:widowControl/>
              <w:kinsoku w:val="0"/>
              <w:autoSpaceDE w:val="0"/>
              <w:autoSpaceDN w:val="0"/>
              <w:adjustRightInd w:val="0"/>
              <w:snapToGrid w:val="0"/>
              <w:spacing w:before="66" w:line="209" w:lineRule="auto"/>
              <w:ind w:left="13"/>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7"/>
                <w:kern w:val="0"/>
                <w:sz w:val="25"/>
                <w:szCs w:val="25"/>
                <w:lang w:eastAsia="en-US"/>
              </w:rPr>
              <w:t>彩印(潜望镜)</w:t>
            </w:r>
          </w:p>
        </w:tc>
        <w:tc>
          <w:tcPr>
            <w:tcW w:w="1558" w:type="dxa"/>
          </w:tcPr>
          <w:p w14:paraId="3F28E896">
            <w:pPr>
              <w:widowControl/>
              <w:kinsoku w:val="0"/>
              <w:autoSpaceDE w:val="0"/>
              <w:autoSpaceDN w:val="0"/>
              <w:adjustRightInd w:val="0"/>
              <w:snapToGrid w:val="0"/>
              <w:spacing w:before="95" w:line="221" w:lineRule="auto"/>
              <w:ind w:left="67"/>
              <w:jc w:val="left"/>
              <w:textAlignment w:val="baseline"/>
              <w:rPr>
                <w:rFonts w:ascii="宋体" w:hAnsi="宋体" w:eastAsia="宋体" w:cs="宋体"/>
                <w:snapToGrid w:val="0"/>
                <w:color w:val="000000"/>
                <w:kern w:val="0"/>
                <w:sz w:val="19"/>
                <w:szCs w:val="19"/>
                <w:lang w:eastAsia="en-US"/>
              </w:rPr>
            </w:pPr>
            <w:r>
              <w:rPr>
                <w:rFonts w:ascii="宋体" w:hAnsi="宋体" w:eastAsia="宋体" w:cs="宋体"/>
                <w:snapToGrid w:val="0"/>
                <w:color w:val="000000"/>
                <w:spacing w:val="-2"/>
                <w:kern w:val="0"/>
                <w:sz w:val="19"/>
                <w:szCs w:val="19"/>
                <w:lang w:eastAsia="en-US"/>
              </w:rPr>
              <w:t>32开</w:t>
            </w:r>
          </w:p>
        </w:tc>
        <w:tc>
          <w:tcPr>
            <w:tcW w:w="534" w:type="dxa"/>
          </w:tcPr>
          <w:p w14:paraId="7EA70E9F">
            <w:pPr>
              <w:widowControl/>
              <w:kinsoku w:val="0"/>
              <w:autoSpaceDE w:val="0"/>
              <w:autoSpaceDN w:val="0"/>
              <w:adjustRightInd w:val="0"/>
              <w:snapToGrid w:val="0"/>
              <w:spacing w:before="69" w:line="207" w:lineRule="auto"/>
              <w:ind w:left="69"/>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7"/>
                <w:kern w:val="0"/>
                <w:sz w:val="25"/>
                <w:szCs w:val="25"/>
                <w:lang w:eastAsia="en-US"/>
              </w:rPr>
              <w:t>1张</w:t>
            </w:r>
          </w:p>
        </w:tc>
      </w:tr>
      <w:tr w14:paraId="051EE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504" w:type="dxa"/>
            <w:vMerge w:val="continue"/>
            <w:tcBorders>
              <w:top w:val="nil"/>
              <w:bottom w:val="nil"/>
            </w:tcBorders>
          </w:tcPr>
          <w:p w14:paraId="1B8C42E7">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817" w:type="dxa"/>
            <w:vMerge w:val="continue"/>
            <w:tcBorders>
              <w:top w:val="nil"/>
              <w:bottom w:val="nil"/>
            </w:tcBorders>
          </w:tcPr>
          <w:p w14:paraId="3A680543">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777" w:type="dxa"/>
          </w:tcPr>
          <w:p w14:paraId="1891B8D6">
            <w:pPr>
              <w:widowControl/>
              <w:kinsoku w:val="0"/>
              <w:autoSpaceDE w:val="0"/>
              <w:autoSpaceDN w:val="0"/>
              <w:adjustRightInd w:val="0"/>
              <w:snapToGrid w:val="0"/>
              <w:spacing w:before="87" w:line="220" w:lineRule="auto"/>
              <w:ind w:left="13"/>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2"/>
                <w:kern w:val="0"/>
                <w:sz w:val="25"/>
                <w:szCs w:val="25"/>
                <w:lang w:eastAsia="en-US"/>
              </w:rPr>
              <w:t>塑料镜子</w:t>
            </w:r>
          </w:p>
        </w:tc>
        <w:tc>
          <w:tcPr>
            <w:tcW w:w="1558" w:type="dxa"/>
          </w:tcPr>
          <w:p w14:paraId="0D747D92">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534" w:type="dxa"/>
          </w:tcPr>
          <w:p w14:paraId="575BDE49">
            <w:pPr>
              <w:widowControl/>
              <w:kinsoku w:val="0"/>
              <w:autoSpaceDE w:val="0"/>
              <w:autoSpaceDN w:val="0"/>
              <w:adjustRightInd w:val="0"/>
              <w:snapToGrid w:val="0"/>
              <w:spacing w:before="87" w:line="220" w:lineRule="auto"/>
              <w:ind w:left="69"/>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7"/>
                <w:kern w:val="0"/>
                <w:sz w:val="25"/>
                <w:szCs w:val="25"/>
                <w:lang w:eastAsia="en-US"/>
              </w:rPr>
              <w:t>2块</w:t>
            </w:r>
          </w:p>
        </w:tc>
      </w:tr>
      <w:tr w14:paraId="1BF45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04" w:type="dxa"/>
            <w:vMerge w:val="continue"/>
            <w:tcBorders>
              <w:top w:val="nil"/>
            </w:tcBorders>
          </w:tcPr>
          <w:p w14:paraId="27BE1CFF">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817" w:type="dxa"/>
            <w:vMerge w:val="continue"/>
            <w:tcBorders>
              <w:top w:val="nil"/>
            </w:tcBorders>
          </w:tcPr>
          <w:p w14:paraId="3627868E">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777" w:type="dxa"/>
          </w:tcPr>
          <w:p w14:paraId="6C2CC3AF">
            <w:pPr>
              <w:widowControl/>
              <w:kinsoku w:val="0"/>
              <w:autoSpaceDE w:val="0"/>
              <w:autoSpaceDN w:val="0"/>
              <w:adjustRightInd w:val="0"/>
              <w:snapToGrid w:val="0"/>
              <w:spacing w:before="77" w:line="215" w:lineRule="auto"/>
              <w:ind w:left="13"/>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4"/>
                <w:kern w:val="0"/>
                <w:sz w:val="25"/>
                <w:szCs w:val="25"/>
                <w:lang w:eastAsia="en-US"/>
              </w:rPr>
              <w:t>双面胶</w:t>
            </w:r>
          </w:p>
        </w:tc>
        <w:tc>
          <w:tcPr>
            <w:tcW w:w="1558" w:type="dxa"/>
          </w:tcPr>
          <w:p w14:paraId="7C9910A1">
            <w:pPr>
              <w:widowControl/>
              <w:kinsoku w:val="0"/>
              <w:autoSpaceDE w:val="0"/>
              <w:autoSpaceDN w:val="0"/>
              <w:adjustRightInd w:val="0"/>
              <w:snapToGrid w:val="0"/>
              <w:spacing w:before="125" w:line="237" w:lineRule="auto"/>
              <w:ind w:left="67"/>
              <w:jc w:val="left"/>
              <w:textAlignment w:val="baseline"/>
              <w:rPr>
                <w:rFonts w:ascii="宋体" w:hAnsi="宋体" w:eastAsia="宋体" w:cs="宋体"/>
                <w:snapToGrid w:val="0"/>
                <w:color w:val="000000"/>
                <w:kern w:val="0"/>
                <w:sz w:val="19"/>
                <w:szCs w:val="19"/>
                <w:lang w:eastAsia="en-US"/>
              </w:rPr>
            </w:pPr>
            <w:r>
              <w:rPr>
                <w:rFonts w:ascii="宋体" w:hAnsi="宋体" w:eastAsia="宋体" w:cs="宋体"/>
                <w:snapToGrid w:val="0"/>
                <w:color w:val="000000"/>
                <w:spacing w:val="-4"/>
                <w:kern w:val="0"/>
                <w:sz w:val="19"/>
                <w:szCs w:val="19"/>
                <w:lang w:eastAsia="en-US"/>
              </w:rPr>
              <w:t>100×5</w:t>
            </w:r>
          </w:p>
        </w:tc>
        <w:tc>
          <w:tcPr>
            <w:tcW w:w="534" w:type="dxa"/>
          </w:tcPr>
          <w:p w14:paraId="15E2176A">
            <w:pPr>
              <w:widowControl/>
              <w:kinsoku w:val="0"/>
              <w:autoSpaceDE w:val="0"/>
              <w:autoSpaceDN w:val="0"/>
              <w:adjustRightInd w:val="0"/>
              <w:snapToGrid w:val="0"/>
              <w:spacing w:before="77" w:line="215" w:lineRule="auto"/>
              <w:ind w:left="69"/>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7"/>
                <w:kern w:val="0"/>
                <w:sz w:val="25"/>
                <w:szCs w:val="25"/>
                <w:lang w:eastAsia="en-US"/>
              </w:rPr>
              <w:t>2条</w:t>
            </w:r>
          </w:p>
        </w:tc>
      </w:tr>
      <w:tr w14:paraId="69F68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04" w:type="dxa"/>
            <w:vMerge w:val="restart"/>
            <w:tcBorders>
              <w:bottom w:val="nil"/>
            </w:tcBorders>
          </w:tcPr>
          <w:p w14:paraId="3C9FACB2">
            <w:pPr>
              <w:widowControl/>
              <w:kinsoku w:val="0"/>
              <w:autoSpaceDE w:val="0"/>
              <w:autoSpaceDN w:val="0"/>
              <w:adjustRightInd w:val="0"/>
              <w:snapToGrid w:val="0"/>
              <w:spacing w:before="314" w:line="241" w:lineRule="auto"/>
              <w:ind w:left="175"/>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kern w:val="0"/>
                <w:sz w:val="25"/>
                <w:szCs w:val="25"/>
                <w:lang w:eastAsia="en-US"/>
              </w:rPr>
              <w:t>4</w:t>
            </w:r>
          </w:p>
        </w:tc>
        <w:tc>
          <w:tcPr>
            <w:tcW w:w="1817" w:type="dxa"/>
            <w:vMerge w:val="restart"/>
            <w:tcBorders>
              <w:bottom w:val="nil"/>
            </w:tcBorders>
          </w:tcPr>
          <w:p w14:paraId="3DC8D7BE">
            <w:pPr>
              <w:widowControl/>
              <w:kinsoku w:val="0"/>
              <w:autoSpaceDE w:val="0"/>
              <w:autoSpaceDN w:val="0"/>
              <w:adjustRightInd w:val="0"/>
              <w:snapToGrid w:val="0"/>
              <w:spacing w:before="289" w:line="219" w:lineRule="auto"/>
              <w:ind w:left="10"/>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2"/>
                <w:kern w:val="0"/>
                <w:sz w:val="25"/>
                <w:szCs w:val="25"/>
                <w:lang w:eastAsia="en-US"/>
              </w:rPr>
              <w:t>观察水流的速度</w:t>
            </w:r>
          </w:p>
        </w:tc>
        <w:tc>
          <w:tcPr>
            <w:tcW w:w="1777" w:type="dxa"/>
          </w:tcPr>
          <w:p w14:paraId="022AEF77">
            <w:pPr>
              <w:widowControl/>
              <w:kinsoku w:val="0"/>
              <w:autoSpaceDE w:val="0"/>
              <w:autoSpaceDN w:val="0"/>
              <w:adjustRightInd w:val="0"/>
              <w:snapToGrid w:val="0"/>
              <w:spacing w:before="79" w:line="219" w:lineRule="auto"/>
              <w:ind w:left="13"/>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2"/>
                <w:kern w:val="0"/>
                <w:sz w:val="25"/>
                <w:szCs w:val="25"/>
                <w:lang w:eastAsia="en-US"/>
              </w:rPr>
              <w:t>带孔瓶盖</w:t>
            </w:r>
          </w:p>
        </w:tc>
        <w:tc>
          <w:tcPr>
            <w:tcW w:w="1558" w:type="dxa"/>
          </w:tcPr>
          <w:p w14:paraId="538A5D7E">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534" w:type="dxa"/>
          </w:tcPr>
          <w:p w14:paraId="6E742501">
            <w:pPr>
              <w:widowControl/>
              <w:kinsoku w:val="0"/>
              <w:autoSpaceDE w:val="0"/>
              <w:autoSpaceDN w:val="0"/>
              <w:adjustRightInd w:val="0"/>
              <w:snapToGrid w:val="0"/>
              <w:spacing w:before="79" w:line="219" w:lineRule="auto"/>
              <w:ind w:left="69"/>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7"/>
                <w:kern w:val="0"/>
                <w:sz w:val="25"/>
                <w:szCs w:val="25"/>
                <w:lang w:eastAsia="en-US"/>
              </w:rPr>
              <w:t>1个</w:t>
            </w:r>
          </w:p>
        </w:tc>
      </w:tr>
      <w:tr w14:paraId="7F8B9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504" w:type="dxa"/>
            <w:vMerge w:val="continue"/>
            <w:tcBorders>
              <w:top w:val="nil"/>
            </w:tcBorders>
          </w:tcPr>
          <w:p w14:paraId="7C366393">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817" w:type="dxa"/>
            <w:vMerge w:val="continue"/>
            <w:tcBorders>
              <w:top w:val="nil"/>
            </w:tcBorders>
          </w:tcPr>
          <w:p w14:paraId="6DB263CB">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777" w:type="dxa"/>
          </w:tcPr>
          <w:p w14:paraId="17EC1FE3">
            <w:pPr>
              <w:widowControl/>
              <w:kinsoku w:val="0"/>
              <w:autoSpaceDE w:val="0"/>
              <w:autoSpaceDN w:val="0"/>
              <w:adjustRightInd w:val="0"/>
              <w:snapToGrid w:val="0"/>
              <w:spacing w:before="88" w:line="219" w:lineRule="auto"/>
              <w:ind w:left="13"/>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6"/>
                <w:kern w:val="0"/>
                <w:sz w:val="25"/>
                <w:szCs w:val="25"/>
                <w:lang w:eastAsia="en-US"/>
              </w:rPr>
              <w:t>量杯</w:t>
            </w:r>
          </w:p>
        </w:tc>
        <w:tc>
          <w:tcPr>
            <w:tcW w:w="1558" w:type="dxa"/>
          </w:tcPr>
          <w:p w14:paraId="2C3E13DC">
            <w:pPr>
              <w:widowControl/>
              <w:kinsoku w:val="0"/>
              <w:autoSpaceDE w:val="0"/>
              <w:autoSpaceDN w:val="0"/>
              <w:adjustRightInd w:val="0"/>
              <w:snapToGrid w:val="0"/>
              <w:spacing w:before="115" w:line="213" w:lineRule="auto"/>
              <w:ind w:left="67"/>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3"/>
                <w:kern w:val="0"/>
                <w:sz w:val="25"/>
                <w:szCs w:val="25"/>
                <w:lang w:eastAsia="en-US"/>
              </w:rPr>
              <w:t>50ml</w:t>
            </w:r>
          </w:p>
        </w:tc>
        <w:tc>
          <w:tcPr>
            <w:tcW w:w="534" w:type="dxa"/>
          </w:tcPr>
          <w:p w14:paraId="0CCFFA06">
            <w:pPr>
              <w:widowControl/>
              <w:kinsoku w:val="0"/>
              <w:autoSpaceDE w:val="0"/>
              <w:autoSpaceDN w:val="0"/>
              <w:adjustRightInd w:val="0"/>
              <w:snapToGrid w:val="0"/>
              <w:spacing w:before="90" w:line="219" w:lineRule="auto"/>
              <w:ind w:left="69"/>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7"/>
                <w:kern w:val="0"/>
                <w:sz w:val="25"/>
                <w:szCs w:val="25"/>
                <w:lang w:eastAsia="en-US"/>
              </w:rPr>
              <w:t>1个</w:t>
            </w:r>
          </w:p>
        </w:tc>
      </w:tr>
    </w:tbl>
    <w:p w14:paraId="4B857CCB">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p w14:paraId="5925ADF0">
      <w:pPr>
        <w:sectPr>
          <w:type w:val="continuous"/>
          <w:pgSz w:w="15080" w:h="10890"/>
          <w:pgMar w:top="400" w:right="764" w:bottom="0" w:left="739" w:header="0" w:footer="0" w:gutter="0"/>
          <w:cols w:equalWidth="0" w:num="2">
            <w:col w:w="7275" w:space="100"/>
            <w:col w:w="6201"/>
          </w:cols>
        </w:sectPr>
      </w:pPr>
    </w:p>
    <w:p w14:paraId="3A1CB88B">
      <w:pPr>
        <w:widowControl/>
        <w:kinsoku w:val="0"/>
        <w:autoSpaceDE w:val="0"/>
        <w:autoSpaceDN w:val="0"/>
        <w:adjustRightInd w:val="0"/>
        <w:snapToGrid w:val="0"/>
        <w:spacing w:line="219" w:lineRule="exact"/>
        <w:jc w:val="left"/>
        <w:textAlignment w:val="baseline"/>
        <w:rPr>
          <w:rFonts w:ascii="Arial" w:hAnsi="Arial" w:eastAsia="Arial" w:cs="Arial"/>
          <w:snapToGrid w:val="0"/>
          <w:color w:val="000000"/>
          <w:kern w:val="0"/>
          <w:szCs w:val="21"/>
          <w:lang w:eastAsia="en-US"/>
        </w:rPr>
      </w:pPr>
    </w:p>
    <w:p w14:paraId="07168876">
      <w:pPr>
        <w:spacing w:line="219" w:lineRule="exact"/>
        <w:sectPr>
          <w:headerReference r:id="rId15" w:type="default"/>
          <w:pgSz w:w="15080" w:h="10890"/>
          <w:pgMar w:top="400" w:right="614" w:bottom="0" w:left="739" w:header="0" w:footer="0" w:gutter="0"/>
          <w:cols w:equalWidth="0" w:num="1">
            <w:col w:w="13726"/>
          </w:cols>
        </w:sectPr>
      </w:pPr>
    </w:p>
    <w:p w14:paraId="4E2CA06E">
      <w:pPr>
        <w:widowControl/>
        <w:kinsoku w:val="0"/>
        <w:autoSpaceDE w:val="0"/>
        <w:autoSpaceDN w:val="0"/>
        <w:adjustRightInd w:val="0"/>
        <w:snapToGrid w:val="0"/>
        <w:spacing w:line="330" w:lineRule="exact"/>
        <w:jc w:val="left"/>
        <w:textAlignment w:val="baseline"/>
        <w:rPr>
          <w:rFonts w:ascii="黑体" w:hAnsi="黑体" w:eastAsia="黑体" w:cs="黑体"/>
          <w:snapToGrid w:val="0"/>
          <w:color w:val="000000"/>
          <w:kern w:val="0"/>
          <w:sz w:val="15"/>
          <w:szCs w:val="15"/>
          <w:lang w:eastAsia="en-US"/>
        </w:rPr>
      </w:pPr>
      <w:r>
        <w:rPr>
          <w:rFonts w:ascii="黑体" w:hAnsi="黑体" w:eastAsia="黑体" w:cs="黑体"/>
          <w:snapToGrid w:val="0"/>
          <w:color w:val="000000"/>
          <w:kern w:val="0"/>
          <w:position w:val="-6"/>
          <w:sz w:val="15"/>
          <w:szCs w:val="15"/>
          <w:lang w:eastAsia="zh-CN"/>
        </w:rPr>
        <mc:AlternateContent>
          <mc:Choice Requires="wpg">
            <w:drawing>
              <wp:inline distT="0" distB="0" distL="114300" distR="114300">
                <wp:extent cx="1169035" cy="210185"/>
                <wp:effectExtent l="12700" t="0" r="18415" b="25400"/>
                <wp:docPr id="552" name="组合 552"/>
                <wp:cNvGraphicFramePr/>
                <a:graphic xmlns:a="http://schemas.openxmlformats.org/drawingml/2006/main">
                  <a:graphicData uri="http://schemas.microsoft.com/office/word/2010/wordprocessingGroup">
                    <wpg:wgp>
                      <wpg:cNvGrpSpPr/>
                      <wpg:grpSpPr>
                        <a:xfrm>
                          <a:off x="0" y="0"/>
                          <a:ext cx="1169035" cy="210185"/>
                          <a:chOff x="0" y="0"/>
                          <a:chExt cx="1841" cy="330"/>
                        </a:xfrm>
                      </wpg:grpSpPr>
                      <pic:pic xmlns:pic="http://schemas.openxmlformats.org/drawingml/2006/picture">
                        <pic:nvPicPr>
                          <pic:cNvPr id="182" name="图片 129"/>
                          <pic:cNvPicPr>
                            <a:picLocks noChangeAspect="1"/>
                          </pic:cNvPicPr>
                        </pic:nvPicPr>
                        <pic:blipFill>
                          <a:blip r:embed="rId49"/>
                          <a:stretch>
                            <a:fillRect/>
                          </a:stretch>
                        </pic:blipFill>
                        <pic:spPr>
                          <a:xfrm>
                            <a:off x="0" y="0"/>
                            <a:ext cx="1841" cy="330"/>
                          </a:xfrm>
                          <a:prstGeom prst="rect">
                            <a:avLst/>
                          </a:prstGeom>
                          <a:noFill/>
                          <a:ln>
                            <a:noFill/>
                          </a:ln>
                        </pic:spPr>
                      </pic:pic>
                      <wps:wsp>
                        <wps:cNvPr id="183" name="文本框 183"/>
                        <wps:cNvSpPr txBox="1"/>
                        <wps:spPr>
                          <a:xfrm>
                            <a:off x="-20" y="-20"/>
                            <a:ext cx="1881" cy="370"/>
                          </a:xfrm>
                          <a:prstGeom prst="rect">
                            <a:avLst/>
                          </a:prstGeom>
                          <a:noFill/>
                          <a:ln>
                            <a:noFill/>
                          </a:ln>
                        </wps:spPr>
                        <wps:txbx>
                          <w:txbxContent>
                            <w:p w14:paraId="4635EF2E">
                              <w:pPr>
                                <w:widowControl/>
                                <w:kinsoku w:val="0"/>
                                <w:autoSpaceDE w:val="0"/>
                                <w:autoSpaceDN w:val="0"/>
                                <w:adjustRightInd w:val="0"/>
                                <w:snapToGrid w:val="0"/>
                                <w:spacing w:before="87" w:line="222" w:lineRule="auto"/>
                                <w:ind w:left="50"/>
                                <w:jc w:val="left"/>
                                <w:textAlignment w:val="baseline"/>
                                <w:rPr>
                                  <w:rFonts w:ascii="黑体" w:hAnsi="黑体" w:eastAsia="黑体" w:cs="黑体"/>
                                  <w:snapToGrid w:val="0"/>
                                  <w:color w:val="000000"/>
                                  <w:kern w:val="0"/>
                                  <w:sz w:val="23"/>
                                  <w:szCs w:val="23"/>
                                  <w:lang w:eastAsia="en-US"/>
                                </w:rPr>
                              </w:pPr>
                              <w:r>
                                <w:rPr>
                                  <w:rFonts w:ascii="黑体" w:hAnsi="黑体" w:eastAsia="黑体" w:cs="黑体"/>
                                  <w:snapToGrid w:val="0"/>
                                  <w:color w:val="000000"/>
                                  <w:spacing w:val="-1"/>
                                  <w:kern w:val="0"/>
                                  <w:sz w:val="23"/>
                                  <w:szCs w:val="23"/>
                                  <w:lang w:eastAsia="en-US"/>
                                </w:rPr>
                                <w:t>一</w:t>
                              </w:r>
                              <w:r>
                                <w:rPr>
                                  <w:rFonts w:ascii="黑体" w:hAnsi="黑体" w:eastAsia="黑体" w:cs="黑体"/>
                                  <w:snapToGrid w:val="0"/>
                                  <w:color w:val="000000"/>
                                  <w:spacing w:val="-53"/>
                                  <w:kern w:val="0"/>
                                  <w:sz w:val="23"/>
                                  <w:szCs w:val="23"/>
                                  <w:lang w:eastAsia="en-US"/>
                                </w:rPr>
                                <w:t xml:space="preserve"> </w:t>
                              </w:r>
                              <w:r>
                                <w:rPr>
                                  <w:rFonts w:ascii="黑体" w:hAnsi="黑体" w:eastAsia="黑体" w:cs="黑体"/>
                                  <w:snapToGrid w:val="0"/>
                                  <w:color w:val="000000"/>
                                  <w:spacing w:val="-1"/>
                                  <w:kern w:val="0"/>
                                  <w:sz w:val="23"/>
                                  <w:szCs w:val="23"/>
                                  <w:lang w:eastAsia="en-US"/>
                                </w:rPr>
                                <w:t>、认识棱镜</w:t>
                              </w:r>
                            </w:p>
                          </w:txbxContent>
                        </wps:txbx>
                        <wps:bodyPr lIns="0" tIns="0" rIns="0" bIns="0" upright="1"/>
                      </wps:wsp>
                    </wpg:wgp>
                  </a:graphicData>
                </a:graphic>
              </wp:inline>
            </w:drawing>
          </mc:Choice>
          <mc:Fallback>
            <w:pict>
              <v:group id="_x0000_s1026" o:spid="_x0000_s1026" o:spt="203" style="height:16.55pt;width:92.05pt;" coordsize="1841,330" o:gfxdata="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">
                <o:lock v:ext="edit" aspectratio="f"/>
                <v:shape id="图片 129" o:spid="_x0000_s1026" o:spt="75" type="#_x0000_t75" style="position:absolute;left:0;top:0;height:330;width:1841;" filled="f" o:preferrelative="t" stroked="f" coordsize="21600,21600" o:gfxdata="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KPnQvQAA&#10;ANwAAAAPAAAAAAAAAAEAIAAAACIAAABkcnMvZG93bnJldi54bWxQSwECFAAUAAAACACHTuJAMy8F&#10;njsAAAA5AAAAEAAAAAAAAAABACAAAAAMAQAAZHJzL3NoYXBleG1sLnhtbFBLBQYAAAAABgAGAFsB&#10;AAC2AwAAAAA=&#10;">
                  <v:fill on="f" focussize="0,0"/>
                  <v:stroke on="f"/>
                  <v:imagedata r:id="rId49" o:title=""/>
                  <o:lock v:ext="edit" aspectratio="t"/>
                </v:shape>
                <v:shape id="_x0000_s1026" o:spid="_x0000_s1026" o:spt="202" type="#_x0000_t202" style="position:absolute;left:-20;top:-20;height:370;width:1881;" filled="f" stroked="f" coordsize="21600,21600" o:gfxdata="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By0+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635EF2E">
                        <w:pPr>
                          <w:widowControl/>
                          <w:kinsoku w:val="0"/>
                          <w:autoSpaceDE w:val="0"/>
                          <w:autoSpaceDN w:val="0"/>
                          <w:adjustRightInd w:val="0"/>
                          <w:snapToGrid w:val="0"/>
                          <w:spacing w:before="87" w:line="222" w:lineRule="auto"/>
                          <w:ind w:left="50"/>
                          <w:jc w:val="left"/>
                          <w:textAlignment w:val="baseline"/>
                          <w:rPr>
                            <w:rFonts w:ascii="黑体" w:hAnsi="黑体" w:eastAsia="黑体" w:cs="黑体"/>
                            <w:snapToGrid w:val="0"/>
                            <w:color w:val="000000"/>
                            <w:kern w:val="0"/>
                            <w:sz w:val="23"/>
                            <w:szCs w:val="23"/>
                            <w:lang w:eastAsia="en-US"/>
                          </w:rPr>
                        </w:pPr>
                        <w:r>
                          <w:rPr>
                            <w:rFonts w:ascii="黑体" w:hAnsi="黑体" w:eastAsia="黑体" w:cs="黑体"/>
                            <w:snapToGrid w:val="0"/>
                            <w:color w:val="000000"/>
                            <w:spacing w:val="-1"/>
                            <w:kern w:val="0"/>
                            <w:sz w:val="23"/>
                            <w:szCs w:val="23"/>
                            <w:lang w:eastAsia="en-US"/>
                          </w:rPr>
                          <w:t>一</w:t>
                        </w:r>
                        <w:r>
                          <w:rPr>
                            <w:rFonts w:ascii="黑体" w:hAnsi="黑体" w:eastAsia="黑体" w:cs="黑体"/>
                            <w:snapToGrid w:val="0"/>
                            <w:color w:val="000000"/>
                            <w:spacing w:val="-53"/>
                            <w:kern w:val="0"/>
                            <w:sz w:val="23"/>
                            <w:szCs w:val="23"/>
                            <w:lang w:eastAsia="en-US"/>
                          </w:rPr>
                          <w:t xml:space="preserve"> </w:t>
                        </w:r>
                        <w:r>
                          <w:rPr>
                            <w:rFonts w:ascii="黑体" w:hAnsi="黑体" w:eastAsia="黑体" w:cs="黑体"/>
                            <w:snapToGrid w:val="0"/>
                            <w:color w:val="000000"/>
                            <w:spacing w:val="-1"/>
                            <w:kern w:val="0"/>
                            <w:sz w:val="23"/>
                            <w:szCs w:val="23"/>
                            <w:lang w:eastAsia="en-US"/>
                          </w:rPr>
                          <w:t>、认识棱镜</w:t>
                        </w:r>
                      </w:p>
                    </w:txbxContent>
                  </v:textbox>
                </v:shape>
                <w10:wrap type="none"/>
                <w10:anchorlock/>
              </v:group>
            </w:pict>
          </mc:Fallback>
        </mc:AlternateContent>
      </w:r>
    </w:p>
    <w:p w14:paraId="2ED02548">
      <w:pPr>
        <w:widowControl/>
        <w:kinsoku w:val="0"/>
        <w:autoSpaceDE w:val="0"/>
        <w:autoSpaceDN w:val="0"/>
        <w:adjustRightInd w:val="0"/>
        <w:snapToGrid w:val="0"/>
        <w:spacing w:before="197" w:line="221" w:lineRule="auto"/>
        <w:ind w:left="20"/>
        <w:jc w:val="left"/>
        <w:textAlignment w:val="baseline"/>
        <w:rPr>
          <w:rFonts w:ascii="黑体" w:hAnsi="黑体" w:eastAsia="黑体" w:cs="黑体"/>
          <w:snapToGrid w:val="0"/>
          <w:color w:val="000000"/>
          <w:kern w:val="0"/>
          <w:sz w:val="23"/>
          <w:szCs w:val="23"/>
          <w:lang w:eastAsia="zh-CN"/>
        </w:rPr>
      </w:pPr>
      <w:r>
        <w:rPr>
          <w:rFonts w:ascii="黑体" w:hAnsi="黑体" w:eastAsia="黑体" w:cs="黑体"/>
          <w:snapToGrid w:val="0"/>
          <w:color w:val="000000"/>
          <w:spacing w:val="3"/>
          <w:kern w:val="0"/>
          <w:sz w:val="23"/>
          <w:szCs w:val="23"/>
          <w:lang w:eastAsia="zh-CN"/>
        </w:rPr>
        <w:t>活动说明：</w:t>
      </w:r>
    </w:p>
    <w:p w14:paraId="0698AB43">
      <w:pPr>
        <w:widowControl/>
        <w:kinsoku w:val="0"/>
        <w:autoSpaceDE w:val="0"/>
        <w:autoSpaceDN w:val="0"/>
        <w:adjustRightInd w:val="0"/>
        <w:snapToGrid w:val="0"/>
        <w:spacing w:before="146" w:line="275" w:lineRule="auto"/>
        <w:ind w:left="60" w:right="1047" w:firstLine="449"/>
        <w:jc w:val="left"/>
        <w:textAlignment w:val="baseline"/>
        <w:rPr>
          <w:rFonts w:ascii="宋体" w:hAnsi="宋体" w:eastAsia="宋体" w:cs="宋体"/>
          <w:snapToGrid w:val="0"/>
          <w:color w:val="000000"/>
          <w:kern w:val="0"/>
          <w:sz w:val="23"/>
          <w:szCs w:val="23"/>
          <w:lang w:eastAsia="zh-CN"/>
        </w:rPr>
      </w:pPr>
      <w:r>
        <w:rPr>
          <w:rFonts w:ascii="宋体" w:hAnsi="宋体" w:eastAsia="宋体" w:cs="宋体"/>
          <w:snapToGrid w:val="0"/>
          <w:color w:val="000000"/>
          <w:spacing w:val="22"/>
          <w:kern w:val="0"/>
          <w:sz w:val="23"/>
          <w:szCs w:val="23"/>
          <w:lang w:eastAsia="zh-CN"/>
        </w:rPr>
        <w:t>1. 在三棱镜内装满水放在阳光下，前方放一张白纸</w:t>
      </w:r>
      <w:r>
        <w:rPr>
          <w:rFonts w:ascii="宋体" w:hAnsi="宋体" w:eastAsia="宋体" w:cs="宋体"/>
          <w:snapToGrid w:val="0"/>
          <w:color w:val="000000"/>
          <w:spacing w:val="18"/>
          <w:kern w:val="0"/>
          <w:sz w:val="23"/>
          <w:szCs w:val="23"/>
          <w:lang w:eastAsia="zh-CN"/>
        </w:rPr>
        <w:t xml:space="preserve"> </w:t>
      </w:r>
      <w:r>
        <w:rPr>
          <w:rFonts w:ascii="宋体" w:hAnsi="宋体" w:eastAsia="宋体" w:cs="宋体"/>
          <w:snapToGrid w:val="0"/>
          <w:color w:val="000000"/>
          <w:spacing w:val="23"/>
          <w:kern w:val="0"/>
          <w:sz w:val="23"/>
          <w:szCs w:val="23"/>
          <w:lang w:eastAsia="zh-CN"/>
        </w:rPr>
        <w:t>(如图1)。</w:t>
      </w:r>
    </w:p>
    <w:p w14:paraId="7E557506">
      <w:pPr>
        <w:widowControl/>
        <w:kinsoku w:val="0"/>
        <w:autoSpaceDE w:val="0"/>
        <w:autoSpaceDN w:val="0"/>
        <w:adjustRightInd w:val="0"/>
        <w:snapToGrid w:val="0"/>
        <w:spacing w:before="125" w:line="274" w:lineRule="auto"/>
        <w:ind w:left="39" w:right="1032" w:firstLine="479"/>
        <w:jc w:val="left"/>
        <w:textAlignment w:val="baseline"/>
        <w:rPr>
          <w:rFonts w:ascii="宋体" w:hAnsi="宋体" w:eastAsia="宋体" w:cs="宋体"/>
          <w:snapToGrid w:val="0"/>
          <w:color w:val="000000"/>
          <w:kern w:val="0"/>
          <w:sz w:val="23"/>
          <w:szCs w:val="23"/>
          <w:lang w:eastAsia="zh-CN"/>
        </w:rPr>
      </w:pPr>
      <w:r>
        <w:rPr>
          <w:rFonts w:ascii="宋体" w:hAnsi="宋体" w:eastAsia="宋体" w:cs="宋体"/>
          <w:snapToGrid w:val="0"/>
          <w:color w:val="000000"/>
          <w:spacing w:val="13"/>
          <w:kern w:val="0"/>
          <w:sz w:val="23"/>
          <w:szCs w:val="23"/>
          <w:lang w:eastAsia="zh-CN"/>
        </w:rPr>
        <w:t>2. 调整三棱镜与阳光之间的角度，仔细观察</w:t>
      </w:r>
      <w:r>
        <w:rPr>
          <w:rFonts w:ascii="宋体" w:hAnsi="宋体" w:eastAsia="宋体" w:cs="宋体"/>
          <w:snapToGrid w:val="0"/>
          <w:color w:val="000000"/>
          <w:spacing w:val="12"/>
          <w:kern w:val="0"/>
          <w:sz w:val="23"/>
          <w:szCs w:val="23"/>
          <w:lang w:eastAsia="zh-CN"/>
        </w:rPr>
        <w:t>白纸上的</w:t>
      </w:r>
      <w:r>
        <w:rPr>
          <w:rFonts w:ascii="宋体" w:hAnsi="宋体" w:eastAsia="宋体" w:cs="宋体"/>
          <w:snapToGrid w:val="0"/>
          <w:color w:val="000000"/>
          <w:kern w:val="0"/>
          <w:sz w:val="23"/>
          <w:szCs w:val="23"/>
          <w:lang w:eastAsia="zh-CN"/>
        </w:rPr>
        <w:t xml:space="preserve"> </w:t>
      </w:r>
      <w:r>
        <w:rPr>
          <w:rFonts w:ascii="宋体" w:hAnsi="宋体" w:eastAsia="宋体" w:cs="宋体"/>
          <w:snapToGrid w:val="0"/>
          <w:color w:val="000000"/>
          <w:spacing w:val="9"/>
          <w:kern w:val="0"/>
          <w:sz w:val="23"/>
          <w:szCs w:val="23"/>
          <w:lang w:eastAsia="zh-CN"/>
        </w:rPr>
        <w:t>色彩变化，说说你看到了什么?</w:t>
      </w:r>
    </w:p>
    <w:p w14:paraId="43657D39">
      <w:pPr>
        <w:widowControl/>
        <w:kinsoku w:val="0"/>
        <w:autoSpaceDE w:val="0"/>
        <w:autoSpaceDN w:val="0"/>
        <w:adjustRightInd w:val="0"/>
        <w:snapToGrid w:val="0"/>
        <w:spacing w:before="137" w:line="289" w:lineRule="auto"/>
        <w:ind w:left="39" w:right="1033" w:firstLine="490"/>
        <w:jc w:val="left"/>
        <w:textAlignment w:val="baseline"/>
        <w:rPr>
          <w:rFonts w:ascii="宋体" w:hAnsi="宋体" w:eastAsia="宋体" w:cs="宋体"/>
          <w:snapToGrid w:val="0"/>
          <w:color w:val="000000"/>
          <w:kern w:val="0"/>
          <w:sz w:val="23"/>
          <w:szCs w:val="23"/>
          <w:lang w:eastAsia="zh-CN"/>
        </w:rPr>
      </w:pPr>
      <w:r>
        <w:rPr>
          <w:rFonts w:ascii="宋体" w:hAnsi="宋体" w:eastAsia="宋体" w:cs="宋体"/>
          <w:snapToGrid w:val="0"/>
          <w:color w:val="000000"/>
          <w:spacing w:val="8"/>
          <w:kern w:val="0"/>
          <w:sz w:val="23"/>
          <w:szCs w:val="23"/>
          <w:lang w:eastAsia="zh-CN"/>
        </w:rPr>
        <w:t>注：若盖子与三棱镜配合比较紧，请用剪刀或美工刀在</w:t>
      </w:r>
      <w:r>
        <w:rPr>
          <w:rFonts w:ascii="宋体" w:hAnsi="宋体" w:eastAsia="宋体" w:cs="宋体"/>
          <w:snapToGrid w:val="0"/>
          <w:color w:val="000000"/>
          <w:kern w:val="0"/>
          <w:sz w:val="23"/>
          <w:szCs w:val="23"/>
          <w:lang w:eastAsia="zh-CN"/>
        </w:rPr>
        <w:t xml:space="preserve"> </w:t>
      </w:r>
      <w:r>
        <w:rPr>
          <w:rFonts w:ascii="宋体" w:hAnsi="宋体" w:eastAsia="宋体" w:cs="宋体"/>
          <w:snapToGrid w:val="0"/>
          <w:color w:val="000000"/>
          <w:spacing w:val="13"/>
          <w:kern w:val="0"/>
          <w:sz w:val="23"/>
          <w:szCs w:val="23"/>
          <w:lang w:eastAsia="zh-CN"/>
        </w:rPr>
        <w:t>三棱镜口子的内侧边上刮几下即可(须在老师或家长的监护</w:t>
      </w:r>
    </w:p>
    <w:p w14:paraId="4080DAD5">
      <w:pPr>
        <w:widowControl/>
        <w:kinsoku w:val="0"/>
        <w:autoSpaceDE w:val="0"/>
        <w:autoSpaceDN w:val="0"/>
        <w:adjustRightInd w:val="0"/>
        <w:snapToGrid w:val="0"/>
        <w:spacing w:line="2553" w:lineRule="exact"/>
        <w:ind w:firstLine="50"/>
        <w:jc w:val="left"/>
        <w:textAlignment w:val="baseline"/>
        <w:rPr>
          <w:rFonts w:ascii="黑体" w:hAnsi="黑体" w:eastAsia="黑体" w:cs="黑体"/>
          <w:snapToGrid w:val="0"/>
          <w:color w:val="000000"/>
          <w:kern w:val="0"/>
          <w:sz w:val="15"/>
          <w:szCs w:val="15"/>
          <w:lang w:eastAsia="en-US"/>
        </w:rPr>
      </w:pPr>
      <w:r>
        <w:rPr>
          <w:rFonts w:ascii="黑体" w:hAnsi="黑体" w:eastAsia="黑体" w:cs="黑体"/>
          <w:snapToGrid w:val="0"/>
          <w:color w:val="000000"/>
          <w:kern w:val="0"/>
          <w:position w:val="-51"/>
          <w:sz w:val="15"/>
          <w:szCs w:val="15"/>
          <w:lang w:eastAsia="zh-CN"/>
        </w:rPr>
        <mc:AlternateContent>
          <mc:Choice Requires="wpg">
            <w:drawing>
              <wp:inline distT="0" distB="0" distL="114300" distR="114300">
                <wp:extent cx="2787650" cy="1621155"/>
                <wp:effectExtent l="0" t="0" r="0" b="17145"/>
                <wp:docPr id="553" name="组合 553"/>
                <wp:cNvGraphicFramePr/>
                <a:graphic xmlns:a="http://schemas.openxmlformats.org/drawingml/2006/main">
                  <a:graphicData uri="http://schemas.microsoft.com/office/word/2010/wordprocessingGroup">
                    <wpg:wgp>
                      <wpg:cNvGrpSpPr/>
                      <wpg:grpSpPr>
                        <a:xfrm>
                          <a:off x="0" y="0"/>
                          <a:ext cx="2787650" cy="1621155"/>
                          <a:chOff x="0" y="0"/>
                          <a:chExt cx="4390" cy="2553"/>
                        </a:xfrm>
                      </wpg:grpSpPr>
                      <pic:pic xmlns:pic="http://schemas.openxmlformats.org/drawingml/2006/picture">
                        <pic:nvPicPr>
                          <pic:cNvPr id="192" name="图片 132"/>
                          <pic:cNvPicPr>
                            <a:picLocks noChangeAspect="1"/>
                          </pic:cNvPicPr>
                        </pic:nvPicPr>
                        <pic:blipFill>
                          <a:blip r:embed="rId50"/>
                          <a:stretch>
                            <a:fillRect/>
                          </a:stretch>
                        </pic:blipFill>
                        <pic:spPr>
                          <a:xfrm>
                            <a:off x="1500" y="0"/>
                            <a:ext cx="2890" cy="2540"/>
                          </a:xfrm>
                          <a:prstGeom prst="rect">
                            <a:avLst/>
                          </a:prstGeom>
                          <a:noFill/>
                          <a:ln>
                            <a:noFill/>
                          </a:ln>
                        </pic:spPr>
                      </pic:pic>
                      <wps:wsp>
                        <wps:cNvPr id="193" name="文本框 193"/>
                        <wps:cNvSpPr txBox="1"/>
                        <wps:spPr>
                          <a:xfrm>
                            <a:off x="-20" y="79"/>
                            <a:ext cx="4392" cy="2493"/>
                          </a:xfrm>
                          <a:prstGeom prst="rect">
                            <a:avLst/>
                          </a:prstGeom>
                          <a:noFill/>
                          <a:ln>
                            <a:noFill/>
                          </a:ln>
                        </wps:spPr>
                        <wps:txbx>
                          <w:txbxContent>
                            <w:p w14:paraId="4820C8A4">
                              <w:pPr>
                                <w:widowControl/>
                                <w:kinsoku w:val="0"/>
                                <w:autoSpaceDE w:val="0"/>
                                <w:autoSpaceDN w:val="0"/>
                                <w:adjustRightInd w:val="0"/>
                                <w:snapToGrid w:val="0"/>
                                <w:spacing w:before="20" w:line="219" w:lineRule="auto"/>
                                <w:ind w:left="20"/>
                                <w:jc w:val="left"/>
                                <w:textAlignment w:val="baseline"/>
                                <w:rPr>
                                  <w:rFonts w:ascii="宋体" w:hAnsi="宋体" w:eastAsia="宋体" w:cs="宋体"/>
                                  <w:snapToGrid w:val="0"/>
                                  <w:color w:val="000000"/>
                                  <w:kern w:val="0"/>
                                  <w:sz w:val="23"/>
                                  <w:szCs w:val="23"/>
                                  <w:lang w:eastAsia="zh-CN"/>
                                </w:rPr>
                              </w:pPr>
                              <w:r>
                                <w:rPr>
                                  <w:rFonts w:ascii="宋体" w:hAnsi="宋体" w:eastAsia="宋体" w:cs="宋体"/>
                                  <w:snapToGrid w:val="0"/>
                                  <w:color w:val="000000"/>
                                  <w:spacing w:val="19"/>
                                  <w:kern w:val="0"/>
                                  <w:sz w:val="23"/>
                                  <w:szCs w:val="23"/>
                                  <w:lang w:eastAsia="zh-CN"/>
                                </w:rPr>
                                <w:t>下使用工具)。</w:t>
                              </w:r>
                            </w:p>
                            <w:p w14:paraId="30537739">
                              <w:pPr>
                                <w:widowControl/>
                                <w:kinsoku w:val="0"/>
                                <w:autoSpaceDE w:val="0"/>
                                <w:autoSpaceDN w:val="0"/>
                                <w:adjustRightInd w:val="0"/>
                                <w:snapToGrid w:val="0"/>
                                <w:spacing w:line="310" w:lineRule="auto"/>
                                <w:jc w:val="left"/>
                                <w:textAlignment w:val="baseline"/>
                                <w:rPr>
                                  <w:rFonts w:ascii="Arial" w:hAnsi="Arial" w:eastAsia="Arial" w:cs="Arial"/>
                                  <w:snapToGrid w:val="0"/>
                                  <w:color w:val="000000"/>
                                  <w:kern w:val="0"/>
                                  <w:szCs w:val="21"/>
                                  <w:lang w:eastAsia="zh-CN"/>
                                </w:rPr>
                              </w:pPr>
                            </w:p>
                            <w:p w14:paraId="21DF481C">
                              <w:pPr>
                                <w:widowControl/>
                                <w:kinsoku w:val="0"/>
                                <w:autoSpaceDE w:val="0"/>
                                <w:autoSpaceDN w:val="0"/>
                                <w:adjustRightInd w:val="0"/>
                                <w:snapToGrid w:val="0"/>
                                <w:spacing w:before="75" w:line="219" w:lineRule="auto"/>
                                <w:ind w:left="1919"/>
                                <w:jc w:val="left"/>
                                <w:textAlignment w:val="baseline"/>
                                <w:rPr>
                                  <w:rFonts w:ascii="宋体" w:hAnsi="宋体" w:eastAsia="宋体" w:cs="宋体"/>
                                  <w:snapToGrid w:val="0"/>
                                  <w:color w:val="000000"/>
                                  <w:kern w:val="0"/>
                                  <w:sz w:val="23"/>
                                  <w:szCs w:val="23"/>
                                  <w:lang w:eastAsia="zh-CN"/>
                                </w:rPr>
                              </w:pPr>
                              <w:r>
                                <w:rPr>
                                  <w:rFonts w:ascii="宋体" w:hAnsi="宋体" w:eastAsia="宋体" w:cs="宋体"/>
                                  <w:snapToGrid w:val="0"/>
                                  <w:color w:val="000000"/>
                                  <w:spacing w:val="-14"/>
                                  <w:kern w:val="0"/>
                                  <w:sz w:val="23"/>
                                  <w:szCs w:val="23"/>
                                  <w:lang w:eastAsia="zh-CN"/>
                                </w:rPr>
                                <w:t>三棱镜</w:t>
                              </w:r>
                            </w:p>
                            <w:p w14:paraId="72B17924">
                              <w:pPr>
                                <w:widowControl/>
                                <w:kinsoku w:val="0"/>
                                <w:autoSpaceDE w:val="0"/>
                                <w:autoSpaceDN w:val="0"/>
                                <w:adjustRightInd w:val="0"/>
                                <w:snapToGrid w:val="0"/>
                                <w:spacing w:line="301" w:lineRule="auto"/>
                                <w:jc w:val="left"/>
                                <w:textAlignment w:val="baseline"/>
                                <w:rPr>
                                  <w:rFonts w:ascii="Arial" w:hAnsi="Arial" w:eastAsia="Arial" w:cs="Arial"/>
                                  <w:snapToGrid w:val="0"/>
                                  <w:color w:val="000000"/>
                                  <w:kern w:val="0"/>
                                  <w:szCs w:val="21"/>
                                  <w:lang w:eastAsia="zh-CN"/>
                                </w:rPr>
                              </w:pPr>
                            </w:p>
                            <w:p w14:paraId="24E9A46E">
                              <w:pPr>
                                <w:widowControl/>
                                <w:kinsoku w:val="0"/>
                                <w:autoSpaceDE w:val="0"/>
                                <w:autoSpaceDN w:val="0"/>
                                <w:adjustRightInd w:val="0"/>
                                <w:snapToGrid w:val="0"/>
                                <w:spacing w:before="74" w:line="220" w:lineRule="auto"/>
                                <w:ind w:left="3319"/>
                                <w:jc w:val="left"/>
                                <w:textAlignment w:val="baseline"/>
                                <w:rPr>
                                  <w:rFonts w:ascii="宋体" w:hAnsi="宋体" w:eastAsia="宋体" w:cs="宋体"/>
                                  <w:snapToGrid w:val="0"/>
                                  <w:color w:val="000000"/>
                                  <w:kern w:val="0"/>
                                  <w:sz w:val="23"/>
                                  <w:szCs w:val="23"/>
                                  <w:lang w:eastAsia="zh-CN"/>
                                </w:rPr>
                              </w:pPr>
                              <w:r>
                                <w:rPr>
                                  <w:rFonts w:ascii="宋体" w:hAnsi="宋体" w:eastAsia="宋体" w:cs="宋体"/>
                                  <w:snapToGrid w:val="0"/>
                                  <w:color w:val="000000"/>
                                  <w:spacing w:val="-10"/>
                                  <w:kern w:val="0"/>
                                  <w:sz w:val="23"/>
                                  <w:szCs w:val="23"/>
                                  <w:lang w:eastAsia="zh-CN"/>
                                </w:rPr>
                                <w:t>盖子</w:t>
                              </w:r>
                            </w:p>
                            <w:p w14:paraId="2B5F315A">
                              <w:pPr>
                                <w:widowControl/>
                                <w:kinsoku w:val="0"/>
                                <w:autoSpaceDE w:val="0"/>
                                <w:autoSpaceDN w:val="0"/>
                                <w:adjustRightInd w:val="0"/>
                                <w:snapToGrid w:val="0"/>
                                <w:spacing w:line="358" w:lineRule="auto"/>
                                <w:jc w:val="left"/>
                                <w:textAlignment w:val="baseline"/>
                                <w:rPr>
                                  <w:rFonts w:ascii="Arial" w:hAnsi="Arial" w:eastAsia="Arial" w:cs="Arial"/>
                                  <w:snapToGrid w:val="0"/>
                                  <w:color w:val="000000"/>
                                  <w:kern w:val="0"/>
                                  <w:szCs w:val="21"/>
                                  <w:lang w:eastAsia="zh-CN"/>
                                </w:rPr>
                              </w:pPr>
                            </w:p>
                            <w:p w14:paraId="72044E50">
                              <w:pPr>
                                <w:widowControl/>
                                <w:kinsoku w:val="0"/>
                                <w:autoSpaceDE w:val="0"/>
                                <w:autoSpaceDN w:val="0"/>
                                <w:adjustRightInd w:val="0"/>
                                <w:snapToGrid w:val="0"/>
                                <w:spacing w:before="75" w:line="175" w:lineRule="auto"/>
                                <w:ind w:right="12"/>
                                <w:jc w:val="right"/>
                                <w:textAlignment w:val="baseline"/>
                                <w:rPr>
                                  <w:rFonts w:ascii="黑体" w:hAnsi="黑体" w:eastAsia="黑体" w:cs="黑体"/>
                                  <w:snapToGrid w:val="0"/>
                                  <w:color w:val="000000"/>
                                  <w:kern w:val="0"/>
                                  <w:sz w:val="23"/>
                                  <w:szCs w:val="23"/>
                                  <w:lang w:eastAsia="en-US"/>
                                </w:rPr>
                              </w:pPr>
                              <w:r>
                                <w:rPr>
                                  <w:rFonts w:ascii="黑体" w:hAnsi="黑体" w:eastAsia="黑体" w:cs="黑体"/>
                                  <w:snapToGrid w:val="0"/>
                                  <w:color w:val="000000"/>
                                  <w:spacing w:val="-8"/>
                                  <w:kern w:val="0"/>
                                  <w:sz w:val="23"/>
                                  <w:szCs w:val="23"/>
                                  <w:lang w:eastAsia="en-US"/>
                                </w:rPr>
                                <w:t>图1</w:t>
                              </w:r>
                            </w:p>
                            <w:p w14:paraId="67308215">
                              <w:pPr>
                                <w:widowControl/>
                                <w:kinsoku w:val="0"/>
                                <w:autoSpaceDE w:val="0"/>
                                <w:autoSpaceDN w:val="0"/>
                                <w:adjustRightInd w:val="0"/>
                                <w:snapToGrid w:val="0"/>
                                <w:spacing w:line="210" w:lineRule="auto"/>
                                <w:ind w:left="2809"/>
                                <w:jc w:val="left"/>
                                <w:textAlignment w:val="baseline"/>
                                <w:rPr>
                                  <w:rFonts w:ascii="宋体" w:hAnsi="宋体" w:eastAsia="宋体" w:cs="宋体"/>
                                  <w:snapToGrid w:val="0"/>
                                  <w:color w:val="000000"/>
                                  <w:kern w:val="0"/>
                                  <w:sz w:val="23"/>
                                  <w:szCs w:val="23"/>
                                  <w:lang w:eastAsia="en-US"/>
                                </w:rPr>
                              </w:pPr>
                              <w:r>
                                <w:rPr>
                                  <w:rFonts w:ascii="宋体" w:hAnsi="宋体" w:eastAsia="宋体" w:cs="宋体"/>
                                  <w:snapToGrid w:val="0"/>
                                  <w:color w:val="000000"/>
                                  <w:spacing w:val="-11"/>
                                  <w:kern w:val="0"/>
                                  <w:sz w:val="23"/>
                                  <w:szCs w:val="23"/>
                                  <w:lang w:eastAsia="en-US"/>
                                </w:rPr>
                                <w:t>白纸</w:t>
                              </w:r>
                            </w:p>
                          </w:txbxContent>
                        </wps:txbx>
                        <wps:bodyPr lIns="0" tIns="0" rIns="0" bIns="0" upright="1"/>
                      </wps:wsp>
                    </wpg:wgp>
                  </a:graphicData>
                </a:graphic>
              </wp:inline>
            </w:drawing>
          </mc:Choice>
          <mc:Fallback>
            <w:pict>
              <v:group id="_x0000_s1026" o:spid="_x0000_s1026" o:spt="203" style="height:127.65pt;width:219.5pt;" coordsize="4390,2553" o:gfxdata="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">
                <o:lock v:ext="edit" aspectratio="f"/>
                <v:shape id="图片 132" o:spid="_x0000_s1026" o:spt="75" type="#_x0000_t75" style="position:absolute;left:1500;top:0;height:2540;width:2890;" filled="f" o:preferrelative="t" stroked="f" coordsize="21600,21600" o:gfxdata="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wilk28AAAA&#10;3AAAAA8AAAAAAAAAAQAgAAAAIgAAAGRycy9kb3ducmV2LnhtbFBLAQIUABQAAAAIAIdO4kAzLwWe&#10;OwAAADkAAAAQAAAAAAAAAAEAIAAAAAsBAABkcnMvc2hhcGV4bWwueG1sUEsFBgAAAAAGAAYAWwEA&#10;ALUDAAAAAA==&#10;">
                  <v:fill on="f" focussize="0,0"/>
                  <v:stroke on="f"/>
                  <v:imagedata r:id="rId50" o:title=""/>
                  <o:lock v:ext="edit" aspectratio="t"/>
                </v:shape>
                <v:shape id="_x0000_s1026" o:spid="_x0000_s1026" o:spt="202" type="#_x0000_t202" style="position:absolute;left:-20;top:79;height:2493;width:4392;" filled="f" stroked="f" coordsize="21600,21600" o:gfxdata="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YXZ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820C8A4">
                        <w:pPr>
                          <w:widowControl/>
                          <w:kinsoku w:val="0"/>
                          <w:autoSpaceDE w:val="0"/>
                          <w:autoSpaceDN w:val="0"/>
                          <w:adjustRightInd w:val="0"/>
                          <w:snapToGrid w:val="0"/>
                          <w:spacing w:before="20" w:line="219" w:lineRule="auto"/>
                          <w:ind w:left="20"/>
                          <w:jc w:val="left"/>
                          <w:textAlignment w:val="baseline"/>
                          <w:rPr>
                            <w:rFonts w:ascii="宋体" w:hAnsi="宋体" w:eastAsia="宋体" w:cs="宋体"/>
                            <w:snapToGrid w:val="0"/>
                            <w:color w:val="000000"/>
                            <w:kern w:val="0"/>
                            <w:sz w:val="23"/>
                            <w:szCs w:val="23"/>
                            <w:lang w:eastAsia="zh-CN"/>
                          </w:rPr>
                        </w:pPr>
                        <w:r>
                          <w:rPr>
                            <w:rFonts w:ascii="宋体" w:hAnsi="宋体" w:eastAsia="宋体" w:cs="宋体"/>
                            <w:snapToGrid w:val="0"/>
                            <w:color w:val="000000"/>
                            <w:spacing w:val="19"/>
                            <w:kern w:val="0"/>
                            <w:sz w:val="23"/>
                            <w:szCs w:val="23"/>
                            <w:lang w:eastAsia="zh-CN"/>
                          </w:rPr>
                          <w:t>下使用工具)。</w:t>
                        </w:r>
                      </w:p>
                      <w:p w14:paraId="30537739">
                        <w:pPr>
                          <w:widowControl/>
                          <w:kinsoku w:val="0"/>
                          <w:autoSpaceDE w:val="0"/>
                          <w:autoSpaceDN w:val="0"/>
                          <w:adjustRightInd w:val="0"/>
                          <w:snapToGrid w:val="0"/>
                          <w:spacing w:line="310" w:lineRule="auto"/>
                          <w:jc w:val="left"/>
                          <w:textAlignment w:val="baseline"/>
                          <w:rPr>
                            <w:rFonts w:ascii="Arial" w:hAnsi="Arial" w:eastAsia="Arial" w:cs="Arial"/>
                            <w:snapToGrid w:val="0"/>
                            <w:color w:val="000000"/>
                            <w:kern w:val="0"/>
                            <w:szCs w:val="21"/>
                            <w:lang w:eastAsia="zh-CN"/>
                          </w:rPr>
                        </w:pPr>
                      </w:p>
                      <w:p w14:paraId="21DF481C">
                        <w:pPr>
                          <w:widowControl/>
                          <w:kinsoku w:val="0"/>
                          <w:autoSpaceDE w:val="0"/>
                          <w:autoSpaceDN w:val="0"/>
                          <w:adjustRightInd w:val="0"/>
                          <w:snapToGrid w:val="0"/>
                          <w:spacing w:before="75" w:line="219" w:lineRule="auto"/>
                          <w:ind w:left="1919"/>
                          <w:jc w:val="left"/>
                          <w:textAlignment w:val="baseline"/>
                          <w:rPr>
                            <w:rFonts w:ascii="宋体" w:hAnsi="宋体" w:eastAsia="宋体" w:cs="宋体"/>
                            <w:snapToGrid w:val="0"/>
                            <w:color w:val="000000"/>
                            <w:kern w:val="0"/>
                            <w:sz w:val="23"/>
                            <w:szCs w:val="23"/>
                            <w:lang w:eastAsia="zh-CN"/>
                          </w:rPr>
                        </w:pPr>
                        <w:r>
                          <w:rPr>
                            <w:rFonts w:ascii="宋体" w:hAnsi="宋体" w:eastAsia="宋体" w:cs="宋体"/>
                            <w:snapToGrid w:val="0"/>
                            <w:color w:val="000000"/>
                            <w:spacing w:val="-14"/>
                            <w:kern w:val="0"/>
                            <w:sz w:val="23"/>
                            <w:szCs w:val="23"/>
                            <w:lang w:eastAsia="zh-CN"/>
                          </w:rPr>
                          <w:t>三棱镜</w:t>
                        </w:r>
                      </w:p>
                      <w:p w14:paraId="72B17924">
                        <w:pPr>
                          <w:widowControl/>
                          <w:kinsoku w:val="0"/>
                          <w:autoSpaceDE w:val="0"/>
                          <w:autoSpaceDN w:val="0"/>
                          <w:adjustRightInd w:val="0"/>
                          <w:snapToGrid w:val="0"/>
                          <w:spacing w:line="301" w:lineRule="auto"/>
                          <w:jc w:val="left"/>
                          <w:textAlignment w:val="baseline"/>
                          <w:rPr>
                            <w:rFonts w:ascii="Arial" w:hAnsi="Arial" w:eastAsia="Arial" w:cs="Arial"/>
                            <w:snapToGrid w:val="0"/>
                            <w:color w:val="000000"/>
                            <w:kern w:val="0"/>
                            <w:szCs w:val="21"/>
                            <w:lang w:eastAsia="zh-CN"/>
                          </w:rPr>
                        </w:pPr>
                      </w:p>
                      <w:p w14:paraId="24E9A46E">
                        <w:pPr>
                          <w:widowControl/>
                          <w:kinsoku w:val="0"/>
                          <w:autoSpaceDE w:val="0"/>
                          <w:autoSpaceDN w:val="0"/>
                          <w:adjustRightInd w:val="0"/>
                          <w:snapToGrid w:val="0"/>
                          <w:spacing w:before="74" w:line="220" w:lineRule="auto"/>
                          <w:ind w:left="3319"/>
                          <w:jc w:val="left"/>
                          <w:textAlignment w:val="baseline"/>
                          <w:rPr>
                            <w:rFonts w:ascii="宋体" w:hAnsi="宋体" w:eastAsia="宋体" w:cs="宋体"/>
                            <w:snapToGrid w:val="0"/>
                            <w:color w:val="000000"/>
                            <w:kern w:val="0"/>
                            <w:sz w:val="23"/>
                            <w:szCs w:val="23"/>
                            <w:lang w:eastAsia="zh-CN"/>
                          </w:rPr>
                        </w:pPr>
                        <w:r>
                          <w:rPr>
                            <w:rFonts w:ascii="宋体" w:hAnsi="宋体" w:eastAsia="宋体" w:cs="宋体"/>
                            <w:snapToGrid w:val="0"/>
                            <w:color w:val="000000"/>
                            <w:spacing w:val="-10"/>
                            <w:kern w:val="0"/>
                            <w:sz w:val="23"/>
                            <w:szCs w:val="23"/>
                            <w:lang w:eastAsia="zh-CN"/>
                          </w:rPr>
                          <w:t>盖子</w:t>
                        </w:r>
                      </w:p>
                      <w:p w14:paraId="2B5F315A">
                        <w:pPr>
                          <w:widowControl/>
                          <w:kinsoku w:val="0"/>
                          <w:autoSpaceDE w:val="0"/>
                          <w:autoSpaceDN w:val="0"/>
                          <w:adjustRightInd w:val="0"/>
                          <w:snapToGrid w:val="0"/>
                          <w:spacing w:line="358" w:lineRule="auto"/>
                          <w:jc w:val="left"/>
                          <w:textAlignment w:val="baseline"/>
                          <w:rPr>
                            <w:rFonts w:ascii="Arial" w:hAnsi="Arial" w:eastAsia="Arial" w:cs="Arial"/>
                            <w:snapToGrid w:val="0"/>
                            <w:color w:val="000000"/>
                            <w:kern w:val="0"/>
                            <w:szCs w:val="21"/>
                            <w:lang w:eastAsia="zh-CN"/>
                          </w:rPr>
                        </w:pPr>
                      </w:p>
                      <w:p w14:paraId="72044E50">
                        <w:pPr>
                          <w:widowControl/>
                          <w:kinsoku w:val="0"/>
                          <w:autoSpaceDE w:val="0"/>
                          <w:autoSpaceDN w:val="0"/>
                          <w:adjustRightInd w:val="0"/>
                          <w:snapToGrid w:val="0"/>
                          <w:spacing w:before="75" w:line="175" w:lineRule="auto"/>
                          <w:ind w:right="12"/>
                          <w:jc w:val="right"/>
                          <w:textAlignment w:val="baseline"/>
                          <w:rPr>
                            <w:rFonts w:ascii="黑体" w:hAnsi="黑体" w:eastAsia="黑体" w:cs="黑体"/>
                            <w:snapToGrid w:val="0"/>
                            <w:color w:val="000000"/>
                            <w:kern w:val="0"/>
                            <w:sz w:val="23"/>
                            <w:szCs w:val="23"/>
                            <w:lang w:eastAsia="en-US"/>
                          </w:rPr>
                        </w:pPr>
                        <w:r>
                          <w:rPr>
                            <w:rFonts w:ascii="黑体" w:hAnsi="黑体" w:eastAsia="黑体" w:cs="黑体"/>
                            <w:snapToGrid w:val="0"/>
                            <w:color w:val="000000"/>
                            <w:spacing w:val="-8"/>
                            <w:kern w:val="0"/>
                            <w:sz w:val="23"/>
                            <w:szCs w:val="23"/>
                            <w:lang w:eastAsia="en-US"/>
                          </w:rPr>
                          <w:t>图1</w:t>
                        </w:r>
                      </w:p>
                      <w:p w14:paraId="67308215">
                        <w:pPr>
                          <w:widowControl/>
                          <w:kinsoku w:val="0"/>
                          <w:autoSpaceDE w:val="0"/>
                          <w:autoSpaceDN w:val="0"/>
                          <w:adjustRightInd w:val="0"/>
                          <w:snapToGrid w:val="0"/>
                          <w:spacing w:line="210" w:lineRule="auto"/>
                          <w:ind w:left="2809"/>
                          <w:jc w:val="left"/>
                          <w:textAlignment w:val="baseline"/>
                          <w:rPr>
                            <w:rFonts w:ascii="宋体" w:hAnsi="宋体" w:eastAsia="宋体" w:cs="宋体"/>
                            <w:snapToGrid w:val="0"/>
                            <w:color w:val="000000"/>
                            <w:kern w:val="0"/>
                            <w:sz w:val="23"/>
                            <w:szCs w:val="23"/>
                            <w:lang w:eastAsia="en-US"/>
                          </w:rPr>
                        </w:pPr>
                        <w:r>
                          <w:rPr>
                            <w:rFonts w:ascii="宋体" w:hAnsi="宋体" w:eastAsia="宋体" w:cs="宋体"/>
                            <w:snapToGrid w:val="0"/>
                            <w:color w:val="000000"/>
                            <w:spacing w:val="-11"/>
                            <w:kern w:val="0"/>
                            <w:sz w:val="23"/>
                            <w:szCs w:val="23"/>
                            <w:lang w:eastAsia="en-US"/>
                          </w:rPr>
                          <w:t>白纸</w:t>
                        </w:r>
                      </w:p>
                    </w:txbxContent>
                  </v:textbox>
                </v:shape>
                <w10:wrap type="none"/>
                <w10:anchorlock/>
              </v:group>
            </w:pict>
          </mc:Fallback>
        </mc:AlternateContent>
      </w:r>
    </w:p>
    <w:p w14:paraId="13517042">
      <w:pPr>
        <w:widowControl/>
        <w:kinsoku w:val="0"/>
        <w:autoSpaceDE w:val="0"/>
        <w:autoSpaceDN w:val="0"/>
        <w:adjustRightInd w:val="0"/>
        <w:snapToGrid w:val="0"/>
        <w:spacing w:before="137" w:line="320" w:lineRule="exact"/>
        <w:jc w:val="left"/>
        <w:textAlignment w:val="baseline"/>
        <w:rPr>
          <w:rFonts w:ascii="黑体" w:hAnsi="黑体" w:eastAsia="黑体" w:cs="黑体"/>
          <w:snapToGrid w:val="0"/>
          <w:color w:val="000000"/>
          <w:kern w:val="0"/>
          <w:sz w:val="15"/>
          <w:szCs w:val="15"/>
          <w:lang w:eastAsia="en-US"/>
        </w:rPr>
      </w:pPr>
      <w:r>
        <w:rPr>
          <w:rFonts w:ascii="黑体" w:hAnsi="黑体" w:eastAsia="黑体" w:cs="黑体"/>
          <w:snapToGrid w:val="0"/>
          <w:color w:val="000000"/>
          <w:kern w:val="0"/>
          <w:position w:val="-6"/>
          <w:sz w:val="15"/>
          <w:szCs w:val="15"/>
          <w:lang w:eastAsia="zh-CN"/>
        </w:rPr>
        <mc:AlternateContent>
          <mc:Choice Requires="wpg">
            <w:drawing>
              <wp:inline distT="0" distB="0" distL="114300" distR="114300">
                <wp:extent cx="1257935" cy="203200"/>
                <wp:effectExtent l="12700" t="0" r="24765" b="12700"/>
                <wp:docPr id="554" name="组合 554"/>
                <wp:cNvGraphicFramePr/>
                <a:graphic xmlns:a="http://schemas.openxmlformats.org/drawingml/2006/main">
                  <a:graphicData uri="http://schemas.microsoft.com/office/word/2010/wordprocessingGroup">
                    <wpg:wgp>
                      <wpg:cNvGrpSpPr/>
                      <wpg:grpSpPr>
                        <a:xfrm>
                          <a:off x="0" y="0"/>
                          <a:ext cx="1257935" cy="203200"/>
                          <a:chOff x="0" y="0"/>
                          <a:chExt cx="1981" cy="320"/>
                        </a:xfrm>
                      </wpg:grpSpPr>
                      <pic:pic xmlns:pic="http://schemas.openxmlformats.org/drawingml/2006/picture">
                        <pic:nvPicPr>
                          <pic:cNvPr id="195" name="图片 135"/>
                          <pic:cNvPicPr>
                            <a:picLocks noChangeAspect="1"/>
                          </pic:cNvPicPr>
                        </pic:nvPicPr>
                        <pic:blipFill>
                          <a:blip r:embed="rId51"/>
                          <a:stretch>
                            <a:fillRect/>
                          </a:stretch>
                        </pic:blipFill>
                        <pic:spPr>
                          <a:xfrm>
                            <a:off x="0" y="0"/>
                            <a:ext cx="1981" cy="320"/>
                          </a:xfrm>
                          <a:prstGeom prst="rect">
                            <a:avLst/>
                          </a:prstGeom>
                          <a:noFill/>
                          <a:ln>
                            <a:noFill/>
                          </a:ln>
                        </pic:spPr>
                      </pic:pic>
                      <wps:wsp>
                        <wps:cNvPr id="196" name="文本框 196"/>
                        <wps:cNvSpPr txBox="1"/>
                        <wps:spPr>
                          <a:xfrm>
                            <a:off x="-20" y="-20"/>
                            <a:ext cx="2021" cy="360"/>
                          </a:xfrm>
                          <a:prstGeom prst="rect">
                            <a:avLst/>
                          </a:prstGeom>
                          <a:noFill/>
                          <a:ln>
                            <a:noFill/>
                          </a:ln>
                        </wps:spPr>
                        <wps:txbx>
                          <w:txbxContent>
                            <w:p w14:paraId="0884254B">
                              <w:pPr>
                                <w:widowControl/>
                                <w:kinsoku w:val="0"/>
                                <w:autoSpaceDE w:val="0"/>
                                <w:autoSpaceDN w:val="0"/>
                                <w:adjustRightInd w:val="0"/>
                                <w:snapToGrid w:val="0"/>
                                <w:spacing w:before="87" w:line="222" w:lineRule="auto"/>
                                <w:ind w:left="50"/>
                                <w:jc w:val="left"/>
                                <w:textAlignment w:val="baseline"/>
                                <w:rPr>
                                  <w:rFonts w:ascii="黑体" w:hAnsi="黑体" w:eastAsia="黑体" w:cs="黑体"/>
                                  <w:snapToGrid w:val="0"/>
                                  <w:color w:val="000000"/>
                                  <w:kern w:val="0"/>
                                  <w:sz w:val="23"/>
                                  <w:szCs w:val="23"/>
                                  <w:lang w:eastAsia="en-US"/>
                                </w:rPr>
                              </w:pPr>
                              <w:r>
                                <w:rPr>
                                  <w:rFonts w:ascii="黑体" w:hAnsi="黑体" w:eastAsia="黑体" w:cs="黑体"/>
                                  <w:snapToGrid w:val="0"/>
                                  <w:color w:val="000000"/>
                                  <w:spacing w:val="3"/>
                                  <w:kern w:val="0"/>
                                  <w:sz w:val="23"/>
                                  <w:szCs w:val="23"/>
                                  <w:lang w:eastAsia="en-US"/>
                                </w:rPr>
                                <w:t>二</w:t>
                              </w:r>
                              <w:r>
                                <w:rPr>
                                  <w:rFonts w:ascii="黑体" w:hAnsi="黑体" w:eastAsia="黑体" w:cs="黑体"/>
                                  <w:snapToGrid w:val="0"/>
                                  <w:color w:val="000000"/>
                                  <w:spacing w:val="-53"/>
                                  <w:kern w:val="0"/>
                                  <w:sz w:val="23"/>
                                  <w:szCs w:val="23"/>
                                  <w:lang w:eastAsia="en-US"/>
                                </w:rPr>
                                <w:t xml:space="preserve"> </w:t>
                              </w:r>
                              <w:r>
                                <w:rPr>
                                  <w:rFonts w:ascii="黑体" w:hAnsi="黑体" w:eastAsia="黑体" w:cs="黑体"/>
                                  <w:snapToGrid w:val="0"/>
                                  <w:color w:val="000000"/>
                                  <w:spacing w:val="3"/>
                                  <w:kern w:val="0"/>
                                  <w:sz w:val="23"/>
                                  <w:szCs w:val="23"/>
                                  <w:lang w:eastAsia="en-US"/>
                                </w:rPr>
                                <w:t>、制作彩色转盘</w:t>
                              </w:r>
                            </w:p>
                          </w:txbxContent>
                        </wps:txbx>
                        <wps:bodyPr lIns="0" tIns="0" rIns="0" bIns="0" upright="1"/>
                      </wps:wsp>
                    </wpg:wgp>
                  </a:graphicData>
                </a:graphic>
              </wp:inline>
            </w:drawing>
          </mc:Choice>
          <mc:Fallback>
            <w:pict>
              <v:group id="_x0000_s1026" o:spid="_x0000_s1026" o:spt="203" style="height:16pt;width:99.05pt;" coordsize="1981,320" o:gfxdata="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">
                <o:lock v:ext="edit" aspectratio="f"/>
                <v:shape id="图片 135" o:spid="_x0000_s1026" o:spt="75" type="#_x0000_t75" style="position:absolute;left:0;top:0;height:320;width:1981;" filled="f" o:preferrelative="t" stroked="f" coordsize="21600,21600" o:gfxdata="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DOXBugAAANwA&#10;AAAPAAAAAAAAAAEAIAAAACIAAABkcnMvZG93bnJldi54bWxQSwECFAAUAAAACACHTuJAMy8FnjsA&#10;AAA5AAAAEAAAAAAAAAABACAAAAAJAQAAZHJzL3NoYXBleG1sLnhtbFBLBQYAAAAABgAGAFsBAACz&#10;AwAAAAA=&#10;">
                  <v:fill on="f" focussize="0,0"/>
                  <v:stroke on="f"/>
                  <v:imagedata r:id="rId51" o:title=""/>
                  <o:lock v:ext="edit" aspectratio="t"/>
                </v:shape>
                <v:shape id="_x0000_s1026" o:spid="_x0000_s1026" o:spt="202" type="#_x0000_t202" style="position:absolute;left:-20;top:-20;height:360;width:2021;" filled="f" stroked="f" coordsize="21600,21600" o:gfxdata="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L/4K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884254B">
                        <w:pPr>
                          <w:widowControl/>
                          <w:kinsoku w:val="0"/>
                          <w:autoSpaceDE w:val="0"/>
                          <w:autoSpaceDN w:val="0"/>
                          <w:adjustRightInd w:val="0"/>
                          <w:snapToGrid w:val="0"/>
                          <w:spacing w:before="87" w:line="222" w:lineRule="auto"/>
                          <w:ind w:left="50"/>
                          <w:jc w:val="left"/>
                          <w:textAlignment w:val="baseline"/>
                          <w:rPr>
                            <w:rFonts w:ascii="黑体" w:hAnsi="黑体" w:eastAsia="黑体" w:cs="黑体"/>
                            <w:snapToGrid w:val="0"/>
                            <w:color w:val="000000"/>
                            <w:kern w:val="0"/>
                            <w:sz w:val="23"/>
                            <w:szCs w:val="23"/>
                            <w:lang w:eastAsia="en-US"/>
                          </w:rPr>
                        </w:pPr>
                        <w:r>
                          <w:rPr>
                            <w:rFonts w:ascii="黑体" w:hAnsi="黑体" w:eastAsia="黑体" w:cs="黑体"/>
                            <w:snapToGrid w:val="0"/>
                            <w:color w:val="000000"/>
                            <w:spacing w:val="3"/>
                            <w:kern w:val="0"/>
                            <w:sz w:val="23"/>
                            <w:szCs w:val="23"/>
                            <w:lang w:eastAsia="en-US"/>
                          </w:rPr>
                          <w:t>二</w:t>
                        </w:r>
                        <w:r>
                          <w:rPr>
                            <w:rFonts w:ascii="黑体" w:hAnsi="黑体" w:eastAsia="黑体" w:cs="黑体"/>
                            <w:snapToGrid w:val="0"/>
                            <w:color w:val="000000"/>
                            <w:spacing w:val="-53"/>
                            <w:kern w:val="0"/>
                            <w:sz w:val="23"/>
                            <w:szCs w:val="23"/>
                            <w:lang w:eastAsia="en-US"/>
                          </w:rPr>
                          <w:t xml:space="preserve"> </w:t>
                        </w:r>
                        <w:r>
                          <w:rPr>
                            <w:rFonts w:ascii="黑体" w:hAnsi="黑体" w:eastAsia="黑体" w:cs="黑体"/>
                            <w:snapToGrid w:val="0"/>
                            <w:color w:val="000000"/>
                            <w:spacing w:val="3"/>
                            <w:kern w:val="0"/>
                            <w:sz w:val="23"/>
                            <w:szCs w:val="23"/>
                            <w:lang w:eastAsia="en-US"/>
                          </w:rPr>
                          <w:t>、制作彩色转盘</w:t>
                        </w:r>
                      </w:p>
                    </w:txbxContent>
                  </v:textbox>
                </v:shape>
                <w10:wrap type="none"/>
                <w10:anchorlock/>
              </v:group>
            </w:pict>
          </mc:Fallback>
        </mc:AlternateContent>
      </w:r>
    </w:p>
    <w:p w14:paraId="2A603A68">
      <w:pPr>
        <w:widowControl/>
        <w:kinsoku w:val="0"/>
        <w:autoSpaceDE w:val="0"/>
        <w:autoSpaceDN w:val="0"/>
        <w:adjustRightInd w:val="0"/>
        <w:snapToGrid w:val="0"/>
        <w:spacing w:before="208" w:line="221" w:lineRule="auto"/>
        <w:ind w:left="39"/>
        <w:jc w:val="left"/>
        <w:textAlignment w:val="baseline"/>
        <w:rPr>
          <w:rFonts w:ascii="黑体" w:hAnsi="黑体" w:eastAsia="黑体" w:cs="黑体"/>
          <w:snapToGrid w:val="0"/>
          <w:color w:val="000000"/>
          <w:kern w:val="0"/>
          <w:sz w:val="23"/>
          <w:szCs w:val="23"/>
          <w:lang w:eastAsia="zh-CN"/>
        </w:rPr>
      </w:pPr>
      <w:r>
        <w:rPr>
          <w:rFonts w:ascii="黑体" w:hAnsi="黑体" w:eastAsia="黑体" w:cs="黑体"/>
          <w:snapToGrid w:val="0"/>
          <w:color w:val="000000"/>
          <w:spacing w:val="1"/>
          <w:kern w:val="0"/>
          <w:sz w:val="23"/>
          <w:szCs w:val="23"/>
          <w:lang w:eastAsia="zh-CN"/>
        </w:rPr>
        <w:t>活动说明：</w:t>
      </w:r>
    </w:p>
    <w:p w14:paraId="39CA6F59">
      <w:pPr>
        <w:widowControl/>
        <w:kinsoku w:val="0"/>
        <w:autoSpaceDE w:val="0"/>
        <w:autoSpaceDN w:val="0"/>
        <w:adjustRightInd w:val="0"/>
        <w:snapToGrid w:val="0"/>
        <w:spacing w:before="137" w:line="220" w:lineRule="auto"/>
        <w:ind w:left="519"/>
        <w:jc w:val="left"/>
        <w:textAlignment w:val="baseline"/>
        <w:rPr>
          <w:rFonts w:ascii="宋体" w:hAnsi="宋体" w:eastAsia="宋体" w:cs="宋体"/>
          <w:snapToGrid w:val="0"/>
          <w:color w:val="000000"/>
          <w:kern w:val="0"/>
          <w:sz w:val="23"/>
          <w:szCs w:val="23"/>
          <w:lang w:eastAsia="zh-CN"/>
        </w:rPr>
      </w:pPr>
      <w:r>
        <w:rPr>
          <w:rFonts w:ascii="宋体" w:hAnsi="宋体" w:eastAsia="宋体" w:cs="宋体"/>
          <w:snapToGrid w:val="0"/>
          <w:color w:val="000000"/>
          <w:spacing w:val="20"/>
          <w:kern w:val="0"/>
          <w:sz w:val="23"/>
          <w:szCs w:val="23"/>
          <w:lang w:eastAsia="zh-CN"/>
        </w:rPr>
        <w:t>1. 组装彩色转盘(如图2)。</w:t>
      </w:r>
    </w:p>
    <w:p w14:paraId="18FE665A">
      <w:pPr>
        <w:widowControl/>
        <w:kinsoku w:val="0"/>
        <w:autoSpaceDE w:val="0"/>
        <w:autoSpaceDN w:val="0"/>
        <w:adjustRightInd w:val="0"/>
        <w:snapToGrid w:val="0"/>
        <w:spacing w:before="132" w:line="216" w:lineRule="auto"/>
        <w:ind w:left="519"/>
        <w:jc w:val="left"/>
        <w:textAlignment w:val="baseline"/>
        <w:rPr>
          <w:rFonts w:ascii="宋体" w:hAnsi="宋体" w:eastAsia="宋体" w:cs="宋体"/>
          <w:snapToGrid w:val="0"/>
          <w:color w:val="000000"/>
          <w:kern w:val="0"/>
          <w:sz w:val="23"/>
          <w:szCs w:val="23"/>
          <w:lang w:eastAsia="zh-CN"/>
        </w:rPr>
      </w:pPr>
      <w:r>
        <w:rPr>
          <w:rFonts w:ascii="宋体" w:hAnsi="宋体" w:eastAsia="宋体" w:cs="宋体"/>
          <w:snapToGrid w:val="0"/>
          <w:color w:val="000000"/>
          <w:spacing w:val="21"/>
          <w:kern w:val="0"/>
          <w:sz w:val="23"/>
          <w:szCs w:val="23"/>
          <w:lang w:eastAsia="zh-CN"/>
        </w:rPr>
        <w:t>2. 快速旋转彩色转盘(如图3),观察彩色转盘快速旋</w:t>
      </w:r>
    </w:p>
    <w:p w14:paraId="11881CE3">
      <w:pPr>
        <w:widowControl/>
        <w:kinsoku w:val="0"/>
        <w:autoSpaceDE w:val="0"/>
        <w:autoSpaceDN w:val="0"/>
        <w:adjustRightInd w:val="0"/>
        <w:snapToGrid w:val="0"/>
        <w:spacing w:before="125" w:line="220" w:lineRule="auto"/>
        <w:ind w:left="30"/>
        <w:jc w:val="left"/>
        <w:textAlignment w:val="baseline"/>
        <w:rPr>
          <w:rFonts w:ascii="宋体" w:hAnsi="宋体" w:eastAsia="宋体" w:cs="宋体"/>
          <w:snapToGrid w:val="0"/>
          <w:color w:val="000000"/>
          <w:kern w:val="0"/>
          <w:sz w:val="23"/>
          <w:szCs w:val="23"/>
          <w:lang w:eastAsia="zh-CN"/>
        </w:rPr>
      </w:pPr>
      <w:r>
        <w:rPr>
          <w:rFonts w:ascii="Arial" w:hAnsi="Arial" w:eastAsia="Arial" w:cs="Arial"/>
          <w:snapToGrid w:val="0"/>
          <w:color w:val="000000"/>
          <w:kern w:val="0"/>
          <w:szCs w:val="21"/>
          <w:lang w:eastAsia="zh-CN"/>
        </w:rPr>
        <w:drawing>
          <wp:anchor distT="0" distB="0" distL="0" distR="0" simplePos="0" relativeHeight="251675648" behindDoc="1" locked="0" layoutInCell="1" allowOverlap="1">
            <wp:simplePos x="0" y="0"/>
            <wp:positionH relativeFrom="column">
              <wp:posOffset>1092200</wp:posOffset>
            </wp:positionH>
            <wp:positionV relativeFrom="paragraph">
              <wp:posOffset>27940</wp:posOffset>
            </wp:positionV>
            <wp:extent cx="1130300" cy="1085850"/>
            <wp:effectExtent l="0" t="0" r="12700" b="0"/>
            <wp:wrapNone/>
            <wp:docPr id="174" name="IM 16"/>
            <wp:cNvGraphicFramePr/>
            <a:graphic xmlns:a="http://schemas.openxmlformats.org/drawingml/2006/main">
              <a:graphicData uri="http://schemas.openxmlformats.org/drawingml/2006/picture">
                <pic:pic xmlns:pic="http://schemas.openxmlformats.org/drawingml/2006/picture">
                  <pic:nvPicPr>
                    <pic:cNvPr id="174" name="IM 16"/>
                    <pic:cNvPicPr/>
                  </pic:nvPicPr>
                  <pic:blipFill>
                    <a:blip r:embed="rId52"/>
                    <a:stretch>
                      <a:fillRect/>
                    </a:stretch>
                  </pic:blipFill>
                  <pic:spPr>
                    <a:xfrm>
                      <a:off x="0" y="0"/>
                      <a:ext cx="1130327" cy="1085885"/>
                    </a:xfrm>
                    <a:prstGeom prst="rect">
                      <a:avLst/>
                    </a:prstGeom>
                  </pic:spPr>
                </pic:pic>
              </a:graphicData>
            </a:graphic>
          </wp:anchor>
        </w:drawing>
      </w:r>
      <w:r>
        <w:rPr>
          <w:rFonts w:ascii="Arial" w:hAnsi="Arial" w:eastAsia="Arial" w:cs="Arial"/>
          <w:snapToGrid w:val="0"/>
          <w:color w:val="000000"/>
          <w:kern w:val="0"/>
          <w:szCs w:val="21"/>
          <w:lang w:eastAsia="zh-CN"/>
        </w:rPr>
        <w:drawing>
          <wp:anchor distT="0" distB="0" distL="0" distR="0" simplePos="0" relativeHeight="251676672" behindDoc="0" locked="0" layoutInCell="1" allowOverlap="1">
            <wp:simplePos x="0" y="0"/>
            <wp:positionH relativeFrom="column">
              <wp:posOffset>2596515</wp:posOffset>
            </wp:positionH>
            <wp:positionV relativeFrom="paragraph">
              <wp:posOffset>193040</wp:posOffset>
            </wp:positionV>
            <wp:extent cx="1352550" cy="838200"/>
            <wp:effectExtent l="0" t="0" r="0" b="0"/>
            <wp:wrapNone/>
            <wp:docPr id="175" name="IM 18"/>
            <wp:cNvGraphicFramePr/>
            <a:graphic xmlns:a="http://schemas.openxmlformats.org/drawingml/2006/main">
              <a:graphicData uri="http://schemas.openxmlformats.org/drawingml/2006/picture">
                <pic:pic xmlns:pic="http://schemas.openxmlformats.org/drawingml/2006/picture">
                  <pic:nvPicPr>
                    <pic:cNvPr id="175" name="IM 18"/>
                    <pic:cNvPicPr/>
                  </pic:nvPicPr>
                  <pic:blipFill>
                    <a:blip r:embed="rId53"/>
                    <a:stretch>
                      <a:fillRect/>
                    </a:stretch>
                  </pic:blipFill>
                  <pic:spPr>
                    <a:xfrm>
                      <a:off x="0" y="0"/>
                      <a:ext cx="1352581" cy="838185"/>
                    </a:xfrm>
                    <a:prstGeom prst="rect">
                      <a:avLst/>
                    </a:prstGeom>
                  </pic:spPr>
                </pic:pic>
              </a:graphicData>
            </a:graphic>
          </wp:anchor>
        </w:drawing>
      </w:r>
      <w:r>
        <w:rPr>
          <w:rFonts w:ascii="宋体" w:hAnsi="宋体" w:eastAsia="宋体" w:cs="宋体"/>
          <w:snapToGrid w:val="0"/>
          <w:color w:val="000000"/>
          <w:spacing w:val="8"/>
          <w:kern w:val="0"/>
          <w:sz w:val="23"/>
          <w:szCs w:val="23"/>
          <w:lang w:eastAsia="zh-CN"/>
        </w:rPr>
        <w:t>转时发生的变化。</w:t>
      </w:r>
    </w:p>
    <w:p w14:paraId="4F22390D">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Cs w:val="21"/>
          <w:lang w:eastAsia="zh-CN"/>
        </w:rPr>
      </w:pPr>
    </w:p>
    <w:p w14:paraId="6DB95637">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Cs w:val="21"/>
          <w:lang w:eastAsia="zh-CN"/>
        </w:rPr>
      </w:pPr>
    </w:p>
    <w:p w14:paraId="335702DD">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Cs w:val="21"/>
          <w:lang w:eastAsia="zh-CN"/>
        </w:rPr>
      </w:pPr>
    </w:p>
    <w:p w14:paraId="4CCAC7E7">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Cs w:val="21"/>
          <w:lang w:eastAsia="zh-CN"/>
        </w:rPr>
      </w:pPr>
    </w:p>
    <w:p w14:paraId="0638CA9D">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Cs w:val="21"/>
          <w:lang w:eastAsia="zh-CN"/>
        </w:rPr>
      </w:pPr>
    </w:p>
    <w:p w14:paraId="65FAFEE2">
      <w:pPr>
        <w:widowControl/>
        <w:kinsoku w:val="0"/>
        <w:autoSpaceDE w:val="0"/>
        <w:autoSpaceDN w:val="0"/>
        <w:adjustRightInd w:val="0"/>
        <w:snapToGrid w:val="0"/>
        <w:spacing w:before="75" w:line="187" w:lineRule="auto"/>
        <w:ind w:left="2510"/>
        <w:jc w:val="left"/>
        <w:textAlignment w:val="baseline"/>
        <w:rPr>
          <w:rFonts w:ascii="黑体" w:hAnsi="黑体" w:eastAsia="黑体" w:cs="黑体"/>
          <w:snapToGrid w:val="0"/>
          <w:color w:val="000000"/>
          <w:kern w:val="0"/>
          <w:sz w:val="23"/>
          <w:szCs w:val="23"/>
          <w:lang w:eastAsia="zh-CN"/>
        </w:rPr>
      </w:pPr>
      <w:r>
        <w:rPr>
          <w:rFonts w:ascii="黑体" w:hAnsi="黑体" w:eastAsia="黑体" w:cs="黑体"/>
          <w:snapToGrid w:val="0"/>
          <w:color w:val="000000"/>
          <w:kern w:val="0"/>
          <w:sz w:val="15"/>
          <w:szCs w:val="15"/>
          <w:lang w:eastAsia="zh-CN"/>
        </w:rPr>
        <mc:AlternateContent>
          <mc:Choice Requires="wps">
            <w:drawing>
              <wp:anchor distT="0" distB="0" distL="114300" distR="114300" simplePos="0" relativeHeight="251677696" behindDoc="0" locked="0" layoutInCell="1" allowOverlap="1">
                <wp:simplePos x="0" y="0"/>
                <wp:positionH relativeFrom="column">
                  <wp:posOffset>3232150</wp:posOffset>
                </wp:positionH>
                <wp:positionV relativeFrom="paragraph">
                  <wp:posOffset>34925</wp:posOffset>
                </wp:positionV>
                <wp:extent cx="230505" cy="201295"/>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230505" cy="201295"/>
                        </a:xfrm>
                        <a:prstGeom prst="rect">
                          <a:avLst/>
                        </a:prstGeom>
                        <a:noFill/>
                        <a:ln>
                          <a:noFill/>
                        </a:ln>
                      </wps:spPr>
                      <wps:txbx>
                        <w:txbxContent>
                          <w:p w14:paraId="52A18DFC">
                            <w:pPr>
                              <w:widowControl/>
                              <w:kinsoku w:val="0"/>
                              <w:autoSpaceDE w:val="0"/>
                              <w:autoSpaceDN w:val="0"/>
                              <w:adjustRightInd w:val="0"/>
                              <w:snapToGrid w:val="0"/>
                              <w:spacing w:before="20" w:line="222" w:lineRule="auto"/>
                              <w:ind w:left="20"/>
                              <w:jc w:val="left"/>
                              <w:textAlignment w:val="baseline"/>
                              <w:rPr>
                                <w:rFonts w:ascii="黑体" w:hAnsi="黑体" w:eastAsia="黑体" w:cs="黑体"/>
                                <w:snapToGrid w:val="0"/>
                                <w:color w:val="000000"/>
                                <w:kern w:val="0"/>
                                <w:sz w:val="23"/>
                                <w:szCs w:val="23"/>
                                <w:lang w:eastAsia="en-US"/>
                              </w:rPr>
                            </w:pPr>
                            <w:r>
                              <w:rPr>
                                <w:rFonts w:ascii="黑体" w:hAnsi="黑体" w:eastAsia="黑体" w:cs="黑体"/>
                                <w:snapToGrid w:val="0"/>
                                <w:color w:val="000000"/>
                                <w:spacing w:val="-8"/>
                                <w:kern w:val="0"/>
                                <w:sz w:val="23"/>
                                <w:szCs w:val="23"/>
                                <w:lang w:eastAsia="en-US"/>
                              </w:rPr>
                              <w:t>图3</w:t>
                            </w:r>
                          </w:p>
                        </w:txbxContent>
                      </wps:txbx>
                      <wps:bodyPr lIns="0" tIns="0" rIns="0" bIns="0" upright="1"/>
                    </wps:wsp>
                  </a:graphicData>
                </a:graphic>
              </wp:anchor>
            </w:drawing>
          </mc:Choice>
          <mc:Fallback>
            <w:pict>
              <v:shape id="_x0000_s1026" o:spid="_x0000_s1026" o:spt="202" type="#_x0000_t202" style="position:absolute;left:0pt;margin-left:254.5pt;margin-top:2.75pt;height:15.85pt;width:18.15pt;z-index:251677696;mso-width-relative:page;mso-height-relative:page;" filled="f" stroked="f" coordsize="21600,21600" o:gfxdata="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4o4irYAAAACAEAAA8AAAAAAAAAAQAgAAAAIgAAAGRycy9kb3ducmV2LnhtbFBLAQIU&#10;ABQAAAAIAIdO4kDqrjomugEAAHUDAAAOAAAAAAAAAAEAIAAAACcBAABkcnMvZTJvRG9jLnhtbFBL&#10;BQYAAAAABgAGAFkBAABTBQAAAAA=&#10;">
                <v:fill on="f" focussize="0,0"/>
                <v:stroke on="f"/>
                <v:imagedata o:title=""/>
                <o:lock v:ext="edit" aspectratio="f"/>
                <v:textbox inset="0mm,0mm,0mm,0mm">
                  <w:txbxContent>
                    <w:p w14:paraId="52A18DFC">
                      <w:pPr>
                        <w:widowControl/>
                        <w:kinsoku w:val="0"/>
                        <w:autoSpaceDE w:val="0"/>
                        <w:autoSpaceDN w:val="0"/>
                        <w:adjustRightInd w:val="0"/>
                        <w:snapToGrid w:val="0"/>
                        <w:spacing w:before="20" w:line="222" w:lineRule="auto"/>
                        <w:ind w:left="20"/>
                        <w:jc w:val="left"/>
                        <w:textAlignment w:val="baseline"/>
                        <w:rPr>
                          <w:rFonts w:ascii="黑体" w:hAnsi="黑体" w:eastAsia="黑体" w:cs="黑体"/>
                          <w:snapToGrid w:val="0"/>
                          <w:color w:val="000000"/>
                          <w:kern w:val="0"/>
                          <w:sz w:val="23"/>
                          <w:szCs w:val="23"/>
                          <w:lang w:eastAsia="en-US"/>
                        </w:rPr>
                      </w:pPr>
                      <w:r>
                        <w:rPr>
                          <w:rFonts w:ascii="黑体" w:hAnsi="黑体" w:eastAsia="黑体" w:cs="黑体"/>
                          <w:snapToGrid w:val="0"/>
                          <w:color w:val="000000"/>
                          <w:spacing w:val="-8"/>
                          <w:kern w:val="0"/>
                          <w:sz w:val="23"/>
                          <w:szCs w:val="23"/>
                          <w:lang w:eastAsia="en-US"/>
                        </w:rPr>
                        <w:t>图3</w:t>
                      </w:r>
                    </w:p>
                  </w:txbxContent>
                </v:textbox>
              </v:shape>
            </w:pict>
          </mc:Fallback>
        </mc:AlternateContent>
      </w:r>
      <w:r>
        <w:rPr>
          <w:rFonts w:ascii="黑体" w:hAnsi="黑体" w:eastAsia="黑体" w:cs="黑体"/>
          <w:snapToGrid w:val="0"/>
          <w:color w:val="000000"/>
          <w:spacing w:val="-8"/>
          <w:kern w:val="0"/>
          <w:sz w:val="23"/>
          <w:szCs w:val="23"/>
          <w:lang w:eastAsia="zh-CN"/>
        </w:rPr>
        <w:t>图2</w:t>
      </w:r>
    </w:p>
    <w:p w14:paraId="23225099">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zh-CN"/>
        </w:rPr>
      </w:pPr>
      <w:r>
        <w:rPr>
          <w:rFonts w:ascii="Arial" w:hAnsi="Arial" w:eastAsia="Arial" w:cs="Arial"/>
          <w:snapToGrid w:val="0"/>
          <w:color w:val="000000"/>
          <w:kern w:val="0"/>
          <w:sz w:val="2"/>
          <w:szCs w:val="2"/>
          <w:lang w:eastAsia="zh-CN"/>
        </w:rPr>
        <w:br w:type="column"/>
      </w:r>
    </w:p>
    <w:p w14:paraId="72824541">
      <w:pPr>
        <w:widowControl/>
        <w:kinsoku w:val="0"/>
        <w:autoSpaceDE w:val="0"/>
        <w:autoSpaceDN w:val="0"/>
        <w:adjustRightInd w:val="0"/>
        <w:snapToGrid w:val="0"/>
        <w:spacing w:before="8" w:line="270" w:lineRule="auto"/>
        <w:ind w:left="39" w:right="104" w:firstLine="460"/>
        <w:jc w:val="left"/>
        <w:textAlignment w:val="baseline"/>
        <w:rPr>
          <w:rFonts w:ascii="宋体" w:hAnsi="宋体" w:eastAsia="宋体" w:cs="宋体"/>
          <w:snapToGrid w:val="0"/>
          <w:color w:val="000000"/>
          <w:kern w:val="0"/>
          <w:sz w:val="23"/>
          <w:szCs w:val="23"/>
          <w:lang w:eastAsia="zh-CN"/>
        </w:rPr>
      </w:pPr>
      <w:r>
        <w:rPr>
          <w:rFonts w:ascii="宋体" w:hAnsi="宋体" w:eastAsia="宋体" w:cs="宋体"/>
          <w:snapToGrid w:val="0"/>
          <w:color w:val="000000"/>
          <w:spacing w:val="12"/>
          <w:kern w:val="0"/>
          <w:sz w:val="23"/>
          <w:szCs w:val="23"/>
          <w:lang w:eastAsia="zh-CN"/>
        </w:rPr>
        <w:t>3.</w:t>
      </w:r>
      <w:r>
        <w:rPr>
          <w:rFonts w:ascii="宋体" w:hAnsi="宋体" w:eastAsia="宋体" w:cs="宋体"/>
          <w:snapToGrid w:val="0"/>
          <w:color w:val="000000"/>
          <w:spacing w:val="46"/>
          <w:kern w:val="0"/>
          <w:sz w:val="23"/>
          <w:szCs w:val="23"/>
          <w:lang w:eastAsia="zh-CN"/>
        </w:rPr>
        <w:t xml:space="preserve"> </w:t>
      </w:r>
      <w:r>
        <w:rPr>
          <w:rFonts w:ascii="宋体" w:hAnsi="宋体" w:eastAsia="宋体" w:cs="宋体"/>
          <w:snapToGrid w:val="0"/>
          <w:color w:val="000000"/>
          <w:spacing w:val="12"/>
          <w:kern w:val="0"/>
          <w:sz w:val="23"/>
          <w:szCs w:val="23"/>
          <w:lang w:eastAsia="zh-CN"/>
        </w:rPr>
        <w:t>组装一个手拉陀螺，先把绳子的两端穿过圆盘的两</w:t>
      </w:r>
      <w:r>
        <w:rPr>
          <w:rFonts w:ascii="宋体" w:hAnsi="宋体" w:eastAsia="宋体" w:cs="宋体"/>
          <w:snapToGrid w:val="0"/>
          <w:color w:val="000000"/>
          <w:kern w:val="0"/>
          <w:sz w:val="23"/>
          <w:szCs w:val="23"/>
          <w:lang w:eastAsia="zh-CN"/>
        </w:rPr>
        <w:t xml:space="preserve"> </w:t>
      </w:r>
      <w:r>
        <w:rPr>
          <w:rFonts w:ascii="宋体" w:hAnsi="宋体" w:eastAsia="宋体" w:cs="宋体"/>
          <w:snapToGrid w:val="0"/>
          <w:color w:val="000000"/>
          <w:spacing w:val="20"/>
          <w:kern w:val="0"/>
          <w:sz w:val="23"/>
          <w:szCs w:val="23"/>
          <w:lang w:eastAsia="zh-CN"/>
        </w:rPr>
        <w:t>个小孔，再在另一面打好结(如图4)。</w:t>
      </w:r>
    </w:p>
    <w:p w14:paraId="09F5EA68">
      <w:pPr>
        <w:widowControl/>
        <w:kinsoku w:val="0"/>
        <w:autoSpaceDE w:val="0"/>
        <w:autoSpaceDN w:val="0"/>
        <w:adjustRightInd w:val="0"/>
        <w:snapToGrid w:val="0"/>
        <w:spacing w:before="137" w:line="271" w:lineRule="auto"/>
        <w:ind w:left="30" w:right="100" w:firstLine="470"/>
        <w:jc w:val="left"/>
        <w:textAlignment w:val="baseline"/>
        <w:rPr>
          <w:rFonts w:ascii="宋体" w:hAnsi="宋体" w:eastAsia="宋体" w:cs="宋体"/>
          <w:snapToGrid w:val="0"/>
          <w:color w:val="000000"/>
          <w:kern w:val="0"/>
          <w:sz w:val="23"/>
          <w:szCs w:val="23"/>
          <w:lang w:eastAsia="zh-CN"/>
        </w:rPr>
      </w:pPr>
      <w:r>
        <w:rPr>
          <w:rFonts w:ascii="宋体" w:hAnsi="宋体" w:eastAsia="宋体" w:cs="宋体"/>
          <w:snapToGrid w:val="0"/>
          <w:color w:val="000000"/>
          <w:spacing w:val="13"/>
          <w:kern w:val="0"/>
          <w:sz w:val="23"/>
          <w:szCs w:val="23"/>
          <w:lang w:eastAsia="zh-CN"/>
        </w:rPr>
        <w:t xml:space="preserve">4. 双手同时朝一个方向快速甩动圆盘，然后双手来回 </w:t>
      </w:r>
      <w:r>
        <w:rPr>
          <w:rFonts w:ascii="宋体" w:hAnsi="宋体" w:eastAsia="宋体" w:cs="宋体"/>
          <w:snapToGrid w:val="0"/>
          <w:color w:val="000000"/>
          <w:spacing w:val="18"/>
          <w:kern w:val="0"/>
          <w:sz w:val="23"/>
          <w:szCs w:val="23"/>
          <w:lang w:eastAsia="zh-CN"/>
        </w:rPr>
        <w:t>拉伸(如图5),观察快速旋转时圆盘发生了</w:t>
      </w:r>
      <w:r>
        <w:rPr>
          <w:rFonts w:ascii="宋体" w:hAnsi="宋体" w:eastAsia="宋体" w:cs="宋体"/>
          <w:snapToGrid w:val="0"/>
          <w:color w:val="000000"/>
          <w:spacing w:val="17"/>
          <w:kern w:val="0"/>
          <w:sz w:val="23"/>
          <w:szCs w:val="23"/>
          <w:lang w:eastAsia="zh-CN"/>
        </w:rPr>
        <w:t>什么变化?</w:t>
      </w:r>
    </w:p>
    <w:p w14:paraId="021EE170">
      <w:pPr>
        <w:widowControl/>
        <w:kinsoku w:val="0"/>
        <w:autoSpaceDE w:val="0"/>
        <w:autoSpaceDN w:val="0"/>
        <w:adjustRightInd w:val="0"/>
        <w:snapToGrid w:val="0"/>
        <w:spacing w:line="342" w:lineRule="auto"/>
        <w:jc w:val="left"/>
        <w:textAlignment w:val="baseline"/>
        <w:rPr>
          <w:rFonts w:ascii="Arial" w:hAnsi="Arial" w:eastAsia="Arial" w:cs="Arial"/>
          <w:snapToGrid w:val="0"/>
          <w:color w:val="000000"/>
          <w:kern w:val="0"/>
          <w:szCs w:val="21"/>
          <w:lang w:eastAsia="zh-CN"/>
        </w:rPr>
      </w:pPr>
    </w:p>
    <w:p w14:paraId="72CEC91E">
      <w:pPr>
        <w:widowControl/>
        <w:kinsoku w:val="0"/>
        <w:autoSpaceDE w:val="0"/>
        <w:autoSpaceDN w:val="0"/>
        <w:adjustRightInd w:val="0"/>
        <w:snapToGrid w:val="0"/>
        <w:spacing w:line="1860" w:lineRule="exact"/>
        <w:ind w:firstLine="2000"/>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position w:val="-37"/>
          <w:szCs w:val="21"/>
          <w:lang w:eastAsia="zh-CN"/>
        </w:rPr>
        <w:drawing>
          <wp:inline distT="0" distB="0" distL="0" distR="0">
            <wp:extent cx="1751965" cy="1180465"/>
            <wp:effectExtent l="0" t="0" r="635" b="635"/>
            <wp:docPr id="176" name="IM 20"/>
            <wp:cNvGraphicFramePr/>
            <a:graphic xmlns:a="http://schemas.openxmlformats.org/drawingml/2006/main">
              <a:graphicData uri="http://schemas.openxmlformats.org/drawingml/2006/picture">
                <pic:pic xmlns:pic="http://schemas.openxmlformats.org/drawingml/2006/picture">
                  <pic:nvPicPr>
                    <pic:cNvPr id="176" name="IM 20"/>
                    <pic:cNvPicPr/>
                  </pic:nvPicPr>
                  <pic:blipFill>
                    <a:blip r:embed="rId54"/>
                    <a:stretch>
                      <a:fillRect/>
                    </a:stretch>
                  </pic:blipFill>
                  <pic:spPr>
                    <a:xfrm>
                      <a:off x="0" y="0"/>
                      <a:ext cx="1752563" cy="1181038"/>
                    </a:xfrm>
                    <a:prstGeom prst="rect">
                      <a:avLst/>
                    </a:prstGeom>
                  </pic:spPr>
                </pic:pic>
              </a:graphicData>
            </a:graphic>
          </wp:inline>
        </w:drawing>
      </w:r>
    </w:p>
    <w:p w14:paraId="27243FA2">
      <w:pPr>
        <w:widowControl/>
        <w:kinsoku w:val="0"/>
        <w:autoSpaceDE w:val="0"/>
        <w:autoSpaceDN w:val="0"/>
        <w:adjustRightInd w:val="0"/>
        <w:snapToGrid w:val="0"/>
        <w:spacing w:before="70" w:line="222" w:lineRule="auto"/>
        <w:ind w:left="3130"/>
        <w:jc w:val="left"/>
        <w:textAlignment w:val="baseline"/>
        <w:rPr>
          <w:rFonts w:ascii="黑体" w:hAnsi="黑体" w:eastAsia="黑体" w:cs="黑体"/>
          <w:snapToGrid w:val="0"/>
          <w:color w:val="000000"/>
          <w:kern w:val="0"/>
          <w:sz w:val="23"/>
          <w:szCs w:val="23"/>
          <w:lang w:eastAsia="en-US"/>
        </w:rPr>
      </w:pPr>
      <w:r>
        <w:rPr>
          <w:rFonts w:ascii="黑体" w:hAnsi="黑体" w:eastAsia="黑体" w:cs="黑体"/>
          <w:snapToGrid w:val="0"/>
          <w:color w:val="000000"/>
          <w:spacing w:val="-8"/>
          <w:kern w:val="0"/>
          <w:sz w:val="23"/>
          <w:szCs w:val="23"/>
          <w:lang w:eastAsia="en-US"/>
        </w:rPr>
        <w:t>图4</w:t>
      </w:r>
    </w:p>
    <w:p w14:paraId="725823ED">
      <w:pPr>
        <w:widowControl/>
        <w:kinsoku w:val="0"/>
        <w:autoSpaceDE w:val="0"/>
        <w:autoSpaceDN w:val="0"/>
        <w:adjustRightInd w:val="0"/>
        <w:snapToGrid w:val="0"/>
        <w:spacing w:line="331" w:lineRule="auto"/>
        <w:jc w:val="left"/>
        <w:textAlignment w:val="baseline"/>
        <w:rPr>
          <w:rFonts w:ascii="Arial" w:hAnsi="Arial" w:eastAsia="Arial" w:cs="Arial"/>
          <w:snapToGrid w:val="0"/>
          <w:color w:val="000000"/>
          <w:kern w:val="0"/>
          <w:szCs w:val="21"/>
          <w:lang w:eastAsia="en-US"/>
        </w:rPr>
      </w:pPr>
    </w:p>
    <w:p w14:paraId="7AAC083D">
      <w:pPr>
        <w:widowControl/>
        <w:kinsoku w:val="0"/>
        <w:autoSpaceDE w:val="0"/>
        <w:autoSpaceDN w:val="0"/>
        <w:adjustRightInd w:val="0"/>
        <w:snapToGrid w:val="0"/>
        <w:spacing w:line="1940" w:lineRule="exact"/>
        <w:ind w:firstLine="410"/>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position w:val="-38"/>
          <w:szCs w:val="21"/>
          <w:lang w:eastAsia="zh-CN"/>
        </w:rPr>
        <w:drawing>
          <wp:inline distT="0" distB="0" distL="0" distR="0">
            <wp:extent cx="3625850" cy="1231265"/>
            <wp:effectExtent l="0" t="0" r="12700" b="6985"/>
            <wp:docPr id="177" name="IM 22"/>
            <wp:cNvGraphicFramePr/>
            <a:graphic xmlns:a="http://schemas.openxmlformats.org/drawingml/2006/main">
              <a:graphicData uri="http://schemas.openxmlformats.org/drawingml/2006/picture">
                <pic:pic xmlns:pic="http://schemas.openxmlformats.org/drawingml/2006/picture">
                  <pic:nvPicPr>
                    <pic:cNvPr id="177" name="IM 22"/>
                    <pic:cNvPicPr/>
                  </pic:nvPicPr>
                  <pic:blipFill>
                    <a:blip r:embed="rId55"/>
                    <a:stretch>
                      <a:fillRect/>
                    </a:stretch>
                  </pic:blipFill>
                  <pic:spPr>
                    <a:xfrm>
                      <a:off x="0" y="0"/>
                      <a:ext cx="3625876" cy="1231864"/>
                    </a:xfrm>
                    <a:prstGeom prst="rect">
                      <a:avLst/>
                    </a:prstGeom>
                  </pic:spPr>
                </pic:pic>
              </a:graphicData>
            </a:graphic>
          </wp:inline>
        </w:drawing>
      </w:r>
    </w:p>
    <w:p w14:paraId="3D5D3627">
      <w:pPr>
        <w:widowControl/>
        <w:kinsoku w:val="0"/>
        <w:autoSpaceDE w:val="0"/>
        <w:autoSpaceDN w:val="0"/>
        <w:adjustRightInd w:val="0"/>
        <w:snapToGrid w:val="0"/>
        <w:spacing w:before="20" w:line="222" w:lineRule="auto"/>
        <w:ind w:left="3099"/>
        <w:jc w:val="left"/>
        <w:textAlignment w:val="baseline"/>
        <w:rPr>
          <w:rFonts w:ascii="黑体" w:hAnsi="黑体" w:eastAsia="黑体" w:cs="黑体"/>
          <w:snapToGrid w:val="0"/>
          <w:color w:val="000000"/>
          <w:kern w:val="0"/>
          <w:sz w:val="23"/>
          <w:szCs w:val="23"/>
          <w:lang w:eastAsia="en-US"/>
        </w:rPr>
      </w:pPr>
      <w:r>
        <w:rPr>
          <w:rFonts w:ascii="黑体" w:hAnsi="黑体" w:eastAsia="黑体" w:cs="黑体"/>
          <w:snapToGrid w:val="0"/>
          <w:color w:val="000000"/>
          <w:spacing w:val="-8"/>
          <w:kern w:val="0"/>
          <w:sz w:val="23"/>
          <w:szCs w:val="23"/>
          <w:lang w:eastAsia="en-US"/>
        </w:rPr>
        <w:t>图5</w:t>
      </w:r>
    </w:p>
    <w:p w14:paraId="765DD917">
      <w:pPr>
        <w:widowControl/>
        <w:kinsoku w:val="0"/>
        <w:autoSpaceDE w:val="0"/>
        <w:autoSpaceDN w:val="0"/>
        <w:adjustRightInd w:val="0"/>
        <w:snapToGrid w:val="0"/>
        <w:spacing w:line="310" w:lineRule="auto"/>
        <w:jc w:val="left"/>
        <w:textAlignment w:val="baseline"/>
        <w:rPr>
          <w:rFonts w:ascii="Arial" w:hAnsi="Arial" w:eastAsia="Arial" w:cs="Arial"/>
          <w:snapToGrid w:val="0"/>
          <w:color w:val="000000"/>
          <w:kern w:val="0"/>
          <w:szCs w:val="21"/>
          <w:lang w:eastAsia="en-US"/>
        </w:rPr>
      </w:pPr>
    </w:p>
    <w:p w14:paraId="217E843C">
      <w:pPr>
        <w:widowControl/>
        <w:kinsoku w:val="0"/>
        <w:autoSpaceDE w:val="0"/>
        <w:autoSpaceDN w:val="0"/>
        <w:adjustRightInd w:val="0"/>
        <w:snapToGrid w:val="0"/>
        <w:spacing w:line="310" w:lineRule="auto"/>
        <w:jc w:val="left"/>
        <w:textAlignment w:val="baseline"/>
        <w:rPr>
          <w:rFonts w:ascii="Arial" w:hAnsi="Arial" w:eastAsia="Arial" w:cs="Arial"/>
          <w:snapToGrid w:val="0"/>
          <w:color w:val="000000"/>
          <w:kern w:val="0"/>
          <w:szCs w:val="21"/>
          <w:lang w:eastAsia="en-US"/>
        </w:rPr>
      </w:pPr>
    </w:p>
    <w:p w14:paraId="3E084544">
      <w:pPr>
        <w:widowControl/>
        <w:kinsoku w:val="0"/>
        <w:autoSpaceDE w:val="0"/>
        <w:autoSpaceDN w:val="0"/>
        <w:adjustRightInd w:val="0"/>
        <w:snapToGrid w:val="0"/>
        <w:spacing w:line="330" w:lineRule="exact"/>
        <w:jc w:val="left"/>
        <w:textAlignment w:val="baseline"/>
        <w:rPr>
          <w:rFonts w:ascii="黑体" w:hAnsi="黑体" w:eastAsia="黑体" w:cs="黑体"/>
          <w:snapToGrid w:val="0"/>
          <w:color w:val="000000"/>
          <w:kern w:val="0"/>
          <w:sz w:val="15"/>
          <w:szCs w:val="15"/>
          <w:lang w:eastAsia="en-US"/>
        </w:rPr>
      </w:pPr>
      <w:r>
        <w:rPr>
          <w:rFonts w:ascii="黑体" w:hAnsi="黑体" w:eastAsia="黑体" w:cs="黑体"/>
          <w:snapToGrid w:val="0"/>
          <w:color w:val="000000"/>
          <w:kern w:val="0"/>
          <w:position w:val="-6"/>
          <w:sz w:val="15"/>
          <w:szCs w:val="15"/>
          <w:lang w:eastAsia="zh-CN"/>
        </w:rPr>
        <mc:AlternateContent>
          <mc:Choice Requires="wpg">
            <w:drawing>
              <wp:inline distT="0" distB="0" distL="114300" distR="114300">
                <wp:extent cx="1181100" cy="210185"/>
                <wp:effectExtent l="12700" t="0" r="25400" b="25400"/>
                <wp:docPr id="555" name="组合 555"/>
                <wp:cNvGraphicFramePr/>
                <a:graphic xmlns:a="http://schemas.openxmlformats.org/drawingml/2006/main">
                  <a:graphicData uri="http://schemas.microsoft.com/office/word/2010/wordprocessingGroup">
                    <wpg:wgp>
                      <wpg:cNvGrpSpPr/>
                      <wpg:grpSpPr>
                        <a:xfrm>
                          <a:off x="0" y="0"/>
                          <a:ext cx="1181100" cy="210185"/>
                          <a:chOff x="0" y="0"/>
                          <a:chExt cx="1860" cy="330"/>
                        </a:xfrm>
                      </wpg:grpSpPr>
                      <pic:pic xmlns:pic="http://schemas.openxmlformats.org/drawingml/2006/picture">
                        <pic:nvPicPr>
                          <pic:cNvPr id="185" name="图片 139"/>
                          <pic:cNvPicPr>
                            <a:picLocks noChangeAspect="1"/>
                          </pic:cNvPicPr>
                        </pic:nvPicPr>
                        <pic:blipFill>
                          <a:blip r:embed="rId56"/>
                          <a:stretch>
                            <a:fillRect/>
                          </a:stretch>
                        </pic:blipFill>
                        <pic:spPr>
                          <a:xfrm>
                            <a:off x="0" y="0"/>
                            <a:ext cx="1860" cy="330"/>
                          </a:xfrm>
                          <a:prstGeom prst="rect">
                            <a:avLst/>
                          </a:prstGeom>
                          <a:noFill/>
                          <a:ln>
                            <a:noFill/>
                          </a:ln>
                        </pic:spPr>
                      </pic:pic>
                      <wps:wsp>
                        <wps:cNvPr id="186" name="文本框 186"/>
                        <wps:cNvSpPr txBox="1"/>
                        <wps:spPr>
                          <a:xfrm>
                            <a:off x="-20" y="-20"/>
                            <a:ext cx="1900" cy="370"/>
                          </a:xfrm>
                          <a:prstGeom prst="rect">
                            <a:avLst/>
                          </a:prstGeom>
                          <a:noFill/>
                          <a:ln>
                            <a:noFill/>
                          </a:ln>
                        </wps:spPr>
                        <wps:txbx>
                          <w:txbxContent>
                            <w:p w14:paraId="30B40E93">
                              <w:pPr>
                                <w:widowControl/>
                                <w:kinsoku w:val="0"/>
                                <w:autoSpaceDE w:val="0"/>
                                <w:autoSpaceDN w:val="0"/>
                                <w:adjustRightInd w:val="0"/>
                                <w:snapToGrid w:val="0"/>
                                <w:spacing w:before="77" w:line="222" w:lineRule="auto"/>
                                <w:ind w:left="40"/>
                                <w:jc w:val="left"/>
                                <w:textAlignment w:val="baseline"/>
                                <w:rPr>
                                  <w:rFonts w:ascii="黑体" w:hAnsi="黑体" w:eastAsia="黑体" w:cs="黑体"/>
                                  <w:snapToGrid w:val="0"/>
                                  <w:color w:val="000000"/>
                                  <w:kern w:val="0"/>
                                  <w:sz w:val="23"/>
                                  <w:szCs w:val="23"/>
                                  <w:lang w:eastAsia="en-US"/>
                                </w:rPr>
                              </w:pPr>
                              <w:r>
                                <w:rPr>
                                  <w:rFonts w:ascii="黑体" w:hAnsi="黑体" w:eastAsia="黑体" w:cs="黑体"/>
                                  <w:snapToGrid w:val="0"/>
                                  <w:color w:val="000000"/>
                                  <w:kern w:val="0"/>
                                  <w:sz w:val="23"/>
                                  <w:szCs w:val="23"/>
                                  <w:lang w:eastAsia="en-US"/>
                                </w:rPr>
                                <w:t>三</w:t>
                              </w:r>
                              <w:r>
                                <w:rPr>
                                  <w:rFonts w:ascii="黑体" w:hAnsi="黑体" w:eastAsia="黑体" w:cs="黑体"/>
                                  <w:snapToGrid w:val="0"/>
                                  <w:color w:val="000000"/>
                                  <w:spacing w:val="-49"/>
                                  <w:kern w:val="0"/>
                                  <w:sz w:val="23"/>
                                  <w:szCs w:val="23"/>
                                  <w:lang w:eastAsia="en-US"/>
                                </w:rPr>
                                <w:t xml:space="preserve"> </w:t>
                              </w:r>
                              <w:r>
                                <w:rPr>
                                  <w:rFonts w:ascii="黑体" w:hAnsi="黑体" w:eastAsia="黑体" w:cs="黑体"/>
                                  <w:snapToGrid w:val="0"/>
                                  <w:color w:val="000000"/>
                                  <w:kern w:val="0"/>
                                  <w:sz w:val="23"/>
                                  <w:szCs w:val="23"/>
                                  <w:lang w:eastAsia="en-US"/>
                                </w:rPr>
                                <w:t>、制作潜望镜</w:t>
                              </w:r>
                            </w:p>
                          </w:txbxContent>
                        </wps:txbx>
                        <wps:bodyPr lIns="0" tIns="0" rIns="0" bIns="0" upright="1"/>
                      </wps:wsp>
                    </wpg:wgp>
                  </a:graphicData>
                </a:graphic>
              </wp:inline>
            </w:drawing>
          </mc:Choice>
          <mc:Fallback>
            <w:pict>
              <v:group id="_x0000_s1026" o:spid="_x0000_s1026" o:spt="203" style="height:16.55pt;width:93pt;" coordsize="1860,330" o:gfxdata="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">
                <o:lock v:ext="edit" aspectratio="f"/>
                <v:shape id="图片 139" o:spid="_x0000_s1026" o:spt="75" type="#_x0000_t75" style="position:absolute;left:0;top:0;height:330;width:1860;" filled="f" o:preferrelative="t" stroked="f" coordsize="21600,21600" o:gfxdata="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jAfFbsAAADc&#10;AAAADwAAAAAAAAABACAAAAAiAAAAZHJzL2Rvd25yZXYueG1sUEsBAhQAFAAAAAgAh07iQDMvBZ47&#10;AAAAOQAAABAAAAAAAAAAAQAgAAAACgEAAGRycy9zaGFwZXhtbC54bWxQSwUGAAAAAAYABgBbAQAA&#10;tAMAAAAA&#10;">
                  <v:fill on="f" focussize="0,0"/>
                  <v:stroke on="f"/>
                  <v:imagedata r:id="rId56" o:title=""/>
                  <o:lock v:ext="edit" aspectratio="t"/>
                </v:shape>
                <v:shape id="_x0000_s1026" o:spid="_x0000_s1026" o:spt="202" type="#_x0000_t202" style="position:absolute;left:-20;top:-20;height:370;width:1900;" filled="f" stroked="f" coordsize="21600,21600" o:gfxdata="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9mjX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0B40E93">
                        <w:pPr>
                          <w:widowControl/>
                          <w:kinsoku w:val="0"/>
                          <w:autoSpaceDE w:val="0"/>
                          <w:autoSpaceDN w:val="0"/>
                          <w:adjustRightInd w:val="0"/>
                          <w:snapToGrid w:val="0"/>
                          <w:spacing w:before="77" w:line="222" w:lineRule="auto"/>
                          <w:ind w:left="40"/>
                          <w:jc w:val="left"/>
                          <w:textAlignment w:val="baseline"/>
                          <w:rPr>
                            <w:rFonts w:ascii="黑体" w:hAnsi="黑体" w:eastAsia="黑体" w:cs="黑体"/>
                            <w:snapToGrid w:val="0"/>
                            <w:color w:val="000000"/>
                            <w:kern w:val="0"/>
                            <w:sz w:val="23"/>
                            <w:szCs w:val="23"/>
                            <w:lang w:eastAsia="en-US"/>
                          </w:rPr>
                        </w:pPr>
                        <w:r>
                          <w:rPr>
                            <w:rFonts w:ascii="黑体" w:hAnsi="黑体" w:eastAsia="黑体" w:cs="黑体"/>
                            <w:snapToGrid w:val="0"/>
                            <w:color w:val="000000"/>
                            <w:kern w:val="0"/>
                            <w:sz w:val="23"/>
                            <w:szCs w:val="23"/>
                            <w:lang w:eastAsia="en-US"/>
                          </w:rPr>
                          <w:t>三</w:t>
                        </w:r>
                        <w:r>
                          <w:rPr>
                            <w:rFonts w:ascii="黑体" w:hAnsi="黑体" w:eastAsia="黑体" w:cs="黑体"/>
                            <w:snapToGrid w:val="0"/>
                            <w:color w:val="000000"/>
                            <w:spacing w:val="-49"/>
                            <w:kern w:val="0"/>
                            <w:sz w:val="23"/>
                            <w:szCs w:val="23"/>
                            <w:lang w:eastAsia="en-US"/>
                          </w:rPr>
                          <w:t xml:space="preserve"> </w:t>
                        </w:r>
                        <w:r>
                          <w:rPr>
                            <w:rFonts w:ascii="黑体" w:hAnsi="黑体" w:eastAsia="黑体" w:cs="黑体"/>
                            <w:snapToGrid w:val="0"/>
                            <w:color w:val="000000"/>
                            <w:kern w:val="0"/>
                            <w:sz w:val="23"/>
                            <w:szCs w:val="23"/>
                            <w:lang w:eastAsia="en-US"/>
                          </w:rPr>
                          <w:t>、制作潜望镜</w:t>
                        </w:r>
                      </w:p>
                    </w:txbxContent>
                  </v:textbox>
                </v:shape>
                <w10:wrap type="none"/>
                <w10:anchorlock/>
              </v:group>
            </w:pict>
          </mc:Fallback>
        </mc:AlternateContent>
      </w:r>
    </w:p>
    <w:p w14:paraId="34925F66">
      <w:pPr>
        <w:widowControl/>
        <w:kinsoku w:val="0"/>
        <w:autoSpaceDE w:val="0"/>
        <w:autoSpaceDN w:val="0"/>
        <w:adjustRightInd w:val="0"/>
        <w:snapToGrid w:val="0"/>
        <w:spacing w:before="217" w:line="221" w:lineRule="auto"/>
        <w:ind w:left="30"/>
        <w:jc w:val="left"/>
        <w:textAlignment w:val="baseline"/>
        <w:rPr>
          <w:rFonts w:ascii="黑体" w:hAnsi="黑体" w:eastAsia="黑体" w:cs="黑体"/>
          <w:snapToGrid w:val="0"/>
          <w:color w:val="000000"/>
          <w:kern w:val="0"/>
          <w:sz w:val="23"/>
          <w:szCs w:val="23"/>
          <w:lang w:eastAsia="zh-CN"/>
        </w:rPr>
      </w:pPr>
      <w:r>
        <w:rPr>
          <w:rFonts w:ascii="黑体" w:hAnsi="黑体" w:eastAsia="黑体" w:cs="黑体"/>
          <w:snapToGrid w:val="0"/>
          <w:color w:val="000000"/>
          <w:spacing w:val="1"/>
          <w:kern w:val="0"/>
          <w:sz w:val="23"/>
          <w:szCs w:val="23"/>
          <w:lang w:eastAsia="zh-CN"/>
        </w:rPr>
        <w:t>活动说明：</w:t>
      </w:r>
    </w:p>
    <w:p w14:paraId="77560752">
      <w:pPr>
        <w:widowControl/>
        <w:kinsoku w:val="0"/>
        <w:autoSpaceDE w:val="0"/>
        <w:autoSpaceDN w:val="0"/>
        <w:adjustRightInd w:val="0"/>
        <w:snapToGrid w:val="0"/>
        <w:spacing w:before="117" w:line="219" w:lineRule="auto"/>
        <w:ind w:left="500"/>
        <w:jc w:val="left"/>
        <w:textAlignment w:val="baseline"/>
        <w:rPr>
          <w:rFonts w:ascii="宋体" w:hAnsi="宋体" w:eastAsia="宋体" w:cs="宋体"/>
          <w:snapToGrid w:val="0"/>
          <w:color w:val="000000"/>
          <w:kern w:val="0"/>
          <w:sz w:val="23"/>
          <w:szCs w:val="23"/>
          <w:lang w:eastAsia="zh-CN"/>
        </w:rPr>
      </w:pPr>
      <w:r>
        <w:rPr>
          <w:rFonts w:ascii="宋体" w:hAnsi="宋体" w:eastAsia="宋体" w:cs="宋体"/>
          <w:snapToGrid w:val="0"/>
          <w:color w:val="000000"/>
          <w:spacing w:val="8"/>
          <w:kern w:val="0"/>
          <w:sz w:val="23"/>
          <w:szCs w:val="23"/>
          <w:lang w:eastAsia="zh-CN"/>
        </w:rPr>
        <w:t>1. 找找在平面镜里观察到的像有什么特点。</w:t>
      </w:r>
    </w:p>
    <w:p w14:paraId="163D37A9">
      <w:pPr>
        <w:widowControl/>
        <w:kinsoku w:val="0"/>
        <w:autoSpaceDE w:val="0"/>
        <w:autoSpaceDN w:val="0"/>
        <w:adjustRightInd w:val="0"/>
        <w:snapToGrid w:val="0"/>
        <w:spacing w:before="147" w:line="219" w:lineRule="auto"/>
        <w:ind w:left="500"/>
        <w:jc w:val="left"/>
        <w:textAlignment w:val="baseline"/>
        <w:rPr>
          <w:rFonts w:ascii="宋体" w:hAnsi="宋体" w:eastAsia="宋体" w:cs="宋体"/>
          <w:snapToGrid w:val="0"/>
          <w:color w:val="000000"/>
          <w:kern w:val="0"/>
          <w:sz w:val="23"/>
          <w:szCs w:val="23"/>
          <w:lang w:eastAsia="zh-CN"/>
        </w:rPr>
      </w:pPr>
      <w:r>
        <w:rPr>
          <w:rFonts w:ascii="宋体" w:hAnsi="宋体" w:eastAsia="宋体" w:cs="宋体"/>
          <w:snapToGrid w:val="0"/>
          <w:color w:val="000000"/>
          <w:spacing w:val="9"/>
          <w:kern w:val="0"/>
          <w:sz w:val="23"/>
          <w:szCs w:val="23"/>
          <w:lang w:eastAsia="zh-CN"/>
        </w:rPr>
        <w:t>2. 想一想，怎样用两块平面镜看到自己脑后的头发?</w:t>
      </w:r>
    </w:p>
    <w:p w14:paraId="42569139">
      <w:pPr>
        <w:widowControl/>
        <w:kinsoku w:val="0"/>
        <w:autoSpaceDE w:val="0"/>
        <w:autoSpaceDN w:val="0"/>
        <w:adjustRightInd w:val="0"/>
        <w:snapToGrid w:val="0"/>
        <w:spacing w:before="135" w:line="259" w:lineRule="auto"/>
        <w:ind w:left="39" w:firstLine="470"/>
        <w:jc w:val="left"/>
        <w:textAlignment w:val="baseline"/>
        <w:rPr>
          <w:rFonts w:ascii="宋体" w:hAnsi="宋体" w:eastAsia="宋体" w:cs="宋体"/>
          <w:snapToGrid w:val="0"/>
          <w:color w:val="000000"/>
          <w:spacing w:val="9"/>
          <w:kern w:val="0"/>
          <w:sz w:val="23"/>
          <w:szCs w:val="23"/>
          <w:lang w:eastAsia="zh-CN"/>
        </w:rPr>
      </w:pPr>
      <w:r>
        <w:rPr>
          <w:rFonts w:ascii="宋体" w:hAnsi="宋体" w:eastAsia="宋体" w:cs="宋体"/>
          <w:snapToGrid w:val="0"/>
          <w:color w:val="000000"/>
          <w:spacing w:val="3"/>
          <w:kern w:val="0"/>
          <w:sz w:val="23"/>
          <w:szCs w:val="23"/>
          <w:lang w:eastAsia="zh-CN"/>
        </w:rPr>
        <w:t xml:space="preserve">3. 利用提供的材料做一个潜望镜模型，制作方法如图6、 </w:t>
      </w:r>
      <w:r>
        <w:rPr>
          <w:rFonts w:ascii="宋体" w:hAnsi="宋体" w:eastAsia="宋体" w:cs="宋体"/>
          <w:snapToGrid w:val="0"/>
          <w:color w:val="000000"/>
          <w:spacing w:val="9"/>
          <w:kern w:val="0"/>
          <w:sz w:val="23"/>
          <w:szCs w:val="23"/>
          <w:lang w:eastAsia="zh-CN"/>
        </w:rPr>
        <w:t>图7。思考一下，潜望镜在哪些地方有着特殊的用途?</w:t>
      </w:r>
    </w:p>
    <w:p w14:paraId="594AE21F">
      <w:pPr>
        <w:rPr>
          <w:rFonts w:eastAsia="楷体"/>
          <w:spacing w:val="19"/>
          <w:sz w:val="25"/>
          <w:szCs w:val="25"/>
          <w:lang w:eastAsia="zh-CN"/>
        </w:rPr>
        <w:sectPr>
          <w:type w:val="continuous"/>
          <w:pgSz w:w="15080" w:h="10890"/>
          <w:pgMar w:top="400" w:right="614" w:bottom="0" w:left="739" w:header="0" w:footer="0" w:gutter="0"/>
          <w:cols w:equalWidth="0" w:num="2">
            <w:col w:w="7281" w:space="100"/>
            <w:col w:w="6346"/>
          </w:cols>
        </w:sectPr>
      </w:pPr>
    </w:p>
    <w:p w14:paraId="73894C59">
      <w:pPr>
        <w:widowControl/>
        <w:kinsoku w:val="0"/>
        <w:autoSpaceDE w:val="0"/>
        <w:autoSpaceDN w:val="0"/>
        <w:adjustRightInd w:val="0"/>
        <w:snapToGrid w:val="0"/>
        <w:spacing w:line="114" w:lineRule="exact"/>
        <w:jc w:val="left"/>
        <w:textAlignment w:val="baseline"/>
        <w:rPr>
          <w:rFonts w:ascii="Arial" w:hAnsi="Arial" w:eastAsia="Arial" w:cs="Arial"/>
          <w:snapToGrid w:val="0"/>
          <w:color w:val="000000"/>
          <w:kern w:val="0"/>
          <w:szCs w:val="21"/>
          <w:lang w:eastAsia="zh-CN"/>
        </w:rPr>
      </w:pPr>
    </w:p>
    <w:p w14:paraId="10660A78">
      <w:pPr>
        <w:spacing w:line="114" w:lineRule="exact"/>
        <w:rPr>
          <w:lang w:eastAsia="zh-CN"/>
        </w:rPr>
        <w:sectPr>
          <w:headerReference r:id="rId16" w:type="default"/>
          <w:pgSz w:w="15080" w:h="10890"/>
          <w:pgMar w:top="400" w:right="774" w:bottom="0" w:left="739" w:header="0" w:footer="0" w:gutter="0"/>
          <w:cols w:equalWidth="0" w:num="1">
            <w:col w:w="13566"/>
          </w:cols>
        </w:sectPr>
      </w:pPr>
    </w:p>
    <w:p w14:paraId="18C219DE">
      <w:pPr>
        <w:widowControl/>
        <w:kinsoku w:val="0"/>
        <w:autoSpaceDE w:val="0"/>
        <w:autoSpaceDN w:val="0"/>
        <w:adjustRightInd w:val="0"/>
        <w:snapToGrid w:val="0"/>
        <w:spacing w:before="139" w:line="222" w:lineRule="auto"/>
        <w:ind w:left="23"/>
        <w:jc w:val="left"/>
        <w:textAlignment w:val="baseline"/>
        <w:outlineLvl w:val="4"/>
        <w:rPr>
          <w:rFonts w:ascii="黑体" w:hAnsi="黑体" w:eastAsia="黑体" w:cs="黑体"/>
          <w:snapToGrid w:val="0"/>
          <w:color w:val="000000"/>
          <w:kern w:val="0"/>
          <w:sz w:val="23"/>
          <w:szCs w:val="23"/>
          <w:lang w:eastAsia="zh-CN"/>
        </w:rPr>
      </w:pPr>
      <w:r>
        <w:rPr>
          <w:rFonts w:ascii="黑体" w:hAnsi="黑体" w:eastAsia="黑体" w:cs="黑体"/>
          <w:snapToGrid w:val="0"/>
          <w:color w:val="000000"/>
          <w:kern w:val="0"/>
          <w:sz w:val="16"/>
          <w:szCs w:val="16"/>
          <w:lang w:eastAsia="zh-CN"/>
        </w:rPr>
        <w:drawing>
          <wp:anchor distT="0" distB="0" distL="0" distR="0" simplePos="0" relativeHeight="251678720" behindDoc="1" locked="0" layoutInCell="1" allowOverlap="1">
            <wp:simplePos x="0" y="0"/>
            <wp:positionH relativeFrom="column">
              <wp:posOffset>0</wp:posOffset>
            </wp:positionH>
            <wp:positionV relativeFrom="paragraph">
              <wp:posOffset>72390</wp:posOffset>
            </wp:positionV>
            <wp:extent cx="908050" cy="184150"/>
            <wp:effectExtent l="0" t="0" r="6350" b="6350"/>
            <wp:wrapNone/>
            <wp:docPr id="211" name="IM 2"/>
            <wp:cNvGraphicFramePr/>
            <a:graphic xmlns:a="http://schemas.openxmlformats.org/drawingml/2006/main">
              <a:graphicData uri="http://schemas.openxmlformats.org/drawingml/2006/picture">
                <pic:pic xmlns:pic="http://schemas.openxmlformats.org/drawingml/2006/picture">
                  <pic:nvPicPr>
                    <pic:cNvPr id="211" name="IM 2"/>
                    <pic:cNvPicPr/>
                  </pic:nvPicPr>
                  <pic:blipFill>
                    <a:blip r:embed="rId57"/>
                    <a:stretch>
                      <a:fillRect/>
                    </a:stretch>
                  </pic:blipFill>
                  <pic:spPr>
                    <a:xfrm>
                      <a:off x="0" y="0"/>
                      <a:ext cx="908073" cy="184150"/>
                    </a:xfrm>
                    <a:prstGeom prst="rect">
                      <a:avLst/>
                    </a:prstGeom>
                  </pic:spPr>
                </pic:pic>
              </a:graphicData>
            </a:graphic>
          </wp:anchor>
        </w:drawing>
      </w:r>
      <w:r>
        <w:rPr>
          <w:rFonts w:ascii="黑体" w:hAnsi="黑体" w:eastAsia="黑体" w:cs="黑体"/>
          <w:b/>
          <w:bCs/>
          <w:snapToGrid w:val="0"/>
          <w:color w:val="000000"/>
          <w:spacing w:val="-7"/>
          <w:kern w:val="0"/>
          <w:sz w:val="23"/>
          <w:szCs w:val="23"/>
          <w:lang w:eastAsia="zh-CN"/>
        </w:rPr>
        <w:t>四</w:t>
      </w:r>
      <w:r>
        <w:rPr>
          <w:rFonts w:ascii="黑体" w:hAnsi="黑体" w:eastAsia="黑体" w:cs="黑体"/>
          <w:snapToGrid w:val="0"/>
          <w:color w:val="000000"/>
          <w:spacing w:val="-53"/>
          <w:kern w:val="0"/>
          <w:sz w:val="23"/>
          <w:szCs w:val="23"/>
          <w:lang w:eastAsia="zh-CN"/>
        </w:rPr>
        <w:t xml:space="preserve"> </w:t>
      </w:r>
      <w:r>
        <w:rPr>
          <w:rFonts w:ascii="黑体" w:hAnsi="黑体" w:eastAsia="黑体" w:cs="黑体"/>
          <w:b/>
          <w:bCs/>
          <w:snapToGrid w:val="0"/>
          <w:color w:val="000000"/>
          <w:spacing w:val="-7"/>
          <w:kern w:val="0"/>
          <w:sz w:val="23"/>
          <w:szCs w:val="23"/>
          <w:lang w:eastAsia="zh-CN"/>
        </w:rPr>
        <w:t>、电磁铁</w:t>
      </w:r>
    </w:p>
    <w:p w14:paraId="2DC13784">
      <w:pPr>
        <w:widowControl/>
        <w:kinsoku w:val="0"/>
        <w:autoSpaceDE w:val="0"/>
        <w:autoSpaceDN w:val="0"/>
        <w:adjustRightInd w:val="0"/>
        <w:snapToGrid w:val="0"/>
        <w:spacing w:before="182" w:line="221" w:lineRule="auto"/>
        <w:ind w:left="23"/>
        <w:jc w:val="left"/>
        <w:textAlignment w:val="baseline"/>
        <w:rPr>
          <w:rFonts w:ascii="黑体" w:hAnsi="黑体" w:eastAsia="黑体" w:cs="黑体"/>
          <w:snapToGrid w:val="0"/>
          <w:color w:val="000000"/>
          <w:kern w:val="0"/>
          <w:sz w:val="23"/>
          <w:szCs w:val="23"/>
          <w:lang w:eastAsia="zh-CN"/>
        </w:rPr>
      </w:pPr>
      <w:r>
        <w:rPr>
          <w:rFonts w:ascii="黑体" w:hAnsi="黑体" w:eastAsia="黑体" w:cs="黑体"/>
          <w:snapToGrid w:val="0"/>
          <w:color w:val="000000"/>
          <w:kern w:val="0"/>
          <w:sz w:val="16"/>
          <w:szCs w:val="16"/>
          <w:lang w:eastAsia="zh-CN"/>
        </w:rPr>
        <w:drawing>
          <wp:anchor distT="0" distB="0" distL="0" distR="0" simplePos="0" relativeHeight="251680768" behindDoc="0" locked="0" layoutInCell="1" allowOverlap="1">
            <wp:simplePos x="0" y="0"/>
            <wp:positionH relativeFrom="column">
              <wp:posOffset>2780665</wp:posOffset>
            </wp:positionH>
            <wp:positionV relativeFrom="paragraph">
              <wp:posOffset>189230</wp:posOffset>
            </wp:positionV>
            <wp:extent cx="1123950" cy="1219200"/>
            <wp:effectExtent l="0" t="0" r="0" b="0"/>
            <wp:wrapNone/>
            <wp:docPr id="212" name="IM 4"/>
            <wp:cNvGraphicFramePr/>
            <a:graphic xmlns:a="http://schemas.openxmlformats.org/drawingml/2006/main">
              <a:graphicData uri="http://schemas.openxmlformats.org/drawingml/2006/picture">
                <pic:pic xmlns:pic="http://schemas.openxmlformats.org/drawingml/2006/picture">
                  <pic:nvPicPr>
                    <pic:cNvPr id="212" name="IM 4"/>
                    <pic:cNvPicPr/>
                  </pic:nvPicPr>
                  <pic:blipFill>
                    <a:blip r:embed="rId58"/>
                    <a:stretch>
                      <a:fillRect/>
                    </a:stretch>
                  </pic:blipFill>
                  <pic:spPr>
                    <a:xfrm>
                      <a:off x="0" y="0"/>
                      <a:ext cx="1124007" cy="1219210"/>
                    </a:xfrm>
                    <a:prstGeom prst="rect">
                      <a:avLst/>
                    </a:prstGeom>
                  </pic:spPr>
                </pic:pic>
              </a:graphicData>
            </a:graphic>
          </wp:anchor>
        </w:drawing>
      </w:r>
      <w:r>
        <w:rPr>
          <w:rFonts w:ascii="黑体" w:hAnsi="黑体" w:eastAsia="黑体" w:cs="黑体"/>
          <w:b/>
          <w:bCs/>
          <w:snapToGrid w:val="0"/>
          <w:color w:val="000000"/>
          <w:spacing w:val="-1"/>
          <w:kern w:val="0"/>
          <w:sz w:val="23"/>
          <w:szCs w:val="23"/>
          <w:lang w:eastAsia="zh-CN"/>
        </w:rPr>
        <w:t>活动说明：</w:t>
      </w:r>
    </w:p>
    <w:p w14:paraId="3A8EFBAC">
      <w:pPr>
        <w:widowControl/>
        <w:kinsoku w:val="0"/>
        <w:autoSpaceDE w:val="0"/>
        <w:autoSpaceDN w:val="0"/>
        <w:adjustRightInd w:val="0"/>
        <w:snapToGrid w:val="0"/>
        <w:spacing w:before="139" w:line="333" w:lineRule="auto"/>
        <w:ind w:left="20" w:right="3633" w:firstLine="489"/>
        <w:jc w:val="left"/>
        <w:textAlignment w:val="baseline"/>
        <w:rPr>
          <w:rFonts w:ascii="宋体" w:hAnsi="宋体" w:eastAsia="宋体" w:cs="宋体"/>
          <w:snapToGrid w:val="0"/>
          <w:color w:val="000000"/>
          <w:kern w:val="0"/>
          <w:sz w:val="23"/>
          <w:szCs w:val="23"/>
          <w:lang w:eastAsia="zh-CN"/>
        </w:rPr>
      </w:pPr>
      <w:r>
        <w:rPr>
          <w:rFonts w:ascii="宋体" w:hAnsi="宋体" w:eastAsia="宋体" w:cs="宋体"/>
          <w:snapToGrid w:val="0"/>
          <w:color w:val="000000"/>
          <w:spacing w:val="9"/>
          <w:kern w:val="0"/>
          <w:sz w:val="23"/>
          <w:szCs w:val="23"/>
          <w:lang w:eastAsia="zh-CN"/>
        </w:rPr>
        <w:t>制作电磁铁，把导线沿着一个</w:t>
      </w:r>
      <w:r>
        <w:rPr>
          <w:rFonts w:ascii="宋体" w:hAnsi="宋体" w:eastAsia="宋体" w:cs="宋体"/>
          <w:snapToGrid w:val="0"/>
          <w:color w:val="000000"/>
          <w:spacing w:val="11"/>
          <w:kern w:val="0"/>
          <w:sz w:val="23"/>
          <w:szCs w:val="23"/>
          <w:lang w:eastAsia="zh-CN"/>
        </w:rPr>
        <w:t xml:space="preserve"> </w:t>
      </w:r>
      <w:r>
        <w:rPr>
          <w:rFonts w:ascii="宋体" w:hAnsi="宋体" w:eastAsia="宋体" w:cs="宋体"/>
          <w:snapToGrid w:val="0"/>
          <w:color w:val="000000"/>
          <w:spacing w:val="16"/>
          <w:kern w:val="0"/>
          <w:sz w:val="23"/>
          <w:szCs w:val="23"/>
          <w:lang w:eastAsia="zh-CN"/>
        </w:rPr>
        <w:t>方向缠绕在钉子上，接通电路(如</w:t>
      </w:r>
      <w:r>
        <w:rPr>
          <w:rFonts w:ascii="宋体" w:hAnsi="宋体" w:eastAsia="宋体" w:cs="宋体"/>
          <w:snapToGrid w:val="0"/>
          <w:color w:val="000000"/>
          <w:spacing w:val="11"/>
          <w:kern w:val="0"/>
          <w:sz w:val="23"/>
          <w:szCs w:val="23"/>
          <w:lang w:eastAsia="zh-CN"/>
        </w:rPr>
        <w:t xml:space="preserve"> </w:t>
      </w:r>
      <w:r>
        <w:rPr>
          <w:rFonts w:ascii="宋体" w:hAnsi="宋体" w:eastAsia="宋体" w:cs="宋体"/>
          <w:snapToGrid w:val="0"/>
          <w:color w:val="000000"/>
          <w:spacing w:val="30"/>
          <w:kern w:val="0"/>
          <w:sz w:val="23"/>
          <w:szCs w:val="23"/>
          <w:lang w:eastAsia="zh-CN"/>
        </w:rPr>
        <w:t>图5),看能吸起多少枚小垫圈?</w:t>
      </w:r>
      <w:r>
        <w:rPr>
          <w:rFonts w:ascii="宋体" w:hAnsi="宋体" w:eastAsia="宋体" w:cs="宋体"/>
          <w:snapToGrid w:val="0"/>
          <w:color w:val="000000"/>
          <w:kern w:val="0"/>
          <w:sz w:val="23"/>
          <w:szCs w:val="23"/>
          <w:lang w:eastAsia="zh-CN"/>
        </w:rPr>
        <w:t xml:space="preserve">  </w:t>
      </w:r>
      <w:r>
        <w:rPr>
          <w:rFonts w:ascii="宋体" w:hAnsi="宋体" w:eastAsia="宋体" w:cs="宋体"/>
          <w:snapToGrid w:val="0"/>
          <w:color w:val="000000"/>
          <w:spacing w:val="9"/>
          <w:kern w:val="0"/>
          <w:sz w:val="23"/>
          <w:szCs w:val="23"/>
          <w:lang w:eastAsia="zh-CN"/>
        </w:rPr>
        <w:t>改变圈数，看又能吸起多少个?</w:t>
      </w:r>
    </w:p>
    <w:p w14:paraId="65081EAB">
      <w:pPr>
        <w:widowControl/>
        <w:kinsoku w:val="0"/>
        <w:autoSpaceDE w:val="0"/>
        <w:autoSpaceDN w:val="0"/>
        <w:adjustRightInd w:val="0"/>
        <w:snapToGrid w:val="0"/>
        <w:spacing w:before="102"/>
        <w:ind w:left="159"/>
        <w:jc w:val="left"/>
        <w:textAlignment w:val="baseline"/>
        <w:rPr>
          <w:rFonts w:ascii="黑体" w:hAnsi="黑体" w:eastAsia="黑体" w:cs="黑体"/>
          <w:snapToGrid w:val="0"/>
          <w:color w:val="000000"/>
          <w:kern w:val="0"/>
          <w:sz w:val="23"/>
          <w:szCs w:val="23"/>
          <w:lang w:eastAsia="zh-CN"/>
        </w:rPr>
      </w:pPr>
      <w:r>
        <w:rPr>
          <w:rFonts w:ascii="黑体" w:hAnsi="黑体" w:eastAsia="黑体" w:cs="黑体"/>
          <w:snapToGrid w:val="0"/>
          <w:color w:val="000000"/>
          <w:kern w:val="0"/>
          <w:position w:val="-21"/>
          <w:sz w:val="23"/>
          <w:szCs w:val="23"/>
          <w:lang w:eastAsia="zh-CN"/>
        </w:rPr>
        <w:drawing>
          <wp:inline distT="0" distB="0" distL="0" distR="0">
            <wp:extent cx="367665" cy="368300"/>
            <wp:effectExtent l="0" t="0" r="13335" b="12700"/>
            <wp:docPr id="213" name="IM 6"/>
            <wp:cNvGraphicFramePr/>
            <a:graphic xmlns:a="http://schemas.openxmlformats.org/drawingml/2006/main">
              <a:graphicData uri="http://schemas.openxmlformats.org/drawingml/2006/picture">
                <pic:pic xmlns:pic="http://schemas.openxmlformats.org/drawingml/2006/picture">
                  <pic:nvPicPr>
                    <pic:cNvPr id="213" name="IM 6"/>
                    <pic:cNvPicPr/>
                  </pic:nvPicPr>
                  <pic:blipFill>
                    <a:blip r:embed="rId59"/>
                    <a:stretch>
                      <a:fillRect/>
                    </a:stretch>
                  </pic:blipFill>
                  <pic:spPr>
                    <a:xfrm>
                      <a:off x="0" y="0"/>
                      <a:ext cx="368285" cy="368300"/>
                    </a:xfrm>
                    <a:prstGeom prst="rect">
                      <a:avLst/>
                    </a:prstGeom>
                  </pic:spPr>
                </pic:pic>
              </a:graphicData>
            </a:graphic>
          </wp:inline>
        </w:drawing>
      </w:r>
      <w:r>
        <w:rPr>
          <w:rFonts w:ascii="黑体" w:hAnsi="黑体" w:eastAsia="黑体" w:cs="黑体"/>
          <w:b/>
          <w:bCs/>
          <w:snapToGrid w:val="0"/>
          <w:color w:val="000000"/>
          <w:spacing w:val="-20"/>
          <w:kern w:val="0"/>
          <w:sz w:val="23"/>
          <w:szCs w:val="23"/>
          <w:lang w:eastAsia="zh-CN"/>
        </w:rPr>
        <w:t>禁止将导线插入学校或家里的照明电路插座内。</w:t>
      </w:r>
    </w:p>
    <w:p w14:paraId="1D5933E8">
      <w:pPr>
        <w:widowControl/>
        <w:kinsoku w:val="0"/>
        <w:autoSpaceDE w:val="0"/>
        <w:autoSpaceDN w:val="0"/>
        <w:adjustRightInd w:val="0"/>
        <w:snapToGrid w:val="0"/>
        <w:spacing w:line="317" w:lineRule="auto"/>
        <w:jc w:val="left"/>
        <w:textAlignment w:val="baseline"/>
        <w:rPr>
          <w:rFonts w:ascii="Arial" w:hAnsi="Arial" w:eastAsia="Arial" w:cs="Arial"/>
          <w:snapToGrid w:val="0"/>
          <w:color w:val="000000"/>
          <w:kern w:val="0"/>
          <w:szCs w:val="21"/>
          <w:lang w:eastAsia="zh-CN"/>
        </w:rPr>
      </w:pPr>
    </w:p>
    <w:p w14:paraId="687D2564">
      <w:pPr>
        <w:widowControl/>
        <w:kinsoku w:val="0"/>
        <w:autoSpaceDE w:val="0"/>
        <w:autoSpaceDN w:val="0"/>
        <w:adjustRightInd w:val="0"/>
        <w:snapToGrid w:val="0"/>
        <w:spacing w:before="76" w:line="222" w:lineRule="auto"/>
        <w:ind w:left="23"/>
        <w:jc w:val="left"/>
        <w:textAlignment w:val="baseline"/>
        <w:outlineLvl w:val="4"/>
        <w:rPr>
          <w:rFonts w:ascii="黑体" w:hAnsi="黑体" w:eastAsia="黑体" w:cs="黑体"/>
          <w:snapToGrid w:val="0"/>
          <w:color w:val="000000"/>
          <w:kern w:val="0"/>
          <w:sz w:val="23"/>
          <w:szCs w:val="23"/>
          <w:lang w:eastAsia="zh-CN"/>
        </w:rPr>
      </w:pPr>
      <w:r>
        <w:rPr>
          <w:rFonts w:ascii="黑体" w:hAnsi="黑体" w:eastAsia="黑体" w:cs="黑体"/>
          <w:snapToGrid w:val="0"/>
          <w:color w:val="000000"/>
          <w:kern w:val="0"/>
          <w:sz w:val="16"/>
          <w:szCs w:val="16"/>
          <w:lang w:eastAsia="zh-CN"/>
        </w:rPr>
        <w:drawing>
          <wp:anchor distT="0" distB="0" distL="0" distR="0" simplePos="0" relativeHeight="251679744" behindDoc="1" locked="0" layoutInCell="1" allowOverlap="1">
            <wp:simplePos x="0" y="0"/>
            <wp:positionH relativeFrom="column">
              <wp:posOffset>5715</wp:posOffset>
            </wp:positionH>
            <wp:positionV relativeFrom="paragraph">
              <wp:posOffset>31750</wp:posOffset>
            </wp:positionV>
            <wp:extent cx="1403350" cy="190500"/>
            <wp:effectExtent l="0" t="0" r="6350" b="0"/>
            <wp:wrapNone/>
            <wp:docPr id="214" name="IM 8"/>
            <wp:cNvGraphicFramePr/>
            <a:graphic xmlns:a="http://schemas.openxmlformats.org/drawingml/2006/main">
              <a:graphicData uri="http://schemas.openxmlformats.org/drawingml/2006/picture">
                <pic:pic xmlns:pic="http://schemas.openxmlformats.org/drawingml/2006/picture">
                  <pic:nvPicPr>
                    <pic:cNvPr id="214" name="IM 8"/>
                    <pic:cNvPicPr/>
                  </pic:nvPicPr>
                  <pic:blipFill>
                    <a:blip r:embed="rId60"/>
                    <a:stretch>
                      <a:fillRect/>
                    </a:stretch>
                  </pic:blipFill>
                  <pic:spPr>
                    <a:xfrm>
                      <a:off x="0" y="0"/>
                      <a:ext cx="1403429" cy="190512"/>
                    </a:xfrm>
                    <a:prstGeom prst="rect">
                      <a:avLst/>
                    </a:prstGeom>
                  </pic:spPr>
                </pic:pic>
              </a:graphicData>
            </a:graphic>
          </wp:anchor>
        </w:drawing>
      </w:r>
      <w:r>
        <w:rPr>
          <w:rFonts w:ascii="黑体" w:hAnsi="黑体" w:eastAsia="黑体" w:cs="黑体"/>
          <w:b/>
          <w:bCs/>
          <w:snapToGrid w:val="0"/>
          <w:color w:val="000000"/>
          <w:kern w:val="0"/>
          <w:sz w:val="23"/>
          <w:szCs w:val="23"/>
          <w:lang w:eastAsia="zh-CN"/>
        </w:rPr>
        <w:t>五</w:t>
      </w:r>
      <w:r>
        <w:rPr>
          <w:rFonts w:ascii="黑体" w:hAnsi="黑体" w:eastAsia="黑体" w:cs="黑体"/>
          <w:snapToGrid w:val="0"/>
          <w:color w:val="000000"/>
          <w:spacing w:val="-54"/>
          <w:kern w:val="0"/>
          <w:sz w:val="23"/>
          <w:szCs w:val="23"/>
          <w:lang w:eastAsia="zh-CN"/>
        </w:rPr>
        <w:t xml:space="preserve"> </w:t>
      </w:r>
      <w:r>
        <w:rPr>
          <w:rFonts w:ascii="黑体" w:hAnsi="黑体" w:eastAsia="黑体" w:cs="黑体"/>
          <w:b/>
          <w:bCs/>
          <w:snapToGrid w:val="0"/>
          <w:color w:val="000000"/>
          <w:kern w:val="0"/>
          <w:sz w:val="23"/>
          <w:szCs w:val="23"/>
          <w:lang w:eastAsia="zh-CN"/>
        </w:rPr>
        <w:t>、神奇的小电机</w:t>
      </w:r>
    </w:p>
    <w:p w14:paraId="28B6AA31">
      <w:pPr>
        <w:widowControl/>
        <w:kinsoku w:val="0"/>
        <w:autoSpaceDE w:val="0"/>
        <w:autoSpaceDN w:val="0"/>
        <w:adjustRightInd w:val="0"/>
        <w:snapToGrid w:val="0"/>
        <w:spacing w:before="173" w:line="221" w:lineRule="auto"/>
        <w:ind w:left="23"/>
        <w:jc w:val="left"/>
        <w:textAlignment w:val="baseline"/>
        <w:rPr>
          <w:rFonts w:ascii="黑体" w:hAnsi="黑体" w:eastAsia="黑体" w:cs="黑体"/>
          <w:snapToGrid w:val="0"/>
          <w:color w:val="000000"/>
          <w:kern w:val="0"/>
          <w:sz w:val="23"/>
          <w:szCs w:val="23"/>
          <w:lang w:eastAsia="zh-CN"/>
        </w:rPr>
      </w:pPr>
      <w:r>
        <w:rPr>
          <w:rFonts w:ascii="黑体" w:hAnsi="黑体" w:eastAsia="黑体" w:cs="黑体"/>
          <w:b/>
          <w:bCs/>
          <w:snapToGrid w:val="0"/>
          <w:color w:val="000000"/>
          <w:spacing w:val="-1"/>
          <w:kern w:val="0"/>
          <w:sz w:val="23"/>
          <w:szCs w:val="23"/>
          <w:lang w:eastAsia="zh-CN"/>
        </w:rPr>
        <w:t>活动说明：</w:t>
      </w:r>
    </w:p>
    <w:p w14:paraId="3034DF20">
      <w:pPr>
        <w:widowControl/>
        <w:kinsoku w:val="0"/>
        <w:autoSpaceDE w:val="0"/>
        <w:autoSpaceDN w:val="0"/>
        <w:adjustRightInd w:val="0"/>
        <w:snapToGrid w:val="0"/>
        <w:spacing w:before="176" w:line="279" w:lineRule="auto"/>
        <w:ind w:left="20" w:right="928" w:firstLine="489"/>
        <w:jc w:val="left"/>
        <w:textAlignment w:val="baseline"/>
        <w:rPr>
          <w:rFonts w:ascii="宋体" w:hAnsi="宋体" w:eastAsia="宋体" w:cs="宋体"/>
          <w:snapToGrid w:val="0"/>
          <w:color w:val="000000"/>
          <w:kern w:val="0"/>
          <w:sz w:val="23"/>
          <w:szCs w:val="23"/>
          <w:lang w:eastAsia="zh-CN"/>
        </w:rPr>
      </w:pPr>
      <w:r>
        <w:rPr>
          <w:rFonts w:ascii="宋体" w:hAnsi="宋体" w:eastAsia="宋体" w:cs="宋体"/>
          <w:snapToGrid w:val="0"/>
          <w:color w:val="000000"/>
          <w:spacing w:val="14"/>
          <w:kern w:val="0"/>
          <w:sz w:val="23"/>
          <w:szCs w:val="23"/>
          <w:lang w:eastAsia="zh-CN"/>
        </w:rPr>
        <w:t>1.</w:t>
      </w:r>
      <w:r>
        <w:rPr>
          <w:rFonts w:ascii="宋体" w:hAnsi="宋体" w:eastAsia="宋体" w:cs="宋体"/>
          <w:snapToGrid w:val="0"/>
          <w:color w:val="000000"/>
          <w:spacing w:val="55"/>
          <w:kern w:val="0"/>
          <w:sz w:val="23"/>
          <w:szCs w:val="23"/>
          <w:lang w:eastAsia="zh-CN"/>
        </w:rPr>
        <w:t xml:space="preserve"> </w:t>
      </w:r>
      <w:r>
        <w:rPr>
          <w:rFonts w:ascii="宋体" w:hAnsi="宋体" w:eastAsia="宋体" w:cs="宋体"/>
          <w:snapToGrid w:val="0"/>
          <w:color w:val="000000"/>
          <w:spacing w:val="14"/>
          <w:kern w:val="0"/>
          <w:sz w:val="23"/>
          <w:szCs w:val="23"/>
          <w:lang w:eastAsia="zh-CN"/>
        </w:rPr>
        <w:t>组装简易小电风扇(如图6),装入电池，接通电路，</w:t>
      </w:r>
      <w:r>
        <w:rPr>
          <w:rFonts w:ascii="宋体" w:hAnsi="宋体" w:eastAsia="宋体" w:cs="宋体"/>
          <w:snapToGrid w:val="0"/>
          <w:color w:val="000000"/>
          <w:kern w:val="0"/>
          <w:sz w:val="23"/>
          <w:szCs w:val="23"/>
          <w:lang w:eastAsia="zh-CN"/>
        </w:rPr>
        <w:t xml:space="preserve"> </w:t>
      </w:r>
      <w:r>
        <w:rPr>
          <w:rFonts w:ascii="宋体" w:hAnsi="宋体" w:eastAsia="宋体" w:cs="宋体"/>
          <w:snapToGrid w:val="0"/>
          <w:color w:val="000000"/>
          <w:spacing w:val="5"/>
          <w:kern w:val="0"/>
          <w:sz w:val="23"/>
          <w:szCs w:val="23"/>
          <w:lang w:eastAsia="zh-CN"/>
        </w:rPr>
        <w:t>小电扇就会转动起来。</w:t>
      </w:r>
    </w:p>
    <w:p w14:paraId="3B683A57">
      <w:pPr>
        <w:widowControl/>
        <w:kinsoku w:val="0"/>
        <w:autoSpaceDE w:val="0"/>
        <w:autoSpaceDN w:val="0"/>
        <w:adjustRightInd w:val="0"/>
        <w:snapToGrid w:val="0"/>
        <w:spacing w:before="137" w:line="219" w:lineRule="auto"/>
        <w:ind w:left="510"/>
        <w:jc w:val="left"/>
        <w:textAlignment w:val="baseline"/>
        <w:rPr>
          <w:rFonts w:ascii="宋体" w:hAnsi="宋体" w:eastAsia="宋体" w:cs="宋体"/>
          <w:snapToGrid w:val="0"/>
          <w:color w:val="000000"/>
          <w:kern w:val="0"/>
          <w:sz w:val="23"/>
          <w:szCs w:val="23"/>
          <w:lang w:eastAsia="zh-CN"/>
        </w:rPr>
      </w:pPr>
      <w:r>
        <w:rPr>
          <w:rFonts w:ascii="宋体" w:hAnsi="宋体" w:eastAsia="宋体" w:cs="宋体"/>
          <w:snapToGrid w:val="0"/>
          <w:color w:val="000000"/>
          <w:spacing w:val="14"/>
          <w:kern w:val="0"/>
          <w:sz w:val="23"/>
          <w:szCs w:val="23"/>
          <w:lang w:eastAsia="zh-CN"/>
        </w:rPr>
        <w:t>2.</w:t>
      </w:r>
      <w:r>
        <w:rPr>
          <w:rFonts w:ascii="宋体" w:hAnsi="宋体" w:eastAsia="宋体" w:cs="宋体"/>
          <w:snapToGrid w:val="0"/>
          <w:color w:val="000000"/>
          <w:spacing w:val="57"/>
          <w:kern w:val="0"/>
          <w:sz w:val="23"/>
          <w:szCs w:val="23"/>
          <w:lang w:eastAsia="zh-CN"/>
        </w:rPr>
        <w:t xml:space="preserve"> </w:t>
      </w:r>
      <w:r>
        <w:rPr>
          <w:rFonts w:ascii="宋体" w:hAnsi="宋体" w:eastAsia="宋体" w:cs="宋体"/>
          <w:snapToGrid w:val="0"/>
          <w:color w:val="000000"/>
          <w:spacing w:val="14"/>
          <w:kern w:val="0"/>
          <w:sz w:val="23"/>
          <w:szCs w:val="23"/>
          <w:lang w:eastAsia="zh-CN"/>
        </w:rPr>
        <w:t>小电机里有什么?为什么通电后它会转动呢?</w:t>
      </w:r>
    </w:p>
    <w:p w14:paraId="1BF717F9">
      <w:pPr>
        <w:widowControl/>
        <w:kinsoku w:val="0"/>
        <w:autoSpaceDE w:val="0"/>
        <w:autoSpaceDN w:val="0"/>
        <w:adjustRightInd w:val="0"/>
        <w:snapToGrid w:val="0"/>
        <w:spacing w:before="239" w:line="1850" w:lineRule="exact"/>
        <w:ind w:firstLine="479"/>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position w:val="-36"/>
          <w:szCs w:val="21"/>
          <w:lang w:eastAsia="zh-CN"/>
        </w:rPr>
        <w:drawing>
          <wp:inline distT="0" distB="0" distL="0" distR="0">
            <wp:extent cx="3269615" cy="1174115"/>
            <wp:effectExtent l="0" t="0" r="6985" b="6985"/>
            <wp:docPr id="215" name="IM 10"/>
            <wp:cNvGraphicFramePr/>
            <a:graphic xmlns:a="http://schemas.openxmlformats.org/drawingml/2006/main">
              <a:graphicData uri="http://schemas.openxmlformats.org/drawingml/2006/picture">
                <pic:pic xmlns:pic="http://schemas.openxmlformats.org/drawingml/2006/picture">
                  <pic:nvPicPr>
                    <pic:cNvPr id="215" name="IM 10"/>
                    <pic:cNvPicPr/>
                  </pic:nvPicPr>
                  <pic:blipFill>
                    <a:blip r:embed="rId61"/>
                    <a:stretch>
                      <a:fillRect/>
                    </a:stretch>
                  </pic:blipFill>
                  <pic:spPr>
                    <a:xfrm>
                      <a:off x="0" y="0"/>
                      <a:ext cx="3270231" cy="1174745"/>
                    </a:xfrm>
                    <a:prstGeom prst="rect">
                      <a:avLst/>
                    </a:prstGeom>
                  </pic:spPr>
                </pic:pic>
              </a:graphicData>
            </a:graphic>
          </wp:inline>
        </w:drawing>
      </w:r>
    </w:p>
    <w:p w14:paraId="119A4263">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Cs w:val="21"/>
          <w:lang w:eastAsia="en-US"/>
        </w:rPr>
      </w:pPr>
    </w:p>
    <w:p w14:paraId="3EAED259">
      <w:pPr>
        <w:widowControl/>
        <w:kinsoku w:val="0"/>
        <w:autoSpaceDE w:val="0"/>
        <w:autoSpaceDN w:val="0"/>
        <w:adjustRightInd w:val="0"/>
        <w:snapToGrid w:val="0"/>
        <w:spacing w:before="76" w:line="222" w:lineRule="auto"/>
        <w:ind w:left="2533"/>
        <w:jc w:val="left"/>
        <w:textAlignment w:val="baseline"/>
        <w:rPr>
          <w:rFonts w:ascii="黑体" w:hAnsi="黑体" w:eastAsia="黑体" w:cs="黑体"/>
          <w:snapToGrid w:val="0"/>
          <w:color w:val="000000"/>
          <w:kern w:val="0"/>
          <w:sz w:val="23"/>
          <w:szCs w:val="23"/>
          <w:lang w:eastAsia="en-US"/>
        </w:rPr>
      </w:pPr>
      <w:r>
        <w:rPr>
          <w:rFonts w:ascii="黑体" w:hAnsi="黑体" w:eastAsia="黑体" w:cs="黑体"/>
          <w:b/>
          <w:bCs/>
          <w:snapToGrid w:val="0"/>
          <w:color w:val="000000"/>
          <w:spacing w:val="-10"/>
          <w:kern w:val="0"/>
          <w:sz w:val="23"/>
          <w:szCs w:val="23"/>
          <w:lang w:eastAsia="en-US"/>
        </w:rPr>
        <w:t>图6</w:t>
      </w:r>
    </w:p>
    <w:p w14:paraId="40C70506">
      <w:pPr>
        <w:widowControl/>
        <w:kinsoku w:val="0"/>
        <w:autoSpaceDE w:val="0"/>
        <w:autoSpaceDN w:val="0"/>
        <w:adjustRightInd w:val="0"/>
        <w:snapToGrid w:val="0"/>
        <w:spacing w:line="348" w:lineRule="auto"/>
        <w:jc w:val="left"/>
        <w:textAlignment w:val="baseline"/>
        <w:rPr>
          <w:rFonts w:ascii="Arial" w:hAnsi="Arial" w:eastAsia="Arial" w:cs="Arial"/>
          <w:snapToGrid w:val="0"/>
          <w:color w:val="000000"/>
          <w:kern w:val="0"/>
          <w:szCs w:val="21"/>
          <w:lang w:eastAsia="en-US"/>
        </w:rPr>
      </w:pPr>
    </w:p>
    <w:p w14:paraId="1381819B">
      <w:pPr>
        <w:widowControl/>
        <w:kinsoku w:val="0"/>
        <w:autoSpaceDE w:val="0"/>
        <w:autoSpaceDN w:val="0"/>
        <w:adjustRightInd w:val="0"/>
        <w:snapToGrid w:val="0"/>
        <w:spacing w:before="79" w:line="192" w:lineRule="auto"/>
        <w:ind w:left="510"/>
        <w:jc w:val="left"/>
        <w:textAlignment w:val="baseline"/>
        <w:rPr>
          <w:rFonts w:ascii="华文行楷" w:hAnsi="华文行楷" w:eastAsia="华文行楷" w:cs="华文行楷"/>
          <w:snapToGrid w:val="0"/>
          <w:color w:val="000000"/>
          <w:kern w:val="0"/>
          <w:sz w:val="23"/>
          <w:szCs w:val="23"/>
          <w:lang w:eastAsia="en-US"/>
        </w:rPr>
      </w:pPr>
      <w:r>
        <w:rPr>
          <w:rFonts w:ascii="Arial" w:hAnsi="Arial" w:eastAsia="Arial" w:cs="Arial"/>
          <w:snapToGrid w:val="0"/>
          <w:color w:val="000000"/>
          <w:kern w:val="0"/>
          <w:szCs w:val="21"/>
          <w:lang w:eastAsia="zh-CN"/>
        </w:rPr>
        <mc:AlternateContent>
          <mc:Choice Requires="wps">
            <w:drawing>
              <wp:anchor distT="0" distB="0" distL="114300" distR="114300" simplePos="0" relativeHeight="251681792" behindDoc="0" locked="0" layoutInCell="1" allowOverlap="1">
                <wp:simplePos x="0" y="0"/>
                <wp:positionH relativeFrom="column">
                  <wp:posOffset>1447800</wp:posOffset>
                </wp:positionH>
                <wp:positionV relativeFrom="paragraph">
                  <wp:posOffset>147955</wp:posOffset>
                </wp:positionV>
                <wp:extent cx="243840" cy="128905"/>
                <wp:effectExtent l="0" t="0" r="0" b="0"/>
                <wp:wrapNone/>
                <wp:docPr id="222" name="文本框 222"/>
                <wp:cNvGraphicFramePr/>
                <a:graphic xmlns:a="http://schemas.openxmlformats.org/drawingml/2006/main">
                  <a:graphicData uri="http://schemas.microsoft.com/office/word/2010/wordprocessingShape">
                    <wps:wsp>
                      <wps:cNvSpPr txBox="1"/>
                      <wps:spPr>
                        <a:xfrm>
                          <a:off x="0" y="0"/>
                          <a:ext cx="243840" cy="128905"/>
                        </a:xfrm>
                        <a:prstGeom prst="rect">
                          <a:avLst/>
                        </a:prstGeom>
                        <a:noFill/>
                        <a:ln>
                          <a:noFill/>
                        </a:ln>
                      </wps:spPr>
                      <wps:txbx>
                        <w:txbxContent>
                          <w:p w14:paraId="4A8E5032">
                            <w:pPr>
                              <w:widowControl/>
                              <w:kinsoku w:val="0"/>
                              <w:autoSpaceDE w:val="0"/>
                              <w:autoSpaceDN w:val="0"/>
                              <w:adjustRightInd w:val="0"/>
                              <w:snapToGrid w:val="0"/>
                              <w:spacing w:before="20" w:line="187" w:lineRule="auto"/>
                              <w:ind w:left="20"/>
                              <w:jc w:val="left"/>
                              <w:textAlignment w:val="baseline"/>
                              <w:rPr>
                                <w:rFonts w:ascii="黑体" w:hAnsi="黑体" w:eastAsia="黑体" w:cs="黑体"/>
                                <w:snapToGrid w:val="0"/>
                                <w:color w:val="000000"/>
                                <w:kern w:val="0"/>
                                <w:sz w:val="16"/>
                                <w:szCs w:val="16"/>
                                <w:lang w:eastAsia="en-US"/>
                              </w:rPr>
                            </w:pPr>
                            <w:r>
                              <w:rPr>
                                <w:rFonts w:ascii="黑体" w:hAnsi="黑体" w:eastAsia="黑体" w:cs="黑体"/>
                                <w:snapToGrid w:val="0"/>
                                <w:color w:val="000000"/>
                                <w:spacing w:val="19"/>
                                <w:kern w:val="0"/>
                                <w:sz w:val="16"/>
                                <w:szCs w:val="16"/>
                                <w:lang w:eastAsia="en-US"/>
                              </w:rPr>
                              <w:t>出品</w:t>
                            </w:r>
                          </w:p>
                        </w:txbxContent>
                      </wps:txbx>
                      <wps:bodyPr lIns="0" tIns="0" rIns="0" bIns="0" upright="1"/>
                    </wps:wsp>
                  </a:graphicData>
                </a:graphic>
              </wp:anchor>
            </w:drawing>
          </mc:Choice>
          <mc:Fallback>
            <w:pict>
              <v:shape id="_x0000_s1026" o:spid="_x0000_s1026" o:spt="202" type="#_x0000_t202" style="position:absolute;left:0pt;margin-left:114pt;margin-top:11.65pt;height:10.15pt;width:19.2pt;z-index:251681792;mso-width-relative:page;mso-height-relative:page;" filled="f" stroked="f" coordsize="21600,21600" o:gfxdata="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VOwDLZAAAACQEAAA8AAAAAAAAAAQAgAAAAIgAAAGRycy9kb3ducmV2LnhtbFBL&#10;AQIUABQAAAAIAIdO4kDK/lGIvAEAAHUDAAAOAAAAAAAAAAEAIAAAACgBAABkcnMvZTJvRG9jLnht&#10;bFBLBQYAAAAABgAGAFkBAABWBQAAAAA=&#10;">
                <v:fill on="f" focussize="0,0"/>
                <v:stroke on="f"/>
                <v:imagedata o:title=""/>
                <o:lock v:ext="edit" aspectratio="f"/>
                <v:textbox inset="0mm,0mm,0mm,0mm">
                  <w:txbxContent>
                    <w:p w14:paraId="4A8E5032">
                      <w:pPr>
                        <w:widowControl/>
                        <w:kinsoku w:val="0"/>
                        <w:autoSpaceDE w:val="0"/>
                        <w:autoSpaceDN w:val="0"/>
                        <w:adjustRightInd w:val="0"/>
                        <w:snapToGrid w:val="0"/>
                        <w:spacing w:before="20" w:line="187" w:lineRule="auto"/>
                        <w:ind w:left="20"/>
                        <w:jc w:val="left"/>
                        <w:textAlignment w:val="baseline"/>
                        <w:rPr>
                          <w:rFonts w:ascii="黑体" w:hAnsi="黑体" w:eastAsia="黑体" w:cs="黑体"/>
                          <w:snapToGrid w:val="0"/>
                          <w:color w:val="000000"/>
                          <w:kern w:val="0"/>
                          <w:sz w:val="16"/>
                          <w:szCs w:val="16"/>
                          <w:lang w:eastAsia="en-US"/>
                        </w:rPr>
                      </w:pPr>
                      <w:r>
                        <w:rPr>
                          <w:rFonts w:ascii="黑体" w:hAnsi="黑体" w:eastAsia="黑体" w:cs="黑体"/>
                          <w:snapToGrid w:val="0"/>
                          <w:color w:val="000000"/>
                          <w:spacing w:val="19"/>
                          <w:kern w:val="0"/>
                          <w:sz w:val="16"/>
                          <w:szCs w:val="16"/>
                          <w:lang w:eastAsia="en-US"/>
                        </w:rPr>
                        <w:t>出品</w:t>
                      </w:r>
                    </w:p>
                  </w:txbxContent>
                </v:textbox>
              </v:shape>
            </w:pict>
          </mc:Fallback>
        </mc:AlternateContent>
      </w:r>
      <w:r>
        <w:rPr>
          <w:rFonts w:ascii="华文行楷" w:hAnsi="华文行楷" w:eastAsia="华文行楷" w:cs="华文行楷"/>
          <w:snapToGrid w:val="0"/>
          <w:color w:val="000000"/>
          <w:spacing w:val="-1"/>
          <w:kern w:val="0"/>
          <w:sz w:val="23"/>
          <w:szCs w:val="23"/>
          <w:u w:val="single"/>
          <w:lang w:eastAsia="en-US"/>
        </w:rPr>
        <w:t>教育科学出版社</w:t>
      </w:r>
    </w:p>
    <w:p w14:paraId="22161B25">
      <w:pPr>
        <w:widowControl/>
        <w:kinsoku w:val="0"/>
        <w:autoSpaceDE w:val="0"/>
        <w:autoSpaceDN w:val="0"/>
        <w:adjustRightInd w:val="0"/>
        <w:snapToGrid w:val="0"/>
        <w:spacing w:before="52" w:line="198" w:lineRule="auto"/>
        <w:ind w:left="129"/>
        <w:jc w:val="left"/>
        <w:textAlignment w:val="baseline"/>
        <w:rPr>
          <w:rFonts w:ascii="Arial" w:hAnsi="Arial" w:eastAsia="Arial" w:cs="Arial"/>
          <w:snapToGrid w:val="0"/>
          <w:color w:val="000000"/>
          <w:kern w:val="0"/>
          <w:sz w:val="9"/>
          <w:szCs w:val="9"/>
          <w:lang w:eastAsia="en-US"/>
        </w:rPr>
      </w:pPr>
      <w:r>
        <w:rPr>
          <w:rFonts w:ascii="Arial" w:hAnsi="Arial" w:eastAsia="Arial" w:cs="Arial"/>
          <w:snapToGrid w:val="0"/>
          <w:color w:val="000000"/>
          <w:kern w:val="0"/>
          <w:sz w:val="9"/>
          <w:szCs w:val="9"/>
          <w:lang w:eastAsia="en-US"/>
        </w:rPr>
        <w:t>ESPH   Educational   Sci</w:t>
      </w:r>
      <w:r>
        <w:rPr>
          <w:rFonts w:ascii="Arial" w:hAnsi="Arial" w:eastAsia="Arial" w:cs="Arial"/>
          <w:snapToGrid w:val="0"/>
          <w:color w:val="000000"/>
          <w:spacing w:val="-1"/>
          <w:kern w:val="0"/>
          <w:sz w:val="9"/>
          <w:szCs w:val="9"/>
          <w:lang w:eastAsia="en-US"/>
        </w:rPr>
        <w:t>ence   Publishing</w:t>
      </w:r>
      <w:r>
        <w:rPr>
          <w:rFonts w:ascii="Arial" w:hAnsi="Arial" w:eastAsia="Arial" w:cs="Arial"/>
          <w:snapToGrid w:val="0"/>
          <w:color w:val="000000"/>
          <w:spacing w:val="1"/>
          <w:kern w:val="0"/>
          <w:sz w:val="9"/>
          <w:szCs w:val="9"/>
          <w:lang w:eastAsia="en-US"/>
        </w:rPr>
        <w:t xml:space="preserve">   </w:t>
      </w:r>
      <w:r>
        <w:rPr>
          <w:rFonts w:ascii="Arial" w:hAnsi="Arial" w:eastAsia="Arial" w:cs="Arial"/>
          <w:snapToGrid w:val="0"/>
          <w:color w:val="000000"/>
          <w:spacing w:val="-1"/>
          <w:kern w:val="0"/>
          <w:sz w:val="9"/>
          <w:szCs w:val="9"/>
          <w:lang w:eastAsia="en-US"/>
        </w:rPr>
        <w:t>House</w:t>
      </w:r>
    </w:p>
    <w:p w14:paraId="75963FBF">
      <w:pPr>
        <w:widowControl/>
        <w:kinsoku w:val="0"/>
        <w:autoSpaceDE w:val="0"/>
        <w:autoSpaceDN w:val="0"/>
        <w:adjustRightInd w:val="0"/>
        <w:snapToGrid w:val="0"/>
        <w:spacing w:before="51" w:line="213" w:lineRule="auto"/>
        <w:ind w:left="20"/>
        <w:jc w:val="left"/>
        <w:textAlignment w:val="baseline"/>
        <w:rPr>
          <w:rFonts w:ascii="黑体" w:hAnsi="黑体" w:eastAsia="黑体" w:cs="黑体"/>
          <w:snapToGrid w:val="0"/>
          <w:color w:val="000000"/>
          <w:kern w:val="0"/>
          <w:sz w:val="16"/>
          <w:szCs w:val="16"/>
          <w:lang w:eastAsia="zh-CN"/>
        </w:rPr>
      </w:pPr>
      <w:r>
        <w:rPr>
          <w:rFonts w:ascii="黑体" w:hAnsi="黑体" w:eastAsia="黑体" w:cs="黑体"/>
          <w:snapToGrid w:val="0"/>
          <w:color w:val="000000"/>
          <w:spacing w:val="-18"/>
          <w:kern w:val="0"/>
          <w:sz w:val="16"/>
          <w:szCs w:val="16"/>
          <w:lang w:eastAsia="zh-CN"/>
        </w:rPr>
        <w:t xml:space="preserve"> (如发现质量问题，请与出品单位联系调换)</w:t>
      </w:r>
    </w:p>
    <w:p w14:paraId="7C1EC82A">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zh-CN"/>
        </w:rPr>
      </w:pPr>
      <w:r>
        <w:rPr>
          <w:rFonts w:ascii="Arial" w:hAnsi="Arial" w:eastAsia="Arial" w:cs="Arial"/>
          <w:snapToGrid w:val="0"/>
          <w:color w:val="000000"/>
          <w:kern w:val="0"/>
          <w:sz w:val="2"/>
          <w:szCs w:val="2"/>
          <w:lang w:eastAsia="zh-CN"/>
        </w:rPr>
        <w:br w:type="column"/>
      </w:r>
    </w:p>
    <w:tbl>
      <w:tblPr>
        <w:tblStyle w:val="43"/>
        <w:tblW w:w="4050" w:type="dxa"/>
        <w:tblInd w:w="10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4"/>
        <w:gridCol w:w="429"/>
        <w:gridCol w:w="359"/>
        <w:gridCol w:w="2828"/>
      </w:tblGrid>
      <w:tr w14:paraId="05D63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434" w:type="dxa"/>
            <w:vMerge w:val="restart"/>
            <w:tcBorders>
              <w:top w:val="single" w:color="000000" w:sz="2" w:space="0"/>
              <w:bottom w:val="nil"/>
            </w:tcBorders>
            <w:textDirection w:val="tbRlV"/>
          </w:tcPr>
          <w:p w14:paraId="54BC8342">
            <w:pPr>
              <w:kinsoku w:val="0"/>
              <w:autoSpaceDE w:val="0"/>
              <w:autoSpaceDN w:val="0"/>
              <w:adjustRightInd w:val="0"/>
              <w:snapToGrid w:val="0"/>
              <w:spacing w:before="130" w:line="203" w:lineRule="auto"/>
              <w:ind w:left="63"/>
              <w:textAlignment w:val="baseline"/>
              <w:rPr>
                <w:rFonts w:ascii="宋体" w:hAnsi="宋体" w:eastAsia="宋体" w:cs="宋体"/>
                <w:snapToGrid w:val="0"/>
                <w:color w:val="000000"/>
                <w:sz w:val="23"/>
                <w:szCs w:val="23"/>
                <w:lang w:val="en-US" w:eastAsia="en-US" w:bidi="ar-SA"/>
              </w:rPr>
            </w:pPr>
            <w:r>
              <w:rPr>
                <w:rFonts w:ascii="宋体" w:hAnsi="宋体" w:eastAsia="宋体" w:cs="宋体"/>
                <w:snapToGrid w:val="0"/>
                <w:color w:val="000000"/>
                <w:spacing w:val="14"/>
                <w:sz w:val="23"/>
                <w:szCs w:val="23"/>
                <w:lang w:val="en-US" w:eastAsia="en-US" w:bidi="ar-SA"/>
              </w:rPr>
              <w:t>注意</w:t>
            </w:r>
          </w:p>
        </w:tc>
        <w:tc>
          <w:tcPr>
            <w:tcW w:w="429" w:type="dxa"/>
            <w:vMerge w:val="restart"/>
            <w:tcBorders>
              <w:top w:val="single" w:color="000000" w:sz="2" w:space="0"/>
              <w:bottom w:val="nil"/>
            </w:tcBorders>
          </w:tcPr>
          <w:p w14:paraId="10D81524">
            <w:pPr>
              <w:widowControl/>
              <w:kinsoku w:val="0"/>
              <w:autoSpaceDE w:val="0"/>
              <w:autoSpaceDN w:val="0"/>
              <w:adjustRightInd w:val="0"/>
              <w:snapToGrid w:val="0"/>
              <w:spacing w:line="409" w:lineRule="auto"/>
              <w:jc w:val="left"/>
              <w:textAlignment w:val="baseline"/>
              <w:rPr>
                <w:rFonts w:ascii="Arial" w:hAnsi="Arial" w:eastAsia="Arial" w:cs="Arial"/>
                <w:snapToGrid w:val="0"/>
                <w:color w:val="000000"/>
                <w:kern w:val="0"/>
                <w:szCs w:val="21"/>
                <w:lang w:eastAsia="en-US"/>
              </w:rPr>
            </w:pPr>
          </w:p>
          <w:p w14:paraId="5800DB18">
            <w:pPr>
              <w:kinsoku w:val="0"/>
              <w:autoSpaceDE w:val="0"/>
              <w:autoSpaceDN w:val="0"/>
              <w:adjustRightInd w:val="0"/>
              <w:snapToGrid w:val="0"/>
              <w:spacing w:before="42" w:line="218" w:lineRule="auto"/>
              <w:jc w:val="right"/>
              <w:textAlignment w:val="baseline"/>
              <w:rPr>
                <w:rFonts w:ascii="宋体" w:hAnsi="宋体" w:eastAsia="宋体" w:cs="宋体"/>
                <w:snapToGrid w:val="0"/>
                <w:color w:val="000000"/>
                <w:sz w:val="13"/>
                <w:szCs w:val="13"/>
                <w:lang w:val="en-US" w:eastAsia="en-US" w:bidi="ar-SA"/>
              </w:rPr>
            </w:pPr>
            <w:r>
              <w:rPr>
                <w:rFonts w:ascii="宋体" w:hAnsi="宋体" w:eastAsia="宋体" w:cs="宋体"/>
                <w:snapToGrid w:val="0"/>
                <w:color w:val="000000"/>
                <w:spacing w:val="-3"/>
                <w:sz w:val="13"/>
                <w:szCs w:val="13"/>
                <w:lang w:val="en-US" w:eastAsia="en-US" w:bidi="ar-SA"/>
              </w:rPr>
              <w:t>请勿</w:t>
            </w:r>
          </w:p>
        </w:tc>
        <w:tc>
          <w:tcPr>
            <w:tcW w:w="359" w:type="dxa"/>
            <w:tcBorders>
              <w:top w:val="single" w:color="000000" w:sz="2" w:space="0"/>
              <w:bottom w:val="single" w:color="000000" w:sz="2" w:space="0"/>
            </w:tcBorders>
          </w:tcPr>
          <w:p w14:paraId="4CDB7B66">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2828" w:type="dxa"/>
            <w:tcBorders>
              <w:top w:val="single" w:color="000000" w:sz="2" w:space="0"/>
              <w:bottom w:val="nil"/>
            </w:tcBorders>
          </w:tcPr>
          <w:p w14:paraId="4A4A4BA2">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14:paraId="160EB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434" w:type="dxa"/>
            <w:vMerge w:val="continue"/>
            <w:tcBorders>
              <w:top w:val="nil"/>
              <w:bottom w:val="single" w:color="000000" w:sz="2" w:space="0"/>
            </w:tcBorders>
            <w:textDirection w:val="tbRlV"/>
          </w:tcPr>
          <w:p w14:paraId="147FF657">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429" w:type="dxa"/>
            <w:vMerge w:val="continue"/>
            <w:tcBorders>
              <w:top w:val="nil"/>
              <w:bottom w:val="single" w:color="000000" w:sz="2" w:space="0"/>
            </w:tcBorders>
          </w:tcPr>
          <w:p w14:paraId="0D853502">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3187" w:type="dxa"/>
            <w:gridSpan w:val="2"/>
            <w:tcBorders>
              <w:top w:val="nil"/>
              <w:left w:val="nil"/>
              <w:bottom w:val="single" w:color="000000" w:sz="2" w:space="0"/>
            </w:tcBorders>
          </w:tcPr>
          <w:p w14:paraId="6C4B4F80">
            <w:pPr>
              <w:kinsoku w:val="0"/>
              <w:autoSpaceDE w:val="0"/>
              <w:autoSpaceDN w:val="0"/>
              <w:adjustRightInd w:val="0"/>
              <w:snapToGrid w:val="0"/>
              <w:spacing w:before="33" w:line="219" w:lineRule="auto"/>
              <w:textAlignment w:val="baseline"/>
              <w:rPr>
                <w:rFonts w:ascii="宋体" w:hAnsi="宋体" w:eastAsia="宋体" w:cs="宋体"/>
                <w:snapToGrid w:val="0"/>
                <w:color w:val="000000"/>
                <w:sz w:val="13"/>
                <w:szCs w:val="13"/>
                <w:lang w:val="en-US" w:eastAsia="zh-CN" w:bidi="ar-SA"/>
              </w:rPr>
            </w:pPr>
            <w:r>
              <w:rPr>
                <w:rFonts w:ascii="宋体" w:hAnsi="宋体" w:eastAsia="宋体" w:cs="宋体"/>
                <w:snapToGrid w:val="0"/>
                <w:color w:val="000000"/>
                <w:spacing w:val="-1"/>
                <w:sz w:val="13"/>
                <w:szCs w:val="13"/>
                <w:lang w:val="en-US" w:eastAsia="zh-CN" w:bidi="ar-SA"/>
              </w:rPr>
              <w:t>丢弃废弃物</w:t>
            </w:r>
            <w:r>
              <w:rPr>
                <w:rFonts w:ascii="宋体" w:hAnsi="宋体" w:eastAsia="宋体" w:cs="宋体"/>
                <w:snapToGrid w:val="0"/>
                <w:color w:val="000000"/>
                <w:spacing w:val="31"/>
                <w:sz w:val="13"/>
                <w:szCs w:val="13"/>
                <w:lang w:val="en-US" w:eastAsia="zh-CN" w:bidi="ar-SA"/>
              </w:rPr>
              <w:t xml:space="preserve">  </w:t>
            </w:r>
            <w:r>
              <w:rPr>
                <w:rFonts w:ascii="宋体" w:hAnsi="宋体" w:eastAsia="宋体" w:cs="宋体"/>
                <w:snapToGrid w:val="0"/>
                <w:color w:val="000000"/>
                <w:spacing w:val="-1"/>
                <w:sz w:val="13"/>
                <w:szCs w:val="13"/>
                <w:lang w:val="en-US" w:eastAsia="zh-CN" w:bidi="ar-SA"/>
              </w:rPr>
              <w:t>当心伤手</w:t>
            </w:r>
            <w:r>
              <w:rPr>
                <w:rFonts w:ascii="宋体" w:hAnsi="宋体" w:eastAsia="宋体" w:cs="宋体"/>
                <w:snapToGrid w:val="0"/>
                <w:color w:val="000000"/>
                <w:spacing w:val="12"/>
                <w:sz w:val="13"/>
                <w:szCs w:val="13"/>
                <w:lang w:val="en-US" w:eastAsia="zh-CN" w:bidi="ar-SA"/>
              </w:rPr>
              <w:t xml:space="preserve">   </w:t>
            </w:r>
            <w:r>
              <w:rPr>
                <w:rFonts w:ascii="宋体" w:hAnsi="宋体" w:eastAsia="宋体" w:cs="宋体"/>
                <w:snapToGrid w:val="0"/>
                <w:color w:val="000000"/>
                <w:spacing w:val="-1"/>
                <w:sz w:val="13"/>
                <w:szCs w:val="13"/>
                <w:lang w:val="en-US" w:eastAsia="zh-CN" w:bidi="ar-SA"/>
              </w:rPr>
              <w:t>禁止入口</w:t>
            </w:r>
            <w:r>
              <w:rPr>
                <w:rFonts w:ascii="宋体" w:hAnsi="宋体" w:eastAsia="宋体" w:cs="宋体"/>
                <w:snapToGrid w:val="0"/>
                <w:color w:val="000000"/>
                <w:spacing w:val="16"/>
                <w:sz w:val="13"/>
                <w:szCs w:val="13"/>
                <w:lang w:val="en-US" w:eastAsia="zh-CN" w:bidi="ar-SA"/>
              </w:rPr>
              <w:t xml:space="preserve">  </w:t>
            </w:r>
            <w:r>
              <w:rPr>
                <w:rFonts w:ascii="宋体" w:hAnsi="宋体" w:eastAsia="宋体" w:cs="宋体"/>
                <w:snapToGrid w:val="0"/>
                <w:color w:val="000000"/>
                <w:spacing w:val="-1"/>
                <w:sz w:val="13"/>
                <w:szCs w:val="13"/>
                <w:lang w:val="en-US" w:eastAsia="zh-CN" w:bidi="ar-SA"/>
              </w:rPr>
              <w:t>材料注意保管</w:t>
            </w:r>
          </w:p>
        </w:tc>
      </w:tr>
    </w:tbl>
    <w:p w14:paraId="4F666632">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Cs w:val="21"/>
          <w:lang w:eastAsia="zh-CN"/>
        </w:rPr>
      </w:pPr>
    </w:p>
    <w:p w14:paraId="7622BD7B">
      <w:pPr>
        <w:widowControl/>
        <w:kinsoku w:val="0"/>
        <w:autoSpaceDE w:val="0"/>
        <w:autoSpaceDN w:val="0"/>
        <w:adjustRightInd w:val="0"/>
        <w:snapToGrid w:val="0"/>
        <w:spacing w:before="91" w:line="219" w:lineRule="auto"/>
        <w:ind w:left="1776"/>
        <w:jc w:val="left"/>
        <w:textAlignment w:val="baseline"/>
        <w:rPr>
          <w:rFonts w:ascii="宋体" w:hAnsi="宋体" w:eastAsia="宋体" w:cs="宋体"/>
          <w:snapToGrid w:val="0"/>
          <w:color w:val="000000"/>
          <w:kern w:val="0"/>
          <w:sz w:val="28"/>
          <w:szCs w:val="28"/>
          <w:lang w:eastAsia="zh-CN"/>
        </w:rPr>
      </w:pPr>
      <w:r>
        <w:rPr>
          <w:rFonts w:ascii="宋体" w:hAnsi="宋体" w:eastAsia="宋体" w:cs="宋体"/>
          <w:snapToGrid w:val="0"/>
          <w:color w:val="000000"/>
          <w:spacing w:val="-2"/>
          <w:kern w:val="0"/>
          <w:sz w:val="28"/>
          <w:szCs w:val="28"/>
          <w:lang w:eastAsia="zh-CN"/>
        </w:rPr>
        <w:t>义务教育教科书配套学具</w:t>
      </w:r>
    </w:p>
    <w:p w14:paraId="1EB3BE29">
      <w:pPr>
        <w:widowControl/>
        <w:kinsoku w:val="0"/>
        <w:autoSpaceDE w:val="0"/>
        <w:autoSpaceDN w:val="0"/>
        <w:adjustRightInd w:val="0"/>
        <w:snapToGrid w:val="0"/>
        <w:spacing w:before="187" w:line="219" w:lineRule="auto"/>
        <w:ind w:left="1273"/>
        <w:jc w:val="left"/>
        <w:textAlignment w:val="baseline"/>
        <w:rPr>
          <w:rFonts w:ascii="宋体" w:hAnsi="宋体" w:eastAsia="宋体" w:cs="宋体"/>
          <w:snapToGrid w:val="0"/>
          <w:color w:val="000000"/>
          <w:kern w:val="0"/>
          <w:sz w:val="46"/>
          <w:szCs w:val="46"/>
          <w:lang w:eastAsia="zh-CN"/>
        </w:rPr>
      </w:pPr>
      <w:r>
        <w:rPr>
          <w:rFonts w:ascii="宋体" w:hAnsi="宋体" w:eastAsia="宋体" w:cs="宋体"/>
          <w:b/>
          <w:bCs/>
          <w:snapToGrid w:val="0"/>
          <w:color w:val="000000"/>
          <w:spacing w:val="8"/>
          <w:kern w:val="0"/>
          <w:sz w:val="46"/>
          <w:szCs w:val="46"/>
          <w:lang w:eastAsia="zh-CN"/>
        </w:rPr>
        <w:t>科学学具使用说明</w:t>
      </w:r>
    </w:p>
    <w:p w14:paraId="6F6B2726">
      <w:pPr>
        <w:widowControl/>
        <w:kinsoku w:val="0"/>
        <w:autoSpaceDE w:val="0"/>
        <w:autoSpaceDN w:val="0"/>
        <w:adjustRightInd w:val="0"/>
        <w:snapToGrid w:val="0"/>
        <w:spacing w:before="196" w:line="219" w:lineRule="auto"/>
        <w:ind w:left="2436"/>
        <w:jc w:val="left"/>
        <w:textAlignment w:val="baseline"/>
        <w:rPr>
          <w:rFonts w:ascii="宋体" w:hAnsi="宋体" w:eastAsia="宋体" w:cs="宋体"/>
          <w:snapToGrid w:val="0"/>
          <w:color w:val="000000"/>
          <w:kern w:val="0"/>
          <w:sz w:val="28"/>
          <w:szCs w:val="28"/>
          <w:lang w:eastAsia="zh-CN"/>
        </w:rPr>
      </w:pPr>
      <w:r>
        <w:rPr>
          <w:rFonts w:ascii="宋体" w:hAnsi="宋体" w:eastAsia="宋体" w:cs="宋体"/>
          <w:snapToGrid w:val="0"/>
          <w:color w:val="000000"/>
          <w:spacing w:val="4"/>
          <w:kern w:val="0"/>
          <w:sz w:val="28"/>
          <w:szCs w:val="28"/>
          <w:lang w:eastAsia="zh-CN"/>
        </w:rPr>
        <w:t>(六年级上册)</w:t>
      </w:r>
    </w:p>
    <w:p w14:paraId="0F34B73B">
      <w:pPr>
        <w:widowControl/>
        <w:kinsoku w:val="0"/>
        <w:autoSpaceDE w:val="0"/>
        <w:autoSpaceDN w:val="0"/>
        <w:adjustRightInd w:val="0"/>
        <w:snapToGrid w:val="0"/>
        <w:spacing w:line="384" w:lineRule="auto"/>
        <w:jc w:val="left"/>
        <w:textAlignment w:val="baseline"/>
        <w:rPr>
          <w:rFonts w:ascii="Arial" w:hAnsi="Arial" w:eastAsia="Arial" w:cs="Arial"/>
          <w:snapToGrid w:val="0"/>
          <w:color w:val="000000"/>
          <w:kern w:val="0"/>
          <w:szCs w:val="21"/>
          <w:lang w:eastAsia="zh-CN"/>
        </w:rPr>
      </w:pPr>
    </w:p>
    <w:p w14:paraId="1B917F39">
      <w:pPr>
        <w:widowControl/>
        <w:kinsoku w:val="0"/>
        <w:autoSpaceDE w:val="0"/>
        <w:autoSpaceDN w:val="0"/>
        <w:adjustRightInd w:val="0"/>
        <w:snapToGrid w:val="0"/>
        <w:spacing w:before="78" w:line="205" w:lineRule="auto"/>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4"/>
          <w:kern w:val="0"/>
          <w:sz w:val="24"/>
          <w:szCs w:val="24"/>
          <w:lang w:eastAsia="en-US"/>
        </w:rPr>
        <w:t>学具配备表：</w:t>
      </w:r>
    </w:p>
    <w:tbl>
      <w:tblPr>
        <w:tblStyle w:val="43"/>
        <w:tblW w:w="6190"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
        <w:gridCol w:w="1598"/>
        <w:gridCol w:w="1787"/>
        <w:gridCol w:w="1657"/>
        <w:gridCol w:w="624"/>
      </w:tblGrid>
      <w:tr w14:paraId="75502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524" w:type="dxa"/>
          </w:tcPr>
          <w:p w14:paraId="039058D1">
            <w:pPr>
              <w:kinsoku w:val="0"/>
              <w:autoSpaceDE w:val="0"/>
              <w:autoSpaceDN w:val="0"/>
              <w:adjustRightInd w:val="0"/>
              <w:snapToGrid w:val="0"/>
              <w:spacing w:before="72" w:line="221" w:lineRule="auto"/>
              <w:ind w:left="18"/>
              <w:textAlignment w:val="baseline"/>
              <w:rPr>
                <w:rFonts w:ascii="宋体" w:hAnsi="宋体" w:eastAsia="宋体" w:cs="宋体"/>
                <w:snapToGrid w:val="0"/>
                <w:color w:val="000000"/>
                <w:sz w:val="24"/>
                <w:szCs w:val="24"/>
                <w:lang w:val="en-US" w:eastAsia="en-US" w:bidi="ar-SA"/>
              </w:rPr>
            </w:pPr>
            <w:r>
              <w:rPr>
                <w:rFonts w:ascii="宋体" w:hAnsi="宋体" w:eastAsia="宋体" w:cs="宋体"/>
                <w:b/>
                <w:bCs/>
                <w:snapToGrid w:val="0"/>
                <w:color w:val="000000"/>
                <w:spacing w:val="-5"/>
                <w:sz w:val="24"/>
                <w:szCs w:val="24"/>
                <w:lang w:val="en-US" w:eastAsia="en-US" w:bidi="ar-SA"/>
              </w:rPr>
              <w:t>序号</w:t>
            </w:r>
          </w:p>
        </w:tc>
        <w:tc>
          <w:tcPr>
            <w:tcW w:w="1598" w:type="dxa"/>
          </w:tcPr>
          <w:p w14:paraId="56703856">
            <w:pPr>
              <w:kinsoku w:val="0"/>
              <w:autoSpaceDE w:val="0"/>
              <w:autoSpaceDN w:val="0"/>
              <w:adjustRightInd w:val="0"/>
              <w:snapToGrid w:val="0"/>
              <w:spacing w:before="72" w:line="221" w:lineRule="auto"/>
              <w:ind w:left="554"/>
              <w:textAlignment w:val="baseline"/>
              <w:rPr>
                <w:rFonts w:ascii="宋体" w:hAnsi="宋体" w:eastAsia="宋体" w:cs="宋体"/>
                <w:snapToGrid w:val="0"/>
                <w:color w:val="000000"/>
                <w:sz w:val="24"/>
                <w:szCs w:val="24"/>
                <w:lang w:val="en-US" w:eastAsia="en-US" w:bidi="ar-SA"/>
              </w:rPr>
            </w:pPr>
            <w:r>
              <w:rPr>
                <w:rFonts w:ascii="宋体" w:hAnsi="宋体" w:eastAsia="宋体" w:cs="宋体"/>
                <w:b/>
                <w:bCs/>
                <w:snapToGrid w:val="0"/>
                <w:color w:val="000000"/>
                <w:spacing w:val="-5"/>
                <w:sz w:val="24"/>
                <w:szCs w:val="24"/>
                <w:lang w:val="en-US" w:eastAsia="en-US" w:bidi="ar-SA"/>
              </w:rPr>
              <w:t>课题</w:t>
            </w:r>
          </w:p>
        </w:tc>
        <w:tc>
          <w:tcPr>
            <w:tcW w:w="1787" w:type="dxa"/>
          </w:tcPr>
          <w:p w14:paraId="6AF50A58">
            <w:pPr>
              <w:kinsoku w:val="0"/>
              <w:autoSpaceDE w:val="0"/>
              <w:autoSpaceDN w:val="0"/>
              <w:adjustRightInd w:val="0"/>
              <w:snapToGrid w:val="0"/>
              <w:spacing w:before="69" w:line="219" w:lineRule="auto"/>
              <w:ind w:left="636"/>
              <w:textAlignment w:val="baseline"/>
              <w:rPr>
                <w:rFonts w:ascii="宋体" w:hAnsi="宋体" w:eastAsia="宋体" w:cs="宋体"/>
                <w:snapToGrid w:val="0"/>
                <w:color w:val="000000"/>
                <w:sz w:val="24"/>
                <w:szCs w:val="24"/>
                <w:lang w:val="en-US" w:eastAsia="en-US" w:bidi="ar-SA"/>
              </w:rPr>
            </w:pPr>
            <w:r>
              <w:rPr>
                <w:rFonts w:ascii="宋体" w:hAnsi="宋体" w:eastAsia="宋体" w:cs="宋体"/>
                <w:b/>
                <w:bCs/>
                <w:snapToGrid w:val="0"/>
                <w:color w:val="000000"/>
                <w:spacing w:val="-5"/>
                <w:sz w:val="24"/>
                <w:szCs w:val="24"/>
                <w:lang w:val="en-US" w:eastAsia="en-US" w:bidi="ar-SA"/>
              </w:rPr>
              <w:t>材料</w:t>
            </w:r>
          </w:p>
        </w:tc>
        <w:tc>
          <w:tcPr>
            <w:tcW w:w="1657" w:type="dxa"/>
          </w:tcPr>
          <w:p w14:paraId="039B6B97">
            <w:pPr>
              <w:kinsoku w:val="0"/>
              <w:autoSpaceDE w:val="0"/>
              <w:autoSpaceDN w:val="0"/>
              <w:adjustRightInd w:val="0"/>
              <w:snapToGrid w:val="0"/>
              <w:spacing w:before="71" w:line="219" w:lineRule="auto"/>
              <w:ind w:left="569"/>
              <w:textAlignment w:val="baseline"/>
              <w:rPr>
                <w:rFonts w:ascii="宋体" w:hAnsi="宋体" w:eastAsia="宋体" w:cs="宋体"/>
                <w:snapToGrid w:val="0"/>
                <w:color w:val="000000"/>
                <w:sz w:val="24"/>
                <w:szCs w:val="24"/>
                <w:lang w:val="en-US" w:eastAsia="en-US" w:bidi="ar-SA"/>
              </w:rPr>
            </w:pPr>
            <w:r>
              <w:rPr>
                <w:rFonts w:ascii="宋体" w:hAnsi="宋体" w:eastAsia="宋体" w:cs="宋体"/>
                <w:b/>
                <w:bCs/>
                <w:snapToGrid w:val="0"/>
                <w:color w:val="000000"/>
                <w:spacing w:val="-6"/>
                <w:sz w:val="24"/>
                <w:szCs w:val="24"/>
                <w:lang w:val="en-US" w:eastAsia="en-US" w:bidi="ar-SA"/>
              </w:rPr>
              <w:t>规格</w:t>
            </w:r>
          </w:p>
        </w:tc>
        <w:tc>
          <w:tcPr>
            <w:tcW w:w="624" w:type="dxa"/>
          </w:tcPr>
          <w:p w14:paraId="7E7C7EED">
            <w:pPr>
              <w:kinsoku w:val="0"/>
              <w:autoSpaceDE w:val="0"/>
              <w:autoSpaceDN w:val="0"/>
              <w:adjustRightInd w:val="0"/>
              <w:snapToGrid w:val="0"/>
              <w:spacing w:before="71" w:line="219" w:lineRule="auto"/>
              <w:ind w:left="72"/>
              <w:textAlignment w:val="baseline"/>
              <w:rPr>
                <w:rFonts w:ascii="宋体" w:hAnsi="宋体" w:eastAsia="宋体" w:cs="宋体"/>
                <w:snapToGrid w:val="0"/>
                <w:color w:val="000000"/>
                <w:sz w:val="24"/>
                <w:szCs w:val="24"/>
                <w:lang w:val="en-US" w:eastAsia="en-US" w:bidi="ar-SA"/>
              </w:rPr>
            </w:pPr>
            <w:r>
              <w:rPr>
                <w:rFonts w:ascii="宋体" w:hAnsi="宋体" w:eastAsia="宋体" w:cs="宋体"/>
                <w:b/>
                <w:bCs/>
                <w:snapToGrid w:val="0"/>
                <w:color w:val="000000"/>
                <w:spacing w:val="-6"/>
                <w:sz w:val="24"/>
                <w:szCs w:val="24"/>
                <w:lang w:val="en-US" w:eastAsia="en-US" w:bidi="ar-SA"/>
              </w:rPr>
              <w:t>数量</w:t>
            </w:r>
          </w:p>
        </w:tc>
      </w:tr>
      <w:tr w14:paraId="5425C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524" w:type="dxa"/>
            <w:vMerge w:val="restart"/>
            <w:tcBorders>
              <w:bottom w:val="nil"/>
            </w:tcBorders>
          </w:tcPr>
          <w:p w14:paraId="7CDE9226">
            <w:pPr>
              <w:kinsoku w:val="0"/>
              <w:autoSpaceDE w:val="0"/>
              <w:autoSpaceDN w:val="0"/>
              <w:adjustRightInd w:val="0"/>
              <w:snapToGrid w:val="0"/>
              <w:spacing w:before="294" w:line="241" w:lineRule="auto"/>
              <w:ind w:left="194"/>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z w:val="24"/>
                <w:szCs w:val="24"/>
                <w:lang w:val="en-US" w:eastAsia="en-US" w:bidi="ar-SA"/>
              </w:rPr>
              <w:t>1</w:t>
            </w:r>
          </w:p>
        </w:tc>
        <w:tc>
          <w:tcPr>
            <w:tcW w:w="1598" w:type="dxa"/>
            <w:vMerge w:val="restart"/>
            <w:tcBorders>
              <w:bottom w:val="nil"/>
            </w:tcBorders>
          </w:tcPr>
          <w:p w14:paraId="12C5C56A">
            <w:pPr>
              <w:kinsoku w:val="0"/>
              <w:autoSpaceDE w:val="0"/>
              <w:autoSpaceDN w:val="0"/>
              <w:adjustRightInd w:val="0"/>
              <w:snapToGrid w:val="0"/>
              <w:spacing w:before="271" w:line="219" w:lineRule="auto"/>
              <w:ind w:left="11"/>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2"/>
                <w:sz w:val="24"/>
                <w:szCs w:val="24"/>
                <w:lang w:val="en-US" w:eastAsia="en-US" w:bidi="ar-SA"/>
              </w:rPr>
              <w:t>观察放大镜</w:t>
            </w:r>
          </w:p>
        </w:tc>
        <w:tc>
          <w:tcPr>
            <w:tcW w:w="1787" w:type="dxa"/>
          </w:tcPr>
          <w:p w14:paraId="1791FE80">
            <w:pPr>
              <w:kinsoku w:val="0"/>
              <w:autoSpaceDE w:val="0"/>
              <w:autoSpaceDN w:val="0"/>
              <w:adjustRightInd w:val="0"/>
              <w:snapToGrid w:val="0"/>
              <w:spacing w:before="71" w:line="219" w:lineRule="auto"/>
              <w:ind w:left="13"/>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6"/>
                <w:sz w:val="24"/>
                <w:szCs w:val="24"/>
                <w:lang w:val="en-US" w:eastAsia="en-US" w:bidi="ar-SA"/>
              </w:rPr>
              <w:t>滴管</w:t>
            </w:r>
          </w:p>
        </w:tc>
        <w:tc>
          <w:tcPr>
            <w:tcW w:w="1657" w:type="dxa"/>
          </w:tcPr>
          <w:p w14:paraId="56A9308C">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24" w:type="dxa"/>
          </w:tcPr>
          <w:p w14:paraId="6993DB26">
            <w:pPr>
              <w:kinsoku w:val="0"/>
              <w:autoSpaceDE w:val="0"/>
              <w:autoSpaceDN w:val="0"/>
              <w:adjustRightInd w:val="0"/>
              <w:snapToGrid w:val="0"/>
              <w:spacing w:before="71" w:line="220" w:lineRule="auto"/>
              <w:ind w:left="128"/>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4"/>
                <w:sz w:val="24"/>
                <w:szCs w:val="24"/>
                <w:lang w:val="en-US" w:eastAsia="en-US" w:bidi="ar-SA"/>
              </w:rPr>
              <w:t>1根</w:t>
            </w:r>
          </w:p>
        </w:tc>
      </w:tr>
      <w:tr w14:paraId="03F67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24" w:type="dxa"/>
            <w:vMerge w:val="continue"/>
            <w:tcBorders>
              <w:top w:val="nil"/>
            </w:tcBorders>
          </w:tcPr>
          <w:p w14:paraId="15B85852">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598" w:type="dxa"/>
            <w:vMerge w:val="continue"/>
            <w:tcBorders>
              <w:top w:val="nil"/>
            </w:tcBorders>
          </w:tcPr>
          <w:p w14:paraId="1092BC9E">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787" w:type="dxa"/>
          </w:tcPr>
          <w:p w14:paraId="2882A7D5">
            <w:pPr>
              <w:kinsoku w:val="0"/>
              <w:autoSpaceDE w:val="0"/>
              <w:autoSpaceDN w:val="0"/>
              <w:adjustRightInd w:val="0"/>
              <w:snapToGrid w:val="0"/>
              <w:spacing w:before="81" w:line="219" w:lineRule="auto"/>
              <w:ind w:left="13"/>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2"/>
                <w:sz w:val="24"/>
                <w:szCs w:val="24"/>
                <w:lang w:val="en-US" w:eastAsia="en-US" w:bidi="ar-SA"/>
              </w:rPr>
              <w:t>水滴放大镜</w:t>
            </w:r>
          </w:p>
        </w:tc>
        <w:tc>
          <w:tcPr>
            <w:tcW w:w="1657" w:type="dxa"/>
          </w:tcPr>
          <w:p w14:paraId="1626BC31">
            <w:pPr>
              <w:kinsoku w:val="0"/>
              <w:autoSpaceDE w:val="0"/>
              <w:autoSpaceDN w:val="0"/>
              <w:adjustRightInd w:val="0"/>
              <w:snapToGrid w:val="0"/>
              <w:spacing w:before="104" w:line="211" w:lineRule="auto"/>
              <w:ind w:left="65"/>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2"/>
                <w:sz w:val="24"/>
                <w:szCs w:val="24"/>
                <w:lang w:val="en-US" w:eastAsia="en-US" w:bidi="ar-SA"/>
              </w:rPr>
              <w:t>40×35×5</w:t>
            </w:r>
          </w:p>
        </w:tc>
        <w:tc>
          <w:tcPr>
            <w:tcW w:w="624" w:type="dxa"/>
          </w:tcPr>
          <w:p w14:paraId="55E56CBA">
            <w:pPr>
              <w:kinsoku w:val="0"/>
              <w:autoSpaceDE w:val="0"/>
              <w:autoSpaceDN w:val="0"/>
              <w:adjustRightInd w:val="0"/>
              <w:snapToGrid w:val="0"/>
              <w:spacing w:before="81" w:line="219" w:lineRule="auto"/>
              <w:ind w:left="128"/>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5"/>
                <w:sz w:val="24"/>
                <w:szCs w:val="24"/>
                <w:lang w:val="en-US" w:eastAsia="en-US" w:bidi="ar-SA"/>
              </w:rPr>
              <w:t>1个</w:t>
            </w:r>
          </w:p>
        </w:tc>
      </w:tr>
      <w:tr w14:paraId="1DB10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24" w:type="dxa"/>
          </w:tcPr>
          <w:p w14:paraId="273548E9">
            <w:pPr>
              <w:kinsoku w:val="0"/>
              <w:autoSpaceDE w:val="0"/>
              <w:autoSpaceDN w:val="0"/>
              <w:adjustRightInd w:val="0"/>
              <w:snapToGrid w:val="0"/>
              <w:spacing w:before="105" w:line="211" w:lineRule="auto"/>
              <w:ind w:left="194"/>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z w:val="24"/>
                <w:szCs w:val="24"/>
                <w:lang w:val="en-US" w:eastAsia="en-US" w:bidi="ar-SA"/>
              </w:rPr>
              <w:t>2</w:t>
            </w:r>
          </w:p>
        </w:tc>
        <w:tc>
          <w:tcPr>
            <w:tcW w:w="1598" w:type="dxa"/>
          </w:tcPr>
          <w:p w14:paraId="204F993E">
            <w:pPr>
              <w:kinsoku w:val="0"/>
              <w:autoSpaceDE w:val="0"/>
              <w:autoSpaceDN w:val="0"/>
              <w:adjustRightInd w:val="0"/>
              <w:snapToGrid w:val="0"/>
              <w:spacing w:before="80" w:line="219" w:lineRule="auto"/>
              <w:ind w:left="11"/>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2"/>
                <w:sz w:val="24"/>
                <w:szCs w:val="24"/>
                <w:lang w:val="en-US" w:eastAsia="en-US" w:bidi="ar-SA"/>
              </w:rPr>
              <w:t>模拟水渠引水</w:t>
            </w:r>
          </w:p>
        </w:tc>
        <w:tc>
          <w:tcPr>
            <w:tcW w:w="1787" w:type="dxa"/>
          </w:tcPr>
          <w:p w14:paraId="243491B9">
            <w:pPr>
              <w:kinsoku w:val="0"/>
              <w:autoSpaceDE w:val="0"/>
              <w:autoSpaceDN w:val="0"/>
              <w:adjustRightInd w:val="0"/>
              <w:snapToGrid w:val="0"/>
              <w:spacing w:before="82" w:line="219" w:lineRule="auto"/>
              <w:ind w:left="13"/>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2"/>
                <w:sz w:val="24"/>
                <w:szCs w:val="24"/>
                <w:lang w:val="en-US" w:eastAsia="en-US" w:bidi="ar-SA"/>
              </w:rPr>
              <w:t>半圆塑料管</w:t>
            </w:r>
          </w:p>
        </w:tc>
        <w:tc>
          <w:tcPr>
            <w:tcW w:w="1657" w:type="dxa"/>
          </w:tcPr>
          <w:p w14:paraId="2356E205">
            <w:pPr>
              <w:kinsoku w:val="0"/>
              <w:autoSpaceDE w:val="0"/>
              <w:autoSpaceDN w:val="0"/>
              <w:adjustRightInd w:val="0"/>
              <w:snapToGrid w:val="0"/>
              <w:spacing w:before="142" w:line="183" w:lineRule="auto"/>
              <w:ind w:left="65"/>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4"/>
                <w:sz w:val="24"/>
                <w:szCs w:val="24"/>
                <w:lang w:val="en-US" w:eastAsia="en-US" w:bidi="ar-SA"/>
              </w:rPr>
              <w:t>Φ25×170×10</w:t>
            </w:r>
          </w:p>
        </w:tc>
        <w:tc>
          <w:tcPr>
            <w:tcW w:w="624" w:type="dxa"/>
          </w:tcPr>
          <w:p w14:paraId="035DC594">
            <w:pPr>
              <w:kinsoku w:val="0"/>
              <w:autoSpaceDE w:val="0"/>
              <w:autoSpaceDN w:val="0"/>
              <w:adjustRightInd w:val="0"/>
              <w:snapToGrid w:val="0"/>
              <w:spacing w:before="82" w:line="220" w:lineRule="auto"/>
              <w:ind w:left="128"/>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4"/>
                <w:sz w:val="24"/>
                <w:szCs w:val="24"/>
                <w:lang w:val="en-US" w:eastAsia="en-US" w:bidi="ar-SA"/>
              </w:rPr>
              <w:t>1根</w:t>
            </w:r>
          </w:p>
        </w:tc>
      </w:tr>
      <w:tr w14:paraId="4C24F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24" w:type="dxa"/>
            <w:vMerge w:val="restart"/>
            <w:tcBorders>
              <w:bottom w:val="nil"/>
            </w:tcBorders>
          </w:tcPr>
          <w:p w14:paraId="6572C5D7">
            <w:pPr>
              <w:widowControl/>
              <w:kinsoku w:val="0"/>
              <w:autoSpaceDE w:val="0"/>
              <w:autoSpaceDN w:val="0"/>
              <w:adjustRightInd w:val="0"/>
              <w:snapToGrid w:val="0"/>
              <w:spacing w:line="306" w:lineRule="auto"/>
              <w:jc w:val="left"/>
              <w:textAlignment w:val="baseline"/>
              <w:rPr>
                <w:rFonts w:ascii="Arial" w:hAnsi="Arial" w:eastAsia="Arial" w:cs="Arial"/>
                <w:snapToGrid w:val="0"/>
                <w:color w:val="000000"/>
                <w:kern w:val="0"/>
                <w:szCs w:val="21"/>
                <w:lang w:eastAsia="en-US"/>
              </w:rPr>
            </w:pPr>
          </w:p>
          <w:p w14:paraId="3393A6A9">
            <w:pPr>
              <w:widowControl/>
              <w:kinsoku w:val="0"/>
              <w:autoSpaceDE w:val="0"/>
              <w:autoSpaceDN w:val="0"/>
              <w:adjustRightInd w:val="0"/>
              <w:snapToGrid w:val="0"/>
              <w:spacing w:line="307" w:lineRule="auto"/>
              <w:jc w:val="left"/>
              <w:textAlignment w:val="baseline"/>
              <w:rPr>
                <w:rFonts w:ascii="Arial" w:hAnsi="Arial" w:eastAsia="Arial" w:cs="Arial"/>
                <w:snapToGrid w:val="0"/>
                <w:color w:val="000000"/>
                <w:kern w:val="0"/>
                <w:szCs w:val="21"/>
                <w:lang w:eastAsia="en-US"/>
              </w:rPr>
            </w:pPr>
          </w:p>
          <w:p w14:paraId="15A730C5">
            <w:pPr>
              <w:kinsoku w:val="0"/>
              <w:autoSpaceDE w:val="0"/>
              <w:autoSpaceDN w:val="0"/>
              <w:adjustRightInd w:val="0"/>
              <w:snapToGrid w:val="0"/>
              <w:spacing w:before="78"/>
              <w:ind w:left="194"/>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z w:val="24"/>
                <w:szCs w:val="24"/>
                <w:lang w:val="en-US" w:eastAsia="en-US" w:bidi="ar-SA"/>
              </w:rPr>
              <w:t>3</w:t>
            </w:r>
          </w:p>
        </w:tc>
        <w:tc>
          <w:tcPr>
            <w:tcW w:w="1598" w:type="dxa"/>
            <w:vMerge w:val="restart"/>
            <w:tcBorders>
              <w:bottom w:val="nil"/>
            </w:tcBorders>
          </w:tcPr>
          <w:p w14:paraId="445EAC7E">
            <w:pPr>
              <w:widowControl/>
              <w:kinsoku w:val="0"/>
              <w:autoSpaceDE w:val="0"/>
              <w:autoSpaceDN w:val="0"/>
              <w:adjustRightInd w:val="0"/>
              <w:snapToGrid w:val="0"/>
              <w:spacing w:line="459" w:lineRule="auto"/>
              <w:jc w:val="left"/>
              <w:textAlignment w:val="baseline"/>
              <w:rPr>
                <w:rFonts w:ascii="Arial" w:hAnsi="Arial" w:eastAsia="Arial" w:cs="Arial"/>
                <w:snapToGrid w:val="0"/>
                <w:color w:val="000000"/>
                <w:kern w:val="0"/>
                <w:szCs w:val="21"/>
                <w:lang w:eastAsia="en-US"/>
              </w:rPr>
            </w:pPr>
          </w:p>
          <w:p w14:paraId="087B058A">
            <w:pPr>
              <w:kinsoku w:val="0"/>
              <w:autoSpaceDE w:val="0"/>
              <w:autoSpaceDN w:val="0"/>
              <w:adjustRightInd w:val="0"/>
              <w:snapToGrid w:val="0"/>
              <w:spacing w:before="78" w:line="219" w:lineRule="auto"/>
              <w:ind w:left="11" w:right="104" w:firstLine="19"/>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2"/>
                <w:sz w:val="24"/>
                <w:szCs w:val="24"/>
                <w:lang w:val="en-US" w:eastAsia="en-US" w:bidi="ar-SA"/>
              </w:rPr>
              <w:t>重演奥斯特实</w:t>
            </w:r>
            <w:r>
              <w:rPr>
                <w:rFonts w:ascii="宋体" w:hAnsi="宋体" w:eastAsia="宋体" w:cs="宋体"/>
                <w:snapToGrid w:val="0"/>
                <w:color w:val="000000"/>
                <w:sz w:val="24"/>
                <w:szCs w:val="24"/>
                <w:lang w:val="en-US" w:eastAsia="en-US" w:bidi="ar-SA"/>
              </w:rPr>
              <w:t xml:space="preserve"> 验</w:t>
            </w:r>
          </w:p>
        </w:tc>
        <w:tc>
          <w:tcPr>
            <w:tcW w:w="1787" w:type="dxa"/>
          </w:tcPr>
          <w:p w14:paraId="3DA21378">
            <w:pPr>
              <w:kinsoku w:val="0"/>
              <w:autoSpaceDE w:val="0"/>
              <w:autoSpaceDN w:val="0"/>
              <w:adjustRightInd w:val="0"/>
              <w:snapToGrid w:val="0"/>
              <w:spacing w:before="82" w:line="220" w:lineRule="auto"/>
              <w:ind w:left="13"/>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4"/>
                <w:sz w:val="24"/>
                <w:szCs w:val="24"/>
                <w:lang w:val="en-US" w:eastAsia="en-US" w:bidi="ar-SA"/>
              </w:rPr>
              <w:t>电池夹</w:t>
            </w:r>
          </w:p>
        </w:tc>
        <w:tc>
          <w:tcPr>
            <w:tcW w:w="1657" w:type="dxa"/>
          </w:tcPr>
          <w:p w14:paraId="6A728AB5">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24" w:type="dxa"/>
          </w:tcPr>
          <w:p w14:paraId="207BB156">
            <w:pPr>
              <w:kinsoku w:val="0"/>
              <w:autoSpaceDE w:val="0"/>
              <w:autoSpaceDN w:val="0"/>
              <w:adjustRightInd w:val="0"/>
              <w:snapToGrid w:val="0"/>
              <w:spacing w:before="82" w:line="219" w:lineRule="auto"/>
              <w:ind w:left="128"/>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5"/>
                <w:sz w:val="24"/>
                <w:szCs w:val="24"/>
                <w:lang w:val="en-US" w:eastAsia="en-US" w:bidi="ar-SA"/>
              </w:rPr>
              <w:t>1个</w:t>
            </w:r>
          </w:p>
        </w:tc>
      </w:tr>
      <w:tr w14:paraId="52BD9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24" w:type="dxa"/>
            <w:vMerge w:val="continue"/>
            <w:tcBorders>
              <w:top w:val="nil"/>
              <w:bottom w:val="nil"/>
            </w:tcBorders>
          </w:tcPr>
          <w:p w14:paraId="05579CBF">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598" w:type="dxa"/>
            <w:vMerge w:val="continue"/>
            <w:tcBorders>
              <w:top w:val="nil"/>
              <w:bottom w:val="nil"/>
            </w:tcBorders>
          </w:tcPr>
          <w:p w14:paraId="3C0B0B3C">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787" w:type="dxa"/>
          </w:tcPr>
          <w:p w14:paraId="24FB774B">
            <w:pPr>
              <w:kinsoku w:val="0"/>
              <w:autoSpaceDE w:val="0"/>
              <w:autoSpaceDN w:val="0"/>
              <w:adjustRightInd w:val="0"/>
              <w:snapToGrid w:val="0"/>
              <w:spacing w:before="83" w:line="220" w:lineRule="auto"/>
              <w:ind w:left="13"/>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8"/>
                <w:sz w:val="24"/>
                <w:szCs w:val="24"/>
                <w:lang w:val="en-US" w:eastAsia="en-US" w:bidi="ar-SA"/>
              </w:rPr>
              <w:t>导线</w:t>
            </w:r>
          </w:p>
        </w:tc>
        <w:tc>
          <w:tcPr>
            <w:tcW w:w="1657" w:type="dxa"/>
          </w:tcPr>
          <w:p w14:paraId="1311FF7E">
            <w:pPr>
              <w:kinsoku w:val="0"/>
              <w:autoSpaceDE w:val="0"/>
              <w:autoSpaceDN w:val="0"/>
              <w:adjustRightInd w:val="0"/>
              <w:snapToGrid w:val="0"/>
              <w:spacing w:before="87" w:line="223" w:lineRule="auto"/>
              <w:ind w:left="65"/>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2"/>
                <w:sz w:val="24"/>
                <w:szCs w:val="24"/>
                <w:lang w:val="en-US" w:eastAsia="en-US" w:bidi="ar-SA"/>
              </w:rPr>
              <w:t>长1200</w:t>
            </w:r>
          </w:p>
        </w:tc>
        <w:tc>
          <w:tcPr>
            <w:tcW w:w="624" w:type="dxa"/>
          </w:tcPr>
          <w:p w14:paraId="29FD064D">
            <w:pPr>
              <w:kinsoku w:val="0"/>
              <w:autoSpaceDE w:val="0"/>
              <w:autoSpaceDN w:val="0"/>
              <w:adjustRightInd w:val="0"/>
              <w:snapToGrid w:val="0"/>
              <w:spacing w:before="83" w:line="220" w:lineRule="auto"/>
              <w:ind w:left="128"/>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4"/>
                <w:sz w:val="24"/>
                <w:szCs w:val="24"/>
                <w:lang w:val="en-US" w:eastAsia="en-US" w:bidi="ar-SA"/>
              </w:rPr>
              <w:t>1根</w:t>
            </w:r>
          </w:p>
        </w:tc>
      </w:tr>
      <w:tr w14:paraId="6D573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24" w:type="dxa"/>
            <w:vMerge w:val="continue"/>
            <w:tcBorders>
              <w:top w:val="nil"/>
              <w:bottom w:val="nil"/>
            </w:tcBorders>
          </w:tcPr>
          <w:p w14:paraId="38CB1B87">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598" w:type="dxa"/>
            <w:vMerge w:val="continue"/>
            <w:tcBorders>
              <w:top w:val="nil"/>
              <w:bottom w:val="nil"/>
            </w:tcBorders>
          </w:tcPr>
          <w:p w14:paraId="071CD1BF">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787" w:type="dxa"/>
          </w:tcPr>
          <w:p w14:paraId="301C4F06">
            <w:pPr>
              <w:kinsoku w:val="0"/>
              <w:autoSpaceDE w:val="0"/>
              <w:autoSpaceDN w:val="0"/>
              <w:adjustRightInd w:val="0"/>
              <w:snapToGrid w:val="0"/>
              <w:spacing w:before="75" w:line="221" w:lineRule="auto"/>
              <w:ind w:left="13"/>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3"/>
                <w:sz w:val="24"/>
                <w:szCs w:val="24"/>
                <w:lang w:val="en-US" w:eastAsia="en-US" w:bidi="ar-SA"/>
              </w:rPr>
              <w:t>指南针</w:t>
            </w:r>
          </w:p>
        </w:tc>
        <w:tc>
          <w:tcPr>
            <w:tcW w:w="1657" w:type="dxa"/>
          </w:tcPr>
          <w:p w14:paraId="78588687">
            <w:pPr>
              <w:kinsoku w:val="0"/>
              <w:autoSpaceDE w:val="0"/>
              <w:autoSpaceDN w:val="0"/>
              <w:adjustRightInd w:val="0"/>
              <w:snapToGrid w:val="0"/>
              <w:spacing w:before="133" w:line="181" w:lineRule="auto"/>
              <w:ind w:left="65"/>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10"/>
                <w:sz w:val="24"/>
                <w:szCs w:val="24"/>
                <w:lang w:val="en-US" w:eastAsia="en-US" w:bidi="ar-SA"/>
              </w:rPr>
              <w:t>Φ20</w:t>
            </w:r>
          </w:p>
        </w:tc>
        <w:tc>
          <w:tcPr>
            <w:tcW w:w="624" w:type="dxa"/>
          </w:tcPr>
          <w:p w14:paraId="750C3406">
            <w:pPr>
              <w:kinsoku w:val="0"/>
              <w:autoSpaceDE w:val="0"/>
              <w:autoSpaceDN w:val="0"/>
              <w:adjustRightInd w:val="0"/>
              <w:snapToGrid w:val="0"/>
              <w:spacing w:before="74" w:line="219" w:lineRule="auto"/>
              <w:ind w:left="128"/>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5"/>
                <w:sz w:val="24"/>
                <w:szCs w:val="24"/>
                <w:lang w:val="en-US" w:eastAsia="en-US" w:bidi="ar-SA"/>
              </w:rPr>
              <w:t>1个</w:t>
            </w:r>
          </w:p>
        </w:tc>
      </w:tr>
      <w:tr w14:paraId="61A6A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24" w:type="dxa"/>
            <w:vMerge w:val="continue"/>
            <w:tcBorders>
              <w:top w:val="nil"/>
            </w:tcBorders>
          </w:tcPr>
          <w:p w14:paraId="3D270AB3">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598" w:type="dxa"/>
            <w:vMerge w:val="continue"/>
            <w:tcBorders>
              <w:top w:val="nil"/>
            </w:tcBorders>
          </w:tcPr>
          <w:p w14:paraId="0829BA3D">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787" w:type="dxa"/>
          </w:tcPr>
          <w:p w14:paraId="29347648">
            <w:pPr>
              <w:kinsoku w:val="0"/>
              <w:autoSpaceDE w:val="0"/>
              <w:autoSpaceDN w:val="0"/>
              <w:adjustRightInd w:val="0"/>
              <w:snapToGrid w:val="0"/>
              <w:spacing w:before="92" w:line="221" w:lineRule="auto"/>
              <w:ind w:left="13"/>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5"/>
                <w:sz w:val="24"/>
                <w:szCs w:val="24"/>
                <w:lang w:val="en-US" w:eastAsia="en-US" w:bidi="ar-SA"/>
              </w:rPr>
              <w:t>电池</w:t>
            </w:r>
          </w:p>
        </w:tc>
        <w:tc>
          <w:tcPr>
            <w:tcW w:w="1657" w:type="dxa"/>
          </w:tcPr>
          <w:p w14:paraId="2B438B70">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24" w:type="dxa"/>
          </w:tcPr>
          <w:p w14:paraId="12DCA2D2">
            <w:pPr>
              <w:kinsoku w:val="0"/>
              <w:autoSpaceDE w:val="0"/>
              <w:autoSpaceDN w:val="0"/>
              <w:adjustRightInd w:val="0"/>
              <w:snapToGrid w:val="0"/>
              <w:spacing w:before="85" w:line="220" w:lineRule="auto"/>
              <w:ind w:left="68"/>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11"/>
                <w:sz w:val="24"/>
                <w:szCs w:val="24"/>
                <w:lang w:val="en-US" w:eastAsia="en-US" w:bidi="ar-SA"/>
              </w:rPr>
              <w:t>自备</w:t>
            </w:r>
          </w:p>
        </w:tc>
      </w:tr>
      <w:tr w14:paraId="627E6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24" w:type="dxa"/>
            <w:vMerge w:val="restart"/>
            <w:tcBorders>
              <w:bottom w:val="nil"/>
            </w:tcBorders>
          </w:tcPr>
          <w:p w14:paraId="6D007657">
            <w:pPr>
              <w:widowControl/>
              <w:kinsoku w:val="0"/>
              <w:autoSpaceDE w:val="0"/>
              <w:autoSpaceDN w:val="0"/>
              <w:adjustRightInd w:val="0"/>
              <w:snapToGrid w:val="0"/>
              <w:spacing w:line="308" w:lineRule="auto"/>
              <w:jc w:val="left"/>
              <w:textAlignment w:val="baseline"/>
              <w:rPr>
                <w:rFonts w:ascii="Arial" w:hAnsi="Arial" w:eastAsia="Arial" w:cs="Arial"/>
                <w:snapToGrid w:val="0"/>
                <w:color w:val="000000"/>
                <w:kern w:val="0"/>
                <w:szCs w:val="21"/>
                <w:lang w:eastAsia="en-US"/>
              </w:rPr>
            </w:pPr>
          </w:p>
          <w:p w14:paraId="6AE8AFA7">
            <w:pPr>
              <w:widowControl/>
              <w:kinsoku w:val="0"/>
              <w:autoSpaceDE w:val="0"/>
              <w:autoSpaceDN w:val="0"/>
              <w:adjustRightInd w:val="0"/>
              <w:snapToGrid w:val="0"/>
              <w:spacing w:line="309" w:lineRule="auto"/>
              <w:jc w:val="left"/>
              <w:textAlignment w:val="baseline"/>
              <w:rPr>
                <w:rFonts w:ascii="Arial" w:hAnsi="Arial" w:eastAsia="Arial" w:cs="Arial"/>
                <w:snapToGrid w:val="0"/>
                <w:color w:val="000000"/>
                <w:kern w:val="0"/>
                <w:szCs w:val="21"/>
                <w:lang w:eastAsia="en-US"/>
              </w:rPr>
            </w:pPr>
          </w:p>
          <w:p w14:paraId="6EFDC2E1">
            <w:pPr>
              <w:kinsoku w:val="0"/>
              <w:autoSpaceDE w:val="0"/>
              <w:autoSpaceDN w:val="0"/>
              <w:adjustRightInd w:val="0"/>
              <w:snapToGrid w:val="0"/>
              <w:spacing w:before="78" w:line="241" w:lineRule="auto"/>
              <w:ind w:left="194"/>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z w:val="24"/>
                <w:szCs w:val="24"/>
                <w:lang w:val="en-US" w:eastAsia="en-US" w:bidi="ar-SA"/>
              </w:rPr>
              <w:t>4</w:t>
            </w:r>
          </w:p>
        </w:tc>
        <w:tc>
          <w:tcPr>
            <w:tcW w:w="1598" w:type="dxa"/>
            <w:vMerge w:val="restart"/>
            <w:tcBorders>
              <w:bottom w:val="nil"/>
            </w:tcBorders>
          </w:tcPr>
          <w:p w14:paraId="0276E64B">
            <w:pPr>
              <w:widowControl/>
              <w:kinsoku w:val="0"/>
              <w:autoSpaceDE w:val="0"/>
              <w:autoSpaceDN w:val="0"/>
              <w:adjustRightInd w:val="0"/>
              <w:snapToGrid w:val="0"/>
              <w:spacing w:line="297" w:lineRule="auto"/>
              <w:jc w:val="left"/>
              <w:textAlignment w:val="baseline"/>
              <w:rPr>
                <w:rFonts w:ascii="Arial" w:hAnsi="Arial" w:eastAsia="Arial" w:cs="Arial"/>
                <w:snapToGrid w:val="0"/>
                <w:color w:val="000000"/>
                <w:kern w:val="0"/>
                <w:szCs w:val="21"/>
                <w:lang w:eastAsia="en-US"/>
              </w:rPr>
            </w:pPr>
          </w:p>
          <w:p w14:paraId="77C441A0">
            <w:pPr>
              <w:widowControl/>
              <w:kinsoku w:val="0"/>
              <w:autoSpaceDE w:val="0"/>
              <w:autoSpaceDN w:val="0"/>
              <w:adjustRightInd w:val="0"/>
              <w:snapToGrid w:val="0"/>
              <w:spacing w:line="297" w:lineRule="auto"/>
              <w:jc w:val="left"/>
              <w:textAlignment w:val="baseline"/>
              <w:rPr>
                <w:rFonts w:ascii="Arial" w:hAnsi="Arial" w:eastAsia="Arial" w:cs="Arial"/>
                <w:snapToGrid w:val="0"/>
                <w:color w:val="000000"/>
                <w:kern w:val="0"/>
                <w:szCs w:val="21"/>
                <w:lang w:eastAsia="en-US"/>
              </w:rPr>
            </w:pPr>
          </w:p>
          <w:p w14:paraId="5B1FE555">
            <w:pPr>
              <w:kinsoku w:val="0"/>
              <w:autoSpaceDE w:val="0"/>
              <w:autoSpaceDN w:val="0"/>
              <w:adjustRightInd w:val="0"/>
              <w:snapToGrid w:val="0"/>
              <w:spacing w:before="78" w:line="221" w:lineRule="auto"/>
              <w:ind w:left="11"/>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3"/>
                <w:sz w:val="24"/>
                <w:szCs w:val="24"/>
                <w:lang w:val="en-US" w:eastAsia="en-US" w:bidi="ar-SA"/>
              </w:rPr>
              <w:t>电磁铁</w:t>
            </w:r>
          </w:p>
        </w:tc>
        <w:tc>
          <w:tcPr>
            <w:tcW w:w="1787" w:type="dxa"/>
          </w:tcPr>
          <w:p w14:paraId="0995A644">
            <w:pPr>
              <w:kinsoku w:val="0"/>
              <w:autoSpaceDE w:val="0"/>
              <w:autoSpaceDN w:val="0"/>
              <w:adjustRightInd w:val="0"/>
              <w:snapToGrid w:val="0"/>
              <w:spacing w:before="86" w:line="221" w:lineRule="auto"/>
              <w:ind w:left="13"/>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3"/>
                <w:sz w:val="24"/>
                <w:szCs w:val="24"/>
                <w:lang w:val="en-US" w:eastAsia="en-US" w:bidi="ar-SA"/>
              </w:rPr>
              <w:t>铁钉</w:t>
            </w:r>
          </w:p>
        </w:tc>
        <w:tc>
          <w:tcPr>
            <w:tcW w:w="1657" w:type="dxa"/>
          </w:tcPr>
          <w:p w14:paraId="063E957A">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24" w:type="dxa"/>
          </w:tcPr>
          <w:p w14:paraId="73260276">
            <w:pPr>
              <w:kinsoku w:val="0"/>
              <w:autoSpaceDE w:val="0"/>
              <w:autoSpaceDN w:val="0"/>
              <w:adjustRightInd w:val="0"/>
              <w:snapToGrid w:val="0"/>
              <w:spacing w:before="85" w:line="219" w:lineRule="auto"/>
              <w:ind w:left="128"/>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4"/>
                <w:sz w:val="24"/>
                <w:szCs w:val="24"/>
                <w:lang w:val="en-US" w:eastAsia="en-US" w:bidi="ar-SA"/>
              </w:rPr>
              <w:t>1枚</w:t>
            </w:r>
          </w:p>
        </w:tc>
      </w:tr>
      <w:tr w14:paraId="72750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24" w:type="dxa"/>
            <w:vMerge w:val="continue"/>
            <w:tcBorders>
              <w:top w:val="nil"/>
              <w:bottom w:val="nil"/>
            </w:tcBorders>
          </w:tcPr>
          <w:p w14:paraId="0DAB0B6B">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598" w:type="dxa"/>
            <w:vMerge w:val="continue"/>
            <w:tcBorders>
              <w:top w:val="nil"/>
              <w:bottom w:val="nil"/>
            </w:tcBorders>
          </w:tcPr>
          <w:p w14:paraId="22E6C664">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787" w:type="dxa"/>
          </w:tcPr>
          <w:p w14:paraId="6D79598B">
            <w:pPr>
              <w:kinsoku w:val="0"/>
              <w:autoSpaceDE w:val="0"/>
              <w:autoSpaceDN w:val="0"/>
              <w:adjustRightInd w:val="0"/>
              <w:snapToGrid w:val="0"/>
              <w:spacing w:before="86" w:line="221" w:lineRule="auto"/>
              <w:ind w:left="13"/>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7"/>
                <w:sz w:val="24"/>
                <w:szCs w:val="24"/>
                <w:lang w:val="en-US" w:eastAsia="en-US" w:bidi="ar-SA"/>
              </w:rPr>
              <w:t>小垫圈</w:t>
            </w:r>
          </w:p>
        </w:tc>
        <w:tc>
          <w:tcPr>
            <w:tcW w:w="1657" w:type="dxa"/>
          </w:tcPr>
          <w:p w14:paraId="0204D946">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24" w:type="dxa"/>
          </w:tcPr>
          <w:p w14:paraId="76DDE989">
            <w:pPr>
              <w:kinsoku w:val="0"/>
              <w:autoSpaceDE w:val="0"/>
              <w:autoSpaceDN w:val="0"/>
              <w:adjustRightInd w:val="0"/>
              <w:snapToGrid w:val="0"/>
              <w:spacing w:before="84" w:line="219" w:lineRule="auto"/>
              <w:jc w:val="right"/>
              <w:textAlignment w:val="baseline"/>
              <w:rPr>
                <w:rFonts w:ascii="宋体" w:hAnsi="宋体" w:eastAsia="宋体" w:cs="宋体"/>
                <w:snapToGrid w:val="0"/>
                <w:color w:val="000000"/>
                <w:sz w:val="23"/>
                <w:szCs w:val="23"/>
                <w:lang w:val="en-US" w:eastAsia="en-US" w:bidi="ar-SA"/>
              </w:rPr>
            </w:pPr>
            <w:r>
              <w:rPr>
                <w:rFonts w:ascii="宋体" w:hAnsi="宋体" w:eastAsia="宋体" w:cs="宋体"/>
                <w:snapToGrid w:val="0"/>
                <w:color w:val="000000"/>
                <w:spacing w:val="-29"/>
                <w:sz w:val="23"/>
                <w:szCs w:val="23"/>
                <w:lang w:val="en-US" w:eastAsia="en-US" w:bidi="ar-SA"/>
              </w:rPr>
              <w:t>约10</w:t>
            </w:r>
            <w:r>
              <w:rPr>
                <w:rFonts w:ascii="宋体" w:hAnsi="宋体" w:eastAsia="宋体" w:cs="宋体"/>
                <w:snapToGrid w:val="0"/>
                <w:color w:val="000000"/>
                <w:spacing w:val="-9"/>
                <w:sz w:val="23"/>
                <w:szCs w:val="23"/>
                <w:lang w:val="en-US" w:eastAsia="en-US" w:bidi="ar-SA"/>
              </w:rPr>
              <w:t>枚</w:t>
            </w:r>
          </w:p>
        </w:tc>
      </w:tr>
      <w:tr w14:paraId="45CE1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24" w:type="dxa"/>
            <w:vMerge w:val="continue"/>
            <w:tcBorders>
              <w:top w:val="nil"/>
              <w:bottom w:val="nil"/>
            </w:tcBorders>
          </w:tcPr>
          <w:p w14:paraId="570B03B3">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598" w:type="dxa"/>
            <w:vMerge w:val="continue"/>
            <w:tcBorders>
              <w:top w:val="nil"/>
              <w:bottom w:val="nil"/>
            </w:tcBorders>
          </w:tcPr>
          <w:p w14:paraId="5E090456">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787" w:type="dxa"/>
          </w:tcPr>
          <w:p w14:paraId="2829C94C">
            <w:pPr>
              <w:kinsoku w:val="0"/>
              <w:autoSpaceDE w:val="0"/>
              <w:autoSpaceDN w:val="0"/>
              <w:adjustRightInd w:val="0"/>
              <w:snapToGrid w:val="0"/>
              <w:spacing w:before="82" w:line="220" w:lineRule="auto"/>
              <w:ind w:left="13"/>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5"/>
                <w:sz w:val="24"/>
                <w:szCs w:val="24"/>
                <w:lang w:val="en-US" w:eastAsia="en-US" w:bidi="ar-SA"/>
              </w:rPr>
              <w:t>电池</w:t>
            </w:r>
          </w:p>
        </w:tc>
        <w:tc>
          <w:tcPr>
            <w:tcW w:w="1657" w:type="dxa"/>
          </w:tcPr>
          <w:p w14:paraId="1FE3176A">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24" w:type="dxa"/>
          </w:tcPr>
          <w:p w14:paraId="29F946AF">
            <w:pPr>
              <w:kinsoku w:val="0"/>
              <w:autoSpaceDE w:val="0"/>
              <w:autoSpaceDN w:val="0"/>
              <w:adjustRightInd w:val="0"/>
              <w:snapToGrid w:val="0"/>
              <w:spacing w:before="76" w:line="220" w:lineRule="auto"/>
              <w:ind w:left="68"/>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11"/>
                <w:sz w:val="24"/>
                <w:szCs w:val="24"/>
                <w:lang w:val="en-US" w:eastAsia="en-US" w:bidi="ar-SA"/>
              </w:rPr>
              <w:t>自备</w:t>
            </w:r>
          </w:p>
        </w:tc>
      </w:tr>
      <w:tr w14:paraId="5EC74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24" w:type="dxa"/>
            <w:vMerge w:val="continue"/>
            <w:tcBorders>
              <w:top w:val="nil"/>
            </w:tcBorders>
          </w:tcPr>
          <w:p w14:paraId="378AC62C">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598" w:type="dxa"/>
            <w:vMerge w:val="continue"/>
            <w:tcBorders>
              <w:top w:val="nil"/>
            </w:tcBorders>
          </w:tcPr>
          <w:p w14:paraId="1BCB9FE1">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3444" w:type="dxa"/>
            <w:gridSpan w:val="2"/>
          </w:tcPr>
          <w:p w14:paraId="6CC47E7E">
            <w:pPr>
              <w:kinsoku w:val="0"/>
              <w:autoSpaceDE w:val="0"/>
              <w:autoSpaceDN w:val="0"/>
              <w:adjustRightInd w:val="0"/>
              <w:snapToGrid w:val="0"/>
              <w:spacing w:before="77" w:line="220" w:lineRule="auto"/>
              <w:ind w:left="22"/>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2"/>
                <w:sz w:val="24"/>
                <w:szCs w:val="24"/>
                <w:lang w:val="en-US" w:eastAsia="en-US" w:bidi="ar-SA"/>
              </w:rPr>
              <w:t>电池夹、导线</w:t>
            </w:r>
          </w:p>
        </w:tc>
        <w:tc>
          <w:tcPr>
            <w:tcW w:w="624" w:type="dxa"/>
          </w:tcPr>
          <w:p w14:paraId="17FDA155">
            <w:pPr>
              <w:kinsoku w:val="0"/>
              <w:autoSpaceDE w:val="0"/>
              <w:autoSpaceDN w:val="0"/>
              <w:adjustRightInd w:val="0"/>
              <w:snapToGrid w:val="0"/>
              <w:spacing w:before="75" w:line="219" w:lineRule="auto"/>
              <w:ind w:left="68"/>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14"/>
                <w:sz w:val="24"/>
                <w:szCs w:val="24"/>
                <w:lang w:val="en-US" w:eastAsia="en-US" w:bidi="ar-SA"/>
              </w:rPr>
              <w:t>借用</w:t>
            </w:r>
          </w:p>
        </w:tc>
      </w:tr>
      <w:tr w14:paraId="1EDC3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24" w:type="dxa"/>
            <w:vMerge w:val="restart"/>
            <w:tcBorders>
              <w:bottom w:val="nil"/>
            </w:tcBorders>
          </w:tcPr>
          <w:p w14:paraId="172CAF22">
            <w:pPr>
              <w:widowControl/>
              <w:kinsoku w:val="0"/>
              <w:autoSpaceDE w:val="0"/>
              <w:autoSpaceDN w:val="0"/>
              <w:adjustRightInd w:val="0"/>
              <w:snapToGrid w:val="0"/>
              <w:spacing w:line="309" w:lineRule="auto"/>
              <w:jc w:val="left"/>
              <w:textAlignment w:val="baseline"/>
              <w:rPr>
                <w:rFonts w:ascii="Arial" w:hAnsi="Arial" w:eastAsia="Arial" w:cs="Arial"/>
                <w:snapToGrid w:val="0"/>
                <w:color w:val="000000"/>
                <w:kern w:val="0"/>
                <w:szCs w:val="21"/>
                <w:lang w:eastAsia="en-US"/>
              </w:rPr>
            </w:pPr>
          </w:p>
          <w:p w14:paraId="49B0311A">
            <w:pPr>
              <w:widowControl/>
              <w:kinsoku w:val="0"/>
              <w:autoSpaceDE w:val="0"/>
              <w:autoSpaceDN w:val="0"/>
              <w:adjustRightInd w:val="0"/>
              <w:snapToGrid w:val="0"/>
              <w:spacing w:line="310" w:lineRule="auto"/>
              <w:jc w:val="left"/>
              <w:textAlignment w:val="baseline"/>
              <w:rPr>
                <w:rFonts w:ascii="Arial" w:hAnsi="Arial" w:eastAsia="Arial" w:cs="Arial"/>
                <w:snapToGrid w:val="0"/>
                <w:color w:val="000000"/>
                <w:kern w:val="0"/>
                <w:szCs w:val="21"/>
                <w:lang w:eastAsia="en-US"/>
              </w:rPr>
            </w:pPr>
          </w:p>
          <w:p w14:paraId="2F4F2D97">
            <w:pPr>
              <w:kinsoku w:val="0"/>
              <w:autoSpaceDE w:val="0"/>
              <w:autoSpaceDN w:val="0"/>
              <w:adjustRightInd w:val="0"/>
              <w:snapToGrid w:val="0"/>
              <w:spacing w:before="78"/>
              <w:ind w:left="194"/>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z w:val="24"/>
                <w:szCs w:val="24"/>
                <w:lang w:val="en-US" w:eastAsia="en-US" w:bidi="ar-SA"/>
              </w:rPr>
              <w:t>5</w:t>
            </w:r>
          </w:p>
        </w:tc>
        <w:tc>
          <w:tcPr>
            <w:tcW w:w="1598" w:type="dxa"/>
            <w:vMerge w:val="restart"/>
            <w:tcBorders>
              <w:bottom w:val="nil"/>
            </w:tcBorders>
          </w:tcPr>
          <w:p w14:paraId="15B1F3B6">
            <w:pPr>
              <w:widowControl/>
              <w:kinsoku w:val="0"/>
              <w:autoSpaceDE w:val="0"/>
              <w:autoSpaceDN w:val="0"/>
              <w:adjustRightInd w:val="0"/>
              <w:snapToGrid w:val="0"/>
              <w:spacing w:line="297" w:lineRule="auto"/>
              <w:jc w:val="left"/>
              <w:textAlignment w:val="baseline"/>
              <w:rPr>
                <w:rFonts w:ascii="Arial" w:hAnsi="Arial" w:eastAsia="Arial" w:cs="Arial"/>
                <w:snapToGrid w:val="0"/>
                <w:color w:val="000000"/>
                <w:kern w:val="0"/>
                <w:szCs w:val="21"/>
                <w:lang w:eastAsia="en-US"/>
              </w:rPr>
            </w:pPr>
          </w:p>
          <w:p w14:paraId="2D7AD5EF">
            <w:pPr>
              <w:widowControl/>
              <w:kinsoku w:val="0"/>
              <w:autoSpaceDE w:val="0"/>
              <w:autoSpaceDN w:val="0"/>
              <w:adjustRightInd w:val="0"/>
              <w:snapToGrid w:val="0"/>
              <w:spacing w:line="297" w:lineRule="auto"/>
              <w:jc w:val="left"/>
              <w:textAlignment w:val="baseline"/>
              <w:rPr>
                <w:rFonts w:ascii="Arial" w:hAnsi="Arial" w:eastAsia="Arial" w:cs="Arial"/>
                <w:snapToGrid w:val="0"/>
                <w:color w:val="000000"/>
                <w:kern w:val="0"/>
                <w:szCs w:val="21"/>
                <w:lang w:eastAsia="en-US"/>
              </w:rPr>
            </w:pPr>
          </w:p>
          <w:p w14:paraId="18FDF58C">
            <w:pPr>
              <w:kinsoku w:val="0"/>
              <w:autoSpaceDE w:val="0"/>
              <w:autoSpaceDN w:val="0"/>
              <w:adjustRightInd w:val="0"/>
              <w:snapToGrid w:val="0"/>
              <w:spacing w:before="78" w:line="219" w:lineRule="auto"/>
              <w:ind w:left="11"/>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2"/>
                <w:sz w:val="24"/>
                <w:szCs w:val="24"/>
                <w:lang w:val="en-US" w:eastAsia="en-US" w:bidi="ar-SA"/>
              </w:rPr>
              <w:t>神奇的小电机</w:t>
            </w:r>
          </w:p>
        </w:tc>
        <w:tc>
          <w:tcPr>
            <w:tcW w:w="1787" w:type="dxa"/>
          </w:tcPr>
          <w:p w14:paraId="0F60B9B6">
            <w:pPr>
              <w:kinsoku w:val="0"/>
              <w:autoSpaceDE w:val="0"/>
              <w:autoSpaceDN w:val="0"/>
              <w:adjustRightInd w:val="0"/>
              <w:snapToGrid w:val="0"/>
              <w:spacing w:before="86" w:line="219" w:lineRule="auto"/>
              <w:ind w:left="13"/>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3"/>
                <w:sz w:val="24"/>
                <w:szCs w:val="24"/>
                <w:lang w:val="en-US" w:eastAsia="en-US" w:bidi="ar-SA"/>
              </w:rPr>
              <w:t>小电机</w:t>
            </w:r>
          </w:p>
        </w:tc>
        <w:tc>
          <w:tcPr>
            <w:tcW w:w="1657" w:type="dxa"/>
          </w:tcPr>
          <w:p w14:paraId="23627A27">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24" w:type="dxa"/>
          </w:tcPr>
          <w:p w14:paraId="72289FFC">
            <w:pPr>
              <w:kinsoku w:val="0"/>
              <w:autoSpaceDE w:val="0"/>
              <w:autoSpaceDN w:val="0"/>
              <w:adjustRightInd w:val="0"/>
              <w:snapToGrid w:val="0"/>
              <w:spacing w:before="88" w:line="219" w:lineRule="auto"/>
              <w:ind w:left="128"/>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5"/>
                <w:sz w:val="24"/>
                <w:szCs w:val="24"/>
                <w:lang w:val="en-US" w:eastAsia="en-US" w:bidi="ar-SA"/>
              </w:rPr>
              <w:t>1个</w:t>
            </w:r>
          </w:p>
        </w:tc>
      </w:tr>
      <w:tr w14:paraId="438B2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24" w:type="dxa"/>
            <w:vMerge w:val="continue"/>
            <w:tcBorders>
              <w:top w:val="nil"/>
              <w:bottom w:val="nil"/>
            </w:tcBorders>
          </w:tcPr>
          <w:p w14:paraId="05BE1AEE">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598" w:type="dxa"/>
            <w:vMerge w:val="continue"/>
            <w:tcBorders>
              <w:top w:val="nil"/>
              <w:bottom w:val="nil"/>
            </w:tcBorders>
          </w:tcPr>
          <w:p w14:paraId="5B4EE991">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787" w:type="dxa"/>
          </w:tcPr>
          <w:p w14:paraId="77C69481">
            <w:pPr>
              <w:kinsoku w:val="0"/>
              <w:autoSpaceDE w:val="0"/>
              <w:autoSpaceDN w:val="0"/>
              <w:adjustRightInd w:val="0"/>
              <w:snapToGrid w:val="0"/>
              <w:spacing w:before="88" w:line="219" w:lineRule="auto"/>
              <w:ind w:left="13"/>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4"/>
                <w:sz w:val="24"/>
                <w:szCs w:val="24"/>
                <w:lang w:val="en-US" w:eastAsia="en-US" w:bidi="ar-SA"/>
              </w:rPr>
              <w:t>小风叶</w:t>
            </w:r>
          </w:p>
        </w:tc>
        <w:tc>
          <w:tcPr>
            <w:tcW w:w="1657" w:type="dxa"/>
          </w:tcPr>
          <w:p w14:paraId="57F2CB02">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24" w:type="dxa"/>
          </w:tcPr>
          <w:p w14:paraId="28753967">
            <w:pPr>
              <w:kinsoku w:val="0"/>
              <w:autoSpaceDE w:val="0"/>
              <w:autoSpaceDN w:val="0"/>
              <w:adjustRightInd w:val="0"/>
              <w:snapToGrid w:val="0"/>
              <w:spacing w:before="88" w:line="219" w:lineRule="auto"/>
              <w:ind w:left="128"/>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5"/>
                <w:sz w:val="24"/>
                <w:szCs w:val="24"/>
                <w:lang w:val="en-US" w:eastAsia="en-US" w:bidi="ar-SA"/>
              </w:rPr>
              <w:t>1个</w:t>
            </w:r>
          </w:p>
        </w:tc>
      </w:tr>
      <w:tr w14:paraId="5F8E6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24" w:type="dxa"/>
            <w:vMerge w:val="continue"/>
            <w:tcBorders>
              <w:top w:val="nil"/>
              <w:bottom w:val="nil"/>
            </w:tcBorders>
          </w:tcPr>
          <w:p w14:paraId="574DD9BE">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598" w:type="dxa"/>
            <w:vMerge w:val="continue"/>
            <w:tcBorders>
              <w:top w:val="nil"/>
              <w:bottom w:val="nil"/>
            </w:tcBorders>
          </w:tcPr>
          <w:p w14:paraId="42BEB9B6">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787" w:type="dxa"/>
          </w:tcPr>
          <w:p w14:paraId="63CD2581">
            <w:pPr>
              <w:kinsoku w:val="0"/>
              <w:autoSpaceDE w:val="0"/>
              <w:autoSpaceDN w:val="0"/>
              <w:adjustRightInd w:val="0"/>
              <w:snapToGrid w:val="0"/>
              <w:spacing w:before="96" w:line="218" w:lineRule="auto"/>
              <w:ind w:left="13"/>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5"/>
                <w:sz w:val="24"/>
                <w:szCs w:val="24"/>
                <w:lang w:val="en-US" w:eastAsia="en-US" w:bidi="ar-SA"/>
              </w:rPr>
              <w:t>电池</w:t>
            </w:r>
          </w:p>
        </w:tc>
        <w:tc>
          <w:tcPr>
            <w:tcW w:w="1657" w:type="dxa"/>
          </w:tcPr>
          <w:p w14:paraId="5E9BC22F">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24" w:type="dxa"/>
          </w:tcPr>
          <w:p w14:paraId="5B6B0109">
            <w:pPr>
              <w:kinsoku w:val="0"/>
              <w:autoSpaceDE w:val="0"/>
              <w:autoSpaceDN w:val="0"/>
              <w:adjustRightInd w:val="0"/>
              <w:snapToGrid w:val="0"/>
              <w:spacing w:before="89" w:line="220" w:lineRule="auto"/>
              <w:ind w:left="68"/>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11"/>
                <w:sz w:val="24"/>
                <w:szCs w:val="24"/>
                <w:lang w:val="en-US" w:eastAsia="en-US" w:bidi="ar-SA"/>
              </w:rPr>
              <w:t>自备</w:t>
            </w:r>
          </w:p>
        </w:tc>
      </w:tr>
      <w:tr w14:paraId="17191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524" w:type="dxa"/>
            <w:vMerge w:val="continue"/>
            <w:tcBorders>
              <w:top w:val="nil"/>
            </w:tcBorders>
          </w:tcPr>
          <w:p w14:paraId="45AADD32">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598" w:type="dxa"/>
            <w:vMerge w:val="continue"/>
            <w:tcBorders>
              <w:top w:val="nil"/>
            </w:tcBorders>
          </w:tcPr>
          <w:p w14:paraId="7AFBE6A4">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787" w:type="dxa"/>
          </w:tcPr>
          <w:p w14:paraId="36B8E1CD">
            <w:pPr>
              <w:kinsoku w:val="0"/>
              <w:autoSpaceDE w:val="0"/>
              <w:autoSpaceDN w:val="0"/>
              <w:adjustRightInd w:val="0"/>
              <w:snapToGrid w:val="0"/>
              <w:spacing w:before="79" w:line="220" w:lineRule="auto"/>
              <w:ind w:left="13"/>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4"/>
                <w:sz w:val="24"/>
                <w:szCs w:val="24"/>
                <w:lang w:val="en-US" w:eastAsia="en-US" w:bidi="ar-SA"/>
              </w:rPr>
              <w:t>电池夹</w:t>
            </w:r>
          </w:p>
        </w:tc>
        <w:tc>
          <w:tcPr>
            <w:tcW w:w="1657" w:type="dxa"/>
          </w:tcPr>
          <w:p w14:paraId="6435DB2B">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24" w:type="dxa"/>
          </w:tcPr>
          <w:p w14:paraId="0858FE30">
            <w:pPr>
              <w:kinsoku w:val="0"/>
              <w:autoSpaceDE w:val="0"/>
              <w:autoSpaceDN w:val="0"/>
              <w:adjustRightInd w:val="0"/>
              <w:snapToGrid w:val="0"/>
              <w:spacing w:before="77" w:line="219" w:lineRule="auto"/>
              <w:ind w:left="68"/>
              <w:textAlignment w:val="baseline"/>
              <w:rPr>
                <w:rFonts w:ascii="宋体" w:hAnsi="宋体" w:eastAsia="宋体" w:cs="宋体"/>
                <w:snapToGrid w:val="0"/>
                <w:color w:val="000000"/>
                <w:sz w:val="24"/>
                <w:szCs w:val="24"/>
                <w:lang w:val="en-US" w:eastAsia="en-US" w:bidi="ar-SA"/>
              </w:rPr>
            </w:pPr>
            <w:r>
              <w:rPr>
                <w:rFonts w:ascii="宋体" w:hAnsi="宋体" w:eastAsia="宋体" w:cs="宋体"/>
                <w:snapToGrid w:val="0"/>
                <w:color w:val="000000"/>
                <w:spacing w:val="14"/>
                <w:sz w:val="24"/>
                <w:szCs w:val="24"/>
                <w:lang w:val="en-US" w:eastAsia="en-US" w:bidi="ar-SA"/>
              </w:rPr>
              <w:t>借用</w:t>
            </w:r>
          </w:p>
        </w:tc>
      </w:tr>
    </w:tbl>
    <w:p w14:paraId="2DAB27B0">
      <w:pPr>
        <w:spacing w:before="86" w:line="222" w:lineRule="auto"/>
        <w:ind w:left="23"/>
        <w:outlineLvl w:val="3"/>
        <w:rPr>
          <w:rFonts w:ascii="黑体" w:hAnsi="黑体" w:eastAsia="黑体" w:cs="黑体"/>
          <w:b/>
          <w:bCs/>
          <w:spacing w:val="-12"/>
          <w:sz w:val="25"/>
          <w:szCs w:val="25"/>
        </w:rPr>
      </w:pPr>
    </w:p>
    <w:p w14:paraId="61D87371">
      <w:pPr>
        <w:spacing w:before="86" w:line="222" w:lineRule="auto"/>
        <w:ind w:left="23"/>
        <w:outlineLvl w:val="3"/>
        <w:rPr>
          <w:rFonts w:ascii="黑体" w:hAnsi="黑体" w:eastAsia="黑体" w:cs="黑体"/>
          <w:sz w:val="25"/>
          <w:szCs w:val="25"/>
        </w:rPr>
      </w:pPr>
      <w:r>
        <w:rPr>
          <w:rFonts w:ascii="黑体" w:hAnsi="黑体" w:eastAsia="黑体" w:cs="黑体"/>
          <w:sz w:val="16"/>
          <w:szCs w:val="16"/>
          <w:lang w:eastAsia="zh-CN"/>
        </w:rPr>
        <w:drawing>
          <wp:anchor distT="0" distB="0" distL="0" distR="0" simplePos="0" relativeHeight="251682816" behindDoc="1" locked="0" layoutInCell="1" allowOverlap="1">
            <wp:simplePos x="0" y="0"/>
            <wp:positionH relativeFrom="column">
              <wp:posOffset>0</wp:posOffset>
            </wp:positionH>
            <wp:positionV relativeFrom="paragraph">
              <wp:posOffset>50800</wp:posOffset>
            </wp:positionV>
            <wp:extent cx="1206500" cy="190500"/>
            <wp:effectExtent l="0" t="0" r="12700" b="0"/>
            <wp:wrapNone/>
            <wp:docPr id="216" name="IM 12"/>
            <wp:cNvGraphicFramePr/>
            <a:graphic xmlns:a="http://schemas.openxmlformats.org/drawingml/2006/main">
              <a:graphicData uri="http://schemas.openxmlformats.org/drawingml/2006/picture">
                <pic:pic xmlns:pic="http://schemas.openxmlformats.org/drawingml/2006/picture">
                  <pic:nvPicPr>
                    <pic:cNvPr id="216" name="IM 12"/>
                    <pic:cNvPicPr/>
                  </pic:nvPicPr>
                  <pic:blipFill>
                    <a:blip r:embed="rId62"/>
                    <a:stretch>
                      <a:fillRect/>
                    </a:stretch>
                  </pic:blipFill>
                  <pic:spPr>
                    <a:xfrm>
                      <a:off x="0" y="0"/>
                      <a:ext cx="1206550" cy="190512"/>
                    </a:xfrm>
                    <a:prstGeom prst="rect">
                      <a:avLst/>
                    </a:prstGeom>
                  </pic:spPr>
                </pic:pic>
              </a:graphicData>
            </a:graphic>
          </wp:anchor>
        </w:drawing>
      </w:r>
      <w:r>
        <w:rPr>
          <w:rFonts w:ascii="黑体" w:hAnsi="黑体" w:eastAsia="黑体" w:cs="黑体"/>
          <w:b/>
          <w:bCs/>
          <w:spacing w:val="-12"/>
          <w:sz w:val="25"/>
          <w:szCs w:val="25"/>
        </w:rPr>
        <w:t>一、观察放大镜</w:t>
      </w:r>
    </w:p>
    <w:p w14:paraId="31267D55">
      <w:pPr>
        <w:spacing w:before="237" w:line="221" w:lineRule="auto"/>
        <w:ind w:left="23"/>
        <w:rPr>
          <w:rFonts w:ascii="黑体" w:hAnsi="黑体" w:eastAsia="黑体" w:cs="黑体"/>
        </w:rPr>
      </w:pPr>
      <w:r>
        <w:rPr>
          <w:rFonts w:ascii="黑体" w:hAnsi="黑体" w:eastAsia="黑体" w:cs="黑体"/>
          <w:b/>
          <w:bCs/>
          <w:spacing w:val="15"/>
        </w:rPr>
        <w:t>活动说明：</w:t>
      </w:r>
    </w:p>
    <w:p w14:paraId="40545D21">
      <w:pPr>
        <w:spacing w:before="104" w:line="290" w:lineRule="auto"/>
        <w:ind w:left="20" w:right="1028" w:firstLine="479"/>
        <w:rPr>
          <w:rFonts w:ascii="宋体" w:hAnsi="宋体" w:eastAsia="宋体" w:cs="宋体"/>
          <w:lang w:eastAsia="zh-CN"/>
        </w:rPr>
      </w:pPr>
      <w:r>
        <w:rPr>
          <w:rFonts w:ascii="宋体" w:hAnsi="宋体" w:eastAsia="宋体" w:cs="宋体"/>
          <w:spacing w:val="-6"/>
          <w:sz w:val="25"/>
          <w:szCs w:val="25"/>
          <w:lang w:eastAsia="zh-CN"/>
        </w:rPr>
        <w:t>1. 做水滴放大镜。在三个深浅不同的弧形凹槽内滴上</w:t>
      </w:r>
      <w:r>
        <w:rPr>
          <w:rFonts w:ascii="宋体" w:hAnsi="宋体" w:eastAsia="宋体" w:cs="宋体"/>
          <w:spacing w:val="14"/>
          <w:sz w:val="25"/>
          <w:szCs w:val="25"/>
          <w:lang w:eastAsia="zh-CN"/>
        </w:rPr>
        <w:t xml:space="preserve"> </w:t>
      </w:r>
      <w:r>
        <w:rPr>
          <w:rFonts w:ascii="宋体" w:hAnsi="宋体" w:eastAsia="宋体" w:cs="宋体"/>
          <w:spacing w:val="-6"/>
          <w:sz w:val="25"/>
          <w:szCs w:val="25"/>
          <w:lang w:eastAsia="zh-CN"/>
        </w:rPr>
        <w:t>水滴，去观察物体，比较三个凹槽内水滴的放大效果(如图</w:t>
      </w:r>
      <w:r>
        <w:rPr>
          <w:rFonts w:ascii="宋体" w:hAnsi="宋体" w:eastAsia="宋体" w:cs="宋体"/>
          <w:spacing w:val="10"/>
          <w:sz w:val="25"/>
          <w:szCs w:val="25"/>
          <w:lang w:eastAsia="zh-CN"/>
        </w:rPr>
        <w:t xml:space="preserve"> </w:t>
      </w:r>
      <w:r>
        <w:rPr>
          <w:rFonts w:ascii="宋体" w:hAnsi="宋体" w:eastAsia="宋体" w:cs="宋体"/>
          <w:spacing w:val="-10"/>
          <w:lang w:eastAsia="zh-CN"/>
        </w:rPr>
        <w:t>1)。</w:t>
      </w:r>
    </w:p>
    <w:p w14:paraId="337A4D22">
      <w:pPr>
        <w:spacing w:before="105" w:line="288" w:lineRule="auto"/>
        <w:ind w:left="20" w:right="1037" w:firstLine="479"/>
        <w:rPr>
          <w:rFonts w:ascii="宋体" w:hAnsi="宋体" w:eastAsia="宋体" w:cs="宋体"/>
          <w:lang w:eastAsia="zh-CN"/>
        </w:rPr>
      </w:pPr>
      <w:r>
        <w:rPr>
          <w:rFonts w:ascii="宋体" w:hAnsi="宋体" w:eastAsia="宋体" w:cs="宋体"/>
          <w:spacing w:val="-6"/>
          <w:sz w:val="25"/>
          <w:szCs w:val="25"/>
          <w:lang w:eastAsia="zh-CN"/>
        </w:rPr>
        <w:t>2. 在平底的凹槽内和锥形的凹槽内各滴上水滴，观察</w:t>
      </w:r>
      <w:r>
        <w:rPr>
          <w:rFonts w:ascii="宋体" w:hAnsi="宋体" w:eastAsia="宋体" w:cs="宋体"/>
          <w:spacing w:val="16"/>
          <w:sz w:val="25"/>
          <w:szCs w:val="25"/>
          <w:lang w:eastAsia="zh-CN"/>
        </w:rPr>
        <w:t xml:space="preserve"> </w:t>
      </w:r>
      <w:r>
        <w:rPr>
          <w:rFonts w:ascii="宋体" w:hAnsi="宋体" w:eastAsia="宋体" w:cs="宋体"/>
          <w:spacing w:val="24"/>
          <w:lang w:eastAsia="zh-CN"/>
        </w:rPr>
        <w:t>物体是否被放大。</w:t>
      </w:r>
    </w:p>
    <w:p w14:paraId="476D2889">
      <w:pPr>
        <w:spacing w:before="104" w:line="293" w:lineRule="auto"/>
        <w:ind w:left="20" w:right="1037" w:firstLine="479"/>
        <w:rPr>
          <w:rFonts w:ascii="宋体" w:hAnsi="宋体" w:eastAsia="宋体" w:cs="宋体"/>
          <w:lang w:eastAsia="zh-CN"/>
        </w:rPr>
      </w:pPr>
      <w:r>
        <w:rPr>
          <w:rFonts w:ascii="宋体" w:hAnsi="宋体" w:eastAsia="宋体" w:cs="宋体"/>
          <w:spacing w:val="-6"/>
          <w:sz w:val="25"/>
          <w:szCs w:val="25"/>
          <w:lang w:eastAsia="zh-CN"/>
        </w:rPr>
        <w:t>3. 用手指把水抹在三个不同大小的通孔中，去观察物</w:t>
      </w:r>
      <w:r>
        <w:rPr>
          <w:rFonts w:ascii="宋体" w:hAnsi="宋体" w:eastAsia="宋体" w:cs="宋体"/>
          <w:spacing w:val="16"/>
          <w:sz w:val="25"/>
          <w:szCs w:val="25"/>
          <w:lang w:eastAsia="zh-CN"/>
        </w:rPr>
        <w:t xml:space="preserve"> </w:t>
      </w:r>
      <w:r>
        <w:rPr>
          <w:rFonts w:ascii="宋体" w:hAnsi="宋体" w:eastAsia="宋体" w:cs="宋体"/>
          <w:spacing w:val="-12"/>
          <w:sz w:val="25"/>
          <w:szCs w:val="25"/>
          <w:lang w:eastAsia="zh-CN"/>
        </w:rPr>
        <w:t>体，发现呈缩小状态。这是由于水接触塑料物体时，孔壁附</w:t>
      </w:r>
      <w:r>
        <w:rPr>
          <w:rFonts w:ascii="宋体" w:hAnsi="宋体" w:eastAsia="宋体" w:cs="宋体"/>
          <w:spacing w:val="11"/>
          <w:sz w:val="25"/>
          <w:szCs w:val="25"/>
          <w:lang w:eastAsia="zh-CN"/>
        </w:rPr>
        <w:t xml:space="preserve"> </w:t>
      </w:r>
      <w:r>
        <w:rPr>
          <w:rFonts w:ascii="宋体" w:hAnsi="宋体" w:eastAsia="宋体" w:cs="宋体"/>
          <w:spacing w:val="27"/>
          <w:lang w:eastAsia="zh-CN"/>
        </w:rPr>
        <w:t>近的水面发生弯曲，水面是个凹面。</w:t>
      </w:r>
    </w:p>
    <w:p w14:paraId="2E4CF466">
      <w:pPr>
        <w:spacing w:before="141" w:line="219" w:lineRule="auto"/>
        <w:ind w:left="3370"/>
        <w:rPr>
          <w:rFonts w:ascii="宋体" w:hAnsi="宋体" w:eastAsia="宋体" w:cs="宋体"/>
          <w:lang w:eastAsia="zh-CN"/>
        </w:rPr>
      </w:pPr>
      <w:r>
        <w:rPr>
          <w:rFonts w:ascii="宋体" w:hAnsi="宋体" w:eastAsia="宋体" w:cs="宋体"/>
          <w:spacing w:val="-3"/>
          <w:lang w:eastAsia="zh-CN"/>
        </w:rPr>
        <w:t>弧形凹槽</w:t>
      </w:r>
    </w:p>
    <w:p w14:paraId="2E6AD0B3">
      <w:pPr>
        <w:spacing w:line="270" w:lineRule="auto"/>
        <w:rPr>
          <w:lang w:eastAsia="zh-CN"/>
        </w:rPr>
      </w:pPr>
    </w:p>
    <w:p w14:paraId="59F37375">
      <w:pPr>
        <w:spacing w:line="271" w:lineRule="auto"/>
        <w:rPr>
          <w:lang w:eastAsia="zh-CN"/>
        </w:rPr>
      </w:pPr>
    </w:p>
    <w:p w14:paraId="64680987">
      <w:pPr>
        <w:spacing w:line="271" w:lineRule="auto"/>
        <w:rPr>
          <w:lang w:eastAsia="zh-CN"/>
        </w:rPr>
      </w:pPr>
    </w:p>
    <w:p w14:paraId="152C222F">
      <w:pPr>
        <w:spacing w:line="271" w:lineRule="auto"/>
        <w:rPr>
          <w:lang w:eastAsia="zh-CN"/>
        </w:rPr>
      </w:pPr>
    </w:p>
    <w:p w14:paraId="61FDE56A">
      <w:pPr>
        <w:spacing w:line="271" w:lineRule="auto"/>
        <w:rPr>
          <w:lang w:eastAsia="zh-CN"/>
        </w:rPr>
      </w:pPr>
    </w:p>
    <w:p w14:paraId="12A98F55">
      <w:pPr>
        <w:spacing w:before="68" w:line="171" w:lineRule="auto"/>
        <w:ind w:left="3869"/>
        <w:rPr>
          <w:rFonts w:ascii="宋体" w:hAnsi="宋体" w:eastAsia="宋体" w:cs="宋体"/>
          <w:lang w:eastAsia="zh-CN"/>
        </w:rPr>
      </w:pPr>
      <w:r>
        <w:rPr>
          <w:lang w:eastAsia="zh-CN"/>
        </w:rPr>
        <w:drawing>
          <wp:anchor distT="0" distB="0" distL="0" distR="0" simplePos="0" relativeHeight="251687936" behindDoc="0" locked="0" layoutInCell="1" allowOverlap="1">
            <wp:simplePos x="0" y="0"/>
            <wp:positionH relativeFrom="column">
              <wp:posOffset>965200</wp:posOffset>
            </wp:positionH>
            <wp:positionV relativeFrom="paragraph">
              <wp:posOffset>-869315</wp:posOffset>
            </wp:positionV>
            <wp:extent cx="1803400" cy="996950"/>
            <wp:effectExtent l="0" t="0" r="6350" b="12700"/>
            <wp:wrapNone/>
            <wp:docPr id="217" name="IM 14"/>
            <wp:cNvGraphicFramePr/>
            <a:graphic xmlns:a="http://schemas.openxmlformats.org/drawingml/2006/main">
              <a:graphicData uri="http://schemas.openxmlformats.org/drawingml/2006/picture">
                <pic:pic xmlns:pic="http://schemas.openxmlformats.org/drawingml/2006/picture">
                  <pic:nvPicPr>
                    <pic:cNvPr id="217" name="IM 14"/>
                    <pic:cNvPicPr/>
                  </pic:nvPicPr>
                  <pic:blipFill>
                    <a:blip r:embed="rId63"/>
                    <a:stretch>
                      <a:fillRect/>
                    </a:stretch>
                  </pic:blipFill>
                  <pic:spPr>
                    <a:xfrm>
                      <a:off x="0" y="0"/>
                      <a:ext cx="1803410" cy="996957"/>
                    </a:xfrm>
                    <a:prstGeom prst="rect">
                      <a:avLst/>
                    </a:prstGeom>
                  </pic:spPr>
                </pic:pic>
              </a:graphicData>
            </a:graphic>
          </wp:anchor>
        </w:drawing>
      </w:r>
      <w:r>
        <w:rPr>
          <w:rFonts w:ascii="宋体" w:hAnsi="宋体" w:eastAsia="宋体" w:cs="宋体"/>
          <w:spacing w:val="-2"/>
          <w:lang w:eastAsia="zh-CN"/>
        </w:rPr>
        <w:t>锥形凹槽</w:t>
      </w:r>
    </w:p>
    <w:p w14:paraId="43C506D5">
      <w:pPr>
        <w:spacing w:line="209" w:lineRule="auto"/>
        <w:ind w:left="2939"/>
        <w:rPr>
          <w:rFonts w:ascii="黑体" w:hAnsi="黑体" w:eastAsia="黑体" w:cs="黑体"/>
          <w:lang w:eastAsia="zh-CN"/>
        </w:rPr>
      </w:pPr>
      <w:r>
        <w:rPr>
          <w:rFonts w:ascii="黑体" w:hAnsi="黑体" w:eastAsia="黑体" w:cs="黑体"/>
          <w:spacing w:val="3"/>
          <w:lang w:eastAsia="zh-CN"/>
        </w:rPr>
        <w:t>图1</w:t>
      </w:r>
    </w:p>
    <w:p w14:paraId="27271811">
      <w:pPr>
        <w:spacing w:line="260" w:lineRule="auto"/>
        <w:rPr>
          <w:lang w:eastAsia="zh-CN"/>
        </w:rPr>
      </w:pPr>
    </w:p>
    <w:p w14:paraId="17531047">
      <w:pPr>
        <w:spacing w:before="83" w:line="222" w:lineRule="auto"/>
        <w:ind w:left="23"/>
        <w:outlineLvl w:val="3"/>
        <w:rPr>
          <w:rFonts w:ascii="黑体" w:hAnsi="黑体" w:eastAsia="黑体" w:cs="黑体"/>
          <w:sz w:val="25"/>
          <w:szCs w:val="25"/>
          <w:lang w:eastAsia="zh-CN"/>
        </w:rPr>
      </w:pPr>
      <w:r>
        <w:rPr>
          <w:rFonts w:ascii="黑体" w:hAnsi="黑体" w:eastAsia="黑体" w:cs="黑体"/>
          <w:sz w:val="16"/>
          <w:szCs w:val="16"/>
          <w:lang w:eastAsia="zh-CN"/>
        </w:rPr>
        <w:drawing>
          <wp:anchor distT="0" distB="0" distL="0" distR="0" simplePos="0" relativeHeight="251684864" behindDoc="1" locked="0" layoutInCell="1" allowOverlap="1">
            <wp:simplePos x="0" y="0"/>
            <wp:positionH relativeFrom="column">
              <wp:posOffset>0</wp:posOffset>
            </wp:positionH>
            <wp:positionV relativeFrom="paragraph">
              <wp:posOffset>35560</wp:posOffset>
            </wp:positionV>
            <wp:extent cx="1409700" cy="190500"/>
            <wp:effectExtent l="0" t="0" r="0" b="0"/>
            <wp:wrapNone/>
            <wp:docPr id="218" name="IM 16"/>
            <wp:cNvGraphicFramePr/>
            <a:graphic xmlns:a="http://schemas.openxmlformats.org/drawingml/2006/main">
              <a:graphicData uri="http://schemas.openxmlformats.org/drawingml/2006/picture">
                <pic:pic xmlns:pic="http://schemas.openxmlformats.org/drawingml/2006/picture">
                  <pic:nvPicPr>
                    <pic:cNvPr id="218" name="IM 16"/>
                    <pic:cNvPicPr/>
                  </pic:nvPicPr>
                  <pic:blipFill>
                    <a:blip r:embed="rId64"/>
                    <a:stretch>
                      <a:fillRect/>
                    </a:stretch>
                  </pic:blipFill>
                  <pic:spPr>
                    <a:xfrm>
                      <a:off x="0" y="0"/>
                      <a:ext cx="1409749" cy="190512"/>
                    </a:xfrm>
                    <a:prstGeom prst="rect">
                      <a:avLst/>
                    </a:prstGeom>
                  </pic:spPr>
                </pic:pic>
              </a:graphicData>
            </a:graphic>
          </wp:anchor>
        </w:drawing>
      </w:r>
      <w:r>
        <w:rPr>
          <w:rFonts w:ascii="黑体" w:hAnsi="黑体" w:eastAsia="黑体" w:cs="黑体"/>
          <w:b/>
          <w:bCs/>
          <w:spacing w:val="-12"/>
          <w:sz w:val="25"/>
          <w:szCs w:val="25"/>
          <w:lang w:eastAsia="zh-CN"/>
        </w:rPr>
        <w:t>二、模拟水渠引水</w:t>
      </w:r>
    </w:p>
    <w:p w14:paraId="0250D0E2">
      <w:pPr>
        <w:spacing w:before="188" w:line="221" w:lineRule="auto"/>
        <w:ind w:left="23"/>
        <w:rPr>
          <w:rFonts w:ascii="黑体" w:hAnsi="黑体" w:eastAsia="黑体" w:cs="黑体"/>
          <w:lang w:eastAsia="zh-CN"/>
        </w:rPr>
      </w:pPr>
      <w:r>
        <w:rPr>
          <w:rFonts w:ascii="黑体" w:hAnsi="黑体" w:eastAsia="黑体" w:cs="黑体"/>
          <w:b/>
          <w:bCs/>
          <w:spacing w:val="15"/>
          <w:lang w:eastAsia="zh-CN"/>
        </w:rPr>
        <w:t>活动说明：</w:t>
      </w:r>
    </w:p>
    <w:p w14:paraId="1603C705">
      <w:pPr>
        <w:spacing w:before="94" w:line="285" w:lineRule="auto"/>
        <w:ind w:left="20" w:right="1039" w:firstLine="479"/>
        <w:rPr>
          <w:rFonts w:ascii="宋体" w:hAnsi="宋体" w:eastAsia="宋体" w:cs="宋体"/>
          <w:lang w:eastAsia="zh-CN"/>
        </w:rPr>
      </w:pPr>
      <w:r>
        <w:rPr>
          <w:rFonts w:ascii="宋体" w:hAnsi="宋体" w:eastAsia="宋体" w:cs="宋体"/>
          <w:spacing w:val="-6"/>
          <w:sz w:val="25"/>
          <w:szCs w:val="25"/>
          <w:lang w:eastAsia="zh-CN"/>
        </w:rPr>
        <w:t>1. 用塑料管做一个斜面滑道，让小物体沿着斜面从高</w:t>
      </w:r>
      <w:r>
        <w:rPr>
          <w:rFonts w:ascii="宋体" w:hAnsi="宋体" w:eastAsia="宋体" w:cs="宋体"/>
          <w:spacing w:val="14"/>
          <w:sz w:val="25"/>
          <w:szCs w:val="25"/>
          <w:lang w:eastAsia="zh-CN"/>
        </w:rPr>
        <w:t xml:space="preserve"> </w:t>
      </w:r>
      <w:r>
        <w:rPr>
          <w:rFonts w:ascii="宋体" w:hAnsi="宋体" w:eastAsia="宋体" w:cs="宋体"/>
          <w:spacing w:val="22"/>
          <w:lang w:eastAsia="zh-CN"/>
        </w:rPr>
        <w:t>处滑到低处。</w:t>
      </w:r>
    </w:p>
    <w:p w14:paraId="2011AEA8">
      <w:pPr>
        <w:spacing w:before="98" w:line="269" w:lineRule="auto"/>
        <w:ind w:left="20" w:right="1041" w:firstLine="479"/>
        <w:rPr>
          <w:rFonts w:ascii="宋体" w:hAnsi="宋体" w:eastAsia="宋体" w:cs="宋体"/>
          <w:sz w:val="25"/>
          <w:szCs w:val="25"/>
          <w:lang w:eastAsia="zh-CN"/>
        </w:rPr>
      </w:pPr>
      <w:r>
        <w:rPr>
          <w:rFonts w:ascii="宋体" w:hAnsi="宋体" w:eastAsia="宋体" w:cs="宋体"/>
          <w:spacing w:val="-7"/>
          <w:sz w:val="25"/>
          <w:szCs w:val="25"/>
          <w:lang w:eastAsia="zh-CN"/>
        </w:rPr>
        <w:t>2.</w:t>
      </w:r>
      <w:r>
        <w:rPr>
          <w:rFonts w:ascii="宋体" w:hAnsi="宋体" w:eastAsia="宋体" w:cs="宋体"/>
          <w:spacing w:val="30"/>
          <w:sz w:val="25"/>
          <w:szCs w:val="25"/>
          <w:lang w:eastAsia="zh-CN"/>
        </w:rPr>
        <w:t xml:space="preserve"> </w:t>
      </w:r>
      <w:r>
        <w:rPr>
          <w:rFonts w:ascii="宋体" w:hAnsi="宋体" w:eastAsia="宋体" w:cs="宋体"/>
          <w:spacing w:val="-7"/>
          <w:sz w:val="25"/>
          <w:szCs w:val="25"/>
          <w:lang w:eastAsia="zh-CN"/>
        </w:rPr>
        <w:t>几个同学合作，先剪去塑料管两端，再把几根塑料</w:t>
      </w:r>
      <w:r>
        <w:rPr>
          <w:rFonts w:ascii="宋体" w:hAnsi="宋体" w:eastAsia="宋体" w:cs="宋体"/>
          <w:sz w:val="25"/>
          <w:szCs w:val="25"/>
          <w:lang w:eastAsia="zh-CN"/>
        </w:rPr>
        <w:t xml:space="preserve"> </w:t>
      </w:r>
      <w:r>
        <w:rPr>
          <w:rFonts w:ascii="宋体" w:hAnsi="宋体" w:eastAsia="宋体" w:cs="宋体"/>
          <w:spacing w:val="-12"/>
          <w:sz w:val="25"/>
          <w:szCs w:val="25"/>
          <w:lang w:eastAsia="zh-CN"/>
        </w:rPr>
        <w:t>管搭成一个较长的斜面，模拟水渠引水，将水从高处引到低</w:t>
      </w:r>
      <w:r>
        <w:rPr>
          <w:rFonts w:ascii="宋体" w:hAnsi="宋体" w:eastAsia="宋体" w:cs="宋体"/>
          <w:spacing w:val="16"/>
          <w:sz w:val="25"/>
          <w:szCs w:val="25"/>
          <w:lang w:eastAsia="zh-CN"/>
        </w:rPr>
        <w:t xml:space="preserve"> </w:t>
      </w:r>
      <w:r>
        <w:rPr>
          <w:rFonts w:ascii="宋体" w:hAnsi="宋体" w:eastAsia="宋体" w:cs="宋体"/>
          <w:spacing w:val="22"/>
          <w:sz w:val="25"/>
          <w:szCs w:val="25"/>
          <w:lang w:eastAsia="zh-CN"/>
        </w:rPr>
        <w:t>处(如图2)。</w:t>
      </w:r>
    </w:p>
    <w:p w14:paraId="21FBCB18">
      <w:pPr>
        <w:spacing w:line="14" w:lineRule="auto"/>
        <w:rPr>
          <w:sz w:val="2"/>
          <w:lang w:eastAsia="zh-CN"/>
        </w:rPr>
      </w:pPr>
      <w:r>
        <w:rPr>
          <w:sz w:val="2"/>
          <w:szCs w:val="2"/>
          <w:lang w:eastAsia="zh-CN"/>
        </w:rPr>
        <w:br w:type="column"/>
      </w:r>
    </w:p>
    <w:p w14:paraId="499E0857">
      <w:pPr>
        <w:spacing w:before="48" w:line="219" w:lineRule="auto"/>
        <w:ind w:left="470"/>
        <w:rPr>
          <w:rFonts w:ascii="宋体" w:hAnsi="宋体" w:eastAsia="宋体" w:cs="宋体"/>
          <w:sz w:val="25"/>
          <w:szCs w:val="25"/>
          <w:lang w:eastAsia="zh-CN"/>
        </w:rPr>
      </w:pPr>
      <w:r>
        <w:rPr>
          <w:rFonts w:ascii="宋体" w:hAnsi="宋体" w:eastAsia="宋体" w:cs="宋体"/>
          <w:spacing w:val="-7"/>
          <w:sz w:val="25"/>
          <w:szCs w:val="25"/>
          <w:lang w:eastAsia="zh-CN"/>
        </w:rPr>
        <w:t>3. 通过模拟实验，说说斜面有什么作用?</w:t>
      </w:r>
    </w:p>
    <w:p w14:paraId="4C724BF2">
      <w:pPr>
        <w:spacing w:line="332" w:lineRule="auto"/>
        <w:rPr>
          <w:lang w:eastAsia="zh-CN"/>
        </w:rPr>
      </w:pPr>
    </w:p>
    <w:p w14:paraId="09147B5F">
      <w:pPr>
        <w:spacing w:line="1500" w:lineRule="exact"/>
        <w:ind w:firstLine="1319"/>
      </w:pPr>
      <w:r>
        <w:rPr>
          <w:position w:val="-29"/>
          <w:lang w:eastAsia="zh-CN"/>
        </w:rPr>
        <w:drawing>
          <wp:inline distT="0" distB="0" distL="0" distR="0">
            <wp:extent cx="2787650" cy="951865"/>
            <wp:effectExtent l="0" t="0" r="12700" b="635"/>
            <wp:docPr id="219" name="IM 18"/>
            <wp:cNvGraphicFramePr/>
            <a:graphic xmlns:a="http://schemas.openxmlformats.org/drawingml/2006/main">
              <a:graphicData uri="http://schemas.openxmlformats.org/drawingml/2006/picture">
                <pic:pic xmlns:pic="http://schemas.openxmlformats.org/drawingml/2006/picture">
                  <pic:nvPicPr>
                    <pic:cNvPr id="219" name="IM 18"/>
                    <pic:cNvPicPr/>
                  </pic:nvPicPr>
                  <pic:blipFill>
                    <a:blip r:embed="rId65"/>
                    <a:stretch>
                      <a:fillRect/>
                    </a:stretch>
                  </pic:blipFill>
                  <pic:spPr>
                    <a:xfrm>
                      <a:off x="0" y="0"/>
                      <a:ext cx="2787706" cy="952492"/>
                    </a:xfrm>
                    <a:prstGeom prst="rect">
                      <a:avLst/>
                    </a:prstGeom>
                  </pic:spPr>
                </pic:pic>
              </a:graphicData>
            </a:graphic>
          </wp:inline>
        </w:drawing>
      </w:r>
    </w:p>
    <w:p w14:paraId="7799AA0C">
      <w:pPr>
        <w:spacing w:line="304" w:lineRule="auto"/>
      </w:pPr>
    </w:p>
    <w:p w14:paraId="52DAC9AF">
      <w:pPr>
        <w:spacing w:line="305" w:lineRule="auto"/>
      </w:pPr>
    </w:p>
    <w:p w14:paraId="4B72579E">
      <w:pPr>
        <w:spacing w:before="81" w:line="221" w:lineRule="auto"/>
        <w:ind w:left="13"/>
        <w:outlineLvl w:val="3"/>
        <w:rPr>
          <w:rFonts w:ascii="黑体" w:hAnsi="黑体" w:eastAsia="黑体" w:cs="黑体"/>
          <w:sz w:val="25"/>
          <w:szCs w:val="25"/>
          <w:lang w:eastAsia="zh-CN"/>
        </w:rPr>
      </w:pPr>
      <w:r>
        <w:rPr>
          <w:rFonts w:ascii="黑体" w:hAnsi="黑体" w:eastAsia="黑体" w:cs="黑体"/>
          <w:sz w:val="16"/>
          <w:szCs w:val="16"/>
          <w:lang w:eastAsia="zh-CN"/>
        </w:rPr>
        <w:drawing>
          <wp:anchor distT="0" distB="0" distL="0" distR="0" simplePos="0" relativeHeight="251683840" behindDoc="1" locked="0" layoutInCell="1" allowOverlap="1">
            <wp:simplePos x="0" y="0"/>
            <wp:positionH relativeFrom="column">
              <wp:posOffset>0</wp:posOffset>
            </wp:positionH>
            <wp:positionV relativeFrom="paragraph">
              <wp:posOffset>48895</wp:posOffset>
            </wp:positionV>
            <wp:extent cx="2171700" cy="184150"/>
            <wp:effectExtent l="0" t="0" r="0" b="6350"/>
            <wp:wrapNone/>
            <wp:docPr id="220" name="IM 20"/>
            <wp:cNvGraphicFramePr/>
            <a:graphic xmlns:a="http://schemas.openxmlformats.org/drawingml/2006/main">
              <a:graphicData uri="http://schemas.openxmlformats.org/drawingml/2006/picture">
                <pic:pic xmlns:pic="http://schemas.openxmlformats.org/drawingml/2006/picture">
                  <pic:nvPicPr>
                    <pic:cNvPr id="220" name="IM 20"/>
                    <pic:cNvPicPr/>
                  </pic:nvPicPr>
                  <pic:blipFill>
                    <a:blip r:embed="rId66"/>
                    <a:stretch>
                      <a:fillRect/>
                    </a:stretch>
                  </pic:blipFill>
                  <pic:spPr>
                    <a:xfrm>
                      <a:off x="0" y="0"/>
                      <a:ext cx="2171694" cy="184150"/>
                    </a:xfrm>
                    <a:prstGeom prst="rect">
                      <a:avLst/>
                    </a:prstGeom>
                  </pic:spPr>
                </pic:pic>
              </a:graphicData>
            </a:graphic>
          </wp:anchor>
        </w:drawing>
      </w:r>
      <w:r>
        <w:rPr>
          <w:rFonts w:ascii="黑体" w:hAnsi="黑体" w:eastAsia="黑体" w:cs="黑体"/>
          <w:b/>
          <w:bCs/>
          <w:spacing w:val="-12"/>
          <w:sz w:val="25"/>
          <w:szCs w:val="25"/>
          <w:lang w:eastAsia="zh-CN"/>
        </w:rPr>
        <w:t>三、重演奥斯特实验——电和磁</w:t>
      </w:r>
    </w:p>
    <w:p w14:paraId="17609B4D">
      <w:pPr>
        <w:spacing w:before="200" w:line="221" w:lineRule="auto"/>
        <w:ind w:left="12"/>
        <w:rPr>
          <w:rFonts w:ascii="黑体" w:hAnsi="黑体" w:eastAsia="黑体" w:cs="黑体"/>
          <w:lang w:eastAsia="zh-CN"/>
        </w:rPr>
      </w:pPr>
      <w:r>
        <w:rPr>
          <w:rFonts w:ascii="黑体" w:hAnsi="黑体" w:eastAsia="黑体" w:cs="黑体"/>
          <w:b/>
          <w:bCs/>
          <w:spacing w:val="15"/>
          <w:lang w:eastAsia="zh-CN"/>
        </w:rPr>
        <w:t>活动说明：</w:t>
      </w:r>
    </w:p>
    <w:p w14:paraId="59E6A107">
      <w:pPr>
        <w:spacing w:before="95" w:line="280" w:lineRule="auto"/>
        <w:ind w:left="9" w:firstLine="460"/>
        <w:rPr>
          <w:rFonts w:ascii="宋体" w:hAnsi="宋体" w:eastAsia="宋体" w:cs="宋体"/>
          <w:sz w:val="25"/>
          <w:szCs w:val="25"/>
          <w:lang w:eastAsia="zh-CN"/>
        </w:rPr>
      </w:pPr>
      <w:r>
        <w:rPr>
          <w:rFonts w:ascii="宋体" w:hAnsi="宋体" w:eastAsia="宋体" w:cs="宋体"/>
          <w:spacing w:val="-12"/>
          <w:sz w:val="25"/>
          <w:szCs w:val="25"/>
          <w:lang w:eastAsia="zh-CN"/>
        </w:rPr>
        <w:t>1.</w:t>
      </w:r>
      <w:r>
        <w:rPr>
          <w:rFonts w:ascii="宋体" w:hAnsi="宋体" w:eastAsia="宋体" w:cs="宋体"/>
          <w:spacing w:val="34"/>
          <w:sz w:val="25"/>
          <w:szCs w:val="25"/>
          <w:lang w:eastAsia="zh-CN"/>
        </w:rPr>
        <w:t xml:space="preserve"> </w:t>
      </w:r>
      <w:r>
        <w:rPr>
          <w:rFonts w:ascii="宋体" w:hAnsi="宋体" w:eastAsia="宋体" w:cs="宋体"/>
          <w:spacing w:val="-12"/>
          <w:sz w:val="25"/>
          <w:szCs w:val="25"/>
          <w:lang w:eastAsia="zh-CN"/>
        </w:rPr>
        <w:t>按图3组装电路，将电路中的导线拉直，放置</w:t>
      </w:r>
      <w:r>
        <w:rPr>
          <w:rFonts w:ascii="宋体" w:hAnsi="宋体" w:eastAsia="宋体" w:cs="宋体"/>
          <w:spacing w:val="-13"/>
          <w:sz w:val="25"/>
          <w:szCs w:val="25"/>
          <w:lang w:eastAsia="zh-CN"/>
        </w:rPr>
        <w:t>在指南</w:t>
      </w:r>
      <w:r>
        <w:rPr>
          <w:rFonts w:ascii="宋体" w:hAnsi="宋体" w:eastAsia="宋体" w:cs="宋体"/>
          <w:sz w:val="25"/>
          <w:szCs w:val="25"/>
          <w:lang w:eastAsia="zh-CN"/>
        </w:rPr>
        <w:t xml:space="preserve"> </w:t>
      </w:r>
      <w:r>
        <w:rPr>
          <w:rFonts w:ascii="宋体" w:hAnsi="宋体" w:eastAsia="宋体" w:cs="宋体"/>
          <w:spacing w:val="-12"/>
          <w:sz w:val="25"/>
          <w:szCs w:val="25"/>
          <w:lang w:eastAsia="zh-CN"/>
        </w:rPr>
        <w:t>针的上方，并与磁针指的方向一致。接通电流时指南针有什</w:t>
      </w:r>
      <w:r>
        <w:rPr>
          <w:rFonts w:ascii="宋体" w:hAnsi="宋体" w:eastAsia="宋体" w:cs="宋体"/>
          <w:spacing w:val="1"/>
          <w:sz w:val="25"/>
          <w:szCs w:val="25"/>
          <w:lang w:eastAsia="zh-CN"/>
        </w:rPr>
        <w:t xml:space="preserve"> </w:t>
      </w:r>
      <w:r>
        <w:rPr>
          <w:rFonts w:ascii="宋体" w:hAnsi="宋体" w:eastAsia="宋体" w:cs="宋体"/>
          <w:spacing w:val="-4"/>
          <w:sz w:val="25"/>
          <w:szCs w:val="25"/>
          <w:lang w:eastAsia="zh-CN"/>
        </w:rPr>
        <w:t>么变化?断开电流后指南针有什么变化?</w:t>
      </w:r>
    </w:p>
    <w:p w14:paraId="05C9EBFD">
      <w:pPr>
        <w:spacing w:before="93" w:line="264" w:lineRule="auto"/>
        <w:ind w:left="9" w:right="1" w:firstLine="460"/>
        <w:rPr>
          <w:rFonts w:ascii="宋体" w:hAnsi="宋体" w:eastAsia="宋体" w:cs="宋体"/>
          <w:sz w:val="25"/>
          <w:szCs w:val="25"/>
          <w:lang w:eastAsia="zh-CN"/>
        </w:rPr>
      </w:pPr>
      <w:r>
        <w:rPr>
          <w:rFonts w:ascii="宋体" w:hAnsi="宋体" w:eastAsia="宋体" w:cs="宋体"/>
          <w:spacing w:val="-11"/>
          <w:sz w:val="25"/>
          <w:szCs w:val="25"/>
          <w:lang w:eastAsia="zh-CN"/>
        </w:rPr>
        <w:t>2. 按图4做一个线圈，给线圈通上电流，线圈会产生磁</w:t>
      </w:r>
      <w:r>
        <w:rPr>
          <w:rFonts w:ascii="宋体" w:hAnsi="宋体" w:eastAsia="宋体" w:cs="宋体"/>
          <w:spacing w:val="15"/>
          <w:sz w:val="25"/>
          <w:szCs w:val="25"/>
          <w:lang w:eastAsia="zh-CN"/>
        </w:rPr>
        <w:t xml:space="preserve"> </w:t>
      </w:r>
      <w:r>
        <w:rPr>
          <w:rFonts w:ascii="宋体" w:hAnsi="宋体" w:eastAsia="宋体" w:cs="宋体"/>
          <w:spacing w:val="-6"/>
          <w:sz w:val="25"/>
          <w:szCs w:val="25"/>
          <w:lang w:eastAsia="zh-CN"/>
        </w:rPr>
        <w:t>吗?试一试，线圈怎么放置，指针的偏转角度最大。</w:t>
      </w:r>
    </w:p>
    <w:p w14:paraId="71C91B94">
      <w:pPr>
        <w:spacing w:line="243" w:lineRule="auto"/>
        <w:rPr>
          <w:lang w:eastAsia="zh-CN"/>
        </w:rPr>
      </w:pPr>
    </w:p>
    <w:p w14:paraId="17F80F02">
      <w:pPr>
        <w:spacing w:line="243" w:lineRule="auto"/>
        <w:rPr>
          <w:lang w:eastAsia="zh-CN"/>
        </w:rPr>
      </w:pPr>
    </w:p>
    <w:p w14:paraId="16901FA0">
      <w:pPr>
        <w:spacing w:line="243" w:lineRule="auto"/>
        <w:rPr>
          <w:lang w:eastAsia="zh-CN"/>
        </w:rPr>
      </w:pPr>
    </w:p>
    <w:p w14:paraId="045BF0B5">
      <w:pPr>
        <w:spacing w:line="243" w:lineRule="auto"/>
        <w:rPr>
          <w:lang w:eastAsia="zh-CN"/>
        </w:rPr>
      </w:pPr>
    </w:p>
    <w:p w14:paraId="71350A9A">
      <w:pPr>
        <w:spacing w:line="243" w:lineRule="auto"/>
        <w:rPr>
          <w:lang w:eastAsia="zh-CN"/>
        </w:rPr>
      </w:pPr>
    </w:p>
    <w:p w14:paraId="7B889817">
      <w:pPr>
        <w:spacing w:line="243" w:lineRule="auto"/>
        <w:rPr>
          <w:lang w:eastAsia="zh-CN"/>
        </w:rPr>
      </w:pPr>
    </w:p>
    <w:p w14:paraId="66CAA160">
      <w:pPr>
        <w:spacing w:line="243" w:lineRule="auto"/>
        <w:rPr>
          <w:lang w:eastAsia="zh-CN"/>
        </w:rPr>
      </w:pPr>
    </w:p>
    <w:p w14:paraId="1E23F03F">
      <w:pPr>
        <w:spacing w:before="69" w:line="196" w:lineRule="auto"/>
        <w:ind w:left="470"/>
        <w:rPr>
          <w:rFonts w:ascii="宋体" w:hAnsi="宋体" w:eastAsia="宋体" w:cs="宋体"/>
          <w:lang w:eastAsia="zh-CN"/>
        </w:rPr>
      </w:pPr>
      <w:r>
        <w:rPr>
          <w:lang w:eastAsia="zh-CN"/>
        </w:rPr>
        <w:drawing>
          <wp:anchor distT="0" distB="0" distL="0" distR="0" simplePos="0" relativeHeight="251685888" behindDoc="1" locked="0" layoutInCell="1" allowOverlap="1">
            <wp:simplePos x="0" y="0"/>
            <wp:positionH relativeFrom="column">
              <wp:posOffset>304165</wp:posOffset>
            </wp:positionH>
            <wp:positionV relativeFrom="paragraph">
              <wp:posOffset>-911860</wp:posOffset>
            </wp:positionV>
            <wp:extent cx="3625850" cy="977900"/>
            <wp:effectExtent l="0" t="0" r="12700" b="12700"/>
            <wp:wrapNone/>
            <wp:docPr id="221" name="IM 22"/>
            <wp:cNvGraphicFramePr/>
            <a:graphic xmlns:a="http://schemas.openxmlformats.org/drawingml/2006/main">
              <a:graphicData uri="http://schemas.openxmlformats.org/drawingml/2006/picture">
                <pic:pic xmlns:pic="http://schemas.openxmlformats.org/drawingml/2006/picture">
                  <pic:nvPicPr>
                    <pic:cNvPr id="221" name="IM 22"/>
                    <pic:cNvPicPr/>
                  </pic:nvPicPr>
                  <pic:blipFill>
                    <a:blip r:embed="rId67"/>
                    <a:stretch>
                      <a:fillRect/>
                    </a:stretch>
                  </pic:blipFill>
                  <pic:spPr>
                    <a:xfrm>
                      <a:off x="0" y="0"/>
                      <a:ext cx="3625876" cy="977871"/>
                    </a:xfrm>
                    <a:prstGeom prst="rect">
                      <a:avLst/>
                    </a:prstGeom>
                  </pic:spPr>
                </pic:pic>
              </a:graphicData>
            </a:graphic>
          </wp:anchor>
        </w:drawing>
      </w:r>
      <w:r>
        <w:rPr>
          <w:rFonts w:ascii="宋体" w:hAnsi="宋体" w:eastAsia="宋体" w:cs="宋体"/>
          <w:spacing w:val="4"/>
          <w:lang w:eastAsia="zh-CN"/>
        </w:rPr>
        <w:t>电池</w:t>
      </w:r>
    </w:p>
    <w:p w14:paraId="0C1D9531">
      <w:pPr>
        <w:spacing w:line="222" w:lineRule="auto"/>
        <w:ind w:left="1059"/>
        <w:rPr>
          <w:rFonts w:ascii="黑体" w:hAnsi="黑体" w:eastAsia="黑体" w:cs="黑体"/>
          <w:lang w:eastAsia="zh-CN"/>
        </w:rPr>
      </w:pPr>
      <w:r>
        <w:rPr>
          <w:rFonts w:ascii="黑体" w:hAnsi="黑体" w:eastAsia="黑体" w:cs="黑体"/>
          <w:spacing w:val="-2"/>
          <w:lang w:eastAsia="zh-CN"/>
        </w:rPr>
        <w:t>图3</w:t>
      </w:r>
      <w:r>
        <w:rPr>
          <w:rFonts w:ascii="黑体" w:hAnsi="黑体" w:eastAsia="黑体" w:cs="黑体"/>
          <w:lang w:eastAsia="zh-CN"/>
        </w:rPr>
        <w:t xml:space="preserve">                           </w:t>
      </w:r>
      <w:r>
        <w:rPr>
          <w:rFonts w:ascii="黑体" w:hAnsi="黑体" w:eastAsia="黑体" w:cs="黑体"/>
          <w:spacing w:val="-2"/>
          <w:lang w:eastAsia="zh-CN"/>
        </w:rPr>
        <w:t>图4</w:t>
      </w:r>
    </w:p>
    <w:p w14:paraId="1448FF47">
      <w:pPr>
        <w:spacing w:line="355" w:lineRule="auto"/>
        <w:rPr>
          <w:lang w:eastAsia="zh-CN"/>
        </w:rPr>
      </w:pPr>
      <w:r>
        <w:rPr>
          <w:lang w:eastAsia="zh-CN"/>
        </w:rPr>
        <w:drawing>
          <wp:anchor distT="0" distB="0" distL="0" distR="0" simplePos="0" relativeHeight="251686912" behindDoc="0" locked="0" layoutInCell="1" allowOverlap="1">
            <wp:simplePos x="0" y="0"/>
            <wp:positionH relativeFrom="column">
              <wp:posOffset>19050</wp:posOffset>
            </wp:positionH>
            <wp:positionV relativeFrom="paragraph">
              <wp:posOffset>246380</wp:posOffset>
            </wp:positionV>
            <wp:extent cx="431800" cy="387350"/>
            <wp:effectExtent l="0" t="0" r="6350" b="1270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68"/>
                    <a:stretch>
                      <a:fillRect/>
                    </a:stretch>
                  </pic:blipFill>
                  <pic:spPr>
                    <a:xfrm>
                      <a:off x="0" y="0"/>
                      <a:ext cx="431772" cy="387386"/>
                    </a:xfrm>
                    <a:prstGeom prst="rect">
                      <a:avLst/>
                    </a:prstGeom>
                  </pic:spPr>
                </pic:pic>
              </a:graphicData>
            </a:graphic>
          </wp:anchor>
        </w:drawing>
      </w:r>
    </w:p>
    <w:p w14:paraId="5AFFE5C2">
      <w:pPr>
        <w:spacing w:before="69" w:line="261" w:lineRule="auto"/>
        <w:ind w:left="730" w:right="28"/>
        <w:rPr>
          <w:rFonts w:ascii="黑体" w:hAnsi="黑体" w:eastAsia="黑体" w:cs="黑体"/>
          <w:lang w:eastAsia="zh-CN"/>
        </w:rPr>
      </w:pPr>
      <w:r>
        <w:rPr>
          <w:rFonts w:ascii="黑体" w:hAnsi="黑体" w:eastAsia="黑体" w:cs="黑体"/>
          <w:spacing w:val="-1"/>
          <w:lang w:eastAsia="zh-CN"/>
        </w:rPr>
        <w:t>安全提示：电路短路，电流很强，电池会很快发热。所以只</w:t>
      </w:r>
      <w:r>
        <w:rPr>
          <w:rFonts w:ascii="黑体" w:hAnsi="黑体" w:eastAsia="黑体" w:cs="黑体"/>
          <w:spacing w:val="8"/>
          <w:lang w:eastAsia="zh-CN"/>
        </w:rPr>
        <w:t xml:space="preserve"> </w:t>
      </w:r>
      <w:r>
        <w:rPr>
          <w:rFonts w:ascii="黑体" w:hAnsi="黑体" w:eastAsia="黑体" w:cs="黑体"/>
          <w:spacing w:val="-2"/>
          <w:lang w:eastAsia="zh-CN"/>
        </w:rPr>
        <w:t>能短暂接通一下，马上断开。</w:t>
      </w:r>
    </w:p>
    <w:p w14:paraId="273FEDB3">
      <w:r>
        <w:br w:type="page"/>
      </w:r>
    </w:p>
    <w:p w14:paraId="6C41ABCC">
      <w:pPr>
        <w:sectPr>
          <w:type w:val="continuous"/>
          <w:pgSz w:w="15080" w:h="10890"/>
          <w:pgMar w:top="400" w:right="774" w:bottom="0" w:left="739" w:header="0" w:footer="0" w:gutter="0"/>
          <w:cols w:equalWidth="0" w:num="2">
            <w:col w:w="7264" w:space="100"/>
            <w:col w:w="6202"/>
          </w:cols>
        </w:sectPr>
      </w:pPr>
    </w:p>
    <w:p w14:paraId="07EF471B">
      <w:pPr>
        <w:pStyle w:val="9"/>
        <w:adjustRightInd w:val="0"/>
        <w:snapToGrid w:val="0"/>
        <w:spacing w:line="400" w:lineRule="exact"/>
        <w:ind w:firstLine="223" w:firstLineChars="100"/>
        <w:rPr>
          <w:rFonts w:hint="eastAsia" w:hAnsi="宋体" w:cs="宋体"/>
          <w:b/>
          <w:bCs/>
          <w:color w:val="auto"/>
          <w:sz w:val="22"/>
          <w:szCs w:val="22"/>
          <w:highlight w:val="none"/>
        </w:rPr>
      </w:pPr>
      <w:r>
        <w:rPr>
          <w:rFonts w:hint="eastAsia" w:hAnsi="宋体"/>
          <w:b/>
          <w:bCs/>
          <w:color w:val="auto"/>
          <w:sz w:val="22"/>
          <w:highlight w:val="none"/>
        </w:rPr>
        <w:t>四、</w:t>
      </w:r>
      <w:r>
        <w:rPr>
          <w:rFonts w:hint="eastAsia" w:hAnsi="宋体" w:cs="宋体"/>
          <w:b/>
          <w:bCs/>
          <w:color w:val="auto"/>
          <w:sz w:val="22"/>
          <w:szCs w:val="22"/>
          <w:highlight w:val="none"/>
        </w:rPr>
        <w:t>样品提供</w:t>
      </w:r>
    </w:p>
    <w:p w14:paraId="7C5063B8">
      <w:pPr>
        <w:widowControl/>
        <w:autoSpaceDE w:val="0"/>
        <w:autoSpaceDN w:val="0"/>
        <w:adjustRightInd w:val="0"/>
        <w:snapToGrid w:val="0"/>
        <w:spacing w:line="380" w:lineRule="exact"/>
        <w:ind w:firstLine="223" w:firstLineChars="100"/>
        <w:textAlignment w:val="bottom"/>
        <w:rPr>
          <w:rFonts w:hint="eastAsia" w:ascii="宋体" w:hAnsi="宋体" w:cs="宋体"/>
          <w:color w:val="auto"/>
          <w:sz w:val="22"/>
          <w:highlight w:val="none"/>
        </w:rPr>
      </w:pPr>
      <w:r>
        <w:rPr>
          <w:rFonts w:hint="eastAsia" w:ascii="宋体" w:hAnsi="宋体" w:cs="宋体"/>
          <w:color w:val="auto"/>
          <w:sz w:val="22"/>
          <w:highlight w:val="none"/>
        </w:rPr>
        <w:t>1、▲供应商必须在投标截止时间之前提供如下样品：</w:t>
      </w:r>
    </w:p>
    <w:tbl>
      <w:tblPr>
        <w:tblStyle w:val="21"/>
        <w:tblW w:w="8770" w:type="dxa"/>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210"/>
        <w:gridCol w:w="3394"/>
        <w:gridCol w:w="1567"/>
        <w:gridCol w:w="1758"/>
      </w:tblGrid>
      <w:tr w14:paraId="4741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1" w:type="dxa"/>
            <w:noWrap w:val="0"/>
            <w:vAlign w:val="center"/>
          </w:tcPr>
          <w:p w14:paraId="49A64850">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rPr>
              <w:t>序号</w:t>
            </w:r>
          </w:p>
        </w:tc>
        <w:tc>
          <w:tcPr>
            <w:tcW w:w="1210" w:type="dxa"/>
            <w:noWrap w:val="0"/>
            <w:vAlign w:val="center"/>
          </w:tcPr>
          <w:p w14:paraId="65FD0828">
            <w:pPr>
              <w:widowControl/>
              <w:autoSpaceDE w:val="0"/>
              <w:autoSpaceDN w:val="0"/>
              <w:adjustRightInd w:val="0"/>
              <w:snapToGrid w:val="0"/>
              <w:spacing w:line="380" w:lineRule="exact"/>
              <w:jc w:val="center"/>
              <w:textAlignment w:val="bottom"/>
              <w:rPr>
                <w:rFonts w:hint="eastAsia" w:ascii="宋体" w:hAnsi="宋体" w:eastAsia="宋体" w:cs="宋体"/>
                <w:color w:val="auto"/>
                <w:sz w:val="22"/>
                <w:highlight w:val="none"/>
                <w:lang w:eastAsia="zh-CN"/>
              </w:rPr>
            </w:pPr>
            <w:r>
              <w:rPr>
                <w:rFonts w:hint="eastAsia" w:ascii="宋体" w:hAnsi="宋体" w:cs="宋体"/>
                <w:color w:val="auto"/>
                <w:sz w:val="22"/>
                <w:highlight w:val="none"/>
                <w:lang w:val="en-US" w:eastAsia="zh-CN"/>
              </w:rPr>
              <w:t>年级</w:t>
            </w:r>
          </w:p>
        </w:tc>
        <w:tc>
          <w:tcPr>
            <w:tcW w:w="3394" w:type="dxa"/>
            <w:noWrap w:val="0"/>
            <w:vAlign w:val="center"/>
          </w:tcPr>
          <w:p w14:paraId="0FC2DB20">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书名</w:t>
            </w:r>
          </w:p>
        </w:tc>
        <w:tc>
          <w:tcPr>
            <w:tcW w:w="1567" w:type="dxa"/>
            <w:noWrap w:val="0"/>
            <w:vAlign w:val="center"/>
          </w:tcPr>
          <w:p w14:paraId="44A025D9">
            <w:pPr>
              <w:widowControl/>
              <w:autoSpaceDE w:val="0"/>
              <w:autoSpaceDN w:val="0"/>
              <w:adjustRightInd w:val="0"/>
              <w:snapToGrid w:val="0"/>
              <w:spacing w:line="380" w:lineRule="exact"/>
              <w:jc w:val="center"/>
              <w:textAlignment w:val="bottom"/>
              <w:rPr>
                <w:rFonts w:ascii="宋体" w:hAnsi="宋体" w:cs="宋体"/>
                <w:color w:val="auto"/>
                <w:sz w:val="22"/>
                <w:highlight w:val="none"/>
              </w:rPr>
            </w:pPr>
            <w:r>
              <w:rPr>
                <w:rFonts w:hint="eastAsia" w:ascii="宋体" w:hAnsi="宋体" w:cs="宋体"/>
                <w:color w:val="auto"/>
                <w:sz w:val="22"/>
                <w:highlight w:val="none"/>
              </w:rPr>
              <w:t>要求</w:t>
            </w:r>
          </w:p>
        </w:tc>
        <w:tc>
          <w:tcPr>
            <w:tcW w:w="1758" w:type="dxa"/>
            <w:noWrap w:val="0"/>
            <w:vAlign w:val="center"/>
          </w:tcPr>
          <w:p w14:paraId="5E35A371">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rPr>
              <w:t>数量</w:t>
            </w:r>
          </w:p>
        </w:tc>
      </w:tr>
      <w:tr w14:paraId="4B0F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41" w:type="dxa"/>
            <w:noWrap w:val="0"/>
            <w:vAlign w:val="center"/>
          </w:tcPr>
          <w:p w14:paraId="2CE390AD">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rPr>
              <w:t>1</w:t>
            </w:r>
          </w:p>
        </w:tc>
        <w:tc>
          <w:tcPr>
            <w:tcW w:w="1210" w:type="dxa"/>
            <w:noWrap w:val="0"/>
            <w:vAlign w:val="center"/>
          </w:tcPr>
          <w:p w14:paraId="13AE09BE">
            <w:pPr>
              <w:widowControl/>
              <w:autoSpaceDE w:val="0"/>
              <w:autoSpaceDN w:val="0"/>
              <w:adjustRightInd w:val="0"/>
              <w:snapToGrid w:val="0"/>
              <w:spacing w:line="380" w:lineRule="exact"/>
              <w:jc w:val="center"/>
              <w:textAlignment w:val="bottom"/>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1-3年级</w:t>
            </w:r>
          </w:p>
        </w:tc>
        <w:tc>
          <w:tcPr>
            <w:tcW w:w="3394" w:type="dxa"/>
            <w:noWrap w:val="0"/>
            <w:vAlign w:val="center"/>
          </w:tcPr>
          <w:p w14:paraId="337163C0">
            <w:pPr>
              <w:widowControl/>
              <w:autoSpaceDE w:val="0"/>
              <w:autoSpaceDN w:val="0"/>
              <w:adjustRightInd w:val="0"/>
              <w:snapToGrid w:val="0"/>
              <w:spacing w:line="380" w:lineRule="exact"/>
              <w:jc w:val="center"/>
              <w:textAlignment w:val="bottom"/>
              <w:rPr>
                <w:rFonts w:hint="eastAsia" w:ascii="宋体" w:hAnsi="宋体" w:eastAsia="宋体" w:cs="宋体"/>
                <w:color w:val="auto"/>
                <w:kern w:val="2"/>
                <w:sz w:val="22"/>
                <w:szCs w:val="24"/>
                <w:highlight w:val="none"/>
                <w:lang w:val="zh-CN" w:eastAsia="zh-CN" w:bidi="ar-SA"/>
              </w:rPr>
            </w:pPr>
            <w:r>
              <w:rPr>
                <w:rFonts w:hint="eastAsia" w:ascii="宋体" w:hAnsi="宋体" w:eastAsia="宋体" w:cs="宋体"/>
                <w:color w:val="auto"/>
                <w:kern w:val="2"/>
                <w:sz w:val="22"/>
                <w:szCs w:val="24"/>
                <w:highlight w:val="none"/>
                <w:lang w:val="zh-CN" w:eastAsia="zh-CN" w:bidi="ar-SA"/>
              </w:rPr>
              <w:t>数学(上人教版)/义教教科书配套学具，</w:t>
            </w:r>
          </w:p>
          <w:p w14:paraId="3863DBED">
            <w:pPr>
              <w:widowControl/>
              <w:autoSpaceDE w:val="0"/>
              <w:autoSpaceDN w:val="0"/>
              <w:adjustRightInd w:val="0"/>
              <w:snapToGrid w:val="0"/>
              <w:spacing w:line="380" w:lineRule="exact"/>
              <w:jc w:val="center"/>
              <w:textAlignment w:val="bottom"/>
              <w:rPr>
                <w:rFonts w:hint="eastAsia" w:ascii="宋体" w:hAnsi="宋体" w:eastAsia="宋体" w:cs="宋体"/>
                <w:color w:val="auto"/>
                <w:kern w:val="2"/>
                <w:sz w:val="22"/>
                <w:szCs w:val="24"/>
                <w:highlight w:val="none"/>
                <w:lang w:val="zh-CN" w:eastAsia="zh-CN" w:bidi="ar-SA"/>
              </w:rPr>
            </w:pPr>
            <w:r>
              <w:rPr>
                <w:rFonts w:hint="eastAsia" w:ascii="宋体" w:hAnsi="宋体" w:eastAsia="宋体" w:cs="宋体"/>
                <w:color w:val="auto"/>
                <w:kern w:val="2"/>
                <w:sz w:val="22"/>
                <w:szCs w:val="24"/>
                <w:highlight w:val="none"/>
                <w:lang w:val="zh-CN" w:eastAsia="zh-CN" w:bidi="ar-SA"/>
              </w:rPr>
              <w:t>艺术造型美术(上浙美版)/义教教科书配套学具。</w:t>
            </w:r>
          </w:p>
        </w:tc>
        <w:tc>
          <w:tcPr>
            <w:tcW w:w="1567" w:type="dxa"/>
            <w:noWrap w:val="0"/>
            <w:vAlign w:val="center"/>
          </w:tcPr>
          <w:p w14:paraId="679A52FB">
            <w:pPr>
              <w:widowControl/>
              <w:autoSpaceDE w:val="0"/>
              <w:autoSpaceDN w:val="0"/>
              <w:adjustRightInd w:val="0"/>
              <w:snapToGrid w:val="0"/>
              <w:spacing w:line="380" w:lineRule="exact"/>
              <w:jc w:val="center"/>
              <w:textAlignment w:val="bottom"/>
              <w:rPr>
                <w:rFonts w:ascii="宋体" w:hAnsi="宋体" w:cs="宋体"/>
                <w:color w:val="auto"/>
                <w:sz w:val="22"/>
                <w:highlight w:val="none"/>
              </w:rPr>
            </w:pPr>
            <w:r>
              <w:rPr>
                <w:rFonts w:hint="eastAsia" w:ascii="宋体" w:hAnsi="宋体" w:cs="宋体"/>
                <w:color w:val="auto"/>
                <w:sz w:val="22"/>
                <w:highlight w:val="none"/>
              </w:rPr>
              <w:t>提供清单中各种产品</w:t>
            </w:r>
          </w:p>
        </w:tc>
        <w:tc>
          <w:tcPr>
            <w:tcW w:w="1758" w:type="dxa"/>
            <w:noWrap w:val="0"/>
            <w:vAlign w:val="center"/>
          </w:tcPr>
          <w:p w14:paraId="4F06E303">
            <w:pPr>
              <w:widowControl/>
              <w:autoSpaceDE w:val="0"/>
              <w:autoSpaceDN w:val="0"/>
              <w:adjustRightInd w:val="0"/>
              <w:snapToGrid w:val="0"/>
              <w:spacing w:line="380" w:lineRule="exact"/>
              <w:jc w:val="center"/>
              <w:textAlignment w:val="bottom"/>
              <w:rPr>
                <w:rFonts w:ascii="宋体" w:hAnsi="宋体" w:cs="宋体"/>
                <w:color w:val="auto"/>
                <w:sz w:val="22"/>
                <w:highlight w:val="none"/>
              </w:rPr>
            </w:pPr>
            <w:r>
              <w:rPr>
                <w:rFonts w:hint="eastAsia" w:ascii="宋体" w:hAnsi="宋体" w:cs="宋体"/>
                <w:color w:val="auto"/>
                <w:sz w:val="22"/>
                <w:highlight w:val="none"/>
              </w:rPr>
              <w:t>清单中每种产品数量至少提供1个</w:t>
            </w:r>
          </w:p>
        </w:tc>
      </w:tr>
      <w:tr w14:paraId="6D8F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41" w:type="dxa"/>
            <w:noWrap w:val="0"/>
            <w:vAlign w:val="center"/>
          </w:tcPr>
          <w:p w14:paraId="609C181F">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rPr>
              <w:t>2</w:t>
            </w:r>
          </w:p>
        </w:tc>
        <w:tc>
          <w:tcPr>
            <w:tcW w:w="1210" w:type="dxa"/>
            <w:noWrap w:val="0"/>
            <w:vAlign w:val="center"/>
          </w:tcPr>
          <w:p w14:paraId="770B38E3">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rPr>
              <w:t>3-4</w:t>
            </w:r>
          </w:p>
        </w:tc>
        <w:tc>
          <w:tcPr>
            <w:tcW w:w="3394" w:type="dxa"/>
            <w:noWrap w:val="0"/>
            <w:vAlign w:val="center"/>
          </w:tcPr>
          <w:p w14:paraId="18939438">
            <w:pPr>
              <w:widowControl/>
              <w:autoSpaceDE w:val="0"/>
              <w:autoSpaceDN w:val="0"/>
              <w:adjustRightInd w:val="0"/>
              <w:snapToGrid w:val="0"/>
              <w:spacing w:line="380" w:lineRule="exact"/>
              <w:jc w:val="center"/>
              <w:textAlignment w:val="bottom"/>
              <w:rPr>
                <w:rFonts w:hint="eastAsia" w:ascii="宋体" w:hAnsi="宋体" w:eastAsia="宋体" w:cs="宋体"/>
                <w:color w:val="auto"/>
                <w:kern w:val="2"/>
                <w:sz w:val="22"/>
                <w:szCs w:val="24"/>
                <w:highlight w:val="none"/>
                <w:lang w:val="zh-CN" w:eastAsia="zh-CN" w:bidi="ar-SA"/>
              </w:rPr>
            </w:pPr>
            <w:r>
              <w:rPr>
                <w:rFonts w:hint="eastAsia" w:ascii="宋体" w:hAnsi="宋体" w:eastAsia="宋体" w:cs="宋体"/>
                <w:color w:val="auto"/>
                <w:kern w:val="2"/>
                <w:sz w:val="22"/>
                <w:szCs w:val="24"/>
                <w:highlight w:val="none"/>
                <w:lang w:val="zh-CN" w:eastAsia="zh-CN" w:bidi="ar-SA"/>
              </w:rPr>
              <w:t>科学(上教科版)/义教课程标准实验教科书配套学具</w:t>
            </w:r>
          </w:p>
        </w:tc>
        <w:tc>
          <w:tcPr>
            <w:tcW w:w="1567" w:type="dxa"/>
            <w:noWrap w:val="0"/>
            <w:vAlign w:val="center"/>
          </w:tcPr>
          <w:p w14:paraId="35D13108">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rPr>
              <w:t>提供清单中各种产品</w:t>
            </w:r>
          </w:p>
        </w:tc>
        <w:tc>
          <w:tcPr>
            <w:tcW w:w="1758" w:type="dxa"/>
            <w:noWrap w:val="0"/>
            <w:vAlign w:val="center"/>
          </w:tcPr>
          <w:p w14:paraId="77EC84E1">
            <w:pPr>
              <w:widowControl/>
              <w:autoSpaceDE w:val="0"/>
              <w:autoSpaceDN w:val="0"/>
              <w:adjustRightInd w:val="0"/>
              <w:snapToGrid w:val="0"/>
              <w:spacing w:line="380" w:lineRule="exact"/>
              <w:jc w:val="center"/>
              <w:textAlignment w:val="bottom"/>
              <w:rPr>
                <w:rFonts w:hint="eastAsia" w:ascii="宋体" w:hAnsi="宋体" w:cs="宋体"/>
                <w:color w:val="auto"/>
                <w:sz w:val="22"/>
                <w:highlight w:val="none"/>
              </w:rPr>
            </w:pPr>
            <w:r>
              <w:rPr>
                <w:rFonts w:hint="eastAsia" w:ascii="宋体" w:hAnsi="宋体" w:cs="宋体"/>
                <w:color w:val="auto"/>
                <w:sz w:val="22"/>
                <w:highlight w:val="none"/>
              </w:rPr>
              <w:t>清单中每种产品数量至少提供1个</w:t>
            </w:r>
          </w:p>
        </w:tc>
      </w:tr>
    </w:tbl>
    <w:p w14:paraId="0965FFE8">
      <w:pPr>
        <w:pStyle w:val="9"/>
        <w:adjustRightInd w:val="0"/>
        <w:snapToGrid w:val="0"/>
        <w:spacing w:line="380" w:lineRule="exact"/>
        <w:ind w:firstLine="446" w:firstLineChars="200"/>
        <w:jc w:val="left"/>
        <w:rPr>
          <w:rFonts w:hint="eastAsia" w:hAnsi="宋体"/>
          <w:color w:val="auto"/>
          <w:sz w:val="22"/>
          <w:highlight w:val="none"/>
          <w:u w:val="single"/>
        </w:rPr>
      </w:pPr>
      <w:r>
        <w:rPr>
          <w:rFonts w:hint="eastAsia" w:hAnsi="宋体" w:cs="宋体"/>
          <w:color w:val="auto"/>
          <w:sz w:val="22"/>
          <w:highlight w:val="none"/>
        </w:rPr>
        <w:t>供应商不提供样品者或样品提供不全者该样品分为0分。</w:t>
      </w:r>
      <w:r>
        <w:rPr>
          <w:rFonts w:hint="eastAsia" w:hAnsi="宋体"/>
          <w:color w:val="auto"/>
          <w:sz w:val="22"/>
          <w:highlight w:val="none"/>
        </w:rPr>
        <w:br w:type="textWrapping"/>
      </w:r>
      <w:r>
        <w:rPr>
          <w:rFonts w:hint="eastAsia" w:hAnsi="宋体"/>
          <w:color w:val="auto"/>
          <w:sz w:val="22"/>
          <w:highlight w:val="none"/>
        </w:rPr>
        <w:t xml:space="preserve">   2.▲样品须在投标截止时间前自行送至以下地点，且样品标注投标供应商名称、装箱清单、单元名称等信息，</w:t>
      </w:r>
      <w:r>
        <w:rPr>
          <w:rFonts w:hint="eastAsia" w:hAnsi="宋体" w:cs="宋体"/>
          <w:color w:val="auto"/>
          <w:sz w:val="22"/>
          <w:szCs w:val="22"/>
          <w:highlight w:val="none"/>
        </w:rPr>
        <w:t>否则因此出现漏评、错评而产生的后果由投标供应商自行负责。</w:t>
      </w:r>
      <w:r>
        <w:rPr>
          <w:rFonts w:hint="eastAsia" w:hAnsi="宋体"/>
          <w:color w:val="auto"/>
          <w:sz w:val="22"/>
          <w:highlight w:val="none"/>
        </w:rPr>
        <w:t>供应商采用邮寄的，由邮寄过程中的损坏，采购人及招标代理概不负责，各供应商邮寄时应注意样品包装措施。</w:t>
      </w:r>
      <w:r>
        <w:rPr>
          <w:rFonts w:hint="eastAsia" w:hAnsi="宋体"/>
          <w:color w:val="auto"/>
          <w:sz w:val="22"/>
          <w:highlight w:val="none"/>
        </w:rPr>
        <w:br w:type="textWrapping"/>
      </w:r>
      <w:r>
        <w:rPr>
          <w:rFonts w:hint="eastAsia" w:hAnsi="宋体"/>
          <w:color w:val="auto"/>
          <w:sz w:val="22"/>
          <w:highlight w:val="none"/>
        </w:rPr>
        <w:t xml:space="preserve"> </w:t>
      </w:r>
      <w:r>
        <w:rPr>
          <w:rFonts w:hint="eastAsia" w:hAnsi="宋体"/>
          <w:b/>
          <w:bCs/>
          <w:color w:val="auto"/>
          <w:sz w:val="22"/>
          <w:highlight w:val="none"/>
        </w:rPr>
        <w:t xml:space="preserve">  样品提交地址：</w:t>
      </w:r>
    </w:p>
    <w:p w14:paraId="548F9014">
      <w:pPr>
        <w:pStyle w:val="9"/>
        <w:adjustRightInd w:val="0"/>
        <w:snapToGrid w:val="0"/>
        <w:spacing w:line="380" w:lineRule="exact"/>
        <w:ind w:firstLine="446" w:firstLineChars="200"/>
        <w:jc w:val="left"/>
        <w:rPr>
          <w:rFonts w:hAnsi="宋体"/>
          <w:color w:val="auto"/>
          <w:sz w:val="22"/>
          <w:highlight w:val="none"/>
          <w:u w:val="single"/>
        </w:rPr>
      </w:pPr>
      <w:r>
        <w:rPr>
          <w:rFonts w:hint="eastAsia" w:hAnsi="宋体"/>
          <w:color w:val="auto"/>
          <w:sz w:val="22"/>
          <w:highlight w:val="none"/>
          <w:u w:val="single"/>
        </w:rPr>
        <w:t>递交截止时间：本项目投标截止时间</w:t>
      </w:r>
    </w:p>
    <w:p w14:paraId="008E3A75">
      <w:pPr>
        <w:pStyle w:val="9"/>
        <w:adjustRightInd w:val="0"/>
        <w:snapToGrid w:val="0"/>
        <w:spacing w:line="380" w:lineRule="exact"/>
        <w:ind w:firstLine="446" w:firstLineChars="200"/>
        <w:jc w:val="left"/>
        <w:rPr>
          <w:rFonts w:hint="default" w:hAnsi="宋体" w:eastAsia="宋体" w:cs="宋体"/>
          <w:color w:val="auto"/>
          <w:sz w:val="22"/>
          <w:highlight w:val="none"/>
          <w:u w:val="single"/>
          <w:lang w:val="en-US" w:eastAsia="zh-CN"/>
        </w:rPr>
      </w:pPr>
      <w:r>
        <w:rPr>
          <w:rFonts w:hint="eastAsia" w:hAnsi="宋体"/>
          <w:color w:val="auto"/>
          <w:sz w:val="22"/>
          <w:highlight w:val="none"/>
          <w:u w:val="single"/>
        </w:rPr>
        <w:t>递交地址：</w:t>
      </w:r>
      <w:r>
        <w:rPr>
          <w:rFonts w:hint="eastAsia" w:hAnsi="宋体" w:cs="宋体"/>
          <w:color w:val="auto"/>
          <w:sz w:val="22"/>
          <w:highlight w:val="none"/>
          <w:u w:val="single"/>
        </w:rPr>
        <w:t>温州市泰顺县罗阳镇新城大道</w:t>
      </w:r>
      <w:r>
        <w:rPr>
          <w:rFonts w:hint="eastAsia" w:hAnsi="宋体" w:cs="宋体"/>
          <w:color w:val="auto"/>
          <w:sz w:val="22"/>
          <w:highlight w:val="none"/>
          <w:u w:val="single"/>
          <w:lang w:val="en-US" w:eastAsia="zh-CN"/>
        </w:rPr>
        <w:t>123</w:t>
      </w:r>
      <w:r>
        <w:rPr>
          <w:rFonts w:hint="eastAsia" w:hAnsi="宋体" w:cs="宋体"/>
          <w:color w:val="auto"/>
          <w:sz w:val="22"/>
          <w:highlight w:val="none"/>
          <w:u w:val="single"/>
        </w:rPr>
        <w:t>号</w:t>
      </w:r>
      <w:r>
        <w:rPr>
          <w:rFonts w:hint="eastAsia" w:hAnsi="宋体" w:cs="宋体"/>
          <w:color w:val="auto"/>
          <w:sz w:val="22"/>
          <w:highlight w:val="none"/>
          <w:u w:val="single"/>
          <w:lang w:val="en-US" w:eastAsia="zh-CN"/>
        </w:rPr>
        <w:t>1</w:t>
      </w:r>
      <w:r>
        <w:rPr>
          <w:rFonts w:hint="eastAsia" w:hAnsi="宋体" w:cs="宋体"/>
          <w:color w:val="auto"/>
          <w:sz w:val="22"/>
          <w:highlight w:val="none"/>
          <w:u w:val="single"/>
        </w:rPr>
        <w:t>楼</w:t>
      </w:r>
      <w:r>
        <w:rPr>
          <w:rFonts w:hint="eastAsia" w:hAnsi="宋体" w:cs="宋体"/>
          <w:color w:val="auto"/>
          <w:sz w:val="22"/>
          <w:highlight w:val="none"/>
          <w:u w:val="single"/>
          <w:lang w:val="en-US" w:eastAsia="zh-CN"/>
        </w:rPr>
        <w:t>样品室</w:t>
      </w:r>
    </w:p>
    <w:p w14:paraId="6CAD0AE4">
      <w:pPr>
        <w:pStyle w:val="9"/>
        <w:adjustRightInd w:val="0"/>
        <w:snapToGrid w:val="0"/>
        <w:spacing w:line="380" w:lineRule="exact"/>
        <w:ind w:firstLine="446" w:firstLineChars="200"/>
        <w:jc w:val="left"/>
        <w:rPr>
          <w:rFonts w:hint="eastAsia" w:hAnsi="宋体"/>
          <w:color w:val="auto"/>
          <w:sz w:val="22"/>
          <w:highlight w:val="none"/>
          <w:u w:val="single"/>
        </w:rPr>
      </w:pPr>
      <w:r>
        <w:rPr>
          <w:rFonts w:hint="eastAsia" w:hAnsi="宋体"/>
          <w:color w:val="auto"/>
          <w:sz w:val="22"/>
          <w:highlight w:val="none"/>
          <w:u w:val="single"/>
        </w:rPr>
        <w:t>联系人：</w:t>
      </w:r>
      <w:r>
        <w:rPr>
          <w:rFonts w:hint="eastAsia" w:hAnsi="宋体"/>
          <w:color w:val="auto"/>
          <w:sz w:val="22"/>
          <w:highlight w:val="none"/>
          <w:u w:val="single"/>
          <w:lang w:val="en-US" w:eastAsia="zh-CN"/>
        </w:rPr>
        <w:t>吴</w:t>
      </w:r>
      <w:r>
        <w:rPr>
          <w:rFonts w:hint="eastAsia" w:hAnsi="宋体"/>
          <w:color w:val="auto"/>
          <w:sz w:val="22"/>
          <w:highlight w:val="none"/>
          <w:u w:val="single"/>
        </w:rPr>
        <w:t>先生</w:t>
      </w:r>
    </w:p>
    <w:p w14:paraId="26A6AD95">
      <w:pPr>
        <w:pStyle w:val="9"/>
        <w:adjustRightInd w:val="0"/>
        <w:snapToGrid w:val="0"/>
        <w:spacing w:line="380" w:lineRule="exact"/>
        <w:ind w:firstLine="446" w:firstLineChars="200"/>
        <w:jc w:val="left"/>
        <w:rPr>
          <w:rFonts w:hint="eastAsia" w:hAnsi="宋体" w:eastAsia="宋体"/>
          <w:color w:val="auto"/>
          <w:sz w:val="22"/>
          <w:highlight w:val="none"/>
          <w:u w:val="single"/>
          <w:lang w:eastAsia="zh-CN"/>
        </w:rPr>
      </w:pPr>
      <w:r>
        <w:rPr>
          <w:rFonts w:hint="eastAsia" w:hAnsi="宋体"/>
          <w:color w:val="auto"/>
          <w:sz w:val="22"/>
          <w:highlight w:val="none"/>
          <w:u w:val="single"/>
        </w:rPr>
        <w:t>联系电话：</w:t>
      </w:r>
      <w:r>
        <w:rPr>
          <w:rFonts w:hint="eastAsia" w:hAnsi="宋体"/>
          <w:color w:val="auto"/>
          <w:sz w:val="22"/>
          <w:highlight w:val="none"/>
          <w:u w:val="single"/>
          <w:lang w:eastAsia="zh-CN"/>
        </w:rPr>
        <w:t>0577-67592508</w:t>
      </w:r>
    </w:p>
    <w:p w14:paraId="6A65B6EF">
      <w:pPr>
        <w:pStyle w:val="18"/>
        <w:widowControl/>
        <w:spacing w:beforeAutospacing="0" w:afterAutospacing="0" w:line="440" w:lineRule="exact"/>
        <w:ind w:firstLine="446" w:firstLineChars="200"/>
        <w:rPr>
          <w:rFonts w:hint="eastAsia" w:hAnsi="宋体" w:cs="宋体"/>
          <w:color w:val="auto"/>
          <w:sz w:val="22"/>
          <w:highlight w:val="none"/>
        </w:rPr>
      </w:pPr>
      <w:r>
        <w:rPr>
          <w:rFonts w:hint="eastAsia" w:ascii="宋体" w:hAnsi="宋体" w:cs="宋体"/>
          <w:color w:val="auto"/>
          <w:sz w:val="22"/>
          <w:highlight w:val="none"/>
        </w:rPr>
        <w:t>3.评审结束后中标（成交）供应商的样品实物留采购人处封存，作为验收依据之一。若中标（成交）供应商最终供货产品材质与</w:t>
      </w:r>
      <w:r>
        <w:rPr>
          <w:rFonts w:hint="eastAsia" w:ascii="宋体" w:hAnsi="宋体" w:cs="宋体"/>
          <w:color w:val="auto"/>
          <w:sz w:val="22"/>
          <w:highlight w:val="none"/>
          <w:lang w:eastAsia="zh-CN"/>
        </w:rPr>
        <w:t>招标文件</w:t>
      </w:r>
      <w:r>
        <w:rPr>
          <w:rFonts w:hint="eastAsia" w:ascii="宋体" w:hAnsi="宋体" w:cs="宋体"/>
          <w:color w:val="auto"/>
          <w:sz w:val="22"/>
          <w:highlight w:val="none"/>
        </w:rPr>
        <w:t>要求的材质不符，采购人有权委托质检机构作出检测报告，并据此拒收货物并中止合同。中标（成交）供应商所发生的损失由其自负，并赔偿采购人</w:t>
      </w:r>
      <w:r>
        <w:rPr>
          <w:rFonts w:hint="eastAsia" w:ascii="宋体" w:hAnsi="宋体" w:cs="宋体"/>
          <w:color w:val="auto"/>
          <w:sz w:val="22"/>
          <w:highlight w:val="none"/>
          <w:lang w:val="en-US" w:eastAsia="zh-CN"/>
        </w:rPr>
        <w:t>相应的损失</w:t>
      </w:r>
      <w:r>
        <w:rPr>
          <w:rFonts w:hint="eastAsia" w:ascii="宋体" w:hAnsi="宋体" w:cs="宋体"/>
          <w:color w:val="auto"/>
          <w:sz w:val="22"/>
          <w:highlight w:val="none"/>
        </w:rPr>
        <w:t>。</w:t>
      </w:r>
    </w:p>
    <w:p w14:paraId="0A7933DD">
      <w:pPr>
        <w:widowControl/>
        <w:autoSpaceDE w:val="0"/>
        <w:autoSpaceDN w:val="0"/>
        <w:adjustRightInd w:val="0"/>
        <w:snapToGrid w:val="0"/>
        <w:spacing w:line="380" w:lineRule="exact"/>
        <w:ind w:firstLine="223" w:firstLineChars="100"/>
        <w:textAlignment w:val="bottom"/>
        <w:rPr>
          <w:rFonts w:ascii="宋体" w:hAnsi="宋体"/>
          <w:b/>
          <w:color w:val="auto"/>
          <w:sz w:val="22"/>
          <w:highlight w:val="none"/>
        </w:rPr>
      </w:pPr>
      <w:r>
        <w:rPr>
          <w:rFonts w:hint="eastAsia" w:ascii="宋体" w:hAnsi="宋体"/>
          <w:b/>
          <w:color w:val="auto"/>
          <w:sz w:val="22"/>
          <w:highlight w:val="none"/>
        </w:rPr>
        <w:t>五、商务条款</w:t>
      </w:r>
    </w:p>
    <w:p w14:paraId="663E921B">
      <w:pPr>
        <w:widowControl/>
        <w:autoSpaceDE w:val="0"/>
        <w:autoSpaceDN w:val="0"/>
        <w:adjustRightInd w:val="0"/>
        <w:snapToGrid w:val="0"/>
        <w:spacing w:line="380" w:lineRule="exact"/>
        <w:ind w:firstLine="223" w:firstLineChars="100"/>
        <w:textAlignment w:val="bottom"/>
        <w:rPr>
          <w:rFonts w:ascii="宋体" w:hAnsi="宋体"/>
          <w:b/>
          <w:color w:val="auto"/>
          <w:sz w:val="22"/>
          <w:highlight w:val="none"/>
          <w:u w:val="single"/>
        </w:rPr>
      </w:pPr>
      <w:r>
        <w:rPr>
          <w:rFonts w:hint="eastAsia" w:ascii="宋体" w:hAnsi="宋体"/>
          <w:b/>
          <w:bCs/>
          <w:color w:val="auto"/>
          <w:sz w:val="22"/>
          <w:highlight w:val="none"/>
        </w:rPr>
        <w:t>1. 质保期</w:t>
      </w:r>
    </w:p>
    <w:p w14:paraId="45E884D8">
      <w:pPr>
        <w:widowControl/>
        <w:autoSpaceDE w:val="0"/>
        <w:autoSpaceDN w:val="0"/>
        <w:adjustRightInd w:val="0"/>
        <w:snapToGrid w:val="0"/>
        <w:spacing w:line="380" w:lineRule="exact"/>
        <w:ind w:firstLine="223" w:firstLineChars="100"/>
        <w:textAlignment w:val="bottom"/>
        <w:rPr>
          <w:rFonts w:ascii="宋体" w:hAnsi="宋体"/>
          <w:bCs/>
          <w:color w:val="auto"/>
          <w:sz w:val="22"/>
          <w:highlight w:val="none"/>
        </w:rPr>
      </w:pPr>
      <w:r>
        <w:rPr>
          <w:rFonts w:hint="eastAsia" w:ascii="宋体" w:hAnsi="宋体"/>
          <w:bCs/>
          <w:color w:val="auto"/>
          <w:sz w:val="22"/>
          <w:highlight w:val="none"/>
        </w:rPr>
        <w:t>1.1 本项目质保及维护期限为</w:t>
      </w:r>
      <w:r>
        <w:rPr>
          <w:rFonts w:hint="eastAsia" w:ascii="宋体" w:hAnsi="宋体"/>
          <w:bCs/>
          <w:color w:val="auto"/>
          <w:sz w:val="22"/>
          <w:highlight w:val="none"/>
          <w:lang w:eastAsia="zh-CN"/>
        </w:rPr>
        <w:t>一</w:t>
      </w:r>
      <w:r>
        <w:rPr>
          <w:rFonts w:hint="eastAsia" w:ascii="宋体" w:hAnsi="宋体"/>
          <w:bCs/>
          <w:color w:val="auto"/>
          <w:sz w:val="22"/>
          <w:highlight w:val="none"/>
        </w:rPr>
        <w:t>年，质量保证期内因产品本身缺陷（非人为因素）造成各种故障应由中标(成交)方免费技术服务和维修。</w:t>
      </w:r>
    </w:p>
    <w:p w14:paraId="1477AE4F">
      <w:pPr>
        <w:widowControl/>
        <w:autoSpaceDE w:val="0"/>
        <w:autoSpaceDN w:val="0"/>
        <w:adjustRightInd w:val="0"/>
        <w:snapToGrid w:val="0"/>
        <w:spacing w:line="380" w:lineRule="exact"/>
        <w:ind w:firstLine="223" w:firstLineChars="100"/>
        <w:textAlignment w:val="bottom"/>
        <w:rPr>
          <w:rFonts w:ascii="宋体" w:hAnsi="宋体"/>
          <w:bCs/>
          <w:color w:val="auto"/>
          <w:sz w:val="22"/>
          <w:highlight w:val="none"/>
        </w:rPr>
      </w:pPr>
      <w:r>
        <w:rPr>
          <w:rFonts w:hint="eastAsia" w:ascii="宋体" w:hAnsi="宋体"/>
          <w:bCs/>
          <w:color w:val="auto"/>
          <w:sz w:val="22"/>
          <w:highlight w:val="none"/>
        </w:rPr>
        <w:t>1.2 供应商在响应文件中说明保质期内提供的服务计划。</w:t>
      </w:r>
    </w:p>
    <w:p w14:paraId="0B09CB73">
      <w:pPr>
        <w:widowControl/>
        <w:autoSpaceDE w:val="0"/>
        <w:autoSpaceDN w:val="0"/>
        <w:adjustRightInd w:val="0"/>
        <w:snapToGrid w:val="0"/>
        <w:spacing w:line="380" w:lineRule="exact"/>
        <w:ind w:firstLine="223" w:firstLineChars="100"/>
        <w:textAlignment w:val="bottom"/>
        <w:rPr>
          <w:rFonts w:ascii="宋体" w:hAnsi="宋体"/>
          <w:color w:val="auto"/>
          <w:sz w:val="22"/>
          <w:highlight w:val="none"/>
        </w:rPr>
      </w:pPr>
      <w:r>
        <w:rPr>
          <w:rFonts w:hint="eastAsia" w:ascii="宋体" w:hAnsi="宋体"/>
          <w:color w:val="auto"/>
          <w:sz w:val="22"/>
          <w:highlight w:val="none"/>
        </w:rPr>
        <w:t>1.3 质量保修期内，要求供应商7×24小时电话响应技术咨询。</w:t>
      </w:r>
    </w:p>
    <w:p w14:paraId="036DC8D3">
      <w:pPr>
        <w:widowControl/>
        <w:autoSpaceDE w:val="0"/>
        <w:autoSpaceDN w:val="0"/>
        <w:adjustRightInd w:val="0"/>
        <w:snapToGrid w:val="0"/>
        <w:spacing w:line="380" w:lineRule="exact"/>
        <w:ind w:firstLine="223" w:firstLineChars="100"/>
        <w:textAlignment w:val="bottom"/>
        <w:rPr>
          <w:rFonts w:ascii="宋体" w:hAnsi="宋体"/>
          <w:color w:val="auto"/>
          <w:sz w:val="22"/>
          <w:highlight w:val="none"/>
        </w:rPr>
      </w:pPr>
      <w:r>
        <w:rPr>
          <w:rFonts w:hint="eastAsia" w:ascii="宋体" w:hAnsi="宋体"/>
          <w:color w:val="auto"/>
          <w:sz w:val="22"/>
          <w:highlight w:val="none"/>
        </w:rPr>
        <w:t>1.4 中标（成交）供应商在</w:t>
      </w:r>
      <w:r>
        <w:rPr>
          <w:rFonts w:ascii="宋体" w:hAnsi="宋体"/>
          <w:color w:val="auto"/>
          <w:sz w:val="22"/>
          <w:highlight w:val="none"/>
        </w:rPr>
        <w:t>免费质保</w:t>
      </w:r>
      <w:r>
        <w:rPr>
          <w:rFonts w:hint="eastAsia" w:ascii="宋体" w:hAnsi="宋体"/>
          <w:color w:val="auto"/>
          <w:sz w:val="22"/>
          <w:highlight w:val="none"/>
        </w:rPr>
        <w:t>期内提供免费的</w:t>
      </w:r>
      <w:r>
        <w:rPr>
          <w:rFonts w:ascii="宋体" w:hAnsi="宋体"/>
          <w:color w:val="auto"/>
          <w:sz w:val="22"/>
          <w:highlight w:val="none"/>
        </w:rPr>
        <w:t>维护工作。</w:t>
      </w:r>
    </w:p>
    <w:p w14:paraId="5F4D4870">
      <w:pPr>
        <w:widowControl/>
        <w:autoSpaceDE w:val="0"/>
        <w:autoSpaceDN w:val="0"/>
        <w:adjustRightInd w:val="0"/>
        <w:snapToGrid w:val="0"/>
        <w:spacing w:line="380" w:lineRule="exact"/>
        <w:ind w:firstLine="223" w:firstLineChars="100"/>
        <w:textAlignment w:val="bottom"/>
        <w:rPr>
          <w:rFonts w:ascii="宋体" w:hAnsi="宋体"/>
          <w:b/>
          <w:color w:val="auto"/>
          <w:sz w:val="22"/>
          <w:highlight w:val="none"/>
        </w:rPr>
      </w:pPr>
      <w:r>
        <w:rPr>
          <w:rFonts w:hint="eastAsia" w:ascii="宋体" w:hAnsi="宋体"/>
          <w:b/>
          <w:color w:val="auto"/>
          <w:sz w:val="22"/>
          <w:highlight w:val="none"/>
        </w:rPr>
        <w:t>2. 培训计划</w:t>
      </w:r>
    </w:p>
    <w:p w14:paraId="4FE59FDB">
      <w:pPr>
        <w:widowControl/>
        <w:autoSpaceDE w:val="0"/>
        <w:autoSpaceDN w:val="0"/>
        <w:adjustRightInd w:val="0"/>
        <w:snapToGrid w:val="0"/>
        <w:spacing w:line="380" w:lineRule="exact"/>
        <w:ind w:firstLine="223" w:firstLineChars="100"/>
        <w:textAlignment w:val="bottom"/>
        <w:rPr>
          <w:rFonts w:ascii="宋体" w:hAnsi="宋体"/>
          <w:color w:val="auto"/>
          <w:sz w:val="22"/>
          <w:highlight w:val="none"/>
        </w:rPr>
      </w:pPr>
      <w:r>
        <w:rPr>
          <w:rFonts w:hint="eastAsia" w:ascii="宋体" w:hAnsi="宋体"/>
          <w:color w:val="auto"/>
          <w:sz w:val="22"/>
          <w:highlight w:val="none"/>
        </w:rPr>
        <w:t>2.1 中标（成交）供应商有义务对采购人采购设备的正常使用和维护提供必要的培训。</w:t>
      </w:r>
    </w:p>
    <w:p w14:paraId="6AA9ED45">
      <w:pPr>
        <w:widowControl/>
        <w:autoSpaceDE w:val="0"/>
        <w:autoSpaceDN w:val="0"/>
        <w:adjustRightInd w:val="0"/>
        <w:snapToGrid w:val="0"/>
        <w:spacing w:line="380" w:lineRule="exact"/>
        <w:ind w:firstLine="223" w:firstLineChars="100"/>
        <w:textAlignment w:val="bottom"/>
        <w:rPr>
          <w:rFonts w:ascii="宋体" w:hAnsi="宋体"/>
          <w:color w:val="auto"/>
          <w:sz w:val="22"/>
          <w:highlight w:val="none"/>
        </w:rPr>
      </w:pPr>
      <w:r>
        <w:rPr>
          <w:rFonts w:hint="eastAsia" w:ascii="宋体" w:hAnsi="宋体"/>
          <w:color w:val="auto"/>
          <w:sz w:val="22"/>
          <w:highlight w:val="none"/>
        </w:rPr>
        <w:t>2.2 旨在提供更好的其他方式培训。</w:t>
      </w:r>
    </w:p>
    <w:p w14:paraId="21B5CCA8">
      <w:pPr>
        <w:widowControl/>
        <w:autoSpaceDE w:val="0"/>
        <w:autoSpaceDN w:val="0"/>
        <w:adjustRightInd w:val="0"/>
        <w:snapToGrid w:val="0"/>
        <w:spacing w:line="380" w:lineRule="exact"/>
        <w:ind w:firstLine="223" w:firstLineChars="100"/>
        <w:textAlignment w:val="bottom"/>
        <w:rPr>
          <w:rFonts w:ascii="宋体" w:hAnsi="宋体"/>
          <w:b/>
          <w:color w:val="auto"/>
          <w:sz w:val="22"/>
          <w:highlight w:val="none"/>
        </w:rPr>
      </w:pPr>
      <w:r>
        <w:rPr>
          <w:rFonts w:hint="eastAsia" w:ascii="宋体" w:hAnsi="宋体"/>
          <w:b/>
          <w:color w:val="auto"/>
          <w:sz w:val="22"/>
          <w:highlight w:val="none"/>
        </w:rPr>
        <w:t>3. 付款方式</w:t>
      </w:r>
    </w:p>
    <w:p w14:paraId="70C5BCC9">
      <w:pPr>
        <w:widowControl/>
        <w:autoSpaceDE w:val="0"/>
        <w:autoSpaceDN w:val="0"/>
        <w:adjustRightInd w:val="0"/>
        <w:snapToGrid w:val="0"/>
        <w:spacing w:line="380" w:lineRule="exact"/>
        <w:ind w:left="2" w:leftChars="1" w:firstLine="426" w:firstLineChars="200"/>
        <w:textAlignment w:val="bottom"/>
        <w:rPr>
          <w:rFonts w:ascii="宋体" w:hAnsi="宋体" w:cs="宋体"/>
          <w:b/>
          <w:bCs/>
          <w:color w:val="auto"/>
          <w:szCs w:val="21"/>
        </w:rPr>
      </w:pPr>
      <w:r>
        <w:rPr>
          <w:rFonts w:hint="eastAsia" w:ascii="宋体" w:hAnsi="宋体" w:cs="宋体"/>
          <w:b/>
          <w:bCs/>
          <w:color w:val="auto"/>
          <w:szCs w:val="21"/>
        </w:rPr>
        <w:t>履约保证金：</w:t>
      </w:r>
      <w:r>
        <w:rPr>
          <w:rFonts w:hint="eastAsia" w:ascii="宋体" w:hAnsi="宋体" w:cs="宋体"/>
          <w:color w:val="auto"/>
          <w:kern w:val="0"/>
          <w:sz w:val="22"/>
          <w:highlight w:val="none"/>
          <w:lang w:eastAsia="zh-CN"/>
        </w:rPr>
        <w:t>中标（成交）供应商须在签订合同后5个工作日内向采购人提交合同金额1%的履约保证金（履约保证金可以是银行保函、转账支票、银行汇票等方式缴纳）。</w:t>
      </w:r>
    </w:p>
    <w:p w14:paraId="39DD88E8">
      <w:pPr>
        <w:widowControl/>
        <w:autoSpaceDE w:val="0"/>
        <w:autoSpaceDN w:val="0"/>
        <w:adjustRightInd w:val="0"/>
        <w:snapToGrid w:val="0"/>
        <w:spacing w:line="380" w:lineRule="exact"/>
        <w:ind w:left="2" w:leftChars="1" w:firstLine="426" w:firstLineChars="200"/>
        <w:textAlignment w:val="bottom"/>
        <w:rPr>
          <w:rFonts w:ascii="宋体" w:hAnsi="宋体" w:cs="宋体"/>
          <w:b/>
          <w:bCs/>
          <w:color w:val="auto"/>
          <w:szCs w:val="21"/>
        </w:rPr>
      </w:pPr>
      <w:r>
        <w:rPr>
          <w:rFonts w:hint="eastAsia" w:ascii="宋体" w:hAnsi="宋体" w:cs="宋体"/>
          <w:b/>
          <w:bCs/>
          <w:color w:val="auto"/>
          <w:szCs w:val="21"/>
        </w:rPr>
        <w:t xml:space="preserve">签订合同且具备支付条件后，采购人根据《付款通知书》支付合同金额的40%预付款，中标方需开具相应金额的增值税发票，项目履约验收合格之后，采购人根据《付款通知书》支付合同金额的60%，乙方需开具相应金额的增值税发票。 </w:t>
      </w:r>
    </w:p>
    <w:p w14:paraId="7EAE66A8">
      <w:pPr>
        <w:widowControl/>
        <w:autoSpaceDE w:val="0"/>
        <w:autoSpaceDN w:val="0"/>
        <w:adjustRightInd w:val="0"/>
        <w:snapToGrid w:val="0"/>
        <w:spacing w:line="380" w:lineRule="exact"/>
        <w:ind w:firstLine="223" w:firstLineChars="100"/>
        <w:textAlignment w:val="bottom"/>
        <w:rPr>
          <w:rFonts w:hint="eastAsia" w:ascii="宋体" w:hAnsi="宋体"/>
          <w:b/>
          <w:color w:val="auto"/>
          <w:sz w:val="22"/>
          <w:highlight w:val="none"/>
        </w:rPr>
      </w:pPr>
      <w:r>
        <w:rPr>
          <w:rFonts w:hint="eastAsia" w:ascii="宋体" w:hAnsi="宋体"/>
          <w:color w:val="auto"/>
          <w:sz w:val="22"/>
        </w:rPr>
        <w:t xml:space="preserve">   注： 采购人在接到中标供应商增值税发票后7个工作日内支付款项</w:t>
      </w:r>
      <w:r>
        <w:rPr>
          <w:rFonts w:hint="eastAsia"/>
          <w:color w:val="auto"/>
          <w:sz w:val="22"/>
        </w:rPr>
        <w:t>。</w:t>
      </w:r>
    </w:p>
    <w:p w14:paraId="34AC26E9">
      <w:pPr>
        <w:widowControl/>
        <w:autoSpaceDE w:val="0"/>
        <w:autoSpaceDN w:val="0"/>
        <w:adjustRightInd w:val="0"/>
        <w:snapToGrid w:val="0"/>
        <w:spacing w:line="380" w:lineRule="exact"/>
        <w:ind w:firstLine="223" w:firstLineChars="100"/>
        <w:textAlignment w:val="bottom"/>
        <w:rPr>
          <w:rFonts w:ascii="宋体" w:hAnsi="宋体"/>
          <w:bCs/>
          <w:color w:val="auto"/>
          <w:sz w:val="22"/>
          <w:highlight w:val="none"/>
        </w:rPr>
      </w:pPr>
      <w:r>
        <w:rPr>
          <w:rFonts w:hint="eastAsia" w:ascii="宋体" w:hAnsi="宋体"/>
          <w:b/>
          <w:color w:val="auto"/>
          <w:sz w:val="22"/>
          <w:highlight w:val="none"/>
        </w:rPr>
        <w:t>4.交货完工期：</w:t>
      </w:r>
      <w:r>
        <w:rPr>
          <w:rFonts w:hint="eastAsia" w:ascii="宋体" w:hAnsi="宋体" w:cs="Arial"/>
          <w:b/>
          <w:color w:val="auto"/>
          <w:sz w:val="22"/>
          <w:highlight w:val="none"/>
          <w:u w:val="single"/>
        </w:rPr>
        <w:t>签订合同后，在接到采购人配送指令后7个日历天内</w:t>
      </w:r>
      <w:r>
        <w:rPr>
          <w:rFonts w:hint="eastAsia" w:ascii="宋体" w:hAnsi="宋体" w:cs="Arial"/>
          <w:b/>
          <w:color w:val="auto"/>
          <w:sz w:val="22"/>
          <w:highlight w:val="none"/>
          <w:u w:val="single"/>
          <w:lang w:eastAsia="zh-CN"/>
        </w:rPr>
        <w:t>交货</w:t>
      </w:r>
      <w:r>
        <w:rPr>
          <w:rFonts w:hint="eastAsia" w:ascii="宋体" w:hAnsi="宋体" w:cs="Arial"/>
          <w:bCs/>
          <w:color w:val="auto"/>
          <w:sz w:val="22"/>
          <w:highlight w:val="none"/>
        </w:rPr>
        <w:t>；</w:t>
      </w:r>
    </w:p>
    <w:p w14:paraId="5DBC9412">
      <w:pPr>
        <w:widowControl/>
        <w:autoSpaceDE w:val="0"/>
        <w:autoSpaceDN w:val="0"/>
        <w:adjustRightInd w:val="0"/>
        <w:snapToGrid w:val="0"/>
        <w:spacing w:line="380" w:lineRule="exact"/>
        <w:ind w:firstLine="223" w:firstLineChars="100"/>
        <w:textAlignment w:val="bottom"/>
        <w:rPr>
          <w:rFonts w:ascii="宋体" w:hAnsi="宋体" w:cs="Arial"/>
          <w:bCs/>
          <w:color w:val="auto"/>
          <w:sz w:val="22"/>
          <w:highlight w:val="none"/>
        </w:rPr>
      </w:pPr>
      <w:r>
        <w:rPr>
          <w:rFonts w:hint="eastAsia" w:ascii="宋体" w:hAnsi="宋体" w:cs="Arial"/>
          <w:bCs/>
          <w:color w:val="auto"/>
          <w:sz w:val="22"/>
          <w:highlight w:val="none"/>
        </w:rPr>
        <w:t>交货地点：按采购人指定地点交货。</w:t>
      </w:r>
    </w:p>
    <w:p w14:paraId="64197E9A">
      <w:pPr>
        <w:widowControl/>
        <w:autoSpaceDE w:val="0"/>
        <w:autoSpaceDN w:val="0"/>
        <w:adjustRightInd w:val="0"/>
        <w:snapToGrid w:val="0"/>
        <w:spacing w:line="380" w:lineRule="exact"/>
        <w:ind w:firstLine="223" w:firstLineChars="100"/>
        <w:textAlignment w:val="bottom"/>
        <w:rPr>
          <w:rFonts w:ascii="宋体" w:hAnsi="宋体"/>
          <w:b/>
          <w:color w:val="auto"/>
          <w:sz w:val="22"/>
          <w:highlight w:val="none"/>
        </w:rPr>
      </w:pPr>
      <w:r>
        <w:rPr>
          <w:rFonts w:hint="eastAsia" w:ascii="宋体" w:hAnsi="宋体"/>
          <w:b/>
          <w:color w:val="auto"/>
          <w:sz w:val="22"/>
          <w:highlight w:val="none"/>
        </w:rPr>
        <w:t>5. 验收</w:t>
      </w:r>
    </w:p>
    <w:p w14:paraId="557D5DDB">
      <w:pPr>
        <w:widowControl/>
        <w:autoSpaceDE w:val="0"/>
        <w:autoSpaceDN w:val="0"/>
        <w:adjustRightInd w:val="0"/>
        <w:snapToGrid w:val="0"/>
        <w:spacing w:line="380" w:lineRule="exact"/>
        <w:ind w:left="2" w:leftChars="1" w:firstLine="223" w:firstLineChars="100"/>
        <w:textAlignment w:val="bottom"/>
        <w:rPr>
          <w:rFonts w:hint="eastAsia" w:ascii="宋体" w:hAnsi="宋体" w:eastAsia="宋体"/>
          <w:b/>
          <w:color w:val="auto"/>
          <w:sz w:val="22"/>
          <w:highlight w:val="none"/>
          <w:lang w:eastAsia="zh-CN"/>
        </w:rPr>
      </w:pPr>
      <w:r>
        <w:rPr>
          <w:rFonts w:hint="eastAsia" w:ascii="宋体" w:hAnsi="宋体"/>
          <w:color w:val="auto"/>
          <w:sz w:val="22"/>
          <w:highlight w:val="none"/>
        </w:rPr>
        <w:t>中标（成交）供应商</w:t>
      </w:r>
      <w:r>
        <w:rPr>
          <w:rFonts w:ascii="宋体" w:hAnsi="宋体"/>
          <w:color w:val="auto"/>
          <w:sz w:val="22"/>
          <w:highlight w:val="none"/>
        </w:rPr>
        <w:t>已按合同规定提供了符合</w:t>
      </w:r>
      <w:r>
        <w:rPr>
          <w:rFonts w:hint="eastAsia" w:ascii="宋体" w:hAnsi="宋体"/>
          <w:color w:val="auto"/>
          <w:sz w:val="22"/>
          <w:highlight w:val="none"/>
          <w:lang w:eastAsia="zh-CN"/>
        </w:rPr>
        <w:t>招标文件</w:t>
      </w:r>
      <w:r>
        <w:rPr>
          <w:rFonts w:ascii="宋体" w:hAnsi="宋体"/>
          <w:color w:val="auto"/>
          <w:sz w:val="22"/>
          <w:highlight w:val="none"/>
        </w:rPr>
        <w:t>规定的要求的货物</w:t>
      </w:r>
      <w:r>
        <w:rPr>
          <w:rFonts w:hint="eastAsia" w:ascii="宋体" w:hAnsi="宋体"/>
          <w:color w:val="auto"/>
          <w:sz w:val="22"/>
          <w:highlight w:val="none"/>
          <w:lang w:eastAsia="zh-CN"/>
        </w:rPr>
        <w:t>（</w:t>
      </w:r>
      <w:r>
        <w:rPr>
          <w:rFonts w:hint="eastAsia" w:ascii="宋体" w:hAnsi="宋体"/>
          <w:color w:val="auto"/>
          <w:sz w:val="22"/>
          <w:highlight w:val="none"/>
          <w:lang w:val="en-US" w:eastAsia="zh-CN"/>
        </w:rPr>
        <w:t>如</w:t>
      </w:r>
      <w:r>
        <w:rPr>
          <w:rFonts w:hint="eastAsia" w:ascii="宋体" w:hAnsi="宋体"/>
          <w:color w:val="auto"/>
          <w:sz w:val="22"/>
          <w:highlight w:val="none"/>
        </w:rPr>
        <w:t>使用单位</w:t>
      </w:r>
      <w:r>
        <w:rPr>
          <w:rFonts w:hint="eastAsia" w:ascii="宋体" w:hAnsi="宋体"/>
          <w:color w:val="auto"/>
          <w:sz w:val="22"/>
          <w:highlight w:val="none"/>
          <w:lang w:val="en-US" w:eastAsia="zh-CN"/>
        </w:rPr>
        <w:t>有需要，经</w:t>
      </w:r>
      <w:r>
        <w:rPr>
          <w:rFonts w:hint="eastAsia" w:ascii="宋体" w:hAnsi="宋体"/>
          <w:color w:val="auto"/>
          <w:sz w:val="22"/>
          <w:highlight w:val="none"/>
        </w:rPr>
        <w:t>质检部门</w:t>
      </w:r>
      <w:r>
        <w:rPr>
          <w:rFonts w:ascii="宋体" w:hAnsi="宋体"/>
          <w:color w:val="auto"/>
          <w:sz w:val="22"/>
          <w:highlight w:val="none"/>
        </w:rPr>
        <w:t>检验合格</w:t>
      </w:r>
      <w:r>
        <w:rPr>
          <w:rFonts w:hint="eastAsia" w:ascii="宋体" w:hAnsi="宋体"/>
          <w:color w:val="auto"/>
          <w:sz w:val="22"/>
          <w:highlight w:val="none"/>
          <w:lang w:eastAsia="zh-CN"/>
        </w:rPr>
        <w:t>）</w:t>
      </w:r>
      <w:r>
        <w:rPr>
          <w:rFonts w:ascii="宋体" w:hAnsi="宋体"/>
          <w:color w:val="auto"/>
          <w:sz w:val="22"/>
          <w:highlight w:val="none"/>
        </w:rPr>
        <w:t>，所有的技术资料和清单已向</w:t>
      </w:r>
      <w:r>
        <w:rPr>
          <w:rFonts w:hint="eastAsia" w:ascii="宋体" w:hAnsi="宋体"/>
          <w:color w:val="auto"/>
          <w:sz w:val="22"/>
          <w:highlight w:val="none"/>
        </w:rPr>
        <w:t>采购人</w:t>
      </w:r>
      <w:r>
        <w:rPr>
          <w:rFonts w:ascii="宋体" w:hAnsi="宋体"/>
          <w:color w:val="auto"/>
          <w:sz w:val="22"/>
          <w:highlight w:val="none"/>
        </w:rPr>
        <w:t>提交并被接受，验收视为合格</w:t>
      </w:r>
      <w:r>
        <w:rPr>
          <w:rFonts w:hint="eastAsia" w:ascii="宋体" w:hAnsi="宋体"/>
          <w:color w:val="auto"/>
          <w:sz w:val="22"/>
          <w:highlight w:val="none"/>
        </w:rPr>
        <w:t>，</w:t>
      </w:r>
      <w:r>
        <w:rPr>
          <w:rFonts w:ascii="宋体" w:hAnsi="宋体"/>
          <w:color w:val="auto"/>
          <w:sz w:val="22"/>
          <w:highlight w:val="none"/>
        </w:rPr>
        <w:t xml:space="preserve"> 若因</w:t>
      </w:r>
      <w:r>
        <w:rPr>
          <w:rFonts w:hint="eastAsia" w:ascii="宋体" w:hAnsi="宋体"/>
          <w:color w:val="auto"/>
          <w:sz w:val="22"/>
          <w:highlight w:val="none"/>
        </w:rPr>
        <w:t>中标（成交）供应商</w:t>
      </w:r>
      <w:r>
        <w:rPr>
          <w:rFonts w:ascii="宋体" w:hAnsi="宋体"/>
          <w:color w:val="auto"/>
          <w:sz w:val="22"/>
          <w:highlight w:val="none"/>
        </w:rPr>
        <w:t>质量问题等导致验收不合格，</w:t>
      </w:r>
      <w:r>
        <w:rPr>
          <w:rFonts w:hint="eastAsia" w:ascii="宋体" w:hAnsi="宋体"/>
          <w:color w:val="auto"/>
          <w:sz w:val="22"/>
          <w:highlight w:val="none"/>
        </w:rPr>
        <w:t>中标（成交）供应商</w:t>
      </w:r>
      <w:r>
        <w:rPr>
          <w:rFonts w:ascii="宋体" w:hAnsi="宋体"/>
          <w:color w:val="auto"/>
          <w:sz w:val="22"/>
          <w:highlight w:val="none"/>
        </w:rPr>
        <w:t>应及时予以处理，直至验收合格，期间发生的一切费用由</w:t>
      </w:r>
      <w:r>
        <w:rPr>
          <w:rFonts w:hint="eastAsia" w:ascii="宋体" w:hAnsi="宋体"/>
          <w:color w:val="auto"/>
          <w:sz w:val="22"/>
          <w:highlight w:val="none"/>
        </w:rPr>
        <w:t>中标（成交）供应商</w:t>
      </w:r>
      <w:r>
        <w:rPr>
          <w:rFonts w:ascii="宋体" w:hAnsi="宋体"/>
          <w:color w:val="auto"/>
          <w:sz w:val="22"/>
          <w:highlight w:val="none"/>
        </w:rPr>
        <w:t>承担，采购人保留向</w:t>
      </w:r>
      <w:r>
        <w:rPr>
          <w:rFonts w:hint="eastAsia" w:ascii="宋体" w:hAnsi="宋体"/>
          <w:color w:val="auto"/>
          <w:sz w:val="22"/>
          <w:highlight w:val="none"/>
        </w:rPr>
        <w:t>中标（成交）供应商</w:t>
      </w:r>
      <w:r>
        <w:rPr>
          <w:rFonts w:ascii="宋体" w:hAnsi="宋体"/>
          <w:color w:val="auto"/>
          <w:sz w:val="22"/>
          <w:highlight w:val="none"/>
        </w:rPr>
        <w:t>索赔的权利</w:t>
      </w:r>
      <w:r>
        <w:rPr>
          <w:rFonts w:ascii="宋体" w:hAnsi="宋体"/>
          <w:b/>
          <w:color w:val="auto"/>
          <w:sz w:val="22"/>
          <w:highlight w:val="none"/>
        </w:rPr>
        <w:t>。</w:t>
      </w:r>
      <w:r>
        <w:rPr>
          <w:rFonts w:hint="eastAsia" w:ascii="宋体" w:hAnsi="宋体"/>
          <w:b/>
          <w:color w:val="auto"/>
          <w:sz w:val="22"/>
          <w:highlight w:val="none"/>
          <w:lang w:eastAsia="zh-CN"/>
        </w:rPr>
        <w:t>（检测所发生的费用由中标方承担）</w:t>
      </w:r>
    </w:p>
    <w:p w14:paraId="5130281A">
      <w:pPr>
        <w:adjustRightInd w:val="0"/>
        <w:snapToGrid w:val="0"/>
        <w:spacing w:line="380" w:lineRule="exact"/>
        <w:ind w:firstLine="223" w:firstLineChars="100"/>
        <w:rPr>
          <w:rFonts w:hint="eastAsia" w:ascii="宋体" w:hAnsi="宋体"/>
          <w:b/>
          <w:color w:val="auto"/>
          <w:sz w:val="22"/>
          <w:highlight w:val="none"/>
        </w:rPr>
      </w:pPr>
      <w:r>
        <w:rPr>
          <w:rFonts w:hint="eastAsia" w:ascii="宋体" w:hAnsi="宋体"/>
          <w:b/>
          <w:color w:val="auto"/>
          <w:sz w:val="22"/>
          <w:highlight w:val="none"/>
        </w:rPr>
        <w:t xml:space="preserve">6. 工作范围 </w:t>
      </w:r>
    </w:p>
    <w:p w14:paraId="48B56EF6">
      <w:pPr>
        <w:widowControl/>
        <w:autoSpaceDE w:val="0"/>
        <w:autoSpaceDN w:val="0"/>
        <w:adjustRightInd w:val="0"/>
        <w:spacing w:line="380" w:lineRule="exact"/>
        <w:ind w:firstLine="223" w:firstLineChars="100"/>
        <w:textAlignment w:val="bottom"/>
        <w:rPr>
          <w:rFonts w:ascii="宋体" w:hAnsi="宋体"/>
          <w:color w:val="auto"/>
          <w:sz w:val="22"/>
          <w:highlight w:val="none"/>
        </w:rPr>
      </w:pPr>
      <w:r>
        <w:rPr>
          <w:rFonts w:hint="eastAsia" w:ascii="宋体" w:hAnsi="宋体"/>
          <w:color w:val="auto"/>
          <w:sz w:val="22"/>
          <w:highlight w:val="none"/>
        </w:rPr>
        <w:t>根据</w:t>
      </w:r>
      <w:r>
        <w:rPr>
          <w:rFonts w:hint="eastAsia" w:ascii="宋体" w:hAnsi="宋体"/>
          <w:color w:val="auto"/>
          <w:sz w:val="22"/>
          <w:highlight w:val="none"/>
          <w:lang w:eastAsia="zh-CN"/>
        </w:rPr>
        <w:t>招标文件</w:t>
      </w:r>
      <w:r>
        <w:rPr>
          <w:rFonts w:hint="eastAsia" w:ascii="宋体" w:hAnsi="宋体"/>
          <w:color w:val="auto"/>
          <w:sz w:val="22"/>
          <w:highlight w:val="none"/>
        </w:rPr>
        <w:t>，各供应商须按国家有关标准及规范完成下列工作：</w:t>
      </w:r>
    </w:p>
    <w:p w14:paraId="3A909720">
      <w:pPr>
        <w:widowControl/>
        <w:autoSpaceDE w:val="0"/>
        <w:autoSpaceDN w:val="0"/>
        <w:adjustRightInd w:val="0"/>
        <w:spacing w:line="380" w:lineRule="exact"/>
        <w:ind w:firstLine="223" w:firstLineChars="100"/>
        <w:textAlignment w:val="bottom"/>
        <w:rPr>
          <w:rFonts w:ascii="宋体" w:hAnsi="宋体"/>
          <w:color w:val="auto"/>
          <w:sz w:val="22"/>
          <w:highlight w:val="none"/>
        </w:rPr>
      </w:pPr>
      <w:r>
        <w:rPr>
          <w:rFonts w:hint="eastAsia" w:ascii="宋体" w:hAnsi="宋体"/>
          <w:color w:val="auto"/>
          <w:sz w:val="22"/>
          <w:highlight w:val="none"/>
        </w:rPr>
        <w:t>6.1 提供完整成套的货物；</w:t>
      </w:r>
    </w:p>
    <w:p w14:paraId="7196D997">
      <w:pPr>
        <w:widowControl/>
        <w:autoSpaceDE w:val="0"/>
        <w:autoSpaceDN w:val="0"/>
        <w:adjustRightInd w:val="0"/>
        <w:spacing w:line="380" w:lineRule="exact"/>
        <w:ind w:firstLine="223" w:firstLineChars="100"/>
        <w:textAlignment w:val="bottom"/>
        <w:rPr>
          <w:rFonts w:ascii="宋体" w:hAnsi="宋体"/>
          <w:color w:val="auto"/>
          <w:sz w:val="22"/>
          <w:highlight w:val="none"/>
        </w:rPr>
      </w:pPr>
      <w:r>
        <w:rPr>
          <w:rFonts w:hint="eastAsia" w:ascii="宋体" w:hAnsi="宋体"/>
          <w:color w:val="auto"/>
          <w:sz w:val="22"/>
          <w:highlight w:val="none"/>
        </w:rPr>
        <w:t>6.2 货物及相关附件的提供、运输、装卸、就位、检验、测试、通过验收；</w:t>
      </w:r>
    </w:p>
    <w:p w14:paraId="76FA33A0">
      <w:pPr>
        <w:widowControl/>
        <w:autoSpaceDE w:val="0"/>
        <w:autoSpaceDN w:val="0"/>
        <w:adjustRightInd w:val="0"/>
        <w:spacing w:line="380" w:lineRule="exact"/>
        <w:ind w:left="2" w:firstLine="223" w:firstLineChars="100"/>
        <w:textAlignment w:val="bottom"/>
        <w:rPr>
          <w:rFonts w:ascii="宋体" w:hAnsi="宋体"/>
          <w:color w:val="auto"/>
          <w:sz w:val="22"/>
          <w:highlight w:val="none"/>
        </w:rPr>
      </w:pPr>
      <w:r>
        <w:rPr>
          <w:rFonts w:hint="eastAsia" w:ascii="宋体" w:hAnsi="宋体"/>
          <w:color w:val="auto"/>
          <w:sz w:val="22"/>
          <w:highlight w:val="none"/>
        </w:rPr>
        <w:t>6.3 完成各检验、测试工作，并在采购人的配合下通过的验收；提供各种数据资料；直至通过验收。</w:t>
      </w:r>
    </w:p>
    <w:p w14:paraId="65E346EE">
      <w:pPr>
        <w:widowControl/>
        <w:autoSpaceDE w:val="0"/>
        <w:autoSpaceDN w:val="0"/>
        <w:adjustRightInd w:val="0"/>
        <w:spacing w:line="380" w:lineRule="exact"/>
        <w:ind w:firstLine="223" w:firstLineChars="100"/>
        <w:textAlignment w:val="bottom"/>
        <w:rPr>
          <w:rFonts w:ascii="宋体" w:hAnsi="宋体"/>
          <w:color w:val="auto"/>
          <w:sz w:val="22"/>
          <w:highlight w:val="none"/>
        </w:rPr>
      </w:pPr>
      <w:r>
        <w:rPr>
          <w:rFonts w:hint="eastAsia" w:ascii="宋体" w:hAnsi="宋体"/>
          <w:color w:val="auto"/>
          <w:sz w:val="22"/>
          <w:highlight w:val="none"/>
        </w:rPr>
        <w:t>6.4 对最终使用单位的操作人员及维修人员进行技术培训；</w:t>
      </w:r>
    </w:p>
    <w:p w14:paraId="09BDFB14">
      <w:pPr>
        <w:widowControl/>
        <w:autoSpaceDE w:val="0"/>
        <w:autoSpaceDN w:val="0"/>
        <w:adjustRightInd w:val="0"/>
        <w:spacing w:line="380" w:lineRule="exact"/>
        <w:ind w:firstLine="223" w:firstLineChars="100"/>
        <w:textAlignment w:val="bottom"/>
        <w:rPr>
          <w:rFonts w:ascii="宋体" w:hAnsi="宋体"/>
          <w:color w:val="auto"/>
          <w:sz w:val="22"/>
          <w:highlight w:val="none"/>
        </w:rPr>
      </w:pPr>
      <w:r>
        <w:rPr>
          <w:rFonts w:hint="eastAsia" w:ascii="宋体" w:hAnsi="宋体"/>
          <w:color w:val="auto"/>
          <w:sz w:val="22"/>
          <w:highlight w:val="none"/>
        </w:rPr>
        <w:t>6.5 质保期内的维保及维修；</w:t>
      </w:r>
    </w:p>
    <w:p w14:paraId="5531B9AC">
      <w:pPr>
        <w:widowControl/>
        <w:autoSpaceDE w:val="0"/>
        <w:autoSpaceDN w:val="0"/>
        <w:adjustRightInd w:val="0"/>
        <w:spacing w:line="380" w:lineRule="exact"/>
        <w:ind w:firstLine="223" w:firstLineChars="100"/>
        <w:textAlignment w:val="bottom"/>
        <w:rPr>
          <w:rFonts w:ascii="宋体" w:hAnsi="宋体"/>
          <w:color w:val="auto"/>
          <w:sz w:val="22"/>
          <w:highlight w:val="none"/>
        </w:rPr>
      </w:pPr>
      <w:r>
        <w:rPr>
          <w:rFonts w:hint="eastAsia" w:ascii="宋体" w:hAnsi="宋体"/>
          <w:color w:val="auto"/>
          <w:sz w:val="22"/>
          <w:highlight w:val="none"/>
        </w:rPr>
        <w:t>6.6 售后服务的措施及承诺。</w:t>
      </w:r>
    </w:p>
    <w:p w14:paraId="6E326C79">
      <w:pPr>
        <w:pStyle w:val="10"/>
        <w:adjustRightInd w:val="0"/>
        <w:snapToGrid w:val="0"/>
        <w:spacing w:line="380" w:lineRule="exact"/>
        <w:ind w:left="710" w:leftChars="229" w:hanging="223" w:hangingChars="100"/>
        <w:rPr>
          <w:b/>
          <w:color w:val="auto"/>
          <w:sz w:val="22"/>
          <w:highlight w:val="none"/>
        </w:rPr>
      </w:pPr>
      <w:r>
        <w:rPr>
          <w:rFonts w:hint="eastAsia"/>
          <w:color w:val="auto"/>
          <w:sz w:val="22"/>
          <w:highlight w:val="none"/>
        </w:rPr>
        <w:t>以上工作内容的费用均包含在投标总价中。</w:t>
      </w:r>
    </w:p>
    <w:p w14:paraId="3CAA9CC6">
      <w:pPr>
        <w:autoSpaceDE w:val="0"/>
        <w:autoSpaceDN w:val="0"/>
        <w:adjustRightInd w:val="0"/>
        <w:snapToGrid w:val="0"/>
        <w:spacing w:line="400" w:lineRule="exact"/>
        <w:jc w:val="center"/>
        <w:rPr>
          <w:rFonts w:hint="eastAsia" w:ascii="宋体" w:hAnsi="宋体" w:cs="宋体"/>
          <w:b/>
          <w:color w:val="auto"/>
          <w:sz w:val="32"/>
          <w:szCs w:val="32"/>
          <w:highlight w:val="none"/>
        </w:rPr>
      </w:pPr>
    </w:p>
    <w:p w14:paraId="026E5F55">
      <w:pPr>
        <w:adjustRightInd w:val="0"/>
        <w:snapToGrid w:val="0"/>
        <w:spacing w:line="454" w:lineRule="atLeast"/>
        <w:jc w:val="center"/>
        <w:rPr>
          <w:rFonts w:hint="eastAsia" w:ascii="宋体" w:hAnsi="宋体"/>
          <w:b/>
          <w:color w:val="auto"/>
          <w:sz w:val="32"/>
          <w:szCs w:val="32"/>
          <w:highlight w:val="none"/>
        </w:rPr>
      </w:pPr>
    </w:p>
    <w:p w14:paraId="1924D087">
      <w:pPr>
        <w:adjustRightInd w:val="0"/>
        <w:snapToGrid w:val="0"/>
        <w:spacing w:line="454" w:lineRule="atLeast"/>
        <w:jc w:val="center"/>
        <w:rPr>
          <w:rFonts w:hint="eastAsia" w:ascii="宋体" w:hAnsi="宋体"/>
          <w:b/>
          <w:color w:val="auto"/>
          <w:sz w:val="32"/>
          <w:szCs w:val="32"/>
          <w:highlight w:val="none"/>
        </w:rPr>
      </w:pPr>
    </w:p>
    <w:p w14:paraId="07848D4D">
      <w:pPr>
        <w:adjustRightInd w:val="0"/>
        <w:snapToGrid w:val="0"/>
        <w:spacing w:line="454" w:lineRule="atLeast"/>
        <w:jc w:val="center"/>
        <w:rPr>
          <w:rFonts w:hint="eastAsia" w:ascii="宋体" w:hAnsi="宋体"/>
          <w:b/>
          <w:color w:val="auto"/>
          <w:sz w:val="32"/>
          <w:szCs w:val="32"/>
          <w:highlight w:val="none"/>
        </w:rPr>
      </w:pPr>
    </w:p>
    <w:p w14:paraId="1CA07F43">
      <w:pPr>
        <w:pStyle w:val="19"/>
        <w:rPr>
          <w:rFonts w:hint="eastAsia" w:ascii="宋体" w:hAnsi="宋体"/>
          <w:b/>
          <w:color w:val="auto"/>
          <w:sz w:val="32"/>
          <w:szCs w:val="32"/>
          <w:highlight w:val="none"/>
        </w:rPr>
      </w:pPr>
    </w:p>
    <w:p w14:paraId="33B4CCD1">
      <w:pPr>
        <w:pStyle w:val="15"/>
        <w:rPr>
          <w:rFonts w:hint="eastAsia"/>
        </w:rPr>
      </w:pPr>
    </w:p>
    <w:p w14:paraId="66F10611">
      <w:pPr>
        <w:adjustRightInd w:val="0"/>
        <w:snapToGrid w:val="0"/>
        <w:spacing w:line="454" w:lineRule="atLeast"/>
        <w:jc w:val="center"/>
        <w:rPr>
          <w:rFonts w:hint="eastAsia" w:ascii="宋体" w:hAnsi="宋体"/>
          <w:b/>
          <w:color w:val="auto"/>
          <w:sz w:val="32"/>
          <w:szCs w:val="32"/>
          <w:highlight w:val="none"/>
        </w:rPr>
      </w:pPr>
    </w:p>
    <w:p w14:paraId="5FB30924">
      <w:pPr>
        <w:adjustRightInd w:val="0"/>
        <w:snapToGrid w:val="0"/>
        <w:spacing w:line="454" w:lineRule="atLeast"/>
        <w:jc w:val="center"/>
        <w:rPr>
          <w:rFonts w:hint="eastAsia" w:ascii="宋体" w:hAnsi="宋体"/>
          <w:b/>
          <w:color w:val="auto"/>
          <w:sz w:val="32"/>
          <w:szCs w:val="32"/>
          <w:highlight w:val="none"/>
        </w:rPr>
      </w:pPr>
    </w:p>
    <w:p w14:paraId="6B851879">
      <w:pPr>
        <w:adjustRightInd w:val="0"/>
        <w:snapToGrid w:val="0"/>
        <w:spacing w:line="454" w:lineRule="atLeast"/>
        <w:jc w:val="center"/>
        <w:rPr>
          <w:rFonts w:hint="eastAsia" w:ascii="宋体" w:hAnsi="宋体"/>
          <w:b/>
          <w:color w:val="auto"/>
          <w:sz w:val="32"/>
          <w:szCs w:val="32"/>
          <w:highlight w:val="none"/>
        </w:rPr>
      </w:pPr>
    </w:p>
    <w:p w14:paraId="5BEC3FC3">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461DF3F8">
      <w:pPr>
        <w:adjustRightInd w:val="0"/>
        <w:snapToGrid w:val="0"/>
        <w:spacing w:line="454" w:lineRule="atLeast"/>
        <w:jc w:val="center"/>
        <w:rPr>
          <w:rFonts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6E92CF06">
      <w:pPr>
        <w:adjustRightInd w:val="0"/>
        <w:snapToGrid w:val="0"/>
        <w:spacing w:line="454" w:lineRule="atLeast"/>
        <w:ind w:firstLine="446"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6BB1F5EB">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7AA33CE4">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w:t>
      </w:r>
      <w:r>
        <w:rPr>
          <w:rFonts w:hint="eastAsia" w:ascii="宋体" w:hAnsi="宋体"/>
          <w:color w:val="auto"/>
          <w:sz w:val="22"/>
          <w:szCs w:val="22"/>
          <w:highlight w:val="none"/>
        </w:rPr>
        <w:t>供应商必须对本项目全部内容进行投标报价，只对部分内容进行报价的供应商将按无效投标处理。</w:t>
      </w:r>
    </w:p>
    <w:p w14:paraId="08C88DB3">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、无论投标过程中的作法和结果如何，供应商自行承担投标活动中所发生的全部费用；采购人有权选择供应商的供货和服务范围。</w:t>
      </w:r>
    </w:p>
    <w:p w14:paraId="26C33DA6">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2E8FEA0B">
      <w:pPr>
        <w:adjustRightInd w:val="0"/>
        <w:spacing w:line="400" w:lineRule="atLeast"/>
        <w:ind w:firstLine="436" w:firstLineChars="196"/>
        <w:rPr>
          <w:rFonts w:ascii="宋体" w:hAnsi="宋体" w:cs="宋体"/>
          <w:color w:val="auto"/>
          <w:sz w:val="22"/>
          <w:highlight w:val="none"/>
        </w:rPr>
      </w:pPr>
      <w:r>
        <w:rPr>
          <w:rFonts w:ascii="宋体"/>
          <w:color w:val="auto"/>
          <w:sz w:val="22"/>
          <w:szCs w:val="22"/>
          <w:highlight w:val="none"/>
        </w:rPr>
        <w:t>5</w:t>
      </w:r>
      <w:r>
        <w:rPr>
          <w:rFonts w:hint="eastAsia" w:ascii="宋体"/>
          <w:color w:val="auto"/>
          <w:sz w:val="22"/>
          <w:szCs w:val="22"/>
          <w:highlight w:val="none"/>
        </w:rPr>
        <w:t>、</w:t>
      </w:r>
      <w:r>
        <w:rPr>
          <w:rFonts w:hint="eastAsia" w:ascii="宋体" w:hAnsi="宋体" w:cs="宋体"/>
          <w:color w:val="auto"/>
          <w:sz w:val="22"/>
          <w:highlight w:val="none"/>
        </w:rPr>
        <w:t>安全生产</w:t>
      </w:r>
    </w:p>
    <w:p w14:paraId="5638F657">
      <w:pPr>
        <w:adjustRightInd w:val="0"/>
        <w:spacing w:line="400" w:lineRule="atLeast"/>
        <w:ind w:firstLine="436"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05E42611">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6知识产权</w:t>
      </w:r>
    </w:p>
    <w:p w14:paraId="123B8375">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供应商应保证，采购人在中华人民共和国使用货物和服务的任何一部分时，免受第三方提出侵犯其专利权、商标权或其它知识产权的起诉。</w:t>
      </w:r>
    </w:p>
    <w:p w14:paraId="053D2125">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.2</w:t>
      </w:r>
      <w:r>
        <w:rPr>
          <w:rFonts w:hint="eastAsia" w:ascii="宋体"/>
          <w:color w:val="auto"/>
          <w:sz w:val="22"/>
          <w:highlight w:val="none"/>
        </w:rPr>
        <w:t>投标供应商应对采购人在使用该产品时所涉及到的专利权负责，不损害采购人的利益。</w:t>
      </w:r>
    </w:p>
    <w:p w14:paraId="58D3333D">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.3</w:t>
      </w:r>
      <w:r>
        <w:rPr>
          <w:rFonts w:hint="eastAsia" w:ascii="宋体"/>
          <w:color w:val="auto"/>
          <w:sz w:val="22"/>
          <w:highlight w:val="none"/>
        </w:rPr>
        <w:t>报价应包括所有应支付的对专利权和版权、设计或其他知识产权而需要向其他方支付的版税。</w:t>
      </w:r>
    </w:p>
    <w:p w14:paraId="1ED27C23">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.4</w:t>
      </w:r>
      <w:r>
        <w:rPr>
          <w:rFonts w:hint="eastAsia" w:ascii="宋体"/>
          <w:color w:val="auto"/>
          <w:sz w:val="22"/>
          <w:highlight w:val="none"/>
        </w:rPr>
        <w:t>投标供应商提供得货物中如使用其他公司的相关专利，应在标书中出示相关授权，如未出示但使用了其他公司的专利，导致供应商中标而引起相关诉讼，由投标供应商承担。</w:t>
      </w:r>
    </w:p>
    <w:p w14:paraId="59A81DC5">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7、招标文件中所列品牌、技术参数是为了对拟设备的技术指标和功能要求更好的说明，欢迎其他能满足或优于本项目技术需求的产品参加。</w:t>
      </w:r>
    </w:p>
    <w:p w14:paraId="44E4D0A6">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rPr>
        <w:t>8、</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1160CB39">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lang w:val="en-US" w:eastAsia="zh-CN"/>
        </w:rPr>
        <w:t>9</w:t>
      </w:r>
      <w:r>
        <w:rPr>
          <w:rFonts w:hint="eastAsia" w:ascii="宋体"/>
          <w:color w:val="auto"/>
          <w:sz w:val="22"/>
          <w:highlight w:val="none"/>
        </w:rPr>
        <w:t>、</w:t>
      </w:r>
      <w:r>
        <w:rPr>
          <w:rFonts w:hint="eastAsia" w:ascii="宋体"/>
          <w:color w:val="auto"/>
          <w:sz w:val="22"/>
          <w:highlight w:val="none"/>
          <w:lang w:val="zh-CN"/>
        </w:rPr>
        <w:t>为采购项目提供整体设计、规范编制或者项目管理、监理、检测等服务的供应商，不得再参加该采购项目的其他采购活动。</w:t>
      </w:r>
    </w:p>
    <w:p w14:paraId="12BA01D3">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lang w:val="en-US" w:eastAsia="zh-CN"/>
        </w:rPr>
        <w:t>10、</w:t>
      </w:r>
      <w:r>
        <w:rPr>
          <w:rFonts w:hint="eastAsia" w:ascii="宋体"/>
          <w:color w:val="auto"/>
          <w:sz w:val="22"/>
          <w:highlight w:val="none"/>
          <w:lang w:val="zh-CN"/>
        </w:rPr>
        <w:t>本项目投标文件签章须采用供应商正式公章，不得以投标专用章或业务章、合同章等代替。</w:t>
      </w:r>
    </w:p>
    <w:p w14:paraId="57E0B29F">
      <w:pPr>
        <w:autoSpaceDE w:val="0"/>
        <w:autoSpaceDN w:val="0"/>
        <w:adjustRightInd w:val="0"/>
        <w:spacing w:line="400" w:lineRule="atLeast"/>
        <w:ind w:firstLine="446" w:firstLineChars="200"/>
        <w:textAlignment w:val="bottom"/>
        <w:rPr>
          <w:rFonts w:ascii="宋体"/>
          <w:b/>
          <w:color w:val="auto"/>
          <w:sz w:val="22"/>
          <w:szCs w:val="22"/>
          <w:highlight w:val="none"/>
        </w:rPr>
      </w:pPr>
      <w:r>
        <w:rPr>
          <w:rFonts w:hint="eastAsia" w:ascii="宋体" w:hAnsi="宋体"/>
          <w:color w:val="auto"/>
          <w:sz w:val="22"/>
          <w:szCs w:val="22"/>
          <w:highlight w:val="none"/>
        </w:rPr>
        <w:t>1</w:t>
      </w:r>
      <w:r>
        <w:rPr>
          <w:rFonts w:hint="eastAsia" w:ascii="宋体" w:hAnsi="宋体"/>
          <w:color w:val="auto"/>
          <w:sz w:val="22"/>
          <w:szCs w:val="22"/>
          <w:highlight w:val="none"/>
          <w:lang w:val="en-US" w:eastAsia="zh-CN"/>
        </w:rPr>
        <w:t>1</w:t>
      </w:r>
      <w:r>
        <w:rPr>
          <w:rFonts w:hint="eastAsia" w:ascii="宋体" w:hAnsi="宋体"/>
          <w:color w:val="auto"/>
          <w:sz w:val="22"/>
          <w:szCs w:val="22"/>
          <w:highlight w:val="none"/>
        </w:rPr>
        <w:t>、</w:t>
      </w:r>
      <w:r>
        <w:rPr>
          <w:rFonts w:hint="eastAsia" w:ascii="宋体" w:hAnsi="宋体" w:cs="新宋体"/>
          <w:b/>
          <w:bCs/>
          <w:color w:val="auto"/>
          <w:sz w:val="22"/>
          <w:szCs w:val="22"/>
          <w:highlight w:val="none"/>
        </w:rPr>
        <w:t>▲</w:t>
      </w:r>
      <w:r>
        <w:rPr>
          <w:rFonts w:hint="eastAsia" w:ascii="宋体" w:hAnsi="宋体"/>
          <w:b/>
          <w:color w:val="auto"/>
          <w:sz w:val="22"/>
          <w:szCs w:val="22"/>
          <w:highlight w:val="none"/>
        </w:rPr>
        <w:t>供应商须具有良好的商业信誉：</w:t>
      </w:r>
    </w:p>
    <w:p w14:paraId="73C310F4">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1</w:t>
      </w:r>
      <w:r>
        <w:rPr>
          <w:rFonts w:hint="eastAsia" w:ascii="宋体" w:hAnsi="宋体"/>
          <w:b/>
          <w:color w:val="auto"/>
          <w:sz w:val="22"/>
          <w:szCs w:val="22"/>
          <w:highlight w:val="none"/>
          <w:u w:val="single"/>
        </w:rPr>
        <w:t>）供应商在国家企业信用信息公示系统网：（https://www.gsxt.gov.cn/index.html）无严重违法企业记录。</w:t>
      </w:r>
      <w:r>
        <w:rPr>
          <w:rFonts w:ascii="宋体" w:hAnsi="宋体"/>
          <w:b/>
          <w:color w:val="auto"/>
          <w:sz w:val="22"/>
          <w:szCs w:val="22"/>
          <w:highlight w:val="none"/>
          <w:u w:val="single"/>
        </w:rPr>
        <w:t xml:space="preserve">    </w:t>
      </w:r>
    </w:p>
    <w:p w14:paraId="68A91BB5">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2</w:t>
      </w:r>
      <w:r>
        <w:rPr>
          <w:rFonts w:hint="eastAsia" w:ascii="宋体" w:hAnsi="宋体"/>
          <w:b/>
          <w:color w:val="auto"/>
          <w:sz w:val="22"/>
          <w:szCs w:val="22"/>
          <w:highlight w:val="none"/>
          <w:u w:val="single"/>
        </w:rPr>
        <w:t>）供应商在中国执行信息公开网（http://zxgk.court.gov.cn/）无失信信息记录。</w:t>
      </w:r>
      <w:r>
        <w:rPr>
          <w:rFonts w:ascii="宋体" w:hAnsi="宋体"/>
          <w:b/>
          <w:color w:val="auto"/>
          <w:sz w:val="22"/>
          <w:szCs w:val="22"/>
          <w:highlight w:val="none"/>
          <w:u w:val="single"/>
        </w:rPr>
        <w:t xml:space="preserve">   </w:t>
      </w:r>
    </w:p>
    <w:p w14:paraId="23A3FDF6">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3</w:t>
      </w:r>
      <w:r>
        <w:rPr>
          <w:rFonts w:hint="eastAsia" w:ascii="宋体" w:hAnsi="宋体"/>
          <w:b/>
          <w:color w:val="auto"/>
          <w:sz w:val="22"/>
          <w:szCs w:val="22"/>
          <w:highlight w:val="none"/>
          <w:u w:val="single"/>
        </w:rPr>
        <w:t>）供应商在中国政府采购网（http://www.ccgp.gov.cn/search/cr/）无严重违法行为记录。</w:t>
      </w:r>
      <w:r>
        <w:rPr>
          <w:rFonts w:ascii="宋体" w:hAnsi="宋体"/>
          <w:b/>
          <w:color w:val="auto"/>
          <w:sz w:val="22"/>
          <w:szCs w:val="22"/>
          <w:highlight w:val="none"/>
          <w:u w:val="single"/>
        </w:rPr>
        <w:t xml:space="preserve">   </w:t>
      </w:r>
    </w:p>
    <w:p w14:paraId="4AF36648">
      <w:pPr>
        <w:widowControl/>
        <w:snapToGrid w:val="0"/>
        <w:spacing w:line="400" w:lineRule="atLeast"/>
        <w:ind w:left="443" w:leftChars="208"/>
        <w:jc w:val="left"/>
        <w:rPr>
          <w:rFonts w:ascii="宋体"/>
          <w:b/>
          <w:color w:val="auto"/>
          <w:sz w:val="22"/>
          <w:szCs w:val="22"/>
          <w:highlight w:val="none"/>
          <w:u w:val="single"/>
        </w:rPr>
      </w:pPr>
      <w:r>
        <w:rPr>
          <w:rFonts w:ascii="宋体" w:hAnsi="宋体"/>
          <w:b/>
          <w:color w:val="auto"/>
          <w:sz w:val="22"/>
          <w:szCs w:val="22"/>
          <w:highlight w:val="none"/>
          <w:u w:val="single"/>
        </w:rPr>
        <w:t xml:space="preserve"> 4</w:t>
      </w:r>
      <w:r>
        <w:rPr>
          <w:rFonts w:hint="eastAsia" w:ascii="宋体" w:hAnsi="宋体"/>
          <w:b/>
          <w:color w:val="auto"/>
          <w:sz w:val="22"/>
          <w:szCs w:val="22"/>
          <w:highlight w:val="none"/>
          <w:u w:val="single"/>
        </w:rPr>
        <w:t>）未被各级财政部门列入政府采购黑名单或被各级财政部门禁止参加政府采购项目投标。</w:t>
      </w:r>
      <w:r>
        <w:rPr>
          <w:rFonts w:ascii="宋体" w:hAnsi="宋体"/>
          <w:b/>
          <w:color w:val="auto"/>
          <w:sz w:val="22"/>
          <w:szCs w:val="22"/>
          <w:highlight w:val="none"/>
          <w:u w:val="single"/>
        </w:rPr>
        <w:t xml:space="preserve">    </w:t>
      </w:r>
      <w:r>
        <w:rPr>
          <w:rFonts w:hint="eastAsia" w:ascii="宋体" w:hAnsi="宋体" w:cs="新宋体"/>
          <w:b/>
          <w:bCs/>
          <w:color w:val="auto"/>
          <w:sz w:val="22"/>
          <w:szCs w:val="22"/>
          <w:highlight w:val="none"/>
        </w:rPr>
        <w:t>▲</w:t>
      </w:r>
      <w:r>
        <w:rPr>
          <w:rFonts w:hint="eastAsia" w:ascii="宋体" w:hAnsi="宋体"/>
          <w:b/>
          <w:color w:val="auto"/>
          <w:sz w:val="22"/>
          <w:szCs w:val="22"/>
          <w:highlight w:val="none"/>
          <w:u w:val="single"/>
        </w:rPr>
        <w:t>如供应商有上述情形并参与本项目投标的，一经查实，其投标做无效投标处理。</w:t>
      </w:r>
    </w:p>
    <w:p w14:paraId="5AC75BA0">
      <w:pPr>
        <w:widowControl/>
        <w:snapToGrid w:val="0"/>
        <w:spacing w:line="400" w:lineRule="atLeast"/>
        <w:ind w:firstLine="446" w:firstLineChars="200"/>
        <w:jc w:val="left"/>
        <w:rPr>
          <w:rFonts w:ascii="宋体"/>
          <w:b/>
          <w:color w:val="auto"/>
          <w:sz w:val="22"/>
          <w:szCs w:val="22"/>
          <w:highlight w:val="none"/>
        </w:rPr>
      </w:pPr>
      <w:r>
        <w:rPr>
          <w:rFonts w:hint="eastAsia" w:ascii="宋体" w:hAnsi="宋体"/>
          <w:b/>
          <w:color w:val="auto"/>
          <w:sz w:val="22"/>
          <w:szCs w:val="22"/>
          <w:highlight w:val="none"/>
        </w:rPr>
        <w:t>1</w:t>
      </w:r>
      <w:r>
        <w:rPr>
          <w:rFonts w:hint="eastAsia" w:ascii="宋体" w:hAnsi="宋体"/>
          <w:b/>
          <w:color w:val="auto"/>
          <w:sz w:val="22"/>
          <w:szCs w:val="22"/>
          <w:highlight w:val="none"/>
          <w:lang w:val="en-US" w:eastAsia="zh-CN"/>
        </w:rPr>
        <w:t>2</w:t>
      </w:r>
      <w:r>
        <w:rPr>
          <w:rFonts w:hint="eastAsia" w:ascii="宋体" w:hAnsi="宋体"/>
          <w:b/>
          <w:color w:val="auto"/>
          <w:sz w:val="22"/>
          <w:szCs w:val="22"/>
          <w:highlight w:val="none"/>
        </w:rPr>
        <w:t>、▲</w:t>
      </w:r>
      <w:r>
        <w:rPr>
          <w:rFonts w:hint="eastAsia" w:ascii="宋体" w:hAnsi="宋体"/>
          <w:b/>
          <w:color w:val="auto"/>
          <w:sz w:val="22"/>
          <w:szCs w:val="22"/>
          <w:highlight w:val="none"/>
          <w:u w:val="single"/>
        </w:rPr>
        <w:t>中标</w:t>
      </w:r>
      <w:r>
        <w:rPr>
          <w:rFonts w:ascii="宋体" w:hAnsi="宋体"/>
          <w:b/>
          <w:color w:val="auto"/>
          <w:sz w:val="22"/>
          <w:szCs w:val="22"/>
          <w:highlight w:val="none"/>
          <w:u w:val="single"/>
        </w:rPr>
        <w:t>/</w:t>
      </w:r>
      <w:r>
        <w:rPr>
          <w:rFonts w:hint="eastAsia" w:ascii="宋体" w:hAnsi="宋体"/>
          <w:b/>
          <w:color w:val="auto"/>
          <w:sz w:val="22"/>
          <w:szCs w:val="22"/>
          <w:highlight w:val="none"/>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b/>
          <w:color w:val="auto"/>
          <w:sz w:val="22"/>
          <w:szCs w:val="22"/>
          <w:highlight w:val="none"/>
          <w:u w:val="single"/>
        </w:rPr>
        <w:t>“</w:t>
      </w:r>
      <w:r>
        <w:rPr>
          <w:rFonts w:hint="eastAsia" w:ascii="宋体" w:hAnsi="宋体"/>
          <w:b/>
          <w:color w:val="auto"/>
          <w:sz w:val="22"/>
          <w:szCs w:val="22"/>
          <w:highlight w:val="none"/>
          <w:u w:val="single"/>
        </w:rPr>
        <w:t>浙江省政府采购供应商库</w:t>
      </w:r>
      <w:r>
        <w:rPr>
          <w:rFonts w:hint="eastAsia" w:ascii="宋体"/>
          <w:b/>
          <w:color w:val="auto"/>
          <w:sz w:val="22"/>
          <w:szCs w:val="22"/>
          <w:highlight w:val="none"/>
          <w:u w:val="single"/>
        </w:rPr>
        <w:t>”</w:t>
      </w:r>
      <w:r>
        <w:rPr>
          <w:rFonts w:hint="eastAsia" w:ascii="宋体" w:hAnsi="宋体"/>
          <w:b/>
          <w:color w:val="auto"/>
          <w:sz w:val="22"/>
          <w:szCs w:val="22"/>
          <w:highlight w:val="none"/>
          <w:u w:val="single"/>
        </w:rPr>
        <w:t>。</w:t>
      </w:r>
    </w:p>
    <w:p w14:paraId="21AE1BBC">
      <w:pPr>
        <w:widowControl/>
        <w:snapToGrid w:val="0"/>
        <w:spacing w:line="400" w:lineRule="atLeast"/>
        <w:ind w:firstLine="486" w:firstLineChars="200"/>
        <w:rPr>
          <w:rFonts w:ascii="宋体"/>
          <w:color w:val="auto"/>
          <w:sz w:val="22"/>
          <w:szCs w:val="22"/>
          <w:highlight w:val="none"/>
          <w:u w:val="single"/>
        </w:rPr>
      </w:pPr>
      <w:r>
        <w:rPr>
          <w:rFonts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olor w:val="auto"/>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：浙江政府采购网（http://zfcg.czt.zj.gov.cn/）</w:t>
      </w:r>
      <w:r>
        <w:rPr>
          <w:rFonts w:ascii="宋体"/>
          <w:color w:val="auto"/>
          <w:sz w:val="22"/>
          <w:szCs w:val="22"/>
          <w:highlight w:val="none"/>
          <w:u w:val="single"/>
        </w:rPr>
        <w:t>,</w:t>
      </w:r>
      <w:r>
        <w:rPr>
          <w:rFonts w:hint="eastAsia" w:ascii="宋体" w:hAnsi="宋体"/>
          <w:color w:val="auto"/>
          <w:sz w:val="22"/>
          <w:szCs w:val="22"/>
          <w:highlight w:val="none"/>
          <w:u w:val="single"/>
        </w:rPr>
        <w:t>招标文件如有补充更正均见浙江政府采购网（http://zfcg.czt.zj.gov.cn/）。供应商须在投标截止前自行查看是否有补充、更正文件，并按补充、更正文件要求投标，否则责任自负。</w:t>
      </w:r>
    </w:p>
    <w:p w14:paraId="638C0DA2">
      <w:pPr>
        <w:autoSpaceDE w:val="0"/>
        <w:autoSpaceDN w:val="0"/>
        <w:adjustRightInd w:val="0"/>
        <w:snapToGrid w:val="0"/>
        <w:spacing w:line="400" w:lineRule="atLeast"/>
        <w:ind w:firstLine="486"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72A42DB8">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3B90116D">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7637F4E9">
      <w:pPr>
        <w:autoSpaceDE w:val="0"/>
        <w:autoSpaceDN w:val="0"/>
        <w:adjustRightInd w:val="0"/>
        <w:snapToGrid w:val="0"/>
        <w:spacing w:line="400" w:lineRule="atLeast"/>
        <w:ind w:firstLine="436" w:firstLineChars="196"/>
        <w:textAlignment w:val="bottom"/>
        <w:rPr>
          <w:rFonts w:ascii="宋体"/>
          <w:color w:val="auto"/>
          <w:sz w:val="22"/>
          <w:szCs w:val="22"/>
          <w:highlight w:val="none"/>
          <w:u w:val="single"/>
        </w:rPr>
      </w:pPr>
      <w:r>
        <w:rPr>
          <w:rFonts w:hint="eastAsia" w:ascii="宋体" w:hAnsi="宋体" w:cs="新宋体"/>
          <w:b/>
          <w:bCs/>
          <w:color w:val="auto"/>
          <w:sz w:val="22"/>
          <w:szCs w:val="22"/>
          <w:highlight w:val="none"/>
        </w:rPr>
        <w:t>▲</w:t>
      </w:r>
      <w:r>
        <w:rPr>
          <w:rFonts w:hint="eastAsia" w:ascii="宋体"/>
          <w:color w:val="auto"/>
          <w:sz w:val="22"/>
          <w:szCs w:val="22"/>
          <w:highlight w:val="none"/>
          <w:u w:val="single"/>
        </w:rPr>
        <w:t>供应商一旦获取了本招标文件并参加投标，即被认为接受了本招标文件中所有条款和规定。</w:t>
      </w:r>
    </w:p>
    <w:p w14:paraId="52D5E9A3">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7C526511">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03300FD2">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27108703">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1FBF1AE7">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0E7F7588">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在投标截止时间前，采购人有权澄清或者修改招标文件，并以书面形式（补充、更正文件）通知供应商。补充、更正文件作为招标文件的组成部分，对所有投标供应商均有约束力。</w:t>
      </w:r>
    </w:p>
    <w:p w14:paraId="7659992D">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65D78E55">
      <w:pPr>
        <w:autoSpaceDE w:val="0"/>
        <w:autoSpaceDN w:val="0"/>
        <w:adjustRightInd w:val="0"/>
        <w:snapToGrid w:val="0"/>
        <w:spacing w:line="400" w:lineRule="atLeast"/>
        <w:ind w:firstLine="446"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56E1EC0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5975617A">
      <w:pPr>
        <w:autoSpaceDE w:val="0"/>
        <w:autoSpaceDN w:val="0"/>
        <w:adjustRightInd w:val="0"/>
        <w:snapToGrid w:val="0"/>
        <w:spacing w:line="400" w:lineRule="atLeast"/>
        <w:ind w:firstLine="486"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供应商提交的投标文件以及供应商与采购人就有关投标的所有来往函电均应使用中文。供应商可以提交用其它语言印制的资料，但必须译成中文，在有差异和矛盾时以中文为准。</w:t>
      </w:r>
    </w:p>
    <w:p w14:paraId="35AC0C6E">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06702978">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19D205FA">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9989FBB">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7934BA33">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195D547F">
      <w:pPr>
        <w:autoSpaceDE w:val="0"/>
        <w:autoSpaceDN w:val="0"/>
        <w:adjustRightInd w:val="0"/>
        <w:snapToGrid w:val="0"/>
        <w:spacing w:line="400" w:lineRule="atLeast"/>
        <w:ind w:firstLine="446" w:firstLineChars="200"/>
        <w:rPr>
          <w:rFonts w:ascii="宋体"/>
          <w:b/>
          <w:bCs/>
          <w:color w:val="auto"/>
          <w:sz w:val="22"/>
          <w:highlight w:val="none"/>
          <w:u w:val="single"/>
          <w:lang w:val="zh-CN"/>
        </w:rPr>
      </w:pP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5ECBF7BF">
      <w:pPr>
        <w:autoSpaceDE w:val="0"/>
        <w:autoSpaceDN w:val="0"/>
        <w:adjustRightInd w:val="0"/>
        <w:snapToGrid w:val="0"/>
        <w:spacing w:line="400" w:lineRule="atLeast"/>
        <w:ind w:firstLine="446"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21"/>
        <w:tblW w:w="96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770"/>
      </w:tblGrid>
      <w:tr w14:paraId="2C2C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F7A602D">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770" w:type="dxa"/>
          </w:tcPr>
          <w:p w14:paraId="4F25640C">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lang w:val="en-US" w:eastAsia="zh-CN"/>
              </w:rPr>
              <w:t>-2</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7C21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8790121">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8770" w:type="dxa"/>
            <w:vAlign w:val="top"/>
          </w:tcPr>
          <w:p w14:paraId="323968EA">
            <w:pPr>
              <w:autoSpaceDE w:val="0"/>
              <w:autoSpaceDN w:val="0"/>
              <w:adjustRightInd w:val="0"/>
              <w:spacing w:line="430" w:lineRule="atLeast"/>
              <w:textAlignment w:val="bottom"/>
              <w:rPr>
                <w:rFonts w:ascii="宋体"/>
                <w:color w:val="auto"/>
                <w:sz w:val="22"/>
                <w:szCs w:val="22"/>
                <w:highlight w:val="none"/>
              </w:rPr>
            </w:pPr>
            <w:r>
              <w:rPr>
                <w:rFonts w:hint="eastAsia" w:ascii="宋体" w:hAnsi="宋体" w:cs="宋体"/>
                <w:color w:val="auto"/>
                <w:sz w:val="22"/>
                <w:highlight w:val="none"/>
                <w:lang w:eastAsia="zh-CN"/>
              </w:rPr>
              <w:t>开标一览表</w:t>
            </w:r>
            <w:r>
              <w:rPr>
                <w:rFonts w:hint="eastAsia" w:ascii="宋体" w:hAnsi="宋体" w:cs="宋体"/>
                <w:color w:val="auto"/>
                <w:sz w:val="22"/>
                <w:highlight w:val="none"/>
              </w:rPr>
              <w:t>（附件一）</w:t>
            </w:r>
          </w:p>
        </w:tc>
      </w:tr>
      <w:tr w14:paraId="7C09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2018AE1">
            <w:pPr>
              <w:autoSpaceDE w:val="0"/>
              <w:autoSpaceDN w:val="0"/>
              <w:adjustRightInd w:val="0"/>
              <w:snapToGrid w:val="0"/>
              <w:spacing w:line="400" w:lineRule="atLeast"/>
              <w:rPr>
                <w:rFonts w:hint="default" w:ascii="宋体" w:eastAsia="宋体"/>
                <w:color w:val="auto"/>
                <w:sz w:val="22"/>
                <w:szCs w:val="22"/>
                <w:highlight w:val="none"/>
                <w:lang w:val="en-US" w:eastAsia="zh-CN"/>
              </w:rPr>
            </w:pPr>
            <w:r>
              <w:rPr>
                <w:rFonts w:hint="eastAsia" w:ascii="宋体"/>
                <w:color w:val="auto"/>
                <w:sz w:val="22"/>
                <w:szCs w:val="22"/>
                <w:highlight w:val="none"/>
                <w:lang w:val="en-US" w:eastAsia="zh-CN"/>
              </w:rPr>
              <w:t>2.</w:t>
            </w:r>
          </w:p>
        </w:tc>
        <w:tc>
          <w:tcPr>
            <w:tcW w:w="8770" w:type="dxa"/>
            <w:vAlign w:val="top"/>
          </w:tcPr>
          <w:p w14:paraId="6A4756B2">
            <w:pPr>
              <w:autoSpaceDE w:val="0"/>
              <w:autoSpaceDN w:val="0"/>
              <w:adjustRightInd w:val="0"/>
              <w:spacing w:line="430" w:lineRule="atLeast"/>
              <w:textAlignment w:val="bottom"/>
              <w:rPr>
                <w:rFonts w:hint="eastAsia" w:ascii="宋体"/>
                <w:color w:val="auto"/>
                <w:sz w:val="22"/>
                <w:szCs w:val="22"/>
                <w:highlight w:val="none"/>
              </w:rPr>
            </w:pPr>
            <w:r>
              <w:rPr>
                <w:rFonts w:hint="eastAsia" w:ascii="宋体" w:hAnsi="宋体" w:cs="宋体"/>
                <w:color w:val="auto"/>
                <w:sz w:val="22"/>
                <w:highlight w:val="none"/>
              </w:rPr>
              <w:t>投标分项报价表（附件二）</w:t>
            </w:r>
          </w:p>
        </w:tc>
      </w:tr>
    </w:tbl>
    <w:p w14:paraId="61DC4C47">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21"/>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D76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775AF39">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25C869E1">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26DA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E1FB64A">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top"/>
          </w:tcPr>
          <w:p w14:paraId="02B4DFCB">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6487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701AB26">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top"/>
          </w:tcPr>
          <w:p w14:paraId="26034414">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投标供应商近期财务报表【扫描件加盖公章，</w:t>
            </w:r>
            <w:r>
              <w:rPr>
                <w:rStyle w:val="24"/>
                <w:rFonts w:hint="eastAsia" w:cs="宋体"/>
                <w:color w:val="auto"/>
                <w:highlight w:val="none"/>
                <w:u w:val="none"/>
              </w:rPr>
              <w:t>（允许采用承诺函形式提供，附件</w:t>
            </w:r>
            <w:r>
              <w:rPr>
                <w:rStyle w:val="24"/>
                <w:rFonts w:hint="eastAsia" w:cs="宋体"/>
                <w:color w:val="auto"/>
                <w:highlight w:val="none"/>
                <w:u w:val="none"/>
                <w:lang w:val="en-US" w:eastAsia="zh-CN"/>
              </w:rPr>
              <w:t>三</w:t>
            </w:r>
            <w:r>
              <w:rPr>
                <w:rStyle w:val="24"/>
                <w:rFonts w:hint="eastAsia" w:cs="宋体"/>
                <w:color w:val="auto"/>
                <w:highlight w:val="none"/>
                <w:u w:val="none"/>
              </w:rPr>
              <w:t>）</w:t>
            </w:r>
            <w:r>
              <w:rPr>
                <w:rFonts w:hint="eastAsia" w:ascii="宋体" w:hAnsi="宋体" w:cs="宋体"/>
                <w:color w:val="auto"/>
                <w:sz w:val="22"/>
                <w:highlight w:val="none"/>
              </w:rPr>
              <w:t>】</w:t>
            </w:r>
          </w:p>
        </w:tc>
      </w:tr>
      <w:tr w14:paraId="60F3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6D24E5A">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top"/>
          </w:tcPr>
          <w:p w14:paraId="6F54C257">
            <w:pPr>
              <w:tabs>
                <w:tab w:val="left" w:pos="1069"/>
                <w:tab w:val="left" w:pos="2352"/>
              </w:tabs>
              <w:autoSpaceDE w:val="0"/>
              <w:autoSpaceDN w:val="0"/>
              <w:adjustRightInd w:val="0"/>
              <w:snapToGrid w:val="0"/>
              <w:spacing w:line="430" w:lineRule="atLeast"/>
              <w:rPr>
                <w:rFonts w:ascii="宋体" w:hAnsi="宋体" w:cs="Courier New"/>
                <w:color w:val="auto"/>
                <w:sz w:val="22"/>
                <w:highlight w:val="none"/>
              </w:rPr>
            </w:pPr>
            <w:r>
              <w:rPr>
                <w:rFonts w:hint="eastAsia" w:ascii="宋体" w:hAnsi="宋体" w:cs="宋体"/>
                <w:color w:val="auto"/>
                <w:sz w:val="22"/>
                <w:highlight w:val="none"/>
              </w:rPr>
              <w:t>具有履行合同所必需的设备和专业技术能力的承诺函（附件</w:t>
            </w:r>
            <w:r>
              <w:rPr>
                <w:rFonts w:hint="eastAsia" w:ascii="宋体" w:hAnsi="宋体" w:cs="宋体"/>
                <w:color w:val="auto"/>
                <w:sz w:val="22"/>
                <w:highlight w:val="none"/>
                <w:lang w:val="en-US" w:eastAsia="zh-CN"/>
              </w:rPr>
              <w:t>四</w:t>
            </w:r>
            <w:r>
              <w:rPr>
                <w:rFonts w:hint="eastAsia" w:ascii="宋体" w:hAnsi="宋体" w:cs="宋体"/>
                <w:color w:val="auto"/>
                <w:sz w:val="22"/>
                <w:highlight w:val="none"/>
              </w:rPr>
              <w:t>）</w:t>
            </w:r>
          </w:p>
        </w:tc>
      </w:tr>
      <w:tr w14:paraId="22FC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Pr>
          <w:p w14:paraId="713CE73E">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top"/>
          </w:tcPr>
          <w:p w14:paraId="613260EA">
            <w:pPr>
              <w:tabs>
                <w:tab w:val="left" w:pos="1069"/>
                <w:tab w:val="left" w:pos="2352"/>
              </w:tabs>
              <w:autoSpaceDE w:val="0"/>
              <w:autoSpaceDN w:val="0"/>
              <w:adjustRightInd w:val="0"/>
              <w:snapToGrid w:val="0"/>
              <w:spacing w:line="430" w:lineRule="atLeast"/>
              <w:rPr>
                <w:rFonts w:ascii="宋体" w:hAnsi="宋体" w:cs="Courier New"/>
                <w:color w:val="auto"/>
                <w:sz w:val="22"/>
                <w:highlight w:val="none"/>
              </w:rPr>
            </w:pPr>
            <w:r>
              <w:rPr>
                <w:rFonts w:hint="eastAsia" w:ascii="宋体" w:hAnsi="宋体" w:cs="宋体"/>
                <w:color w:val="auto"/>
                <w:sz w:val="22"/>
                <w:highlight w:val="none"/>
              </w:rPr>
              <w:t>依法缴纳税收和社会保障资金的材料：纳税证明、社保缴纳证明【扫描件加盖公章，</w:t>
            </w:r>
            <w:r>
              <w:rPr>
                <w:rStyle w:val="24"/>
                <w:rFonts w:hint="eastAsia" w:cs="宋体"/>
                <w:color w:val="auto"/>
                <w:highlight w:val="none"/>
                <w:u w:val="none"/>
              </w:rPr>
              <w:t>（允许采用承诺函形式提供，附件</w:t>
            </w:r>
            <w:r>
              <w:rPr>
                <w:rStyle w:val="24"/>
                <w:rFonts w:hint="eastAsia" w:cs="宋体"/>
                <w:color w:val="auto"/>
                <w:highlight w:val="none"/>
                <w:u w:val="none"/>
                <w:lang w:val="en-US" w:eastAsia="zh-CN"/>
              </w:rPr>
              <w:t>五</w:t>
            </w:r>
            <w:r>
              <w:rPr>
                <w:rStyle w:val="24"/>
                <w:rFonts w:hint="eastAsia" w:cs="宋体"/>
                <w:color w:val="auto"/>
                <w:highlight w:val="none"/>
                <w:u w:val="none"/>
              </w:rPr>
              <w:t>）</w:t>
            </w:r>
            <w:r>
              <w:rPr>
                <w:rFonts w:hint="eastAsia" w:ascii="宋体" w:hAnsi="宋体" w:cs="宋体"/>
                <w:color w:val="auto"/>
                <w:sz w:val="22"/>
                <w:highlight w:val="none"/>
              </w:rPr>
              <w:t>】</w:t>
            </w:r>
          </w:p>
        </w:tc>
      </w:tr>
      <w:tr w14:paraId="62B6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73" w:type="dxa"/>
          </w:tcPr>
          <w:p w14:paraId="44653DC6">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top"/>
          </w:tcPr>
          <w:p w14:paraId="20292A72">
            <w:pPr>
              <w:tabs>
                <w:tab w:val="left" w:pos="1069"/>
                <w:tab w:val="left" w:pos="2352"/>
              </w:tabs>
              <w:autoSpaceDE w:val="0"/>
              <w:autoSpaceDN w:val="0"/>
              <w:adjustRightInd w:val="0"/>
              <w:snapToGrid w:val="0"/>
              <w:spacing w:line="430" w:lineRule="atLeast"/>
              <w:rPr>
                <w:rFonts w:ascii="宋体" w:hAnsi="宋体" w:cs="Courier New"/>
                <w:color w:val="auto"/>
                <w:sz w:val="22"/>
                <w:highlight w:val="none"/>
              </w:rPr>
            </w:pPr>
            <w:r>
              <w:rPr>
                <w:rFonts w:hint="eastAsia" w:ascii="宋体" w:hAnsi="宋体" w:cs="宋体"/>
                <w:color w:val="auto"/>
                <w:sz w:val="22"/>
                <w:highlight w:val="none"/>
              </w:rPr>
              <w:t>参加政府采购活动前3年内在经营活动中没有重大违法记录的声明函（附件</w:t>
            </w:r>
            <w:r>
              <w:rPr>
                <w:rFonts w:hint="eastAsia" w:ascii="宋体" w:hAnsi="宋体" w:cs="宋体"/>
                <w:color w:val="auto"/>
                <w:sz w:val="22"/>
                <w:highlight w:val="none"/>
                <w:lang w:val="en-US" w:eastAsia="zh-CN"/>
              </w:rPr>
              <w:t>六</w:t>
            </w:r>
            <w:r>
              <w:rPr>
                <w:rFonts w:hint="eastAsia" w:ascii="宋体" w:hAnsi="宋体" w:cs="宋体"/>
                <w:color w:val="auto"/>
                <w:sz w:val="22"/>
                <w:highlight w:val="none"/>
              </w:rPr>
              <w:t>）</w:t>
            </w:r>
          </w:p>
        </w:tc>
      </w:tr>
      <w:tr w14:paraId="4A046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565802A">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5B0A7B9">
            <w:pPr>
              <w:tabs>
                <w:tab w:val="left" w:pos="1069"/>
                <w:tab w:val="left" w:pos="2352"/>
              </w:tabs>
              <w:autoSpaceDE w:val="0"/>
              <w:autoSpaceDN w:val="0"/>
              <w:adjustRightInd w:val="0"/>
              <w:spacing w:line="260" w:lineRule="exact"/>
              <w:textAlignment w:val="bottom"/>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供应商“信用中国”(</w:t>
            </w:r>
            <w:r>
              <w:rPr>
                <w:rFonts w:hint="eastAsia" w:ascii="宋体" w:hAnsi="宋体" w:eastAsia="宋体" w:cs="宋体"/>
                <w:color w:val="auto"/>
                <w:sz w:val="22"/>
                <w:highlight w:val="none"/>
              </w:rPr>
              <w:fldChar w:fldCharType="begin"/>
            </w:r>
            <w:r>
              <w:rPr>
                <w:rFonts w:hint="eastAsia" w:ascii="宋体" w:hAnsi="宋体" w:eastAsia="宋体" w:cs="宋体"/>
                <w:color w:val="auto"/>
                <w:sz w:val="22"/>
                <w:highlight w:val="none"/>
              </w:rPr>
              <w:instrText xml:space="preserve"> HYPERLINK "http://www.creditchina.gov.cn" </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t>www.creditchina.gov.cn</w:t>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)；“中国政府采购网”（http://www.ccgp.gov.cn/）信用记录网页截图（招标公告发布之日至投标截止时间前均可）</w:t>
            </w:r>
          </w:p>
        </w:tc>
      </w:tr>
      <w:tr w14:paraId="6C39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0769C6AF">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821F1F6">
            <w:pPr>
              <w:tabs>
                <w:tab w:val="left" w:pos="1069"/>
                <w:tab w:val="left" w:pos="2352"/>
              </w:tabs>
              <w:autoSpaceDE w:val="0"/>
              <w:autoSpaceDN w:val="0"/>
              <w:adjustRightInd w:val="0"/>
              <w:spacing w:line="260" w:lineRule="exact"/>
              <w:textAlignment w:val="bottom"/>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法定代表人授权书（附件</w:t>
            </w:r>
            <w:r>
              <w:rPr>
                <w:rFonts w:hint="eastAsia" w:ascii="宋体" w:hAnsi="宋体" w:cs="宋体"/>
                <w:color w:val="auto"/>
                <w:sz w:val="22"/>
                <w:highlight w:val="none"/>
                <w:lang w:val="en-US" w:eastAsia="zh-CN"/>
              </w:rPr>
              <w:t>七</w:t>
            </w:r>
            <w:r>
              <w:rPr>
                <w:rFonts w:hint="eastAsia" w:ascii="宋体" w:hAnsi="宋体" w:eastAsia="宋体" w:cs="宋体"/>
                <w:color w:val="auto"/>
                <w:sz w:val="22"/>
                <w:highlight w:val="none"/>
              </w:rPr>
              <w:t>）</w:t>
            </w:r>
          </w:p>
        </w:tc>
      </w:tr>
    </w:tbl>
    <w:p w14:paraId="0ECC8A89">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21"/>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0DE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3B255F0">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5951C1F8">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下表1-</w:t>
            </w:r>
            <w:r>
              <w:rPr>
                <w:rFonts w:hint="eastAsia" w:ascii="宋体" w:hAnsi="宋体"/>
                <w:b/>
                <w:bCs/>
                <w:color w:val="auto"/>
                <w:sz w:val="22"/>
                <w:highlight w:val="none"/>
                <w:lang w:val="en-US" w:eastAsia="zh-CN"/>
              </w:rPr>
              <w:t>5</w:t>
            </w:r>
            <w:r>
              <w:rPr>
                <w:rFonts w:hint="eastAsia" w:ascii="宋体" w:hAnsi="宋体"/>
                <w:b/>
                <w:bCs/>
                <w:color w:val="auto"/>
                <w:sz w:val="22"/>
                <w:highlight w:val="none"/>
                <w:lang w:val="zh-CN"/>
              </w:rPr>
              <w:t>项供应商必须提供，否则不能通过符合性审查的，责任自负）</w:t>
            </w:r>
          </w:p>
        </w:tc>
      </w:tr>
      <w:tr w14:paraId="6C12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268797FD">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1266FD6">
            <w:pPr>
              <w:autoSpaceDE w:val="0"/>
              <w:autoSpaceDN w:val="0"/>
              <w:adjustRightInd w:val="0"/>
              <w:snapToGrid w:val="0"/>
              <w:spacing w:line="430" w:lineRule="atLeast"/>
              <w:rPr>
                <w:rFonts w:ascii="宋体" w:hAnsi="宋体"/>
                <w:b/>
                <w:bCs/>
                <w:color w:val="auto"/>
                <w:sz w:val="22"/>
                <w:highlight w:val="none"/>
                <w:lang w:val="zh-CN"/>
              </w:rPr>
            </w:pPr>
            <w:r>
              <w:rPr>
                <w:rFonts w:hint="eastAsia" w:ascii="宋体" w:hAnsi="宋体"/>
                <w:b/>
                <w:bCs/>
                <w:color w:val="auto"/>
                <w:sz w:val="22"/>
                <w:highlight w:val="none"/>
              </w:rPr>
              <w:t>投标函（附件</w:t>
            </w:r>
            <w:r>
              <w:rPr>
                <w:rFonts w:hint="eastAsia" w:ascii="宋体" w:hAnsi="宋体"/>
                <w:b/>
                <w:bCs/>
                <w:color w:val="auto"/>
                <w:sz w:val="22"/>
                <w:highlight w:val="none"/>
                <w:lang w:val="en-US" w:eastAsia="zh-CN"/>
              </w:rPr>
              <w:t>八</w:t>
            </w:r>
            <w:r>
              <w:rPr>
                <w:rFonts w:hint="eastAsia" w:ascii="宋体" w:hAnsi="宋体"/>
                <w:b/>
                <w:bCs/>
                <w:color w:val="auto"/>
                <w:sz w:val="22"/>
                <w:highlight w:val="none"/>
              </w:rPr>
              <w:t>）</w:t>
            </w:r>
          </w:p>
        </w:tc>
      </w:tr>
      <w:tr w14:paraId="20CC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E827BC6">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1A69720">
            <w:pPr>
              <w:autoSpaceDE w:val="0"/>
              <w:autoSpaceDN w:val="0"/>
              <w:adjustRightInd w:val="0"/>
              <w:snapToGrid w:val="0"/>
              <w:spacing w:line="430" w:lineRule="atLeast"/>
              <w:rPr>
                <w:rFonts w:ascii="宋体" w:hAnsi="宋体"/>
                <w:b/>
                <w:bCs/>
                <w:color w:val="auto"/>
                <w:sz w:val="22"/>
                <w:highlight w:val="none"/>
              </w:rPr>
            </w:pPr>
            <w:r>
              <w:rPr>
                <w:rFonts w:hint="eastAsia" w:ascii="宋体"/>
                <w:b/>
                <w:bCs/>
                <w:color w:val="auto"/>
                <w:sz w:val="22"/>
                <w:highlight w:val="none"/>
              </w:rPr>
              <w:t>供应商参与政府采购活动投标资格声明（附件</w:t>
            </w:r>
            <w:r>
              <w:rPr>
                <w:rFonts w:hint="eastAsia" w:ascii="宋体" w:hAnsi="宋体"/>
                <w:b/>
                <w:bCs/>
                <w:color w:val="auto"/>
                <w:sz w:val="22"/>
                <w:highlight w:val="none"/>
                <w:lang w:val="en-US" w:eastAsia="zh-CN"/>
              </w:rPr>
              <w:t>九</w:t>
            </w:r>
            <w:r>
              <w:rPr>
                <w:rFonts w:hint="eastAsia" w:ascii="宋体"/>
                <w:b/>
                <w:bCs/>
                <w:color w:val="auto"/>
                <w:sz w:val="22"/>
                <w:highlight w:val="none"/>
              </w:rPr>
              <w:t>）</w:t>
            </w:r>
          </w:p>
        </w:tc>
      </w:tr>
      <w:tr w14:paraId="7912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DF9AB08">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396235A0">
            <w:pPr>
              <w:autoSpaceDE w:val="0"/>
              <w:autoSpaceDN w:val="0"/>
              <w:adjustRightInd w:val="0"/>
              <w:snapToGrid w:val="0"/>
              <w:spacing w:line="430" w:lineRule="atLeast"/>
              <w:rPr>
                <w:rFonts w:ascii="宋体" w:hAnsi="宋体"/>
                <w:b/>
                <w:bCs/>
                <w:color w:val="auto"/>
                <w:sz w:val="22"/>
                <w:highlight w:val="none"/>
              </w:rPr>
            </w:pPr>
            <w:r>
              <w:rPr>
                <w:rFonts w:hint="eastAsia" w:ascii="宋体" w:hAnsi="宋体"/>
                <w:b/>
                <w:bCs/>
                <w:color w:val="auto"/>
                <w:sz w:val="22"/>
                <w:highlight w:val="none"/>
              </w:rPr>
              <w:t>法定代表人诚信投标承诺书（附件</w:t>
            </w:r>
            <w:r>
              <w:rPr>
                <w:rFonts w:hint="eastAsia" w:ascii="宋体" w:hAnsi="宋体"/>
                <w:b/>
                <w:bCs/>
                <w:color w:val="auto"/>
                <w:sz w:val="22"/>
                <w:highlight w:val="none"/>
                <w:lang w:val="en-US" w:eastAsia="zh-CN"/>
              </w:rPr>
              <w:t>十</w:t>
            </w:r>
            <w:r>
              <w:rPr>
                <w:rFonts w:hint="eastAsia" w:ascii="宋体" w:hAnsi="宋体"/>
                <w:b/>
                <w:bCs/>
                <w:color w:val="auto"/>
                <w:sz w:val="22"/>
                <w:highlight w:val="none"/>
              </w:rPr>
              <w:t>）</w:t>
            </w:r>
          </w:p>
        </w:tc>
      </w:tr>
      <w:tr w14:paraId="20F8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FC5814D">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943B005">
            <w:pPr>
              <w:autoSpaceDE w:val="0"/>
              <w:autoSpaceDN w:val="0"/>
              <w:adjustRightInd w:val="0"/>
              <w:snapToGrid w:val="0"/>
              <w:spacing w:line="430" w:lineRule="atLeast"/>
              <w:rPr>
                <w:rFonts w:ascii="宋体" w:hAnsi="宋体"/>
                <w:b/>
                <w:bCs/>
                <w:color w:val="auto"/>
                <w:sz w:val="22"/>
                <w:highlight w:val="none"/>
              </w:rPr>
            </w:pPr>
            <w:r>
              <w:rPr>
                <w:rFonts w:hint="eastAsia" w:ascii="宋体" w:hAnsi="宋体"/>
                <w:b/>
                <w:bCs/>
                <w:color w:val="auto"/>
                <w:sz w:val="22"/>
                <w:highlight w:val="none"/>
              </w:rPr>
              <w:t>商务偏离表（附件十</w:t>
            </w:r>
            <w:r>
              <w:rPr>
                <w:rFonts w:hint="eastAsia" w:ascii="宋体" w:hAnsi="宋体"/>
                <w:b/>
                <w:bCs/>
                <w:color w:val="auto"/>
                <w:sz w:val="22"/>
                <w:highlight w:val="none"/>
                <w:lang w:val="en-US" w:eastAsia="zh-CN"/>
              </w:rPr>
              <w:t>一</w:t>
            </w:r>
            <w:r>
              <w:rPr>
                <w:rFonts w:hint="eastAsia" w:ascii="宋体" w:hAnsi="宋体"/>
                <w:b/>
                <w:bCs/>
                <w:color w:val="auto"/>
                <w:sz w:val="22"/>
                <w:highlight w:val="none"/>
              </w:rPr>
              <w:t>（一））、技术偏离表（附件十</w:t>
            </w:r>
            <w:r>
              <w:rPr>
                <w:rFonts w:hint="eastAsia" w:ascii="宋体" w:hAnsi="宋体"/>
                <w:b/>
                <w:bCs/>
                <w:color w:val="auto"/>
                <w:sz w:val="22"/>
                <w:highlight w:val="none"/>
                <w:lang w:val="en-US" w:eastAsia="zh-CN"/>
              </w:rPr>
              <w:t>一</w:t>
            </w:r>
            <w:r>
              <w:rPr>
                <w:rFonts w:hint="eastAsia" w:ascii="宋体" w:hAnsi="宋体"/>
                <w:b/>
                <w:bCs/>
                <w:color w:val="auto"/>
                <w:sz w:val="22"/>
                <w:highlight w:val="none"/>
              </w:rPr>
              <w:t>（二））</w:t>
            </w:r>
          </w:p>
        </w:tc>
      </w:tr>
      <w:tr w14:paraId="0C3B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9FF7B65">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4481C32">
            <w:pPr>
              <w:autoSpaceDE w:val="0"/>
              <w:autoSpaceDN w:val="0"/>
              <w:adjustRightInd w:val="0"/>
              <w:snapToGrid w:val="0"/>
              <w:spacing w:line="430" w:lineRule="atLeast"/>
              <w:rPr>
                <w:rFonts w:ascii="宋体"/>
                <w:b/>
                <w:bCs/>
                <w:color w:val="auto"/>
                <w:sz w:val="22"/>
                <w:highlight w:val="none"/>
              </w:rPr>
            </w:pPr>
            <w:r>
              <w:rPr>
                <w:rFonts w:hint="eastAsia" w:ascii="宋体" w:hAnsi="宋体" w:cs="宋体"/>
                <w:b/>
                <w:bCs/>
                <w:color w:val="auto"/>
                <w:sz w:val="22"/>
                <w:highlight w:val="none"/>
              </w:rPr>
              <w:t>投标产品配置清单（</w:t>
            </w:r>
            <w:r>
              <w:rPr>
                <w:rFonts w:hint="eastAsia" w:ascii="宋体" w:hAnsi="宋体" w:cs="宋体"/>
                <w:b/>
                <w:bCs/>
                <w:color w:val="auto"/>
                <w:sz w:val="22"/>
                <w:highlight w:val="none"/>
                <w:lang w:val="en-US" w:eastAsia="zh-CN"/>
              </w:rPr>
              <w:t>参照附件excel表列明）</w:t>
            </w:r>
          </w:p>
        </w:tc>
      </w:tr>
      <w:tr w14:paraId="6399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CD69471">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47696B2D">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highlight w:val="none"/>
              </w:rPr>
              <w:t>供应商质量体系认证证书、供应商环境体系认证证书、供应商职业健康体系认证证书（（如有则提供）</w:t>
            </w:r>
          </w:p>
        </w:tc>
      </w:tr>
      <w:tr w14:paraId="5FBC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3AFE79">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404C56D">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供应商资信等级证明等（如有则提供）；</w:t>
            </w:r>
          </w:p>
        </w:tc>
      </w:tr>
      <w:tr w14:paraId="500B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2C4DA50">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634F92AA">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供应商曾经获得的政府部门或行业协会颁发的荣誉证书；</w:t>
            </w:r>
          </w:p>
        </w:tc>
      </w:tr>
      <w:tr w14:paraId="5F3A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373D4DE">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3E7492DC">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供应商项目业绩清单（如有则提供）（附件十</w:t>
            </w:r>
            <w:r>
              <w:rPr>
                <w:rFonts w:hint="eastAsia" w:ascii="宋体" w:hAnsi="宋体"/>
                <w:color w:val="auto"/>
                <w:sz w:val="22"/>
                <w:highlight w:val="none"/>
                <w:lang w:val="en-US" w:eastAsia="zh-CN"/>
              </w:rPr>
              <w:t>二</w:t>
            </w:r>
            <w:r>
              <w:rPr>
                <w:rFonts w:hint="eastAsia" w:ascii="宋体" w:hAnsi="宋体"/>
                <w:color w:val="auto"/>
                <w:sz w:val="22"/>
                <w:highlight w:val="none"/>
              </w:rPr>
              <w:t>）</w:t>
            </w:r>
          </w:p>
        </w:tc>
      </w:tr>
      <w:tr w14:paraId="154B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5FECA59">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618E3BFC">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供应商具有的其它相关资质证书（如有则提供）</w:t>
            </w:r>
          </w:p>
        </w:tc>
      </w:tr>
      <w:tr w14:paraId="2486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3765B4B">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067DE5CE">
            <w:pPr>
              <w:autoSpaceDE w:val="0"/>
              <w:autoSpaceDN w:val="0"/>
              <w:adjustRightInd w:val="0"/>
              <w:spacing w:line="260" w:lineRule="exact"/>
              <w:jc w:val="left"/>
              <w:textAlignment w:val="bottom"/>
              <w:rPr>
                <w:rFonts w:ascii="宋体" w:hAnsi="宋体" w:cs="Arial"/>
                <w:color w:val="auto"/>
                <w:sz w:val="22"/>
                <w:highlight w:val="none"/>
              </w:rPr>
            </w:pPr>
            <w:r>
              <w:rPr>
                <w:rFonts w:hint="eastAsia" w:ascii="宋体" w:hAnsi="宋体" w:cs="Arial"/>
                <w:color w:val="auto"/>
                <w:sz w:val="22"/>
                <w:highlight w:val="none"/>
              </w:rPr>
              <w:t>政府采购活动现场确认声明书（附件十</w:t>
            </w:r>
            <w:r>
              <w:rPr>
                <w:rFonts w:hint="eastAsia" w:ascii="宋体" w:hAnsi="宋体" w:cs="Arial"/>
                <w:color w:val="auto"/>
                <w:sz w:val="22"/>
                <w:highlight w:val="none"/>
                <w:lang w:val="en-US" w:eastAsia="zh-CN"/>
              </w:rPr>
              <w:t>三</w:t>
            </w:r>
            <w:r>
              <w:rPr>
                <w:rFonts w:hint="eastAsia" w:ascii="宋体" w:hAnsi="宋体" w:cs="Arial"/>
                <w:color w:val="auto"/>
                <w:sz w:val="22"/>
                <w:highlight w:val="none"/>
              </w:rPr>
              <w:t>）</w:t>
            </w:r>
          </w:p>
        </w:tc>
      </w:tr>
      <w:tr w14:paraId="5F5B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0FEB584">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FCE88EE">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根据招标文件规范要求中的采购内容与技术要求、评标细则，需要提供的其它文件和资料。</w:t>
            </w:r>
          </w:p>
        </w:tc>
      </w:tr>
      <w:tr w14:paraId="323D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0DD66E3">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3E5EE03">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其它供应商须说明的资料（如有则提供）</w:t>
            </w:r>
          </w:p>
        </w:tc>
      </w:tr>
      <w:tr w14:paraId="566E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115234E">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4A94082F">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r w14:paraId="0834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94ADC07">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E05F354">
            <w:pPr>
              <w:autoSpaceDE w:val="0"/>
              <w:autoSpaceDN w:val="0"/>
              <w:adjustRightInd w:val="0"/>
              <w:spacing w:line="260" w:lineRule="exact"/>
              <w:jc w:val="left"/>
              <w:textAlignment w:val="bottom"/>
              <w:rPr>
                <w:rFonts w:ascii="宋体" w:hAnsi="宋体" w:cs="Arial"/>
                <w:color w:val="auto"/>
                <w:sz w:val="22"/>
                <w:highlight w:val="none"/>
              </w:rPr>
            </w:pPr>
            <w:r>
              <w:rPr>
                <w:rFonts w:hint="eastAsia" w:ascii="宋体" w:hAnsi="宋体" w:cs="Arial"/>
                <w:color w:val="auto"/>
                <w:sz w:val="22"/>
                <w:highlight w:val="none"/>
              </w:rPr>
              <w:t>中小企业相关的证明材料：</w:t>
            </w:r>
          </w:p>
          <w:p w14:paraId="2EA121FF">
            <w:pPr>
              <w:numPr>
                <w:ilvl w:val="0"/>
                <w:numId w:val="6"/>
              </w:numPr>
              <w:autoSpaceDE w:val="0"/>
              <w:autoSpaceDN w:val="0"/>
              <w:adjustRightInd w:val="0"/>
              <w:spacing w:line="260" w:lineRule="exact"/>
              <w:jc w:val="left"/>
              <w:textAlignment w:val="bottom"/>
              <w:rPr>
                <w:rFonts w:ascii="宋体" w:hAnsi="宋体" w:cs="Arial"/>
                <w:color w:val="auto"/>
                <w:sz w:val="22"/>
                <w:highlight w:val="none"/>
              </w:rPr>
            </w:pPr>
            <w:r>
              <w:rPr>
                <w:rFonts w:hint="eastAsia" w:ascii="宋体" w:hAnsi="宋体" w:cs="Arial"/>
                <w:color w:val="auto"/>
                <w:sz w:val="22"/>
                <w:highlight w:val="none"/>
              </w:rPr>
              <w:t>中小企业</w:t>
            </w:r>
          </w:p>
          <w:p w14:paraId="59D95EFD">
            <w:pPr>
              <w:autoSpaceDE w:val="0"/>
              <w:autoSpaceDN w:val="0"/>
              <w:adjustRightInd w:val="0"/>
              <w:spacing w:line="260" w:lineRule="exact"/>
              <w:jc w:val="left"/>
              <w:textAlignment w:val="bottom"/>
              <w:rPr>
                <w:rFonts w:hint="eastAsia" w:ascii="宋体" w:hAnsi="宋体" w:eastAsia="宋体" w:cs="Arial"/>
                <w:color w:val="auto"/>
                <w:sz w:val="22"/>
                <w:highlight w:val="none"/>
              </w:rPr>
            </w:pPr>
            <w:r>
              <w:rPr>
                <w:rFonts w:hint="eastAsia" w:ascii="宋体" w:hAnsi="宋体" w:cs="Arial"/>
                <w:color w:val="auto"/>
                <w:sz w:val="22"/>
                <w:highlight w:val="none"/>
              </w:rPr>
              <w:t>中小企业声</w:t>
            </w:r>
            <w:r>
              <w:rPr>
                <w:rFonts w:hint="eastAsia" w:ascii="宋体" w:hAnsi="宋体" w:eastAsia="宋体" w:cs="Arial"/>
                <w:color w:val="auto"/>
                <w:sz w:val="22"/>
                <w:highlight w:val="none"/>
              </w:rPr>
              <w:t>明函（原件，加盖供应商公章，格式见采购文件第四部分附件1）</w:t>
            </w:r>
          </w:p>
          <w:p w14:paraId="0E17DDAC">
            <w:pPr>
              <w:numPr>
                <w:ilvl w:val="0"/>
                <w:numId w:val="6"/>
              </w:numPr>
              <w:autoSpaceDE w:val="0"/>
              <w:autoSpaceDN w:val="0"/>
              <w:adjustRightInd w:val="0"/>
              <w:spacing w:line="260" w:lineRule="exact"/>
              <w:jc w:val="lef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监狱企业参加政府采购活动时，应当提供由省级以上监狱管理局、戒毒管理局(含新疆生产建设兵团)出具的属于监狱企业的证明文件（原件或复印件加盖公章）。在政府采购活动中，监狱企业视同小型、微型企业。</w:t>
            </w:r>
          </w:p>
          <w:p w14:paraId="2D7B1E0F">
            <w:pPr>
              <w:numPr>
                <w:ilvl w:val="0"/>
                <w:numId w:val="6"/>
              </w:numPr>
              <w:autoSpaceDE w:val="0"/>
              <w:autoSpaceDN w:val="0"/>
              <w:adjustRightInd w:val="0"/>
              <w:spacing w:line="260" w:lineRule="exact"/>
              <w:jc w:val="left"/>
              <w:textAlignment w:val="bottom"/>
              <w:rPr>
                <w:rFonts w:hint="eastAsia" w:ascii="宋体" w:hAnsi="宋体"/>
                <w:color w:val="auto"/>
                <w:sz w:val="22"/>
                <w:highlight w:val="none"/>
              </w:rPr>
            </w:pPr>
            <w:r>
              <w:rPr>
                <w:rFonts w:hint="eastAsia" w:ascii="宋体" w:hAnsi="宋体" w:eastAsia="宋体" w:cs="Arial"/>
                <w:color w:val="auto"/>
                <w:sz w:val="22"/>
                <w:highlight w:val="none"/>
              </w:rPr>
              <w:t>残疾人福利性单位声明函（原件，加盖供应商公章，格式见采购文件第四部分附件2）在政府采购活动中，残疾人福利性单位视同小型、微型企业。</w:t>
            </w:r>
          </w:p>
        </w:tc>
      </w:tr>
    </w:tbl>
    <w:p w14:paraId="54DBFF82">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0AD2446E">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008BA40B">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5FA7B9FF">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7357138B">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投标报价</w:t>
      </w:r>
    </w:p>
    <w:p w14:paraId="25F0F846">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49CF4A6F">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04247303">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投标报价为投标总价</w:t>
      </w:r>
      <w:r>
        <w:rPr>
          <w:rFonts w:hint="eastAsia" w:ascii="宋体"/>
          <w:color w:val="auto"/>
          <w:sz w:val="22"/>
          <w:szCs w:val="22"/>
          <w:highlight w:val="none"/>
        </w:rPr>
        <w:t>。供应商应在各自技术和商务占优势的基础上并充分考虑本项目的重要性，提供对采购人最优惠的报价。</w:t>
      </w:r>
    </w:p>
    <w:p w14:paraId="7A4F2472">
      <w:pPr>
        <w:tabs>
          <w:tab w:val="left" w:pos="1025"/>
        </w:tabs>
        <w:adjustRightInd w:val="0"/>
        <w:snapToGrid w:val="0"/>
        <w:spacing w:line="430" w:lineRule="atLeast"/>
        <w:ind w:firstLine="446"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6C549664">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p w14:paraId="6ED463B1">
      <w:pPr>
        <w:pStyle w:val="26"/>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p>
    <w:p w14:paraId="7C2E8C7C">
      <w:pPr>
        <w:pStyle w:val="26"/>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4958F3B8">
      <w:pPr>
        <w:pStyle w:val="26"/>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586D3429">
      <w:pPr>
        <w:pStyle w:val="26"/>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3475E4B9">
      <w:pPr>
        <w:pStyle w:val="26"/>
        <w:adjustRightInd w:val="0"/>
        <w:snapToGrid w:val="0"/>
        <w:spacing w:line="400" w:lineRule="atLeast"/>
        <w:ind w:firstLine="440"/>
        <w:outlineLvl w:val="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p>
    <w:p w14:paraId="7119F249">
      <w:pPr>
        <w:pStyle w:val="26"/>
        <w:adjustRightInd w:val="0"/>
        <w:snapToGrid w:val="0"/>
        <w:spacing w:line="400" w:lineRule="atLeast"/>
        <w:ind w:firstLine="446" w:firstLineChars="20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14D73E95">
      <w:pPr>
        <w:pStyle w:val="26"/>
        <w:adjustRightInd w:val="0"/>
        <w:snapToGrid w:val="0"/>
        <w:spacing w:line="400" w:lineRule="atLeast"/>
        <w:rPr>
          <w:rFonts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14FB5915">
      <w:pPr>
        <w:pStyle w:val="26"/>
        <w:adjustRightInd w:val="0"/>
        <w:snapToGrid w:val="0"/>
        <w:spacing w:line="400" w:lineRule="atLeast"/>
        <w:ind w:firstLine="446" w:firstLineChars="200"/>
        <w:outlineLvl w:val="0"/>
        <w:rPr>
          <w:rFonts w:hAnsi="宋体" w:cs="Arial"/>
          <w:b/>
          <w:bCs/>
          <w:color w:val="auto"/>
          <w:sz w:val="22"/>
          <w:szCs w:val="22"/>
          <w:highlight w:val="none"/>
        </w:rPr>
      </w:pPr>
      <w:r>
        <w:rPr>
          <w:rFonts w:hint="eastAsia" w:hAnsi="宋体" w:cs="Arial"/>
          <w:b/>
          <w:bCs/>
          <w:color w:val="auto"/>
          <w:sz w:val="22"/>
          <w:szCs w:val="22"/>
          <w:highlight w:val="none"/>
        </w:rPr>
        <w:t>四、投标文件的递交</w:t>
      </w:r>
    </w:p>
    <w:p w14:paraId="651DDC14">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0B4E14D6">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2.“电子加密投标文件”解密：见《投标邀请函（投标须知前附表）》。</w:t>
      </w:r>
    </w:p>
    <w:p w14:paraId="0FA3BCC7">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0C77B694">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7B9E49CC">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1F29FC7C">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4.投标文件的备选方案</w:t>
      </w:r>
    </w:p>
    <w:p w14:paraId="50352716">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466528AB">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 投标截止期</w:t>
      </w:r>
    </w:p>
    <w:p w14:paraId="1522DE11">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7EC7C5A4">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7E522190">
      <w:pPr>
        <w:pStyle w:val="26"/>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五、开标和评标</w:t>
      </w:r>
    </w:p>
    <w:p w14:paraId="422983EC">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1.开标</w:t>
      </w:r>
    </w:p>
    <w:p w14:paraId="6915986B">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（一）开标形式</w:t>
      </w:r>
    </w:p>
    <w:p w14:paraId="08C33584">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1.1 采购组织机构将按照招标文件规定的时间通过“政府采购云平台”组织开标、开启投标文件，所有供应商均应当准时在线参加。</w:t>
      </w:r>
    </w:p>
    <w:p w14:paraId="0DD10990">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（二） 开标准备</w:t>
      </w:r>
    </w:p>
    <w:p w14:paraId="14D423AE">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5293CEF9">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638C64BC">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（三）开标流程（两阶段）</w:t>
      </w:r>
    </w:p>
    <w:p w14:paraId="10DEF012">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3.1开标第一阶段</w:t>
      </w:r>
    </w:p>
    <w:p w14:paraId="2431F929">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（1）向各供应商发出电子加密投标文件【开始解密】通知，由供应商按招标文件规定的时间内自行进行投标文件解密。供应商在规定的时间内无法完成已递交的“电子加密投标文件”解密的其投标无效；</w:t>
      </w:r>
    </w:p>
    <w:p w14:paraId="342154D4">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（2）投标文件解密结束；</w:t>
      </w:r>
    </w:p>
    <w:p w14:paraId="59EA24E7">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（3）开启投标文件，进入资格审查；</w:t>
      </w:r>
    </w:p>
    <w:p w14:paraId="48BEB37D">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（4）开启资格审查通过的供应商的商务技术文件进入符合性审查、商务技术评审；</w:t>
      </w:r>
    </w:p>
    <w:p w14:paraId="64827D0D">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（5）第一阶段开标结束。</w:t>
      </w:r>
    </w:p>
    <w:p w14:paraId="09D43A4F">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备注：开标大会的第一阶段结束后，采购人或采购代理机构将对依法对供应商的资格进行审查，资格审查结束后进入符合性审查和资信技术的评审工作。</w:t>
      </w:r>
    </w:p>
    <w:p w14:paraId="77BAD049">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3.2开标大会第二阶段</w:t>
      </w:r>
    </w:p>
    <w:p w14:paraId="63F34731">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符合性审查、资信技术评审结束后，举行开标大会第二阶段会议。首先在线公布符合性审查、资信技术评审无效供应商名称及理由；公布经资信技术评审后有效供应商的名单，同时公布其资信技术得分情况。</w:t>
      </w:r>
    </w:p>
    <w:p w14:paraId="04CFBB0C">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开启符合性审查、资信技术评审有效供应商的《报价文件》，在线公布开标一览表有关内容，同时当场制作开标记录表，供应商通过线上签字确认（不予确认的应说明理由，否则视为无异议）。唱标结束后，由评标委员会对报价的合理性、准确性等进行审查核实。</w:t>
      </w:r>
    </w:p>
    <w:p w14:paraId="7DCD33CB">
      <w:pPr>
        <w:pStyle w:val="26"/>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（3）评审结束后，在线公布中标（成交）候选供应商名单，及采购人最终确定中标或中标供应商名单的时间和公告方式等。</w:t>
      </w:r>
    </w:p>
    <w:p w14:paraId="11C3A331">
      <w:pPr>
        <w:pStyle w:val="26"/>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特别说明：如遇“政府采购云平台”电子化开标或评审程序调整的，按调整后程序执行。</w:t>
      </w:r>
    </w:p>
    <w:p w14:paraId="49E82E5B">
      <w:pPr>
        <w:pStyle w:val="26"/>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351E6595">
      <w:pPr>
        <w:pStyle w:val="26"/>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1444571B">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）审查投标文件是否符合招标文件要求，并做出评价；</w:t>
      </w:r>
    </w:p>
    <w:p w14:paraId="00600EC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）要求供应商对投标文件有关事项做出解释或者澄清；</w:t>
      </w:r>
    </w:p>
    <w:p w14:paraId="521F5C14">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0A85187B">
      <w:pPr>
        <w:pStyle w:val="26"/>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037B2CF9">
      <w:pPr>
        <w:pStyle w:val="26"/>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6D20598D">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4D76702F">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295B8679">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3B0432CA">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0E433149">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20F6C6ED">
      <w:pPr>
        <w:adjustRightInd w:val="0"/>
        <w:snapToGrid w:val="0"/>
        <w:spacing w:line="400" w:lineRule="atLeast"/>
        <w:ind w:firstLine="438" w:firstLineChars="197"/>
        <w:rPr>
          <w:rFonts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实质上没有响应招标文件要求的投标将被拒绝。供应商不得通过修正或撤消不合要求的偏离从而使其投标成为实质上响应的投标。</w:t>
      </w:r>
    </w:p>
    <w:p w14:paraId="0B4E2CD0">
      <w:pPr>
        <w:adjustRightInd w:val="0"/>
        <w:snapToGrid w:val="0"/>
        <w:spacing w:line="400" w:lineRule="atLeast"/>
        <w:ind w:firstLine="438" w:firstLineChars="197"/>
        <w:rPr>
          <w:rFonts w:ascii="宋体" w:cs="Arial"/>
          <w:color w:val="auto"/>
          <w:sz w:val="22"/>
          <w:szCs w:val="22"/>
          <w:highlight w:val="none"/>
        </w:rPr>
      </w:pPr>
      <w:r>
        <w:rPr>
          <w:rFonts w:hint="eastAsia" w:ascii="宋体" w:cs="Arial"/>
          <w:color w:val="auto"/>
          <w:sz w:val="22"/>
          <w:szCs w:val="22"/>
          <w:highlight w:val="none"/>
        </w:rPr>
        <w:t xml:space="preserve">    </w:t>
      </w:r>
      <w:r>
        <w:rPr>
          <w:rFonts w:hint="eastAsia" w:ascii="宋体" w:hAnsi="宋体" w:cs="新宋体"/>
          <w:b/>
          <w:bCs/>
          <w:color w:val="auto"/>
          <w:sz w:val="22"/>
          <w:szCs w:val="22"/>
          <w:highlight w:val="none"/>
        </w:rPr>
        <w:t>▲</w:t>
      </w:r>
      <w:r>
        <w:rPr>
          <w:rFonts w:hint="eastAsia" w:ascii="宋体" w:cs="Arial"/>
          <w:b/>
          <w:bCs/>
          <w:color w:val="auto"/>
          <w:sz w:val="22"/>
          <w:szCs w:val="22"/>
          <w:highlight w:val="none"/>
        </w:rPr>
        <w:t>供应商政采云系统填写报价和电子投标文件（开标一览表）中填写不一致的，以电子投标文件（开标一览表）为准，如果不接受调整价格的做废标处理。</w:t>
      </w:r>
    </w:p>
    <w:p w14:paraId="134DDABA">
      <w:pPr>
        <w:snapToGrid w:val="0"/>
        <w:spacing w:line="400" w:lineRule="atLeast"/>
        <w:ind w:firstLine="438"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132F2557">
      <w:pPr>
        <w:pStyle w:val="26"/>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3708C0FD">
      <w:pPr>
        <w:pStyle w:val="26"/>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70C91053">
      <w:pPr>
        <w:pStyle w:val="26"/>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r>
        <w:rPr>
          <w:rFonts w:hAnsi="宋体" w:cs="Arial"/>
          <w:color w:val="auto"/>
          <w:sz w:val="22"/>
          <w:szCs w:val="22"/>
          <w:highlight w:val="none"/>
        </w:rPr>
        <w:t>:</w:t>
      </w:r>
    </w:p>
    <w:p w14:paraId="40CA1969">
      <w:pPr>
        <w:pStyle w:val="26"/>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1EBE2753">
      <w:pPr>
        <w:pStyle w:val="26"/>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19D6188E">
      <w:pPr>
        <w:pStyle w:val="26"/>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0076DC97">
      <w:pPr>
        <w:pStyle w:val="26"/>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Ansi="宋体" w:cs="Arial"/>
          <w:color w:val="auto"/>
          <w:sz w:val="22"/>
          <w:szCs w:val="22"/>
          <w:highlight w:val="none"/>
        </w:rPr>
        <w:t>;</w:t>
      </w:r>
    </w:p>
    <w:p w14:paraId="137C1EE3">
      <w:pPr>
        <w:pStyle w:val="26"/>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4133BE84">
      <w:pPr>
        <w:pStyle w:val="26"/>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7B53BE31">
      <w:pPr>
        <w:pStyle w:val="26"/>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7）存在串标、抬标或弄虚作假情况的；</w:t>
      </w:r>
    </w:p>
    <w:p w14:paraId="61ADE754">
      <w:pPr>
        <w:pStyle w:val="26"/>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8）法律、法规和招标文件规定的其他无效情形（或出现重大偏差）。</w:t>
      </w:r>
    </w:p>
    <w:p w14:paraId="6916F6FA">
      <w:pPr>
        <w:pStyle w:val="26"/>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763ADFC8">
      <w:pPr>
        <w:pStyle w:val="26"/>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2783D0CA">
      <w:pPr>
        <w:pStyle w:val="26"/>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）供应商技术资信投标文件中出现投标报价；</w:t>
      </w:r>
    </w:p>
    <w:p w14:paraId="7B7A801D">
      <w:pPr>
        <w:pStyle w:val="26"/>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条款以外，出现其它明显不符合技术规格、技术标准的要求或不满足招标文件技术规格书中的主要参数的投标文件；</w:t>
      </w:r>
    </w:p>
    <w:p w14:paraId="4EB16579">
      <w:pPr>
        <w:pStyle w:val="26"/>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7CC1EF59">
      <w:pPr>
        <w:pStyle w:val="26"/>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条款以外，出现其它不符合招标文件中规定的实质性要求的投标文件，是否为偏离实质性要求由评标委员会认定。</w:t>
      </w:r>
    </w:p>
    <w:p w14:paraId="49D54E52">
      <w:pPr>
        <w:adjustRightInd w:val="0"/>
        <w:snapToGrid w:val="0"/>
        <w:spacing w:line="400" w:lineRule="atLeast"/>
        <w:ind w:firstLine="438" w:firstLineChars="197"/>
        <w:rPr>
          <w:rFonts w:cs="Arial"/>
          <w:color w:val="auto"/>
          <w:sz w:val="22"/>
          <w:szCs w:val="22"/>
          <w:highlight w:val="none"/>
        </w:rPr>
      </w:pPr>
      <w:r>
        <w:rPr>
          <w:rFonts w:ascii="宋体"/>
          <w:color w:val="auto"/>
          <w:sz w:val="22"/>
          <w:highlight w:val="none"/>
        </w:rPr>
        <w:t>2.</w:t>
      </w:r>
      <w:r>
        <w:rPr>
          <w:rFonts w:hint="eastAsia" w:ascii="宋体"/>
          <w:color w:val="auto"/>
          <w:sz w:val="22"/>
          <w:highlight w:val="none"/>
        </w:rPr>
        <w:t>5</w:t>
      </w:r>
      <w:r>
        <w:rPr>
          <w:rFonts w:ascii="宋体"/>
          <w:color w:val="auto"/>
          <w:sz w:val="22"/>
          <w:highlight w:val="none"/>
        </w:rPr>
        <w:t xml:space="preserve"> </w:t>
      </w:r>
      <w:r>
        <w:rPr>
          <w:rFonts w:hint="eastAsia" w:ascii="宋体" w:hAnsi="宋体" w:cs="新宋体"/>
          <w:b/>
          <w:bCs/>
          <w:color w:val="auto"/>
          <w:sz w:val="22"/>
          <w:szCs w:val="22"/>
          <w:highlight w:val="none"/>
        </w:rPr>
        <w:t>▲当某供应商的最终报价低于等于预算价的60%（如预算价1000000元，该供应商最终报价小于等于600000元），且满足以下之一，按无效标处理：1、</w:t>
      </w:r>
      <w:r>
        <w:rPr>
          <w:rFonts w:hint="eastAsia" w:ascii="宋体" w:hAnsi="宋体" w:cs="新宋体"/>
          <w:b/>
          <w:bCs/>
          <w:color w:val="auto"/>
          <w:sz w:val="22"/>
          <w:szCs w:val="22"/>
          <w:highlight w:val="none"/>
          <w:lang w:eastAsia="zh-CN"/>
        </w:rPr>
        <w:t>评审</w:t>
      </w:r>
      <w:r>
        <w:rPr>
          <w:rFonts w:hint="eastAsia" w:ascii="宋体" w:hAnsi="宋体" w:cs="新宋体"/>
          <w:b/>
          <w:bCs/>
          <w:color w:val="auto"/>
          <w:sz w:val="22"/>
          <w:szCs w:val="22"/>
          <w:highlight w:val="none"/>
        </w:rPr>
        <w:t>小组应当要求其在合理的时间内提供说明，必要时提交相关证明材料；供应商不能证明其报价合理性的，</w:t>
      </w:r>
      <w:r>
        <w:rPr>
          <w:rFonts w:hint="eastAsia" w:ascii="宋体" w:hAnsi="宋体" w:cs="新宋体"/>
          <w:b/>
          <w:bCs/>
          <w:color w:val="auto"/>
          <w:sz w:val="22"/>
          <w:szCs w:val="22"/>
          <w:highlight w:val="none"/>
          <w:lang w:eastAsia="zh-CN"/>
        </w:rPr>
        <w:t>评审</w:t>
      </w:r>
      <w:r>
        <w:rPr>
          <w:rFonts w:hint="eastAsia" w:ascii="宋体" w:hAnsi="宋体" w:cs="新宋体"/>
          <w:b/>
          <w:bCs/>
          <w:color w:val="auto"/>
          <w:sz w:val="22"/>
          <w:szCs w:val="22"/>
          <w:highlight w:val="none"/>
        </w:rPr>
        <w:t>小组应当将其作为无效投标处理。2、该供应商在商务及技术评估中获得的综合评分低于总分的60%时（如商务及技术分值为60分，即：合格供应商商务及技术应大于等于60分*60%=36分），亦按无效标处理。</w:t>
      </w:r>
    </w:p>
    <w:p w14:paraId="15EF7D60">
      <w:pPr>
        <w:pStyle w:val="26"/>
        <w:adjustRightInd w:val="0"/>
        <w:snapToGrid w:val="0"/>
        <w:spacing w:line="400" w:lineRule="atLeast"/>
        <w:ind w:firstLine="438" w:firstLineChars="197"/>
        <w:rPr>
          <w:rFonts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6评标委员会</w:t>
      </w:r>
      <w:r>
        <w:rPr>
          <w:rFonts w:hint="eastAsia" w:hAnsi="宋体"/>
          <w:color w:val="auto"/>
          <w:sz w:val="22"/>
          <w:szCs w:val="22"/>
          <w:highlight w:val="none"/>
        </w:rPr>
        <w:t>在评标中，不得改变招标文件中规定的评标标准、方法和中标条件。</w:t>
      </w:r>
    </w:p>
    <w:p w14:paraId="4A0A1BE3">
      <w:pPr>
        <w:pStyle w:val="26"/>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7评标时如遇到招标文件未规定的特殊情况，由评标委员会按少数服从多数原则集体决定处理。</w:t>
      </w:r>
    </w:p>
    <w:p w14:paraId="4827BFB5">
      <w:pPr>
        <w:pStyle w:val="26"/>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8评标委员会对未中标的供应商不作解释。同时根据政府采购法实施条例第四十条规定，本项目不对供应商公布详细的评审情况，不公布具体评标细则中小项得分。</w:t>
      </w:r>
    </w:p>
    <w:p w14:paraId="616DEFE9">
      <w:pPr>
        <w:pStyle w:val="26"/>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775E99E0">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4349EF5D">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54C20CA7">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696A74E9">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0EEE49F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4304584C">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1F8CE538">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5AA8D0D9">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7894068C">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）不同供应商的投标文件相互混装传；</w:t>
      </w:r>
    </w:p>
    <w:p w14:paraId="5857CD30">
      <w:pPr>
        <w:adjustRightInd w:val="0"/>
        <w:snapToGrid w:val="0"/>
        <w:spacing w:line="400" w:lineRule="atLeast"/>
        <w:ind w:left="419"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27D1B484">
      <w:pPr>
        <w:pStyle w:val="26"/>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评标原则</w:t>
      </w:r>
    </w:p>
    <w:p w14:paraId="2262F08A">
      <w:pPr>
        <w:pStyle w:val="26"/>
        <w:adjustRightInd w:val="0"/>
        <w:snapToGrid w:val="0"/>
        <w:spacing w:line="400" w:lineRule="atLeast"/>
        <w:ind w:firstLine="438" w:firstLineChars="197"/>
        <w:rPr>
          <w:rFonts w:hAnsi="宋体" w:cs="Arial"/>
          <w:color w:val="auto"/>
          <w:sz w:val="22"/>
          <w:szCs w:val="22"/>
          <w:highlight w:val="none"/>
        </w:rPr>
      </w:pPr>
      <w:r>
        <w:rPr>
          <w:rFonts w:hint="eastAsia" w:hAnsi="宋体" w:cs="新宋体"/>
          <w:b/>
          <w:bCs/>
          <w:color w:val="auto"/>
          <w:sz w:val="22"/>
          <w:szCs w:val="22"/>
          <w:highlight w:val="none"/>
        </w:rPr>
        <w:t>▲</w:t>
      </w:r>
      <w:r>
        <w:rPr>
          <w:rFonts w:hint="eastAsia" w:hAnsi="宋体" w:cs="Arial"/>
          <w:b/>
          <w:bCs/>
          <w:color w:val="auto"/>
          <w:sz w:val="22"/>
          <w:szCs w:val="22"/>
          <w:highlight w:val="none"/>
          <w:u w:val="single"/>
        </w:rPr>
        <w:t>投标截止时或评审过程中有效投标供应商不足三家的，不予开标或评标</w:t>
      </w:r>
      <w:r>
        <w:rPr>
          <w:rFonts w:hint="eastAsia" w:hAnsi="宋体" w:cs="Arial"/>
          <w:color w:val="auto"/>
          <w:sz w:val="22"/>
          <w:szCs w:val="22"/>
          <w:highlight w:val="none"/>
        </w:rPr>
        <w:t>。</w:t>
      </w:r>
    </w:p>
    <w:p w14:paraId="2980A4CA">
      <w:pPr>
        <w:pStyle w:val="26"/>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评标委员会按照招标文件的要求和条件对投标文件进行商务和技术评估，综合评价。</w:t>
      </w:r>
    </w:p>
    <w:p w14:paraId="19725730">
      <w:pPr>
        <w:pStyle w:val="26"/>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评标办法具体见本招标文件第七部分。</w:t>
      </w:r>
    </w:p>
    <w:p w14:paraId="04FAB363">
      <w:pPr>
        <w:pStyle w:val="26"/>
        <w:adjustRightInd w:val="0"/>
        <w:snapToGrid w:val="0"/>
        <w:spacing w:line="400" w:lineRule="atLeast"/>
        <w:ind w:firstLine="438" w:firstLineChars="197"/>
        <w:outlineLvl w:val="0"/>
        <w:rPr>
          <w:rFonts w:hAnsi="宋体"/>
          <w:b/>
          <w:bCs/>
          <w:color w:val="auto"/>
          <w:sz w:val="22"/>
          <w:szCs w:val="22"/>
          <w:highlight w:val="none"/>
        </w:rPr>
      </w:pPr>
      <w:r>
        <w:rPr>
          <w:rFonts w:hint="eastAsia" w:hAnsi="宋体"/>
          <w:b/>
          <w:bCs/>
          <w:color w:val="auto"/>
          <w:sz w:val="22"/>
          <w:szCs w:val="22"/>
          <w:highlight w:val="none"/>
        </w:rPr>
        <w:t>六、授予合同</w:t>
      </w:r>
    </w:p>
    <w:p w14:paraId="2626F1D4">
      <w:pPr>
        <w:pStyle w:val="26"/>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08521EB8">
      <w:pPr>
        <w:pStyle w:val="26"/>
        <w:adjustRightInd w:val="0"/>
        <w:snapToGrid w:val="0"/>
        <w:spacing w:line="400" w:lineRule="atLeast"/>
        <w:ind w:firstLine="438"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评标结束后，评标委员会按照招标文件确定的评标办法推荐中标方。</w:t>
      </w:r>
    </w:p>
    <w:p w14:paraId="7961C818">
      <w:pPr>
        <w:pStyle w:val="26"/>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1111C803">
      <w:pPr>
        <w:spacing w:line="400" w:lineRule="exact"/>
        <w:ind w:firstLine="438"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采购人依法确认中标供应商后，代理机构在浙江省政府采购网、泰顺县人民政府网上公示中标供应商名单，公示期限为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15960130">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22510270">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5B8FFD67">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67EF8586">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29269379">
      <w:pPr>
        <w:adjustRightInd w:val="0"/>
        <w:snapToGrid w:val="0"/>
        <w:spacing w:line="400" w:lineRule="atLeast"/>
        <w:ind w:firstLine="438"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23DBECDE">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3D0416DD">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676B0B8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365D749D">
      <w:pPr>
        <w:pStyle w:val="26"/>
        <w:adjustRightInd w:val="0"/>
        <w:snapToGrid w:val="0"/>
        <w:spacing w:line="400" w:lineRule="atLeast"/>
        <w:ind w:firstLine="438" w:firstLineChars="197"/>
        <w:rPr>
          <w:rFonts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03F717B7">
      <w:pPr>
        <w:pStyle w:val="26"/>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履约保证金</w:t>
      </w:r>
    </w:p>
    <w:p w14:paraId="502AC282">
      <w:pPr>
        <w:widowControl/>
        <w:autoSpaceDE w:val="0"/>
        <w:autoSpaceDN w:val="0"/>
        <w:adjustRightInd w:val="0"/>
        <w:snapToGrid w:val="0"/>
        <w:spacing w:line="380" w:lineRule="exact"/>
        <w:ind w:left="2" w:leftChars="1" w:firstLine="446" w:firstLineChars="200"/>
        <w:textAlignment w:val="bottom"/>
        <w:rPr>
          <w:rFonts w:hAnsi="宋体"/>
          <w:color w:val="auto"/>
          <w:sz w:val="22"/>
          <w:szCs w:val="22"/>
          <w:highlight w:val="none"/>
        </w:rPr>
      </w:pPr>
      <w:r>
        <w:rPr>
          <w:rFonts w:hint="eastAsia" w:hAnsi="宋体"/>
          <w:color w:val="auto"/>
          <w:sz w:val="22"/>
          <w:szCs w:val="22"/>
          <w:highlight w:val="none"/>
          <w:lang w:val="en-US" w:eastAsia="zh-CN"/>
        </w:rPr>
        <w:t>无</w:t>
      </w:r>
      <w:r>
        <w:rPr>
          <w:rFonts w:hint="eastAsia" w:hAnsi="宋体"/>
          <w:color w:val="auto"/>
          <w:sz w:val="22"/>
          <w:szCs w:val="22"/>
          <w:highlight w:val="none"/>
        </w:rPr>
        <w:t>。</w:t>
      </w:r>
    </w:p>
    <w:p w14:paraId="579BAE5C">
      <w:pPr>
        <w:adjustRightInd w:val="0"/>
        <w:snapToGrid w:val="0"/>
        <w:spacing w:line="400" w:lineRule="exact"/>
        <w:ind w:firstLine="446" w:firstLineChars="200"/>
        <w:jc w:val="left"/>
        <w:rPr>
          <w:rFonts w:ascii="宋体"/>
          <w:b/>
          <w:bCs/>
          <w:color w:val="auto"/>
          <w:sz w:val="22"/>
          <w:highlight w:val="none"/>
        </w:rPr>
      </w:pPr>
      <w:r>
        <w:rPr>
          <w:rFonts w:hint="eastAsia" w:ascii="宋体" w:hAnsi="宋体"/>
          <w:b/>
          <w:bCs/>
          <w:color w:val="auto"/>
          <w:sz w:val="22"/>
          <w:highlight w:val="none"/>
        </w:rPr>
        <w:t>七、投诉质疑</w:t>
      </w:r>
    </w:p>
    <w:p w14:paraId="0072DE1D">
      <w:pPr>
        <w:pStyle w:val="27"/>
        <w:snapToGrid w:val="0"/>
        <w:spacing w:line="400" w:lineRule="exact"/>
        <w:ind w:firstLine="448"/>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130EC261">
      <w:pPr>
        <w:pStyle w:val="27"/>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67CC6684">
      <w:pPr>
        <w:pStyle w:val="26"/>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43CDFDE9">
      <w:pPr>
        <w:pStyle w:val="27"/>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7B018846">
      <w:pPr>
        <w:pStyle w:val="26"/>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66EAAAFA">
      <w:pPr>
        <w:pStyle w:val="26"/>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）供应商如认为招标公告信息使自身的合法权益受到损害的，应于自招标公告发布之日起七个工作内以书面形式向采购机构提出质疑；</w:t>
      </w:r>
    </w:p>
    <w:p w14:paraId="6DDA912C">
      <w:pPr>
        <w:pStyle w:val="26"/>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r>
        <w:rPr>
          <w:rFonts w:hint="eastAsia" w:hAnsi="宋体" w:cs="宋体"/>
          <w:color w:val="auto"/>
          <w:sz w:val="22"/>
          <w:szCs w:val="22"/>
          <w:highlight w:val="none"/>
        </w:rPr>
        <w:t>；</w:t>
      </w:r>
    </w:p>
    <w:p w14:paraId="6DC1C4A0">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34FBC54F">
      <w:pPr>
        <w:pStyle w:val="26"/>
        <w:spacing w:line="400" w:lineRule="exact"/>
        <w:rPr>
          <w:rFonts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3583D795">
      <w:pPr>
        <w:pStyle w:val="26"/>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3D0C2263">
      <w:pPr>
        <w:pStyle w:val="26"/>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3401F4FB">
      <w:pPr>
        <w:pStyle w:val="26"/>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41287DAC">
      <w:pPr>
        <w:pStyle w:val="26"/>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3D918D08">
      <w:pPr>
        <w:pStyle w:val="26"/>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32660032">
      <w:pPr>
        <w:pStyle w:val="26"/>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08129BC1">
      <w:pPr>
        <w:pStyle w:val="26"/>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64F950D1">
      <w:pPr>
        <w:pStyle w:val="26"/>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18C41A74">
      <w:pPr>
        <w:pStyle w:val="26"/>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6CF7AF2A">
      <w:pPr>
        <w:pStyle w:val="27"/>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54B4C411">
      <w:pPr>
        <w:pStyle w:val="26"/>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74EF6D3A">
      <w:pPr>
        <w:pStyle w:val="26"/>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1A4EEE07">
      <w:pPr>
        <w:pStyle w:val="26"/>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D5531DE">
      <w:pPr>
        <w:pStyle w:val="26"/>
        <w:spacing w:line="400" w:lineRule="exact"/>
        <w:ind w:firstLine="501" w:firstLineChars="225"/>
        <w:rPr>
          <w:b/>
          <w:bCs/>
          <w:color w:val="auto"/>
          <w:sz w:val="32"/>
          <w:szCs w:val="32"/>
          <w:highlight w:val="none"/>
          <w:lang w:val="zh-CN"/>
        </w:rPr>
      </w:pPr>
      <w:r>
        <w:rPr>
          <w:rFonts w:hint="eastAsia" w:hAnsi="宋体" w:cs="宋体"/>
          <w:color w:val="auto"/>
          <w:sz w:val="22"/>
          <w:szCs w:val="22"/>
          <w:highlight w:val="none"/>
        </w:rPr>
        <w:t>5.质疑函范本、投诉书范本请到浙江政府采购网下载专区下载。</w:t>
      </w:r>
    </w:p>
    <w:p w14:paraId="10AF9495">
      <w:pPr>
        <w:pStyle w:val="26"/>
        <w:spacing w:line="400" w:lineRule="exact"/>
        <w:ind w:firstLine="726" w:firstLineChars="225"/>
        <w:rPr>
          <w:b/>
          <w:bCs/>
          <w:color w:val="auto"/>
          <w:sz w:val="32"/>
          <w:szCs w:val="32"/>
          <w:highlight w:val="none"/>
          <w:lang w:val="zh-CN"/>
        </w:rPr>
      </w:pPr>
    </w:p>
    <w:p w14:paraId="46C14958">
      <w:pPr>
        <w:pStyle w:val="19"/>
        <w:rPr>
          <w:rFonts w:hint="eastAsia"/>
          <w:color w:val="auto"/>
          <w:highlight w:val="none"/>
        </w:rPr>
      </w:pPr>
    </w:p>
    <w:p w14:paraId="3671F4F4">
      <w:pPr>
        <w:jc w:val="center"/>
        <w:rPr>
          <w:rFonts w:hint="eastAsia" w:ascii="宋体" w:hAnsi="宋体" w:cs="宋体"/>
          <w:b/>
          <w:color w:val="auto"/>
          <w:sz w:val="32"/>
          <w:szCs w:val="32"/>
          <w:highlight w:val="none"/>
        </w:rPr>
      </w:pPr>
    </w:p>
    <w:p w14:paraId="6640EB65">
      <w:pPr>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267AE419">
      <w:pPr>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6D38C4FE">
      <w:pPr>
        <w:tabs>
          <w:tab w:val="left" w:pos="1069"/>
          <w:tab w:val="left" w:pos="2352"/>
        </w:tabs>
        <w:jc w:val="left"/>
        <w:rPr>
          <w:rFonts w:ascii="宋体"/>
          <w:b/>
          <w:bCs/>
          <w:color w:val="auto"/>
          <w:sz w:val="22"/>
          <w:highlight w:val="none"/>
        </w:rPr>
      </w:pPr>
      <w:bookmarkStart w:id="9" w:name="_Toc25899_WPSOffice_Level2"/>
      <w:r>
        <w:rPr>
          <w:rFonts w:hint="eastAsia" w:ascii="宋体"/>
          <w:b/>
          <w:bCs/>
          <w:color w:val="auto"/>
          <w:sz w:val="22"/>
          <w:highlight w:val="none"/>
        </w:rPr>
        <w:t>一、中小企业（含监狱企业、残疾人福利性单位）扶持政策说明</w:t>
      </w:r>
    </w:p>
    <w:p w14:paraId="7AB2EC70">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48E93777">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271E5FFD">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40C15A44">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59603732">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057281D8">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18E6AF87">
      <w:pPr>
        <w:tabs>
          <w:tab w:val="left" w:pos="1069"/>
          <w:tab w:val="left" w:pos="2352"/>
        </w:tabs>
        <w:spacing w:line="440" w:lineRule="atLeast"/>
        <w:jc w:val="left"/>
        <w:rPr>
          <w:rFonts w:hint="eastAsia"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r>
        <w:rPr>
          <w:rFonts w:hint="eastAsia" w:hAnsi="宋体"/>
          <w:color w:val="auto"/>
          <w:sz w:val="22"/>
          <w:szCs w:val="22"/>
          <w:highlight w:val="none"/>
          <w:lang w:eastAsia="zh-CN"/>
        </w:rPr>
        <w:t>；</w:t>
      </w:r>
    </w:p>
    <w:p w14:paraId="672437F6">
      <w:pPr>
        <w:tabs>
          <w:tab w:val="left" w:pos="1069"/>
          <w:tab w:val="left" w:pos="2352"/>
        </w:tabs>
        <w:spacing w:line="440" w:lineRule="atLeast"/>
        <w:jc w:val="left"/>
        <w:rPr>
          <w:rFonts w:hAnsi="宋体" w:cs="宋体"/>
          <w:color w:val="auto"/>
          <w:sz w:val="22"/>
          <w:highlight w:val="none"/>
        </w:rPr>
      </w:pPr>
      <w:r>
        <w:rPr>
          <w:rFonts w:hint="eastAsia" w:hAnsi="宋体" w:cs="宋体"/>
          <w:color w:val="auto"/>
          <w:sz w:val="22"/>
          <w:highlight w:val="none"/>
          <w:lang w:eastAsia="zh-CN"/>
        </w:rPr>
        <w:t>（</w:t>
      </w:r>
      <w:r>
        <w:rPr>
          <w:rFonts w:hint="eastAsia" w:hAnsi="宋体" w:cs="宋体"/>
          <w:color w:val="auto"/>
          <w:sz w:val="22"/>
          <w:highlight w:val="none"/>
          <w:lang w:val="en-US" w:eastAsia="zh-CN"/>
        </w:rPr>
        <w:t>7</w:t>
      </w:r>
      <w:r>
        <w:rPr>
          <w:rFonts w:hint="eastAsia" w:hAnsi="宋体" w:cs="宋体"/>
          <w:color w:val="auto"/>
          <w:sz w:val="22"/>
          <w:highlight w:val="none"/>
          <w:lang w:eastAsia="zh-CN"/>
        </w:rPr>
        <w:t>）</w:t>
      </w:r>
      <w:r>
        <w:rPr>
          <w:rFonts w:hint="eastAsia" w:hAnsi="宋体" w:cs="宋体"/>
          <w:color w:val="auto"/>
          <w:sz w:val="22"/>
          <w:highlight w:val="none"/>
        </w:rPr>
        <w:t>《浙江省财政厅关于进一步发挥政府采购政策 功能全力推动经济稳进提质的通知》（浙财采监〔2022〕3号）</w:t>
      </w:r>
    </w:p>
    <w:p w14:paraId="5FADEE6B">
      <w:pPr>
        <w:tabs>
          <w:tab w:val="left" w:pos="1069"/>
          <w:tab w:val="left" w:pos="2352"/>
        </w:tabs>
        <w:spacing w:line="440" w:lineRule="atLeast"/>
        <w:jc w:val="left"/>
        <w:rPr>
          <w:color w:val="auto"/>
          <w:highlight w:val="none"/>
        </w:rPr>
      </w:pPr>
      <w:r>
        <w:rPr>
          <w:rFonts w:hint="eastAsia" w:hAnsi="宋体" w:cs="宋体"/>
          <w:color w:val="auto"/>
          <w:sz w:val="22"/>
          <w:highlight w:val="none"/>
        </w:rPr>
        <w:t>（</w:t>
      </w:r>
      <w:r>
        <w:rPr>
          <w:rFonts w:hint="eastAsia" w:hAnsi="宋体" w:cs="宋体"/>
          <w:color w:val="auto"/>
          <w:sz w:val="22"/>
          <w:highlight w:val="none"/>
          <w:lang w:val="en-US" w:eastAsia="zh-CN"/>
        </w:rPr>
        <w:t>8</w:t>
      </w:r>
      <w:r>
        <w:rPr>
          <w:rFonts w:hint="eastAsia" w:hAnsi="宋体" w:cs="宋体"/>
          <w:color w:val="auto"/>
          <w:sz w:val="22"/>
          <w:highlight w:val="none"/>
        </w:rPr>
        <w:t>）《关于进一步加大政府采购 支持中小企业力度 助力扎实稳住经济 的通知》（浙财采监〔2022〕8号）</w:t>
      </w:r>
    </w:p>
    <w:p w14:paraId="2335A29D">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2、</w:t>
      </w:r>
      <w:r>
        <w:rPr>
          <w:rFonts w:hint="eastAsia" w:ascii="宋体"/>
          <w:b/>
          <w:bCs/>
          <w:color w:val="auto"/>
          <w:sz w:val="22"/>
          <w:highlight w:val="none"/>
          <w:u w:val="single"/>
        </w:rPr>
        <w:t>符合要求应的应提供以下证明材料（附在《商务技术文件》中）</w:t>
      </w:r>
      <w:r>
        <w:rPr>
          <w:rFonts w:hint="eastAsia" w:ascii="宋体"/>
          <w:color w:val="auto"/>
          <w:sz w:val="22"/>
          <w:highlight w:val="none"/>
        </w:rPr>
        <w:t>：</w:t>
      </w:r>
    </w:p>
    <w:p w14:paraId="66A6018D">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（1）中小企业：中小企业声明函（原件，加盖供应商公章，格式见附件1）</w:t>
      </w:r>
    </w:p>
    <w:p w14:paraId="23701C24">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（2）残疾人福利性单位：残疾人福利性单位声明函（原件，加盖供应商公章，格式见附件1）</w:t>
      </w:r>
    </w:p>
    <w:p w14:paraId="409D9BBD">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（3）监狱企业：提供由省级以上监狱管理局、戒毒管理局（含新疆生产建设兵团）出具的属于监狱企业的证明文件（原件）</w:t>
      </w:r>
    </w:p>
    <w:p w14:paraId="12BB3A74">
      <w:pPr>
        <w:spacing w:line="440" w:lineRule="atLeast"/>
        <w:jc w:val="left"/>
        <w:rPr>
          <w:rFonts w:hint="eastAsia" w:ascii="宋体" w:cs="Arial"/>
          <w:b/>
          <w:bCs/>
          <w:color w:val="auto"/>
          <w:sz w:val="22"/>
          <w:highlight w:val="none"/>
        </w:rPr>
      </w:pPr>
      <w:r>
        <w:rPr>
          <w:rFonts w:hint="eastAsia" w:ascii="宋体" w:hAnsi="Times New Roman" w:cs="Times New Roman"/>
          <w:color w:val="auto"/>
          <w:sz w:val="22"/>
          <w:highlight w:val="none"/>
        </w:rPr>
        <w:t>3、扶持政策说明：</w:t>
      </w:r>
      <w:r>
        <w:rPr>
          <w:rFonts w:hint="eastAsia" w:ascii="宋体" w:hAnsi="宋体" w:cs="宋体"/>
          <w:b/>
          <w:bCs/>
          <w:color w:val="auto"/>
          <w:sz w:val="22"/>
          <w:highlight w:val="none"/>
        </w:rPr>
        <w:t>本项目专门面向中小企业采购，不再执行价格评审优惠的扶持政策</w:t>
      </w:r>
      <w:r>
        <w:rPr>
          <w:rFonts w:hint="eastAsia" w:ascii="宋体" w:cs="Arial"/>
          <w:b/>
          <w:bCs/>
          <w:color w:val="auto"/>
          <w:sz w:val="22"/>
          <w:highlight w:val="none"/>
        </w:rPr>
        <w:t>。</w:t>
      </w:r>
    </w:p>
    <w:p w14:paraId="0782E2F7">
      <w:pPr>
        <w:tabs>
          <w:tab w:val="left" w:pos="2352"/>
        </w:tabs>
        <w:spacing w:line="440" w:lineRule="atLeast"/>
        <w:jc w:val="left"/>
        <w:rPr>
          <w:rFonts w:hint="eastAsia" w:ascii="宋体" w:hAnsi="Times New Roman" w:cs="Times New Roman"/>
          <w:color w:val="auto"/>
          <w:sz w:val="22"/>
          <w:highlight w:val="none"/>
        </w:rPr>
      </w:pPr>
      <w:r>
        <w:rPr>
          <w:rFonts w:hint="eastAsia" w:ascii="宋体" w:hAnsi="Times New Roman" w:cs="Times New Roman"/>
          <w:color w:val="auto"/>
          <w:sz w:val="22"/>
          <w:highlight w:val="none"/>
        </w:rPr>
        <w:t>4、</w:t>
      </w:r>
      <w:r>
        <w:rPr>
          <w:rFonts w:hint="eastAsia" w:ascii="宋体"/>
          <w:color w:val="auto"/>
          <w:sz w:val="22"/>
          <w:highlight w:val="none"/>
        </w:rPr>
        <w:t>根据《浙江省财政厅关于进一步加大政府采购</w:t>
      </w:r>
      <w:r>
        <w:rPr>
          <w:rFonts w:ascii="宋体"/>
          <w:color w:val="auto"/>
          <w:sz w:val="22"/>
          <w:highlight w:val="none"/>
        </w:rPr>
        <w:t xml:space="preserve"> </w:t>
      </w:r>
      <w:r>
        <w:rPr>
          <w:rFonts w:hint="eastAsia" w:ascii="宋体"/>
          <w:color w:val="auto"/>
          <w:sz w:val="22"/>
          <w:highlight w:val="none"/>
        </w:rPr>
        <w:t>支持中小企业力度</w:t>
      </w:r>
      <w:r>
        <w:rPr>
          <w:rFonts w:ascii="宋体"/>
          <w:color w:val="auto"/>
          <w:sz w:val="22"/>
          <w:highlight w:val="none"/>
        </w:rPr>
        <w:t xml:space="preserve"> </w:t>
      </w:r>
      <w:r>
        <w:rPr>
          <w:rFonts w:hint="eastAsia" w:ascii="宋体"/>
          <w:color w:val="auto"/>
          <w:sz w:val="22"/>
          <w:highlight w:val="none"/>
        </w:rPr>
        <w:t>助力扎实稳住经济</w:t>
      </w:r>
      <w:r>
        <w:rPr>
          <w:rFonts w:ascii="宋体"/>
          <w:color w:val="auto"/>
          <w:sz w:val="22"/>
          <w:highlight w:val="none"/>
        </w:rPr>
        <w:t xml:space="preserve"> </w:t>
      </w:r>
      <w:r>
        <w:rPr>
          <w:rFonts w:hint="eastAsia" w:ascii="宋体"/>
          <w:color w:val="auto"/>
          <w:sz w:val="22"/>
          <w:highlight w:val="none"/>
        </w:rPr>
        <w:t>的通知》</w:t>
      </w:r>
      <w:r>
        <w:rPr>
          <w:rFonts w:hint="eastAsia" w:hAnsi="宋体" w:cs="宋体"/>
          <w:color w:val="auto"/>
          <w:sz w:val="22"/>
          <w:highlight w:val="none"/>
        </w:rPr>
        <w:t>（浙财采监〔2022〕8号）</w:t>
      </w:r>
      <w:r>
        <w:rPr>
          <w:rFonts w:hint="eastAsia" w:ascii="宋体"/>
          <w:color w:val="auto"/>
          <w:sz w:val="22"/>
          <w:highlight w:val="none"/>
        </w:rPr>
        <w:t>文件规定“优先推荐专精特新中小企业、创新产品参加政府采购活动。对省级以上主管部门认定的首台套产品，自纳入《省推广应用指导目录》起三年内参加政府采购活动，视同已具备相应销售业绩，业绩分为满分。”</w:t>
      </w:r>
    </w:p>
    <w:p w14:paraId="69F5839E">
      <w:pPr>
        <w:spacing w:line="440" w:lineRule="atLeast"/>
        <w:jc w:val="left"/>
        <w:rPr>
          <w:rFonts w:hint="eastAsia" w:ascii="宋体" w:hAnsi="Times New Roman" w:eastAsia="宋体" w:cs="Times New Roman"/>
          <w:b/>
          <w:bCs/>
          <w:color w:val="auto"/>
          <w:sz w:val="22"/>
          <w:highlight w:val="none"/>
          <w:lang w:val="en-US" w:eastAsia="zh-CN"/>
        </w:rPr>
      </w:pPr>
      <w:r>
        <w:rPr>
          <w:rFonts w:hint="eastAsia" w:ascii="宋体" w:hAnsi="Times New Roman" w:cs="Times New Roman"/>
          <w:color w:val="auto"/>
          <w:sz w:val="22"/>
          <w:highlight w:val="none"/>
          <w:lang w:val="en-US" w:eastAsia="zh-CN"/>
        </w:rPr>
        <w:t>5、</w:t>
      </w:r>
      <w:r>
        <w:rPr>
          <w:rFonts w:hint="eastAsia" w:ascii="宋体" w:hAnsi="Times New Roman" w:cs="Times New Roman"/>
          <w:color w:val="auto"/>
          <w:sz w:val="22"/>
          <w:highlight w:val="none"/>
        </w:rPr>
        <w:t>本项目</w:t>
      </w:r>
      <w:r>
        <w:rPr>
          <w:rFonts w:hint="eastAsia" w:ascii="宋体" w:hAnsi="Times New Roman" w:cs="Times New Roman"/>
          <w:b/>
          <w:bCs/>
          <w:color w:val="auto"/>
          <w:sz w:val="22"/>
          <w:highlight w:val="none"/>
          <w:lang w:val="en-US" w:eastAsia="zh-CN"/>
        </w:rPr>
        <w:t>采购</w:t>
      </w:r>
      <w:r>
        <w:rPr>
          <w:rFonts w:hint="eastAsia" w:ascii="宋体" w:hAnsi="Times New Roman" w:cs="Times New Roman"/>
          <w:b/>
          <w:bCs/>
          <w:color w:val="auto"/>
          <w:sz w:val="22"/>
          <w:highlight w:val="none"/>
        </w:rPr>
        <w:t>文件明确采购的标的所属行业为</w:t>
      </w:r>
      <w:r>
        <w:rPr>
          <w:rFonts w:hint="eastAsia" w:ascii="宋体" w:hAnsi="Times New Roman" w:cs="Times New Roman"/>
          <w:color w:val="auto"/>
          <w:sz w:val="22"/>
          <w:highlight w:val="none"/>
          <w:u w:val="single"/>
          <w:lang w:val="en-US" w:eastAsia="zh-CN"/>
        </w:rPr>
        <w:t xml:space="preserve">  </w:t>
      </w:r>
      <w:r>
        <w:rPr>
          <w:rFonts w:hint="eastAsia" w:ascii="宋体" w:hAnsi="Times New Roman" w:cs="Times New Roman"/>
          <w:b/>
          <w:bCs/>
          <w:color w:val="auto"/>
          <w:sz w:val="22"/>
          <w:highlight w:val="none"/>
          <w:u w:val="single"/>
          <w:lang w:val="en-US" w:eastAsia="zh-CN"/>
        </w:rPr>
        <w:t xml:space="preserve">批发业 </w:t>
      </w:r>
      <w:r>
        <w:rPr>
          <w:rFonts w:hint="eastAsia" w:ascii="宋体" w:hAnsi="Times New Roman" w:cs="Times New Roman"/>
          <w:color w:val="auto"/>
          <w:sz w:val="22"/>
          <w:highlight w:val="none"/>
        </w:rPr>
        <w:t>。</w:t>
      </w:r>
      <w:r>
        <w:rPr>
          <w:rFonts w:hint="eastAsia" w:ascii="宋体" w:hAnsi="Times New Roman" w:cs="Times New Roman"/>
          <w:color w:val="auto"/>
          <w:sz w:val="22"/>
          <w:highlight w:val="none"/>
        </w:rPr>
        <w:br w:type="textWrapping"/>
      </w:r>
    </w:p>
    <w:p w14:paraId="66954710">
      <w:pPr>
        <w:snapToGrid w:val="0"/>
        <w:spacing w:line="360" w:lineRule="auto"/>
        <w:jc w:val="left"/>
        <w:rPr>
          <w:rFonts w:hint="eastAsia" w:ascii="Times New Roman" w:hAnsi="Times New Roman" w:cs="Times New Roman"/>
          <w:b/>
          <w:color w:val="auto"/>
          <w:sz w:val="28"/>
          <w:szCs w:val="28"/>
          <w:highlight w:val="none"/>
        </w:rPr>
      </w:pPr>
    </w:p>
    <w:p w14:paraId="4BC0FAEC">
      <w:pPr>
        <w:rPr>
          <w:rFonts w:hint="eastAsia"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br w:type="page"/>
      </w:r>
    </w:p>
    <w:p w14:paraId="3CE8E595">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附件1</w:t>
      </w:r>
    </w:p>
    <w:p w14:paraId="65E6B503">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中小企业声明函（</w:t>
      </w:r>
      <w:r>
        <w:rPr>
          <w:rFonts w:hint="eastAsia"/>
          <w:b/>
          <w:color w:val="auto"/>
          <w:sz w:val="28"/>
          <w:szCs w:val="28"/>
          <w:highlight w:val="none"/>
          <w:lang w:eastAsia="zh-CN"/>
        </w:rPr>
        <w:t>货物</w:t>
      </w:r>
      <w:r>
        <w:rPr>
          <w:rFonts w:hint="eastAsia"/>
          <w:b/>
          <w:color w:val="auto"/>
          <w:sz w:val="28"/>
          <w:szCs w:val="28"/>
          <w:highlight w:val="none"/>
        </w:rPr>
        <w:t>）</w:t>
      </w:r>
    </w:p>
    <w:p w14:paraId="60078382">
      <w:pPr>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本公司（联合体）郑重声明，根据《政府采购促进中小企业发展管理办法》（财库﹝2020﹞46 号）的规定，本公司 （联合体）参加</w:t>
      </w:r>
      <w:r>
        <w:rPr>
          <w:rFonts w:ascii="宋体" w:hAnsi="宋体" w:cs="宋体"/>
          <w:color w:val="auto"/>
          <w:sz w:val="22"/>
          <w:highlight w:val="none"/>
          <w:u w:val="single"/>
        </w:rPr>
        <w:t>（单位名称）</w:t>
      </w:r>
      <w:r>
        <w:rPr>
          <w:rFonts w:ascii="宋体" w:hAnsi="宋体" w:cs="宋体"/>
          <w:color w:val="auto"/>
          <w:sz w:val="22"/>
          <w:highlight w:val="none"/>
        </w:rPr>
        <w:t>的</w:t>
      </w:r>
      <w:r>
        <w:rPr>
          <w:rFonts w:ascii="宋体" w:hAnsi="宋体" w:cs="宋体"/>
          <w:color w:val="auto"/>
          <w:sz w:val="22"/>
          <w:highlight w:val="none"/>
          <w:u w:val="single"/>
        </w:rPr>
        <w:t>（项目名称）</w:t>
      </w:r>
      <w:r>
        <w:rPr>
          <w:rFonts w:ascii="宋体" w:hAnsi="宋体" w:cs="宋体"/>
          <w:color w:val="auto"/>
          <w:sz w:val="22"/>
          <w:highlight w:val="none"/>
        </w:rPr>
        <w:t>采购活动，</w:t>
      </w:r>
      <w:r>
        <w:rPr>
          <w:rFonts w:hint="eastAsia" w:ascii="宋体" w:hAnsi="宋体" w:cs="宋体"/>
          <w:color w:val="auto"/>
          <w:sz w:val="22"/>
          <w:highlight w:val="none"/>
        </w:rPr>
        <w:t>提供的货物</w:t>
      </w:r>
      <w:r>
        <w:rPr>
          <w:rFonts w:ascii="宋体" w:hAnsi="宋体" w:cs="宋体"/>
          <w:color w:val="auto"/>
          <w:sz w:val="22"/>
          <w:highlight w:val="none"/>
        </w:rPr>
        <w:t>全部</w:t>
      </w:r>
      <w:r>
        <w:rPr>
          <w:rFonts w:hint="eastAsia" w:ascii="宋体" w:hAnsi="宋体" w:cs="宋体"/>
          <w:color w:val="auto"/>
          <w:sz w:val="22"/>
          <w:highlight w:val="none"/>
        </w:rPr>
        <w:t>由</w:t>
      </w:r>
      <w:r>
        <w:rPr>
          <w:rFonts w:ascii="宋体" w:hAnsi="宋体" w:cs="宋体"/>
          <w:color w:val="auto"/>
          <w:sz w:val="22"/>
          <w:highlight w:val="none"/>
        </w:rPr>
        <w:t>符合政策要求的中小企业</w:t>
      </w:r>
      <w:r>
        <w:rPr>
          <w:rFonts w:hint="eastAsia" w:ascii="宋体" w:hAnsi="宋体" w:cs="宋体"/>
          <w:color w:val="auto"/>
          <w:sz w:val="22"/>
          <w:highlight w:val="none"/>
        </w:rPr>
        <w:t>制造</w:t>
      </w:r>
      <w:r>
        <w:rPr>
          <w:rFonts w:ascii="宋体" w:hAnsi="宋体" w:cs="宋体"/>
          <w:color w:val="auto"/>
          <w:sz w:val="22"/>
          <w:highlight w:val="none"/>
        </w:rPr>
        <w:t xml:space="preserve">。相关企业（含联合体中的中小企业、签订分包意向协议的中小企业）的具体情况如下： </w:t>
      </w:r>
    </w:p>
    <w:p w14:paraId="3A4D59ED">
      <w:pPr>
        <w:numPr>
          <w:ilvl w:val="0"/>
          <w:numId w:val="7"/>
        </w:numPr>
        <w:spacing w:line="400" w:lineRule="exact"/>
        <w:ind w:firstLine="446" w:firstLineChars="200"/>
        <w:rPr>
          <w:rFonts w:ascii="宋体" w:hAnsi="宋体" w:cs="宋体"/>
          <w:color w:val="auto"/>
          <w:sz w:val="22"/>
          <w:highlight w:val="none"/>
        </w:rPr>
      </w:pPr>
      <w:r>
        <w:rPr>
          <w:rFonts w:ascii="宋体" w:hAnsi="宋体" w:cs="宋体"/>
          <w:color w:val="auto"/>
          <w:sz w:val="22"/>
          <w:highlight w:val="none"/>
          <w:u w:val="single"/>
        </w:rPr>
        <w:t>（标的名称）</w:t>
      </w:r>
      <w:r>
        <w:rPr>
          <w:rFonts w:ascii="宋体" w:hAnsi="宋体" w:cs="宋体"/>
          <w:color w:val="auto"/>
          <w:sz w:val="22"/>
          <w:highlight w:val="none"/>
        </w:rPr>
        <w:t xml:space="preserve"> ，属于</w:t>
      </w:r>
      <w:r>
        <w:rPr>
          <w:rFonts w:ascii="宋体" w:hAnsi="宋体" w:cs="宋体"/>
          <w:color w:val="auto"/>
          <w:sz w:val="22"/>
          <w:highlight w:val="none"/>
          <w:u w:val="single"/>
        </w:rPr>
        <w:t>（采购文件中明确的所属行业）</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行业</w:t>
      </w:r>
      <w:r>
        <w:rPr>
          <w:rFonts w:ascii="宋体" w:hAnsi="宋体" w:cs="宋体"/>
          <w:color w:val="auto"/>
          <w:sz w:val="22"/>
          <w:highlight w:val="none"/>
        </w:rPr>
        <w:t xml:space="preserve">； </w:t>
      </w:r>
      <w:r>
        <w:rPr>
          <w:rFonts w:hint="eastAsia" w:ascii="宋体" w:hAnsi="宋体" w:cs="宋体"/>
          <w:color w:val="auto"/>
          <w:sz w:val="22"/>
          <w:highlight w:val="none"/>
        </w:rPr>
        <w:t>制造商</w:t>
      </w:r>
      <w:r>
        <w:rPr>
          <w:rFonts w:ascii="宋体" w:hAnsi="宋体" w:cs="宋体"/>
          <w:color w:val="auto"/>
          <w:sz w:val="22"/>
          <w:highlight w:val="none"/>
        </w:rPr>
        <w:t>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 ，属于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w:t>
      </w:r>
    </w:p>
    <w:p w14:paraId="79F9671D">
      <w:pPr>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2.</w:t>
      </w:r>
      <w:r>
        <w:rPr>
          <w:rFonts w:ascii="宋体" w:hAnsi="宋体" w:cs="宋体"/>
          <w:color w:val="auto"/>
          <w:sz w:val="22"/>
          <w:highlight w:val="none"/>
          <w:u w:val="single"/>
        </w:rPr>
        <w:t xml:space="preserve"> （标的名称）</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 xml:space="preserve"> </w:t>
      </w:r>
      <w:r>
        <w:rPr>
          <w:rFonts w:ascii="宋体" w:hAnsi="宋体" w:cs="宋体"/>
          <w:color w:val="auto"/>
          <w:sz w:val="22"/>
          <w:highlight w:val="none"/>
        </w:rPr>
        <w:t>，属于</w:t>
      </w:r>
      <w:r>
        <w:rPr>
          <w:rFonts w:ascii="宋体" w:hAnsi="宋体" w:cs="宋体"/>
          <w:color w:val="auto"/>
          <w:sz w:val="22"/>
          <w:highlight w:val="none"/>
          <w:u w:val="single"/>
        </w:rPr>
        <w:t>（采购文件中明确的所属行业）</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行业</w:t>
      </w:r>
      <w:r>
        <w:rPr>
          <w:rFonts w:ascii="宋体" w:hAnsi="宋体" w:cs="宋体"/>
          <w:color w:val="auto"/>
          <w:sz w:val="22"/>
          <w:highlight w:val="none"/>
        </w:rPr>
        <w:t xml:space="preserve">； </w:t>
      </w:r>
      <w:r>
        <w:rPr>
          <w:rFonts w:hint="eastAsia" w:ascii="宋体" w:hAnsi="宋体" w:cs="宋体"/>
          <w:color w:val="auto"/>
          <w:sz w:val="22"/>
          <w:highlight w:val="none"/>
        </w:rPr>
        <w:t>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 xml:space="preserve">人，营业收入为 </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79B84942">
      <w:pPr>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48969B8C">
      <w:pPr>
        <w:spacing w:line="400" w:lineRule="exact"/>
        <w:ind w:firstLine="446" w:firstLineChars="200"/>
        <w:rPr>
          <w:rFonts w:ascii="宋体" w:hAnsi="宋体" w:cs="宋体"/>
          <w:color w:val="auto"/>
          <w:sz w:val="22"/>
          <w:highlight w:val="none"/>
        </w:rPr>
      </w:pPr>
    </w:p>
    <w:p w14:paraId="30AD4187">
      <w:pPr>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企业名称（盖章）： </w:t>
      </w:r>
    </w:p>
    <w:p w14:paraId="32D034A8">
      <w:pPr>
        <w:spacing w:line="400" w:lineRule="exact"/>
        <w:ind w:firstLine="446" w:firstLineChars="200"/>
        <w:rPr>
          <w:color w:val="auto"/>
          <w:highlight w:val="none"/>
        </w:rPr>
      </w:pPr>
      <w:r>
        <w:rPr>
          <w:rFonts w:ascii="宋体" w:hAnsi="宋体" w:cs="宋体"/>
          <w:color w:val="auto"/>
          <w:sz w:val="22"/>
          <w:highlight w:val="none"/>
        </w:rPr>
        <w:t>日 期：</w:t>
      </w:r>
    </w:p>
    <w:p w14:paraId="7E9C4BF7">
      <w:pPr>
        <w:spacing w:line="400" w:lineRule="exact"/>
        <w:ind w:firstLine="426" w:firstLineChars="200"/>
        <w:rPr>
          <w:color w:val="auto"/>
          <w:highlight w:val="none"/>
        </w:rPr>
      </w:pPr>
    </w:p>
    <w:p w14:paraId="11BD400B">
      <w:pPr>
        <w:pBdr>
          <w:bottom w:val="single" w:color="auto" w:sz="6" w:space="1"/>
        </w:pBdr>
        <w:snapToGrid w:val="0"/>
        <w:spacing w:line="360" w:lineRule="auto"/>
        <w:ind w:firstLine="446" w:firstLineChars="200"/>
        <w:rPr>
          <w:color w:val="auto"/>
          <w:sz w:val="22"/>
          <w:highlight w:val="none"/>
        </w:rPr>
      </w:pPr>
    </w:p>
    <w:p w14:paraId="0D70CD53">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填写说明：</w:t>
      </w:r>
    </w:p>
    <w:p w14:paraId="5DC954B3">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1）投标人为中型、小型、微型企业的提供此函；</w:t>
      </w:r>
    </w:p>
    <w:p w14:paraId="0A5D92B1">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2）中型企业不享受价格扣除，小型、微型企业的行业类别由评审专家结合投标人出具的证明材料认定；经认定不符合小型、微型企业标准的，不享受价格扣除；</w:t>
      </w:r>
    </w:p>
    <w:p w14:paraId="6729191C">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3）所投标项内的产品如由多个企业制造的，在填写企业类型时，按产品生产企业中规模最大的企业类型填写。</w:t>
      </w:r>
    </w:p>
    <w:p w14:paraId="01832950">
      <w:pPr>
        <w:spacing w:line="440" w:lineRule="atLeast"/>
        <w:jc w:val="left"/>
        <w:rPr>
          <w:b/>
          <w:bCs/>
          <w:color w:val="auto"/>
          <w:highlight w:val="none"/>
        </w:rPr>
      </w:pPr>
      <w:r>
        <w:rPr>
          <w:rFonts w:hint="eastAsia" w:ascii="宋体" w:hAnsi="宋体" w:cs="宋体"/>
          <w:color w:val="auto"/>
          <w:sz w:val="22"/>
          <w:highlight w:val="none"/>
        </w:rPr>
        <w:t>4）从业人员、营业收入、资产总额填报上一年度数据，无上一年度数据的新成立企业可不填报。采购人或采购代理机构有可能在中标、成交结果公开中标、成交供应商的《中小企业声明函》。</w:t>
      </w:r>
    </w:p>
    <w:p w14:paraId="4876AE9D">
      <w:pPr>
        <w:spacing w:line="440" w:lineRule="atLeast"/>
        <w:jc w:val="left"/>
        <w:rPr>
          <w:rFonts w:hint="eastAsia" w:ascii="宋体" w:hAnsi="宋体" w:eastAsia="宋体" w:cs="宋体"/>
          <w:color w:val="auto"/>
          <w:sz w:val="22"/>
          <w:highlight w:val="none"/>
          <w:lang w:eastAsia="zh-CN"/>
        </w:rPr>
      </w:pPr>
      <w:r>
        <w:rPr>
          <w:rFonts w:hint="eastAsia"/>
          <w:b/>
          <w:bCs/>
          <w:color w:val="auto"/>
          <w:highlight w:val="none"/>
        </w:rPr>
        <w:t>▲投标人提供的中小企业声明函与实际情况不符的，视为投标人提供虚假材料投标的，投标无效。</w:t>
      </w:r>
    </w:p>
    <w:p w14:paraId="70BC7AAC">
      <w:pPr>
        <w:pStyle w:val="19"/>
        <w:numPr>
          <w:ilvl w:val="2"/>
          <w:numId w:val="0"/>
        </w:numPr>
        <w:ind w:left="1140"/>
        <w:rPr>
          <w:color w:val="auto"/>
          <w:highlight w:val="none"/>
        </w:rPr>
      </w:pPr>
    </w:p>
    <w:p w14:paraId="0B68D0D8">
      <w:pPr>
        <w:snapToGrid w:val="0"/>
        <w:spacing w:line="360" w:lineRule="auto"/>
        <w:jc w:val="left"/>
        <w:rPr>
          <w:rFonts w:ascii="Times New Roman" w:hAnsi="Times New Roman" w:cs="Times New Roman"/>
          <w:b/>
          <w:color w:val="auto"/>
          <w:sz w:val="28"/>
          <w:szCs w:val="28"/>
          <w:highlight w:val="none"/>
        </w:rPr>
      </w:pPr>
    </w:p>
    <w:p w14:paraId="47372AA0">
      <w:pPr>
        <w:snapToGrid w:val="0"/>
        <w:spacing w:line="360" w:lineRule="auto"/>
        <w:jc w:val="left"/>
        <w:rPr>
          <w:rFonts w:hint="eastAsia" w:ascii="Times New Roman" w:hAnsi="Times New Roman" w:cs="Times New Roman"/>
          <w:b/>
          <w:color w:val="auto"/>
          <w:sz w:val="28"/>
          <w:szCs w:val="28"/>
          <w:highlight w:val="none"/>
        </w:rPr>
      </w:pPr>
    </w:p>
    <w:p w14:paraId="61A530C4">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5FA5F859">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729BE98C">
      <w:pPr>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7AA51A2">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1654DA99">
      <w:pPr>
        <w:snapToGrid w:val="0"/>
        <w:spacing w:line="360" w:lineRule="auto"/>
        <w:ind w:firstLine="446" w:firstLineChars="200"/>
        <w:rPr>
          <w:color w:val="auto"/>
          <w:sz w:val="22"/>
          <w:highlight w:val="none"/>
        </w:rPr>
      </w:pPr>
    </w:p>
    <w:p w14:paraId="1479562F">
      <w:pPr>
        <w:snapToGrid w:val="0"/>
        <w:spacing w:line="360" w:lineRule="auto"/>
        <w:ind w:firstLine="446" w:firstLineChars="200"/>
        <w:rPr>
          <w:color w:val="auto"/>
          <w:sz w:val="22"/>
          <w:highlight w:val="none"/>
        </w:rPr>
      </w:pPr>
    </w:p>
    <w:p w14:paraId="16AE1304">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40D3CC94">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bookmarkEnd w:id="9"/>
    <w:p w14:paraId="795C551D">
      <w:pPr>
        <w:pStyle w:val="28"/>
        <w:snapToGrid w:val="0"/>
        <w:spacing w:line="360" w:lineRule="auto"/>
        <w:ind w:firstLine="223" w:firstLineChars="100"/>
        <w:rPr>
          <w:rFonts w:cs="宋体"/>
          <w:color w:val="auto"/>
          <w:sz w:val="22"/>
          <w:highlight w:val="none"/>
        </w:rPr>
      </w:pPr>
    </w:p>
    <w:p w14:paraId="0BCF01E7">
      <w:pPr>
        <w:rPr>
          <w:color w:val="auto"/>
          <w:highlight w:val="none"/>
        </w:rPr>
      </w:pPr>
    </w:p>
    <w:p w14:paraId="4AB9D4CE">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22CDAE48">
      <w:pPr>
        <w:snapToGrid w:val="0"/>
        <w:spacing w:line="460" w:lineRule="atLeast"/>
        <w:ind w:firstLine="446" w:firstLineChars="200"/>
        <w:rPr>
          <w:rFonts w:ascii="宋体"/>
          <w:color w:val="auto"/>
          <w:sz w:val="22"/>
          <w:szCs w:val="22"/>
          <w:highlight w:val="none"/>
        </w:rPr>
      </w:pPr>
      <w:r>
        <w:rPr>
          <w:rFonts w:ascii="宋体"/>
          <w:color w:val="auto"/>
          <w:sz w:val="22"/>
          <w:szCs w:val="22"/>
          <w:highlight w:val="none"/>
        </w:rPr>
        <w:t>1、政策依据</w:t>
      </w:r>
    </w:p>
    <w:p w14:paraId="5C8737B9">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77170E70">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664E40C3">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6704EB5C">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71F4CD18">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02E9E9D5">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654A877A">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7AF49F8E">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2C0CC95E">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3F1C6671">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21"/>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78F8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338CAF33">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6092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7161730A">
            <w:pPr>
              <w:pStyle w:val="2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40E9775D">
            <w:pPr>
              <w:pStyle w:val="2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6312912C">
            <w:pPr>
              <w:pStyle w:val="2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636C255A">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0AB7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BCE70C9">
            <w:pPr>
              <w:pStyle w:val="2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013FC69F">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2683EE1A">
            <w:pPr>
              <w:pStyle w:val="2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3B0F7B7F">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670023E2">
            <w:pPr>
              <w:jc w:val="left"/>
              <w:rPr>
                <w:rFonts w:ascii="宋体" w:hAnsi="宋体"/>
                <w:color w:val="auto"/>
                <w:sz w:val="22"/>
                <w:szCs w:val="22"/>
                <w:highlight w:val="none"/>
              </w:rPr>
            </w:pPr>
          </w:p>
        </w:tc>
      </w:tr>
      <w:tr w14:paraId="4977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3929BA5E">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38D7760F">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7762C563">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2B5F264E">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4BEF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6E7A8AC">
            <w:pPr>
              <w:pStyle w:val="2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2B57F161">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705995E7">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52AFB730">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24F895B4">
            <w:pPr>
              <w:jc w:val="left"/>
              <w:rPr>
                <w:rFonts w:ascii="宋体" w:hAnsi="宋体"/>
                <w:color w:val="auto"/>
                <w:sz w:val="22"/>
                <w:szCs w:val="22"/>
                <w:highlight w:val="none"/>
              </w:rPr>
            </w:pPr>
          </w:p>
        </w:tc>
      </w:tr>
      <w:tr w14:paraId="0EB9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C9CA50C">
            <w:pPr>
              <w:pStyle w:val="2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4433FEAF">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16B41D8E">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44073DA8">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3E55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94ECD14">
            <w:pPr>
              <w:pStyle w:val="2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71C0E1FA">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445A53E5">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562E0D35">
            <w:pPr>
              <w:jc w:val="left"/>
              <w:rPr>
                <w:rFonts w:ascii="宋体" w:hAnsi="宋体"/>
                <w:color w:val="auto"/>
                <w:sz w:val="22"/>
                <w:szCs w:val="22"/>
                <w:highlight w:val="none"/>
              </w:rPr>
            </w:pPr>
            <w:r>
              <w:rPr>
                <w:rFonts w:ascii="宋体" w:hAnsi="宋体"/>
                <w:color w:val="auto"/>
                <w:sz w:val="22"/>
                <w:szCs w:val="22"/>
                <w:highlight w:val="none"/>
              </w:rPr>
              <w:t>0577－88007377</w:t>
            </w:r>
          </w:p>
          <w:p w14:paraId="341D30F1">
            <w:pPr>
              <w:jc w:val="left"/>
              <w:rPr>
                <w:rFonts w:ascii="宋体" w:hAnsi="宋体"/>
                <w:color w:val="auto"/>
                <w:sz w:val="22"/>
                <w:szCs w:val="22"/>
                <w:highlight w:val="none"/>
              </w:rPr>
            </w:pPr>
          </w:p>
        </w:tc>
      </w:tr>
      <w:tr w14:paraId="707F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111ADB1">
            <w:pPr>
              <w:pStyle w:val="2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2A2D8DDB">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5D094104">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27DBB226">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4B4AE7D2">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016563C5">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11710510">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7D1D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C252568">
            <w:pPr>
              <w:pStyle w:val="2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425F97EF">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1B5EB6B1">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34ABF773">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6B01D06F">
            <w:pPr>
              <w:jc w:val="left"/>
              <w:rPr>
                <w:rFonts w:ascii="宋体" w:hAnsi="宋体"/>
                <w:color w:val="auto"/>
                <w:sz w:val="22"/>
                <w:szCs w:val="22"/>
                <w:highlight w:val="none"/>
              </w:rPr>
            </w:pPr>
          </w:p>
        </w:tc>
      </w:tr>
      <w:tr w14:paraId="2E18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49CBEE6A">
            <w:pPr>
              <w:pStyle w:val="2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4E997BF6">
            <w:pPr>
              <w:pStyle w:val="29"/>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2D16F14F">
            <w:pPr>
              <w:rPr>
                <w:rFonts w:ascii="宋体" w:hAnsi="宋体"/>
                <w:color w:val="auto"/>
                <w:sz w:val="22"/>
                <w:szCs w:val="22"/>
                <w:highlight w:val="none"/>
              </w:rPr>
            </w:pPr>
            <w:r>
              <w:rPr>
                <w:rFonts w:hint="eastAsia" w:ascii="宋体" w:hAnsi="宋体"/>
                <w:color w:val="auto"/>
                <w:sz w:val="22"/>
                <w:szCs w:val="22"/>
                <w:highlight w:val="none"/>
              </w:rPr>
              <w:t>张经理</w:t>
            </w:r>
          </w:p>
          <w:p w14:paraId="6CC7C90D">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28B518BA">
            <w:pPr>
              <w:pStyle w:val="2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5C53D96A">
            <w:pPr>
              <w:pStyle w:val="2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69DD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573888C">
            <w:pPr>
              <w:pStyle w:val="2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0BA2E732">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25518850">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65983FCD">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3BA4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8BBFD1D">
            <w:pPr>
              <w:pStyle w:val="2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7637AC0A">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535EE450">
            <w:pPr>
              <w:pStyle w:val="28"/>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36D83276">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7070586D">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0D5F0D49">
            <w:pPr>
              <w:rPr>
                <w:rFonts w:ascii="宋体" w:hAnsi="宋体"/>
                <w:color w:val="auto"/>
                <w:sz w:val="22"/>
                <w:szCs w:val="22"/>
                <w:highlight w:val="none"/>
              </w:rPr>
            </w:pPr>
            <w:r>
              <w:rPr>
                <w:rFonts w:hint="eastAsia" w:ascii="宋体" w:hAnsi="宋体"/>
                <w:color w:val="auto"/>
                <w:sz w:val="22"/>
                <w:szCs w:val="22"/>
                <w:highlight w:val="none"/>
              </w:rPr>
              <w:t>13605772302</w:t>
            </w:r>
          </w:p>
        </w:tc>
      </w:tr>
      <w:tr w14:paraId="7C05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968081A">
            <w:pPr>
              <w:pStyle w:val="2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016E6567">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5C19435B">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06858C59">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57ED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1CFA7F3B">
            <w:pPr>
              <w:pStyle w:val="2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77E6B551">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398FE3D6">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20FAA407">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24202F81">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46EC2606">
            <w:pPr>
              <w:jc w:val="left"/>
              <w:rPr>
                <w:rFonts w:ascii="宋体" w:hAnsi="宋体"/>
                <w:color w:val="auto"/>
                <w:sz w:val="22"/>
                <w:szCs w:val="22"/>
                <w:highlight w:val="none"/>
              </w:rPr>
            </w:pPr>
          </w:p>
        </w:tc>
      </w:tr>
    </w:tbl>
    <w:p w14:paraId="1C4A05C5">
      <w:pPr>
        <w:jc w:val="center"/>
        <w:rPr>
          <w:rFonts w:ascii="宋体" w:hAnsi="宋体"/>
          <w:b/>
          <w:bCs/>
          <w:color w:val="auto"/>
          <w:sz w:val="28"/>
          <w:szCs w:val="28"/>
          <w:highlight w:val="none"/>
        </w:rPr>
      </w:pPr>
    </w:p>
    <w:p w14:paraId="0097C7A5">
      <w:pPr>
        <w:jc w:val="center"/>
        <w:rPr>
          <w:rFonts w:hint="eastAsia" w:ascii="宋体" w:hAnsi="宋体"/>
          <w:b/>
          <w:bCs/>
          <w:color w:val="auto"/>
          <w:sz w:val="28"/>
          <w:szCs w:val="28"/>
          <w:highlight w:val="none"/>
        </w:rPr>
      </w:pPr>
    </w:p>
    <w:p w14:paraId="2315EA6C">
      <w:pPr>
        <w:jc w:val="center"/>
        <w:rPr>
          <w:rFonts w:hint="eastAsia" w:ascii="宋体" w:hAnsi="宋体"/>
          <w:b/>
          <w:bCs/>
          <w:color w:val="auto"/>
          <w:sz w:val="28"/>
          <w:szCs w:val="28"/>
          <w:highlight w:val="none"/>
        </w:rPr>
      </w:pPr>
    </w:p>
    <w:p w14:paraId="6387B1D7">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08718D6C">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2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7B90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1FD4A28D">
            <w:pPr>
              <w:pStyle w:val="2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shd w:val="clear" w:color="auto" w:fill="auto"/>
          </w:tcPr>
          <w:p w14:paraId="2EF93802">
            <w:pPr>
              <w:pStyle w:val="29"/>
              <w:spacing w:line="360" w:lineRule="auto"/>
              <w:ind w:firstLine="0" w:firstLineChars="0"/>
              <w:jc w:val="center"/>
              <w:rPr>
                <w:rFonts w:ascii="宋体" w:hAnsi="宋体" w:eastAsia="宋体" w:cs="宋体"/>
                <w:color w:val="auto"/>
                <w:kern w:val="0"/>
                <w:sz w:val="22"/>
                <w:szCs w:val="22"/>
                <w:highlight w:val="none"/>
              </w:rPr>
            </w:pPr>
          </w:p>
        </w:tc>
      </w:tr>
      <w:tr w14:paraId="5BDE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1C38E866">
            <w:pPr>
              <w:pStyle w:val="2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shd w:val="clear" w:color="auto" w:fill="auto"/>
          </w:tcPr>
          <w:p w14:paraId="34596888">
            <w:pPr>
              <w:pStyle w:val="29"/>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shd w:val="clear" w:color="auto" w:fill="auto"/>
          </w:tcPr>
          <w:p w14:paraId="11F2B6C1">
            <w:pPr>
              <w:pStyle w:val="2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shd w:val="clear" w:color="auto" w:fill="auto"/>
          </w:tcPr>
          <w:p w14:paraId="4B734009">
            <w:pPr>
              <w:pStyle w:val="29"/>
              <w:spacing w:line="360" w:lineRule="auto"/>
              <w:ind w:firstLine="0" w:firstLineChars="0"/>
              <w:jc w:val="center"/>
              <w:rPr>
                <w:rFonts w:ascii="宋体" w:hAnsi="宋体" w:eastAsia="宋体" w:cs="宋体"/>
                <w:color w:val="auto"/>
                <w:kern w:val="0"/>
                <w:sz w:val="22"/>
                <w:szCs w:val="22"/>
                <w:highlight w:val="none"/>
              </w:rPr>
            </w:pPr>
          </w:p>
        </w:tc>
      </w:tr>
      <w:tr w14:paraId="5C27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16215CA3">
            <w:pPr>
              <w:pStyle w:val="2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shd w:val="clear" w:color="auto" w:fill="auto"/>
          </w:tcPr>
          <w:p w14:paraId="6ACE368D">
            <w:pPr>
              <w:pStyle w:val="29"/>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shd w:val="clear" w:color="auto" w:fill="auto"/>
          </w:tcPr>
          <w:p w14:paraId="5ECEEB9B">
            <w:pPr>
              <w:pStyle w:val="2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shd w:val="clear" w:color="auto" w:fill="auto"/>
          </w:tcPr>
          <w:p w14:paraId="186D26DE">
            <w:pPr>
              <w:pStyle w:val="29"/>
              <w:spacing w:line="360" w:lineRule="auto"/>
              <w:ind w:firstLine="0" w:firstLineChars="0"/>
              <w:jc w:val="center"/>
              <w:rPr>
                <w:rFonts w:ascii="宋体" w:hAnsi="宋体" w:eastAsia="宋体" w:cs="宋体"/>
                <w:color w:val="auto"/>
                <w:kern w:val="0"/>
                <w:sz w:val="22"/>
                <w:szCs w:val="22"/>
                <w:highlight w:val="none"/>
              </w:rPr>
            </w:pPr>
          </w:p>
        </w:tc>
      </w:tr>
      <w:tr w14:paraId="54A7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6C3E3AE9">
            <w:pPr>
              <w:pStyle w:val="2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shd w:val="clear" w:color="auto" w:fill="auto"/>
          </w:tcPr>
          <w:p w14:paraId="6DEF2F2D">
            <w:pPr>
              <w:pStyle w:val="2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6D28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57A1040A">
            <w:pPr>
              <w:pStyle w:val="2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shd w:val="clear" w:color="auto" w:fill="auto"/>
          </w:tcPr>
          <w:p w14:paraId="32508717">
            <w:pPr>
              <w:pStyle w:val="29"/>
              <w:spacing w:line="360" w:lineRule="auto"/>
              <w:ind w:firstLine="0" w:firstLineChars="0"/>
              <w:rPr>
                <w:rFonts w:ascii="宋体" w:hAnsi="宋体" w:eastAsia="宋体" w:cs="宋体"/>
                <w:color w:val="auto"/>
                <w:kern w:val="0"/>
                <w:sz w:val="22"/>
                <w:szCs w:val="22"/>
                <w:highlight w:val="none"/>
              </w:rPr>
            </w:pPr>
          </w:p>
        </w:tc>
      </w:tr>
      <w:tr w14:paraId="4D31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7A7ABB61">
            <w:pPr>
              <w:pStyle w:val="2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shd w:val="clear" w:color="auto" w:fill="auto"/>
          </w:tcPr>
          <w:p w14:paraId="210A8AB6">
            <w:pPr>
              <w:pStyle w:val="29"/>
              <w:spacing w:line="360" w:lineRule="auto"/>
              <w:ind w:firstLine="0" w:firstLineChars="0"/>
              <w:rPr>
                <w:rFonts w:ascii="宋体" w:hAnsi="宋体" w:eastAsia="宋体" w:cs="宋体"/>
                <w:color w:val="auto"/>
                <w:kern w:val="0"/>
                <w:sz w:val="22"/>
                <w:szCs w:val="22"/>
                <w:highlight w:val="none"/>
              </w:rPr>
            </w:pPr>
          </w:p>
        </w:tc>
      </w:tr>
      <w:tr w14:paraId="21B0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21E67803">
            <w:pPr>
              <w:pStyle w:val="2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shd w:val="clear" w:color="auto" w:fill="auto"/>
          </w:tcPr>
          <w:p w14:paraId="5DBC5431">
            <w:pPr>
              <w:pStyle w:val="29"/>
              <w:spacing w:line="360" w:lineRule="auto"/>
              <w:ind w:firstLine="0" w:firstLineChars="0"/>
              <w:rPr>
                <w:rFonts w:ascii="宋体" w:hAnsi="宋体" w:eastAsia="宋体" w:cs="宋体"/>
                <w:color w:val="auto"/>
                <w:kern w:val="0"/>
                <w:sz w:val="22"/>
                <w:szCs w:val="22"/>
                <w:highlight w:val="none"/>
              </w:rPr>
            </w:pPr>
          </w:p>
        </w:tc>
      </w:tr>
      <w:tr w14:paraId="3486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69863277">
            <w:pPr>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shd w:val="clear" w:color="auto" w:fill="auto"/>
          </w:tcPr>
          <w:p w14:paraId="78621E71">
            <w:pPr>
              <w:rPr>
                <w:rFonts w:ascii="宋体" w:hAnsi="宋体" w:cs="宋体"/>
                <w:color w:val="auto"/>
                <w:sz w:val="22"/>
                <w:szCs w:val="22"/>
                <w:highlight w:val="none"/>
              </w:rPr>
            </w:pPr>
          </w:p>
        </w:tc>
      </w:tr>
      <w:tr w14:paraId="62C3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28364DCF">
            <w:pPr>
              <w:pStyle w:val="2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shd w:val="clear" w:color="auto" w:fill="auto"/>
          </w:tcPr>
          <w:p w14:paraId="10A7D6A5">
            <w:pPr>
              <w:pStyle w:val="29"/>
              <w:spacing w:line="360" w:lineRule="auto"/>
              <w:ind w:firstLine="0" w:firstLineChars="0"/>
              <w:rPr>
                <w:rFonts w:ascii="宋体" w:hAnsi="宋体" w:eastAsia="宋体" w:cs="宋体"/>
                <w:color w:val="auto"/>
                <w:kern w:val="0"/>
                <w:sz w:val="22"/>
                <w:szCs w:val="22"/>
                <w:highlight w:val="none"/>
              </w:rPr>
            </w:pPr>
          </w:p>
        </w:tc>
      </w:tr>
      <w:tr w14:paraId="2A4D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78119AE7">
            <w:pPr>
              <w:pStyle w:val="2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shd w:val="clear" w:color="auto" w:fill="auto"/>
          </w:tcPr>
          <w:p w14:paraId="471F453F">
            <w:pPr>
              <w:pStyle w:val="29"/>
              <w:spacing w:line="360" w:lineRule="auto"/>
              <w:ind w:firstLine="0" w:firstLineChars="0"/>
              <w:rPr>
                <w:rFonts w:ascii="宋体" w:hAnsi="宋体" w:eastAsia="宋体" w:cs="宋体"/>
                <w:color w:val="auto"/>
                <w:kern w:val="0"/>
                <w:sz w:val="22"/>
                <w:szCs w:val="22"/>
                <w:highlight w:val="none"/>
              </w:rPr>
            </w:pPr>
          </w:p>
        </w:tc>
      </w:tr>
      <w:tr w14:paraId="59FD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129420E">
            <w:pPr>
              <w:pStyle w:val="2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shd w:val="clear" w:color="auto" w:fill="auto"/>
          </w:tcPr>
          <w:p w14:paraId="529A8F31">
            <w:pPr>
              <w:pStyle w:val="29"/>
              <w:spacing w:line="360" w:lineRule="auto"/>
              <w:ind w:firstLine="0" w:firstLineChars="0"/>
              <w:rPr>
                <w:rFonts w:ascii="宋体" w:hAnsi="宋体" w:eastAsia="宋体" w:cs="宋体"/>
                <w:color w:val="auto"/>
                <w:kern w:val="0"/>
                <w:sz w:val="22"/>
                <w:szCs w:val="22"/>
                <w:highlight w:val="none"/>
              </w:rPr>
            </w:pPr>
          </w:p>
        </w:tc>
      </w:tr>
      <w:tr w14:paraId="7C6B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243EFD47">
            <w:pPr>
              <w:pStyle w:val="2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shd w:val="clear" w:color="auto" w:fill="auto"/>
          </w:tcPr>
          <w:p w14:paraId="039CBB47">
            <w:pPr>
              <w:pStyle w:val="29"/>
              <w:spacing w:line="360" w:lineRule="auto"/>
              <w:ind w:firstLine="0" w:firstLineChars="0"/>
              <w:rPr>
                <w:rFonts w:ascii="宋体" w:hAnsi="宋体" w:eastAsia="宋体" w:cs="宋体"/>
                <w:color w:val="auto"/>
                <w:kern w:val="0"/>
                <w:sz w:val="22"/>
                <w:szCs w:val="22"/>
                <w:highlight w:val="none"/>
              </w:rPr>
            </w:pPr>
          </w:p>
        </w:tc>
      </w:tr>
      <w:tr w14:paraId="1439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536F0B1">
            <w:pPr>
              <w:pStyle w:val="2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shd w:val="clear" w:color="auto" w:fill="auto"/>
          </w:tcPr>
          <w:p w14:paraId="46BC3842">
            <w:pPr>
              <w:pStyle w:val="29"/>
              <w:spacing w:line="360" w:lineRule="auto"/>
              <w:ind w:firstLine="0" w:firstLineChars="0"/>
              <w:rPr>
                <w:rFonts w:ascii="宋体" w:hAnsi="宋体" w:eastAsia="宋体" w:cs="宋体"/>
                <w:color w:val="auto"/>
                <w:kern w:val="0"/>
                <w:sz w:val="22"/>
                <w:szCs w:val="22"/>
                <w:highlight w:val="none"/>
              </w:rPr>
            </w:pPr>
          </w:p>
        </w:tc>
      </w:tr>
      <w:tr w14:paraId="34B5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617716E1">
            <w:pPr>
              <w:pStyle w:val="2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shd w:val="clear" w:color="auto" w:fill="auto"/>
          </w:tcPr>
          <w:p w14:paraId="7A001778">
            <w:pPr>
              <w:pStyle w:val="29"/>
              <w:spacing w:line="360" w:lineRule="auto"/>
              <w:ind w:firstLine="0" w:firstLineChars="0"/>
              <w:rPr>
                <w:rFonts w:ascii="宋体" w:hAnsi="宋体" w:eastAsia="宋体" w:cs="宋体"/>
                <w:color w:val="auto"/>
                <w:kern w:val="0"/>
                <w:sz w:val="22"/>
                <w:szCs w:val="22"/>
                <w:highlight w:val="none"/>
              </w:rPr>
            </w:pPr>
          </w:p>
        </w:tc>
      </w:tr>
      <w:tr w14:paraId="77C1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9DA2C74">
            <w:pPr>
              <w:pStyle w:val="2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shd w:val="clear" w:color="auto" w:fill="auto"/>
          </w:tcPr>
          <w:p w14:paraId="52044B05">
            <w:pPr>
              <w:pStyle w:val="29"/>
              <w:spacing w:line="360" w:lineRule="auto"/>
              <w:ind w:firstLine="0" w:firstLineChars="0"/>
              <w:rPr>
                <w:rFonts w:ascii="宋体" w:hAnsi="宋体" w:eastAsia="宋体" w:cs="宋体"/>
                <w:color w:val="auto"/>
                <w:kern w:val="0"/>
                <w:sz w:val="22"/>
                <w:szCs w:val="22"/>
                <w:highlight w:val="none"/>
              </w:rPr>
            </w:pPr>
          </w:p>
        </w:tc>
      </w:tr>
      <w:tr w14:paraId="4161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01F997FB">
            <w:pPr>
              <w:pStyle w:val="2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shd w:val="clear" w:color="auto" w:fill="auto"/>
          </w:tcPr>
          <w:p w14:paraId="75A39FB7">
            <w:pPr>
              <w:pStyle w:val="29"/>
              <w:spacing w:line="360" w:lineRule="auto"/>
              <w:ind w:firstLine="0" w:firstLineChars="0"/>
              <w:rPr>
                <w:rFonts w:ascii="宋体" w:hAnsi="宋体" w:eastAsia="宋体" w:cs="宋体"/>
                <w:color w:val="auto"/>
                <w:kern w:val="0"/>
                <w:sz w:val="22"/>
                <w:szCs w:val="22"/>
                <w:highlight w:val="none"/>
              </w:rPr>
            </w:pPr>
          </w:p>
        </w:tc>
      </w:tr>
    </w:tbl>
    <w:p w14:paraId="2598DDA9">
      <w:pPr>
        <w:rPr>
          <w:rFonts w:ascii="宋体" w:hAnsi="宋体"/>
          <w:color w:val="auto"/>
          <w:sz w:val="22"/>
          <w:szCs w:val="22"/>
          <w:highlight w:val="none"/>
        </w:rPr>
      </w:pPr>
    </w:p>
    <w:p w14:paraId="4F417F39">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10D605BC">
      <w:pPr>
        <w:spacing w:line="588" w:lineRule="exact"/>
        <w:ind w:firstLine="44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2477AB2E">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08ABAFB2">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493A46B5">
      <w:pPr>
        <w:pStyle w:val="6"/>
        <w:jc w:val="center"/>
        <w:rPr>
          <w:rFonts w:hint="eastAsia" w:ascii="宋体" w:hAnsi="宋体" w:cs="宋体"/>
          <w:b/>
          <w:bCs/>
          <w:color w:val="auto"/>
          <w:spacing w:val="-20"/>
          <w:kern w:val="44"/>
          <w:sz w:val="48"/>
          <w:szCs w:val="48"/>
          <w:highlight w:val="none"/>
        </w:rPr>
      </w:pPr>
    </w:p>
    <w:p w14:paraId="27651E11">
      <w:pPr>
        <w:pStyle w:val="6"/>
        <w:jc w:val="center"/>
        <w:rPr>
          <w:rFonts w:hint="eastAsia" w:ascii="宋体" w:hAnsi="宋体" w:cs="宋体"/>
          <w:b/>
          <w:bCs/>
          <w:color w:val="auto"/>
          <w:spacing w:val="-20"/>
          <w:kern w:val="44"/>
          <w:sz w:val="48"/>
          <w:szCs w:val="48"/>
          <w:highlight w:val="none"/>
        </w:rPr>
      </w:pPr>
    </w:p>
    <w:p w14:paraId="4396F2FF">
      <w:pPr>
        <w:pStyle w:val="6"/>
        <w:jc w:val="center"/>
        <w:rPr>
          <w:rFonts w:hint="eastAsia" w:ascii="宋体" w:hAnsi="宋体" w:cs="宋体"/>
          <w:b/>
          <w:bCs/>
          <w:color w:val="auto"/>
          <w:spacing w:val="-20"/>
          <w:kern w:val="44"/>
          <w:sz w:val="48"/>
          <w:szCs w:val="48"/>
          <w:highlight w:val="none"/>
        </w:rPr>
      </w:pPr>
    </w:p>
    <w:p w14:paraId="7D00628C">
      <w:pPr>
        <w:pStyle w:val="6"/>
        <w:jc w:val="center"/>
        <w:rPr>
          <w:rFonts w:hint="eastAsia" w:ascii="宋体" w:hAnsi="宋体" w:cs="宋体"/>
          <w:b/>
          <w:bCs/>
          <w:color w:val="auto"/>
          <w:spacing w:val="-20"/>
          <w:kern w:val="44"/>
          <w:sz w:val="48"/>
          <w:szCs w:val="48"/>
          <w:highlight w:val="none"/>
        </w:rPr>
      </w:pPr>
    </w:p>
    <w:p w14:paraId="5433D14B">
      <w:pPr>
        <w:pStyle w:val="6"/>
        <w:jc w:val="center"/>
        <w:rPr>
          <w:rFonts w:hint="eastAsia" w:ascii="宋体" w:hAnsi="宋体" w:cs="宋体"/>
          <w:b/>
          <w:bCs/>
          <w:color w:val="auto"/>
          <w:spacing w:val="-20"/>
          <w:kern w:val="44"/>
          <w:sz w:val="48"/>
          <w:szCs w:val="48"/>
          <w:highlight w:val="none"/>
        </w:rPr>
      </w:pPr>
    </w:p>
    <w:p w14:paraId="45FC31C3">
      <w:pPr>
        <w:pStyle w:val="6"/>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3B5E5363">
      <w:pPr>
        <w:rPr>
          <w:rFonts w:ascii="宋体" w:hAnsi="宋体" w:cs="宋体"/>
          <w:b/>
          <w:bCs/>
          <w:color w:val="auto"/>
          <w:spacing w:val="-20"/>
          <w:kern w:val="44"/>
          <w:sz w:val="40"/>
          <w:szCs w:val="40"/>
          <w:highlight w:val="none"/>
        </w:rPr>
      </w:pPr>
    </w:p>
    <w:p w14:paraId="09945B36">
      <w:pPr>
        <w:rPr>
          <w:rFonts w:ascii="宋体" w:hAnsi="宋体" w:cs="宋体"/>
          <w:b/>
          <w:bCs/>
          <w:color w:val="auto"/>
          <w:spacing w:val="-20"/>
          <w:kern w:val="44"/>
          <w:sz w:val="40"/>
          <w:szCs w:val="40"/>
          <w:highlight w:val="none"/>
        </w:rPr>
      </w:pPr>
    </w:p>
    <w:p w14:paraId="64CA745E">
      <w:pPr>
        <w:rPr>
          <w:rFonts w:ascii="宋体" w:hAnsi="宋体" w:cs="宋体"/>
          <w:b/>
          <w:bCs/>
          <w:color w:val="auto"/>
          <w:spacing w:val="-20"/>
          <w:kern w:val="44"/>
          <w:sz w:val="40"/>
          <w:szCs w:val="40"/>
          <w:highlight w:val="none"/>
        </w:rPr>
      </w:pPr>
    </w:p>
    <w:p w14:paraId="29054213">
      <w:pPr>
        <w:spacing w:line="360" w:lineRule="auto"/>
        <w:ind w:left="426"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5DC363A0">
      <w:pPr>
        <w:spacing w:line="360" w:lineRule="auto"/>
        <w:ind w:left="426"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59250B27">
      <w:pPr>
        <w:spacing w:line="360" w:lineRule="auto"/>
        <w:ind w:left="426"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09C736C7">
      <w:pPr>
        <w:spacing w:line="360" w:lineRule="auto"/>
        <w:ind w:left="426"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43DA3353">
      <w:pPr>
        <w:spacing w:line="360" w:lineRule="auto"/>
        <w:ind w:left="426"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47E6AEAD">
      <w:pPr>
        <w:rPr>
          <w:color w:val="auto"/>
          <w:highlight w:val="none"/>
        </w:rPr>
      </w:pPr>
    </w:p>
    <w:p w14:paraId="66459C59">
      <w:pPr>
        <w:rPr>
          <w:rFonts w:eastAsia="黑体"/>
          <w:color w:val="auto"/>
          <w:sz w:val="44"/>
          <w:szCs w:val="44"/>
          <w:highlight w:val="none"/>
        </w:rPr>
      </w:pPr>
      <w:r>
        <w:rPr>
          <w:rFonts w:eastAsia="黑体"/>
          <w:color w:val="auto"/>
          <w:sz w:val="44"/>
          <w:szCs w:val="44"/>
          <w:highlight w:val="none"/>
        </w:rPr>
        <w:br w:type="page"/>
      </w:r>
    </w:p>
    <w:p w14:paraId="03C3F034">
      <w:pPr>
        <w:pStyle w:val="2"/>
        <w:adjustRightInd w:val="0"/>
        <w:snapToGrid w:val="0"/>
        <w:spacing w:line="400" w:lineRule="exact"/>
        <w:jc w:val="center"/>
        <w:rPr>
          <w:rFonts w:ascii="黑体" w:hAnsi="华文中宋" w:eastAsia="黑体"/>
          <w:b w:val="0"/>
          <w:bCs w:val="0"/>
          <w:color w:val="auto"/>
          <w:sz w:val="28"/>
          <w:szCs w:val="28"/>
          <w:highlight w:val="none"/>
        </w:rPr>
      </w:pPr>
      <w:bookmarkStart w:id="10" w:name="_Toc22209"/>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10"/>
    </w:p>
    <w:p w14:paraId="27326508">
      <w:pPr>
        <w:pStyle w:val="2"/>
        <w:adjustRightInd w:val="0"/>
        <w:snapToGrid w:val="0"/>
        <w:spacing w:line="400" w:lineRule="exact"/>
        <w:jc w:val="center"/>
        <w:rPr>
          <w:rFonts w:ascii="黑体" w:hAnsi="华文中宋" w:eastAsia="黑体"/>
          <w:b w:val="0"/>
          <w:bCs w:val="0"/>
          <w:color w:val="auto"/>
          <w:sz w:val="28"/>
          <w:szCs w:val="28"/>
          <w:highlight w:val="none"/>
        </w:rPr>
      </w:pPr>
    </w:p>
    <w:p w14:paraId="37EE85B4">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14:paraId="7A574F8E">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乙方1（全称）：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785D01CB">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7469167B">
      <w:pPr>
        <w:adjustRightInd w:val="0"/>
        <w:snapToGrid w:val="0"/>
        <w:spacing w:line="400" w:lineRule="exact"/>
        <w:rPr>
          <w:rFonts w:ascii="宋体" w:hAnsi="宋体"/>
          <w:color w:val="auto"/>
          <w:szCs w:val="21"/>
          <w:highlight w:val="none"/>
        </w:rPr>
      </w:pPr>
      <w:r>
        <w:rPr>
          <w:rFonts w:hint="eastAsia"/>
          <w:color w:val="auto"/>
          <w:highlight w:val="none"/>
        </w:rPr>
        <w:t>乙方</w:t>
      </w:r>
      <w:r>
        <w:rPr>
          <w:rFonts w:hint="eastAsia" w:ascii="宋体" w:hAnsi="宋体"/>
          <w:color w:val="auto"/>
          <w:szCs w:val="21"/>
          <w:highlight w:val="none"/>
        </w:rPr>
        <w:t>3</w:t>
      </w:r>
      <w:r>
        <w:rPr>
          <w:rFonts w:hint="eastAsia"/>
          <w:color w:val="auto"/>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5A172245">
      <w:pPr>
        <w:spacing w:line="400" w:lineRule="exact"/>
        <w:rPr>
          <w:color w:val="auto"/>
          <w:highlight w:val="none"/>
        </w:rPr>
      </w:pPr>
    </w:p>
    <w:p w14:paraId="33CED72F">
      <w:pPr>
        <w:pStyle w:val="4"/>
        <w:adjustRightInd w:val="0"/>
        <w:snapToGrid w:val="0"/>
        <w:spacing w:line="400" w:lineRule="exact"/>
        <w:ind w:left="0" w:firstLine="486" w:firstLineChars="200"/>
        <w:rPr>
          <w:rFonts w:ascii="宋体" w:hAnsi="宋体"/>
          <w:color w:val="auto"/>
          <w:szCs w:val="21"/>
          <w:highlight w:val="none"/>
        </w:rPr>
      </w:pPr>
      <w:r>
        <w:rPr>
          <w:rFonts w:hint="eastAsia" w:ascii="宋体" w:hAnsi="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55204C9E">
      <w:pPr>
        <w:numPr>
          <w:ilvl w:val="0"/>
          <w:numId w:val="8"/>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项目信息</w:t>
      </w:r>
    </w:p>
    <w:p w14:paraId="38B9BCA0">
      <w:pPr>
        <w:pStyle w:val="4"/>
        <w:numPr>
          <w:ilvl w:val="0"/>
          <w:numId w:val="9"/>
        </w:numPr>
        <w:adjustRightInd w:val="0"/>
        <w:snapToGrid w:val="0"/>
        <w:spacing w:line="400" w:lineRule="exact"/>
        <w:ind w:left="0" w:firstLine="486"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4B7448B9">
      <w:pPr>
        <w:pStyle w:val="4"/>
        <w:numPr>
          <w:ilvl w:val="255"/>
          <w:numId w:val="0"/>
        </w:numPr>
        <w:tabs>
          <w:tab w:val="left" w:pos="999"/>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采购项目编号：</w:t>
      </w:r>
      <w:r>
        <w:rPr>
          <w:rFonts w:ascii="宋体" w:hAnsi="宋体"/>
          <w:color w:val="auto"/>
          <w:szCs w:val="21"/>
          <w:highlight w:val="none"/>
          <w:u w:val="single"/>
        </w:rPr>
        <w:t xml:space="preserve">                                          </w:t>
      </w:r>
    </w:p>
    <w:p w14:paraId="5F73F74E">
      <w:pPr>
        <w:pStyle w:val="4"/>
        <w:adjustRightInd w:val="0"/>
        <w:snapToGrid w:val="0"/>
        <w:spacing w:line="400" w:lineRule="exact"/>
        <w:ind w:left="0" w:firstLine="486"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4E9E3CAE">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（3）项目内容：</w:t>
      </w:r>
    </w:p>
    <w:p w14:paraId="0B65BDB0">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 xml:space="preserve">     采购标的及数量（台/套</w:t>
      </w:r>
      <w:r>
        <w:rPr>
          <w:rFonts w:ascii="宋体" w:hAnsi="宋体"/>
          <w:color w:val="auto"/>
          <w:szCs w:val="21"/>
          <w:highlight w:val="none"/>
          <w:lang w:val="en"/>
        </w:rPr>
        <w:t>/</w:t>
      </w:r>
      <w:r>
        <w:rPr>
          <w:rFonts w:hint="eastAsia" w:ascii="宋体" w:hAnsi="宋体"/>
          <w:color w:val="auto"/>
          <w:szCs w:val="21"/>
          <w:highlight w:val="none"/>
          <w:lang w:val="en"/>
        </w:rPr>
        <w:t>个</w:t>
      </w:r>
      <w:r>
        <w:rPr>
          <w:rFonts w:ascii="宋体" w:hAnsi="宋体"/>
          <w:color w:val="auto"/>
          <w:szCs w:val="21"/>
          <w:highlight w:val="none"/>
          <w:lang w:val="en"/>
        </w:rPr>
        <w:t>/</w:t>
      </w:r>
      <w:r>
        <w:rPr>
          <w:rFonts w:hint="eastAsia" w:ascii="宋体" w:hAnsi="宋体"/>
          <w:color w:val="auto"/>
          <w:szCs w:val="21"/>
          <w:highlight w:val="none"/>
          <w:lang w:val="en"/>
        </w:rPr>
        <w:t>架</w:t>
      </w:r>
      <w:r>
        <w:rPr>
          <w:rFonts w:ascii="宋体" w:hAnsi="宋体"/>
          <w:color w:val="auto"/>
          <w:szCs w:val="21"/>
          <w:highlight w:val="none"/>
          <w:lang w:val="en"/>
        </w:rPr>
        <w:t>/</w:t>
      </w:r>
      <w:r>
        <w:rPr>
          <w:rFonts w:hint="eastAsia" w:ascii="宋体" w:hAnsi="宋体"/>
          <w:color w:val="auto"/>
          <w:szCs w:val="21"/>
          <w:highlight w:val="none"/>
          <w:lang w:val="en"/>
        </w:rPr>
        <w:t>组等</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FC1759A">
      <w:pPr>
        <w:numPr>
          <w:ilvl w:val="255"/>
          <w:numId w:val="0"/>
        </w:numPr>
        <w:adjustRightInd w:val="0"/>
        <w:snapToGrid w:val="0"/>
        <w:spacing w:line="400" w:lineRule="exact"/>
        <w:ind w:firstLine="426" w:firstLineChars="200"/>
        <w:rPr>
          <w:rFonts w:ascii="宋体" w:hAnsi="宋体" w:cs="宋体"/>
          <w:color w:val="auto"/>
          <w:szCs w:val="21"/>
          <w:highlight w:val="none"/>
          <w:lang w:val="en"/>
        </w:rPr>
      </w:pPr>
      <w:r>
        <w:rPr>
          <w:rFonts w:hint="eastAsia" w:ascii="宋体" w:hAnsi="宋体"/>
          <w:color w:val="auto"/>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p>
    <w:p w14:paraId="2C908031">
      <w:pPr>
        <w:adjustRightInd w:val="0"/>
        <w:snapToGrid w:val="0"/>
        <w:spacing w:line="400" w:lineRule="exact"/>
        <w:ind w:firstLine="958"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76718B22">
      <w:pPr>
        <w:numPr>
          <w:ilvl w:val="255"/>
          <w:numId w:val="0"/>
        </w:numPr>
        <w:adjustRightInd w:val="0"/>
        <w:snapToGrid w:val="0"/>
        <w:spacing w:line="400" w:lineRule="exact"/>
        <w:ind w:firstLine="958" w:firstLineChars="450"/>
        <w:rPr>
          <w:rFonts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14:paraId="480138C1">
      <w:pPr>
        <w:numPr>
          <w:ilvl w:val="255"/>
          <w:numId w:val="0"/>
        </w:numPr>
        <w:adjustRightInd w:val="0"/>
        <w:snapToGrid w:val="0"/>
        <w:spacing w:line="400" w:lineRule="exact"/>
        <w:ind w:firstLine="426" w:firstLineChars="200"/>
        <w:rPr>
          <w:rFonts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2779B0F0">
      <w:pPr>
        <w:numPr>
          <w:ilvl w:val="255"/>
          <w:numId w:val="0"/>
        </w:num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AAF8853">
      <w:pPr>
        <w:pStyle w:val="38"/>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330DA01C">
      <w:pPr>
        <w:pStyle w:val="38"/>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5D868B63">
      <w:pPr>
        <w:pStyle w:val="38"/>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4066A2A2">
      <w:pPr>
        <w:pStyle w:val="38"/>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14:paraId="320DDC5F">
      <w:pPr>
        <w:pStyle w:val="38"/>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数量：</w:t>
      </w:r>
      <w:r>
        <w:rPr>
          <w:rFonts w:hint="eastAsia" w:asciiTheme="minorEastAsia" w:hAnsiTheme="minorEastAsia" w:eastAsiaTheme="minorEastAsia" w:cstheme="minorEastAsia"/>
          <w:color w:val="auto"/>
          <w:sz w:val="21"/>
          <w:highlight w:val="none"/>
          <w:u w:val="single"/>
        </w:rPr>
        <w:t xml:space="preserve"> </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w:t>
      </w:r>
    </w:p>
    <w:p w14:paraId="0710C466">
      <w:pPr>
        <w:pStyle w:val="38"/>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rPr>
        <w:sym w:font="Wingdings" w:char="00FE"/>
      </w:r>
      <w:r>
        <w:rPr>
          <w:rFonts w:hint="eastAsia" w:asciiTheme="minorEastAsia" w:hAnsiTheme="minorEastAsia" w:eastAsiaTheme="minorEastAsia" w:cstheme="minorEastAsia"/>
          <w:color w:val="auto"/>
          <w:sz w:val="21"/>
          <w:highlight w:val="none"/>
        </w:rPr>
        <w:t>否</w:t>
      </w:r>
    </w:p>
    <w:p w14:paraId="76591040">
      <w:pPr>
        <w:pStyle w:val="38"/>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asciiTheme="minorEastAsia" w:hAnsiTheme="minorEastAsia" w:eastAsiaTheme="minorEastAsia" w:cstheme="minorEastAsia"/>
          <w:color w:val="auto"/>
          <w:sz w:val="21"/>
          <w:highlight w:val="none"/>
          <w:lang w:val="en"/>
        </w:rPr>
        <w:t>4</w:t>
      </w:r>
      <w:r>
        <w:rPr>
          <w:rFonts w:hint="eastAsia" w:asciiTheme="minorEastAsia" w:hAnsiTheme="minorEastAsia" w:eastAsiaTheme="minorEastAsia" w:cstheme="minorEastAsia"/>
          <w:color w:val="auto"/>
          <w:sz w:val="21"/>
          <w:highlight w:val="none"/>
        </w:rPr>
        <w:t>）政府采购组织形式：</w:t>
      </w:r>
      <w:r>
        <w:rPr>
          <w:rFonts w:hint="eastAsia" w:asciiTheme="minorEastAsia" w:hAnsiTheme="minorEastAsia" w:eastAsiaTheme="minorEastAsia" w:cstheme="minorEastAsia"/>
          <w:color w:val="auto"/>
          <w:sz w:val="21"/>
          <w:highlight w:val="none"/>
        </w:rPr>
        <w:sym w:font="Wingdings" w:char="00FE"/>
      </w:r>
      <w:r>
        <w:rPr>
          <w:rFonts w:hint="eastAsia" w:asciiTheme="minorEastAsia" w:hAnsiTheme="minorEastAsia" w:eastAsiaTheme="minorEastAsia" w:cstheme="minorEastAsia"/>
          <w:color w:val="auto"/>
          <w:sz w:val="21"/>
          <w:highlight w:val="none"/>
        </w:rPr>
        <w:t xml:space="preserve">政府集中采购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部门集中采购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分散采购</w:t>
      </w:r>
    </w:p>
    <w:p w14:paraId="1AE6AE73">
      <w:pPr>
        <w:pStyle w:val="38"/>
        <w:numPr>
          <w:ilvl w:val="255"/>
          <w:numId w:val="0"/>
        </w:numPr>
        <w:snapToGrid w:val="0"/>
        <w:ind w:firstLine="42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w:t>
      </w:r>
      <w:r>
        <w:rPr>
          <w:rFonts w:asciiTheme="minorEastAsia" w:hAnsiTheme="minorEastAsia" w:eastAsiaTheme="minorEastAsia" w:cstheme="minorEastAsia"/>
          <w:color w:val="auto"/>
          <w:sz w:val="21"/>
          <w:highlight w:val="none"/>
          <w:lang w:val="en"/>
        </w:rPr>
        <w:t>5</w:t>
      </w:r>
      <w:r>
        <w:rPr>
          <w:rFonts w:hint="eastAsia" w:asciiTheme="minorEastAsia" w:hAnsiTheme="minorEastAsia" w:eastAsiaTheme="minorEastAsia" w:cstheme="minorEastAsia"/>
          <w:color w:val="auto"/>
          <w:sz w:val="21"/>
          <w:highlight w:val="none"/>
        </w:rPr>
        <w:t>）政府采购方式：</w:t>
      </w:r>
      <w:r>
        <w:rPr>
          <w:rFonts w:hint="eastAsia" w:asciiTheme="minorEastAsia" w:hAnsiTheme="minorEastAsia" w:eastAsiaTheme="minorEastAsia" w:cstheme="minorEastAsia"/>
          <w:color w:val="auto"/>
          <w:sz w:val="21"/>
          <w:highlight w:val="none"/>
        </w:rPr>
        <w:sym w:font="Wingdings" w:char="00FE"/>
      </w:r>
      <w:r>
        <w:rPr>
          <w:rFonts w:hint="eastAsia" w:asciiTheme="minorEastAsia" w:hAnsiTheme="minorEastAsia" w:eastAsiaTheme="minorEastAsia" w:cstheme="minorEastAsia"/>
          <w:color w:val="auto"/>
          <w:sz w:val="21"/>
          <w:highlight w:val="none"/>
        </w:rPr>
        <w:t xml:space="preserve">公开招标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邀请招标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竞争性谈判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竞争性磋商</w:t>
      </w:r>
    </w:p>
    <w:p w14:paraId="3412A2EB">
      <w:pPr>
        <w:pStyle w:val="38"/>
        <w:numPr>
          <w:ilvl w:val="255"/>
          <w:numId w:val="0"/>
        </w:numPr>
        <w:snapToGrid w:val="0"/>
        <w:ind w:firstLine="420"/>
        <w:rPr>
          <w:rFonts w:ascii="宋体" w:hAnsi="宋体" w:eastAsia="宋体" w:cs="宋体"/>
          <w:color w:val="auto"/>
          <w:sz w:val="21"/>
          <w:highlight w:val="none"/>
          <w:u w:val="single"/>
        </w:rPr>
      </w:pPr>
      <w:r>
        <w:rPr>
          <w:rFonts w:hint="eastAsia" w:ascii="宋体" w:hAnsi="宋体" w:cs="宋体"/>
          <w:color w:val="auto"/>
          <w:highlight w:val="none"/>
        </w:rPr>
        <w:t xml:space="preserve">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询价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单一来源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框架协议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其他：</w:t>
      </w:r>
      <w:r>
        <w:rPr>
          <w:rFonts w:hint="eastAsia" w:ascii="宋体" w:hAnsi="宋体" w:eastAsia="宋体" w:cs="宋体"/>
          <w:color w:val="auto"/>
          <w:sz w:val="21"/>
          <w:highlight w:val="none"/>
          <w:u w:val="single"/>
        </w:rPr>
        <w:t xml:space="preserve">          </w:t>
      </w:r>
    </w:p>
    <w:p w14:paraId="6E60079D">
      <w:pPr>
        <w:pStyle w:val="38"/>
        <w:numPr>
          <w:ilvl w:val="255"/>
          <w:numId w:val="0"/>
        </w:numPr>
        <w:snapToGrid w:val="0"/>
        <w:ind w:firstLine="223" w:firstLineChars="100"/>
        <w:rPr>
          <w:rFonts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lang w:val="en"/>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4DC80071">
      <w:pPr>
        <w:numPr>
          <w:ilvl w:val="255"/>
          <w:numId w:val="0"/>
        </w:numPr>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5ACBF92B">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8BEC02D">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1DB1531">
      <w:pPr>
        <w:snapToGrid w:val="0"/>
        <w:spacing w:line="400" w:lineRule="exact"/>
        <w:rPr>
          <w:color w:val="auto"/>
          <w:highlight w:val="none"/>
        </w:rPr>
      </w:pPr>
      <w:r>
        <w:rPr>
          <w:rFonts w:hint="eastAsia"/>
          <w:color w:val="auto"/>
          <w:highlight w:val="none"/>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8B20D66">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3658AA7F">
      <w:pPr>
        <w:adjustRightInd w:val="0"/>
        <w:snapToGrid w:val="0"/>
        <w:spacing w:line="400" w:lineRule="exact"/>
        <w:ind w:firstLine="852" w:firstLineChars="400"/>
        <w:rPr>
          <w:rFonts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14:paraId="7BB0B083">
      <w:pPr>
        <w:adjustRightInd w:val="0"/>
        <w:snapToGrid w:val="0"/>
        <w:spacing w:line="400" w:lineRule="exact"/>
        <w:ind w:firstLine="852" w:firstLineChars="400"/>
        <w:rPr>
          <w:rFonts w:ascii="宋体" w:hAnsi="宋体"/>
          <w:color w:val="auto"/>
          <w:szCs w:val="21"/>
          <w:highlight w:val="none"/>
        </w:rPr>
      </w:pPr>
      <w:r>
        <w:rPr>
          <w:rFonts w:hint="eastAsia" w:ascii="宋体" w:hAnsi="宋体"/>
          <w:color w:val="auto"/>
          <w:szCs w:val="21"/>
          <w:highlight w:val="none"/>
        </w:rPr>
        <w:t xml:space="preserve"> 分包供应商/制造商名称（如供应商和制造商不同，请分别填写）：</w:t>
      </w:r>
    </w:p>
    <w:p w14:paraId="7697C0DA">
      <w:pPr>
        <w:adjustRightInd w:val="0"/>
        <w:snapToGrid w:val="0"/>
        <w:spacing w:line="400" w:lineRule="exact"/>
        <w:ind w:firstLine="852" w:firstLineChars="400"/>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70C2FB9A">
      <w:pPr>
        <w:adjustRightInd w:val="0"/>
        <w:snapToGrid w:val="0"/>
        <w:spacing w:line="400" w:lineRule="exact"/>
        <w:ind w:firstLine="852" w:firstLineChars="400"/>
        <w:rPr>
          <w:rFonts w:ascii="宋体" w:hAnsi="宋体"/>
          <w:color w:val="auto"/>
          <w:szCs w:val="21"/>
          <w:highlight w:val="none"/>
        </w:rPr>
      </w:pPr>
      <w:r>
        <w:rPr>
          <w:rFonts w:hint="eastAsia" w:ascii="宋体" w:hAnsi="宋体"/>
          <w:color w:val="auto"/>
          <w:szCs w:val="21"/>
          <w:highlight w:val="none"/>
        </w:rPr>
        <w:t xml:space="preserve"> 分包供应商/制造商类型（如果供应商和制造商不同，只填写制造商类型）：</w:t>
      </w:r>
    </w:p>
    <w:p w14:paraId="0785CE26">
      <w:pPr>
        <w:adjustRightInd w:val="0"/>
        <w:snapToGrid w:val="0"/>
        <w:spacing w:line="400" w:lineRule="exact"/>
        <w:ind w:firstLine="852" w:firstLineChars="40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4B327589">
      <w:pPr>
        <w:adjustRightInd w:val="0"/>
        <w:snapToGrid w:val="0"/>
        <w:spacing w:line="400" w:lineRule="exact"/>
        <w:ind w:firstLine="852" w:firstLineChars="400"/>
        <w:rPr>
          <w:rFonts w:eastAsia="华文楷体"/>
          <w:color w:val="auto"/>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431462B2">
      <w:pPr>
        <w:numPr>
          <w:ilvl w:val="255"/>
          <w:numId w:val="0"/>
        </w:numPr>
        <w:adjustRightInd w:val="0"/>
        <w:snapToGrid w:val="0"/>
        <w:spacing w:line="400" w:lineRule="exact"/>
        <w:rPr>
          <w:rFonts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512D71DF">
      <w:pPr>
        <w:pStyle w:val="38"/>
        <w:tabs>
          <w:tab w:val="left" w:pos="1340"/>
        </w:tabs>
        <w:ind w:firstLine="428"/>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17CA6C86">
      <w:pPr>
        <w:numPr>
          <w:ilvl w:val="255"/>
          <w:numId w:val="0"/>
        </w:num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5CB763E1">
      <w:pPr>
        <w:numPr>
          <w:ilvl w:val="255"/>
          <w:numId w:val="0"/>
        </w:num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3AB1A31A">
      <w:pPr>
        <w:numPr>
          <w:ilvl w:val="255"/>
          <w:numId w:val="0"/>
        </w:numPr>
        <w:adjustRightInd w:val="0"/>
        <w:snapToGrid w:val="0"/>
        <w:spacing w:line="400" w:lineRule="exact"/>
        <w:ind w:firstLine="852" w:firstLineChars="400"/>
        <w:rPr>
          <w:rFonts w:ascii="宋体" w:hAnsi="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51505B18">
      <w:pPr>
        <w:adjustRightInd w:val="0"/>
        <w:snapToGrid w:val="0"/>
        <w:spacing w:line="400" w:lineRule="exact"/>
        <w:ind w:firstLine="852" w:firstLineChars="4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FE"/>
      </w:r>
      <w:r>
        <w:rPr>
          <w:rFonts w:hint="eastAsia" w:ascii="宋体" w:hAnsi="宋体"/>
          <w:color w:val="auto"/>
          <w:szCs w:val="21"/>
          <w:highlight w:val="none"/>
        </w:rPr>
        <w:t>否</w:t>
      </w:r>
    </w:p>
    <w:p w14:paraId="7A1F5490">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0</w:t>
      </w:r>
      <w:r>
        <w:rPr>
          <w:rFonts w:hint="eastAsia" w:ascii="宋体" w:hAnsi="宋体"/>
          <w:color w:val="auto"/>
          <w:szCs w:val="21"/>
          <w:highlight w:val="none"/>
        </w:rPr>
        <w:t>）是否涉及节能产品：</w:t>
      </w:r>
    </w:p>
    <w:p w14:paraId="20E8E063">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021F1483">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71729532">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7EE8FA12">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是否涉及环境标志产品：</w:t>
      </w:r>
    </w:p>
    <w:p w14:paraId="3D06F45E">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31897781">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2C09E006">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18FAEF9E">
      <w:pPr>
        <w:pStyle w:val="38"/>
        <w:numPr>
          <w:ilvl w:val="255"/>
          <w:numId w:val="0"/>
        </w:numPr>
        <w:snapToGrid w:val="0"/>
        <w:rPr>
          <w:rFonts w:ascii="宋体" w:hAnsi="宋体" w:eastAsia="宋体" w:cs="Times New Roman"/>
          <w:color w:val="auto"/>
          <w:kern w:val="2"/>
          <w:sz w:val="21"/>
          <w:highlight w:val="none"/>
        </w:rPr>
      </w:pPr>
      <w:r>
        <w:rPr>
          <w:rFonts w:hint="eastAsia" w:ascii="宋体" w:hAnsi="宋体"/>
          <w:color w:val="auto"/>
          <w:sz w:val="21"/>
          <w:highlight w:val="none"/>
        </w:rPr>
        <w:t xml:space="preserve">          </w:t>
      </w:r>
      <w:r>
        <w:rPr>
          <w:rFonts w:hint="eastAsia" w:ascii="宋体" w:hAnsi="宋体" w:eastAsia="宋体" w:cs="Times New Roman"/>
          <w:color w:val="auto"/>
          <w:kern w:val="2"/>
          <w:sz w:val="21"/>
          <w:highlight w:val="none"/>
        </w:rPr>
        <w:t xml:space="preserve">是否涉及绿色产品： </w:t>
      </w:r>
    </w:p>
    <w:p w14:paraId="68DD1F76">
      <w:pPr>
        <w:pStyle w:val="38"/>
        <w:ind w:firstLine="420" w:firstLineChars="0"/>
        <w:rPr>
          <w:rFonts w:ascii="宋体" w:hAnsi="宋体" w:eastAsia="宋体"/>
          <w:color w:val="auto"/>
          <w:highlight w:val="none"/>
          <w:u w:val="singl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r>
        <w:rPr>
          <w:rFonts w:hint="eastAsia" w:ascii="宋体" w:hAnsi="宋体" w:eastAsia="宋体"/>
          <w:color w:val="auto"/>
          <w:highlight w:val="none"/>
          <w:u w:val="single"/>
        </w:rPr>
        <w:t xml:space="preserve">         </w:t>
      </w:r>
    </w:p>
    <w:p w14:paraId="30DADC73">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0A8D4950">
      <w:pPr>
        <w:pStyle w:val="38"/>
        <w:ind w:firstLine="420" w:firstLineChars="0"/>
        <w:rPr>
          <w:rFonts w:ascii="宋体" w:hAnsi="宋体"/>
          <w:color w:val="auto"/>
          <w:sz w:val="21"/>
          <w:highlight w:val="non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347EFCD7">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23492450">
      <w:pPr>
        <w:numPr>
          <w:ilvl w:val="255"/>
          <w:numId w:val="0"/>
        </w:numPr>
        <w:adjustRightInd w:val="0"/>
        <w:snapToGrid w:val="0"/>
        <w:spacing w:line="400" w:lineRule="exact"/>
        <w:ind w:firstLine="852" w:firstLineChars="4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A8"/>
      </w:r>
      <w:r>
        <w:rPr>
          <w:rFonts w:hint="eastAsia" w:ascii="宋体" w:hAnsi="宋体"/>
          <w:color w:val="auto"/>
          <w:szCs w:val="21"/>
          <w:highlight w:val="none"/>
        </w:rPr>
        <w:t>不涉及</w:t>
      </w:r>
    </w:p>
    <w:p w14:paraId="20C05DB1">
      <w:pPr>
        <w:numPr>
          <w:ilvl w:val="0"/>
          <w:numId w:val="8"/>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合同金额</w:t>
      </w:r>
    </w:p>
    <w:p w14:paraId="6DFE6491">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58898C31">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53E3138C">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12FB5632">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51503B88">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2BAE52C3">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5FFCA2D1">
      <w:pPr>
        <w:adjustRightInd w:val="0"/>
        <w:snapToGrid w:val="0"/>
        <w:spacing w:line="400" w:lineRule="exact"/>
        <w:ind w:firstLine="426" w:firstLineChars="200"/>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040A5F5D">
      <w:pPr>
        <w:pStyle w:val="39"/>
        <w:spacing w:line="400" w:lineRule="exact"/>
        <w:ind w:firstLine="428"/>
        <w:rPr>
          <w:color w:val="auto"/>
          <w:highlight w:val="none"/>
        </w:rPr>
      </w:pPr>
      <w:r>
        <w:rPr>
          <w:rFonts w:hint="eastAsia" w:ascii="宋体" w:hAnsi="宋体"/>
          <w:color w:val="auto"/>
          <w:highlight w:val="none"/>
        </w:rPr>
        <w:t>（3）付款方式（按项目实际勾选填写）：</w:t>
      </w:r>
    </w:p>
    <w:p w14:paraId="5AA86BB2">
      <w:pPr>
        <w:adjustRightInd w:val="0"/>
        <w:snapToGrid w:val="0"/>
        <w:spacing w:line="400" w:lineRule="exact"/>
        <w:ind w:firstLine="639"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14:paraId="71A4712D">
      <w:pPr>
        <w:autoSpaceDE w:val="0"/>
        <w:autoSpaceDN w:val="0"/>
        <w:spacing w:line="400" w:lineRule="exact"/>
        <w:ind w:firstLine="426" w:firstLineChars="200"/>
        <w:textAlignment w:val="bottom"/>
        <w:rPr>
          <w:rFonts w:hint="eastAsia" w:ascii="宋体" w:hAnsi="宋体"/>
          <w:color w:val="auto"/>
          <w:szCs w:val="21"/>
          <w:highlight w:val="none"/>
          <w:u w:val="single"/>
        </w:rPr>
      </w:pPr>
      <w:r>
        <w:rPr>
          <w:rFonts w:hint="eastAsia" w:ascii="宋体" w:hAnsi="宋体"/>
          <w:color w:val="auto"/>
          <w:szCs w:val="21"/>
          <w:highlight w:val="none"/>
        </w:rPr>
        <w:sym w:font="Wingdings" w:char="00FE"/>
      </w:r>
      <w:r>
        <w:rPr>
          <w:rFonts w:hint="eastAsia" w:ascii="宋体" w:hAnsi="宋体"/>
          <w:color w:val="auto"/>
          <w:szCs w:val="21"/>
          <w:highlight w:val="none"/>
        </w:rPr>
        <w:t>分期付款：</w:t>
      </w:r>
      <w:r>
        <w:rPr>
          <w:rFonts w:hint="eastAsia" w:ascii="宋体" w:hAnsi="宋体"/>
          <w:color w:val="auto"/>
          <w:szCs w:val="21"/>
          <w:highlight w:val="none"/>
          <w:u w:val="single"/>
        </w:rPr>
        <w:t xml:space="preserve">  </w:t>
      </w:r>
    </w:p>
    <w:p w14:paraId="2272A956">
      <w:pPr>
        <w:autoSpaceDE w:val="0"/>
        <w:autoSpaceDN w:val="0"/>
        <w:spacing w:line="400" w:lineRule="exact"/>
        <w:ind w:firstLine="426" w:firstLineChars="200"/>
        <w:textAlignment w:val="bottom"/>
        <w:rPr>
          <w:rFonts w:hint="eastAsia" w:ascii="宋体" w:hAnsi="宋体"/>
          <w:color w:val="auto"/>
          <w:szCs w:val="21"/>
          <w:highlight w:val="none"/>
          <w:u w:val="single"/>
        </w:rPr>
      </w:pP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在合同签订且具备实施条件后7个工作日内，</w:t>
      </w:r>
      <w:r>
        <w:rPr>
          <w:rFonts w:hint="eastAsia" w:ascii="宋体" w:hAnsi="宋体"/>
          <w:color w:val="auto"/>
          <w:szCs w:val="21"/>
          <w:highlight w:val="none"/>
          <w:u w:val="single"/>
          <w:lang w:val="en-US" w:eastAsia="zh-CN"/>
        </w:rPr>
        <w:t>甲方根据《付款通知书》</w:t>
      </w:r>
      <w:r>
        <w:rPr>
          <w:rFonts w:hint="eastAsia" w:ascii="宋体" w:hAnsi="宋体"/>
          <w:color w:val="auto"/>
          <w:szCs w:val="21"/>
          <w:highlight w:val="none"/>
          <w:u w:val="single"/>
        </w:rPr>
        <w:t>向</w:t>
      </w:r>
      <w:r>
        <w:rPr>
          <w:rFonts w:hint="eastAsia" w:ascii="宋体" w:hAnsi="宋体"/>
          <w:color w:val="auto"/>
          <w:szCs w:val="21"/>
          <w:highlight w:val="none"/>
          <w:u w:val="single"/>
          <w:lang w:val="en-US" w:eastAsia="zh-CN"/>
        </w:rPr>
        <w:t>乙方</w:t>
      </w:r>
      <w:r>
        <w:rPr>
          <w:rFonts w:hint="eastAsia" w:ascii="宋体" w:hAnsi="宋体"/>
          <w:color w:val="auto"/>
          <w:szCs w:val="21"/>
          <w:highlight w:val="none"/>
          <w:u w:val="single"/>
        </w:rPr>
        <w:t>支付对应总额的40%作为预付款。</w:t>
      </w:r>
    </w:p>
    <w:p w14:paraId="23BEBBA5">
      <w:pPr>
        <w:autoSpaceDE w:val="0"/>
        <w:autoSpaceDN w:val="0"/>
        <w:spacing w:line="400" w:lineRule="exact"/>
        <w:ind w:firstLine="426" w:firstLineChars="200"/>
        <w:textAlignment w:val="bottom"/>
        <w:rPr>
          <w:rFonts w:hint="eastAsia" w:ascii="宋体" w:hAnsi="宋体"/>
          <w:color w:val="auto"/>
          <w:szCs w:val="21"/>
          <w:highlight w:val="none"/>
          <w:u w:val="single"/>
        </w:rPr>
      </w:pP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全部货物全部到货，经</w:t>
      </w:r>
      <w:r>
        <w:rPr>
          <w:rFonts w:hint="eastAsia" w:ascii="宋体" w:hAnsi="宋体"/>
          <w:color w:val="auto"/>
          <w:szCs w:val="21"/>
          <w:highlight w:val="none"/>
          <w:u w:val="single"/>
          <w:lang w:val="en-US" w:eastAsia="zh-CN"/>
        </w:rPr>
        <w:t>甲方</w:t>
      </w:r>
      <w:r>
        <w:rPr>
          <w:rFonts w:hint="eastAsia" w:ascii="宋体" w:hAnsi="宋体"/>
          <w:color w:val="auto"/>
          <w:szCs w:val="21"/>
          <w:highlight w:val="none"/>
          <w:u w:val="single"/>
        </w:rPr>
        <w:t>清点无误、安装完毕，并通过</w:t>
      </w:r>
      <w:r>
        <w:rPr>
          <w:rFonts w:hint="eastAsia" w:ascii="宋体" w:hAnsi="宋体"/>
          <w:color w:val="auto"/>
          <w:szCs w:val="21"/>
          <w:highlight w:val="none"/>
          <w:u w:val="single"/>
          <w:lang w:val="en-US" w:eastAsia="zh-CN"/>
        </w:rPr>
        <w:t>甲方</w:t>
      </w:r>
      <w:r>
        <w:rPr>
          <w:rFonts w:hint="eastAsia" w:ascii="宋体" w:hAnsi="宋体"/>
          <w:color w:val="auto"/>
          <w:szCs w:val="21"/>
          <w:highlight w:val="none"/>
          <w:u w:val="single"/>
        </w:rPr>
        <w:t>组织的验收后，</w:t>
      </w:r>
      <w:r>
        <w:rPr>
          <w:rFonts w:hint="eastAsia" w:ascii="宋体" w:hAnsi="宋体"/>
          <w:color w:val="auto"/>
          <w:szCs w:val="21"/>
          <w:highlight w:val="none"/>
          <w:u w:val="single"/>
          <w:lang w:val="en-US" w:eastAsia="zh-CN"/>
        </w:rPr>
        <w:t>甲方根据《付款通知书》</w:t>
      </w:r>
      <w:r>
        <w:rPr>
          <w:rFonts w:hint="eastAsia" w:ascii="宋体" w:hAnsi="宋体"/>
          <w:color w:val="auto"/>
          <w:szCs w:val="21"/>
          <w:highlight w:val="none"/>
          <w:u w:val="single"/>
        </w:rPr>
        <w:t>支付对应总额的60%；（</w:t>
      </w:r>
      <w:r>
        <w:rPr>
          <w:rFonts w:hint="eastAsia" w:ascii="宋体" w:hAnsi="宋体"/>
          <w:color w:val="auto"/>
          <w:szCs w:val="21"/>
          <w:highlight w:val="none"/>
          <w:u w:val="single"/>
          <w:lang w:val="en-US" w:eastAsia="zh-CN"/>
        </w:rPr>
        <w:t>乙方</w:t>
      </w:r>
      <w:r>
        <w:rPr>
          <w:rFonts w:hint="eastAsia" w:ascii="宋体" w:hAnsi="宋体"/>
          <w:color w:val="auto"/>
          <w:szCs w:val="21"/>
          <w:highlight w:val="none"/>
          <w:u w:val="single"/>
        </w:rPr>
        <w:t>必须开具合同金额100%的正式税务发票）。</w:t>
      </w:r>
    </w:p>
    <w:p w14:paraId="5FCE1857">
      <w:pPr>
        <w:autoSpaceDE w:val="0"/>
        <w:autoSpaceDN w:val="0"/>
        <w:spacing w:line="400" w:lineRule="exact"/>
        <w:ind w:firstLine="426" w:firstLineChars="200"/>
        <w:textAlignment w:val="bottom"/>
        <w:rPr>
          <w:rFonts w:hint="eastAsia" w:ascii="宋体" w:hAnsi="宋体"/>
          <w:color w:val="auto"/>
          <w:szCs w:val="21"/>
          <w:highlight w:val="none"/>
          <w:u w:val="single"/>
        </w:rPr>
      </w:pP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上述合同款项支付节点均按照收到</w:t>
      </w:r>
      <w:r>
        <w:rPr>
          <w:rFonts w:hint="eastAsia" w:ascii="宋体" w:hAnsi="宋体"/>
          <w:color w:val="auto"/>
          <w:szCs w:val="21"/>
          <w:highlight w:val="none"/>
          <w:u w:val="single"/>
          <w:lang w:val="en-US" w:eastAsia="zh-CN"/>
        </w:rPr>
        <w:t>乙方</w:t>
      </w:r>
      <w:r>
        <w:rPr>
          <w:rFonts w:hint="eastAsia" w:ascii="宋体" w:hAnsi="宋体"/>
          <w:color w:val="auto"/>
          <w:szCs w:val="21"/>
          <w:highlight w:val="none"/>
          <w:u w:val="single"/>
        </w:rPr>
        <w:t>根据规定开具发票之日起7个工作日内。</w:t>
      </w:r>
    </w:p>
    <w:p w14:paraId="0715B52A">
      <w:pPr>
        <w:autoSpaceDE w:val="0"/>
        <w:autoSpaceDN w:val="0"/>
        <w:spacing w:line="400" w:lineRule="exact"/>
        <w:ind w:firstLine="426" w:firstLineChars="200"/>
        <w:textAlignment w:val="bottom"/>
        <w:rPr>
          <w:rFonts w:hint="eastAsia" w:ascii="宋体" w:hAnsi="宋体"/>
          <w:color w:val="auto"/>
          <w:szCs w:val="21"/>
          <w:highlight w:val="none"/>
          <w:u w:val="single"/>
        </w:rPr>
      </w:pP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在签订合同时，</w:t>
      </w:r>
      <w:r>
        <w:rPr>
          <w:rFonts w:hint="eastAsia" w:ascii="宋体" w:hAnsi="宋体"/>
          <w:color w:val="auto"/>
          <w:szCs w:val="21"/>
          <w:highlight w:val="none"/>
          <w:u w:val="single"/>
          <w:lang w:val="en-US" w:eastAsia="zh-CN"/>
        </w:rPr>
        <w:t>乙方</w:t>
      </w:r>
      <w:r>
        <w:rPr>
          <w:rFonts w:hint="eastAsia" w:ascii="宋体" w:hAnsi="宋体"/>
          <w:color w:val="auto"/>
          <w:szCs w:val="21"/>
          <w:highlight w:val="none"/>
          <w:u w:val="single"/>
        </w:rPr>
        <w:t>明确表示无需预付款或者主动要求降低预付款比例的，</w:t>
      </w:r>
      <w:r>
        <w:rPr>
          <w:rFonts w:hint="eastAsia" w:ascii="宋体" w:hAnsi="宋体"/>
          <w:color w:val="auto"/>
          <w:szCs w:val="21"/>
          <w:highlight w:val="none"/>
          <w:u w:val="single"/>
          <w:lang w:val="en-US" w:eastAsia="zh-CN"/>
        </w:rPr>
        <w:t>甲方</w:t>
      </w:r>
      <w:r>
        <w:rPr>
          <w:rFonts w:hint="eastAsia" w:ascii="宋体" w:hAnsi="宋体"/>
          <w:color w:val="auto"/>
          <w:szCs w:val="21"/>
          <w:highlight w:val="none"/>
          <w:u w:val="single"/>
        </w:rPr>
        <w:t xml:space="preserve">可不适用前述预付款部分规定。 </w:t>
      </w:r>
    </w:p>
    <w:p w14:paraId="13BF3A8B">
      <w:pPr>
        <w:adjustRightInd w:val="0"/>
        <w:snapToGrid w:val="0"/>
        <w:spacing w:line="400" w:lineRule="exact"/>
        <w:ind w:firstLine="639"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0843D60B">
      <w:pPr>
        <w:adjustRightInd w:val="0"/>
        <w:snapToGrid w:val="0"/>
        <w:spacing w:line="400" w:lineRule="exact"/>
        <w:ind w:firstLine="639"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61E4D8AE">
      <w:pPr>
        <w:numPr>
          <w:ilvl w:val="0"/>
          <w:numId w:val="8"/>
        </w:numPr>
        <w:adjustRightInd w:val="0"/>
        <w:snapToGrid w:val="0"/>
        <w:spacing w:line="400" w:lineRule="exact"/>
        <w:ind w:firstLine="426" w:firstLineChars="200"/>
        <w:rPr>
          <w:rFonts w:ascii="宋体" w:hAnsi="宋体"/>
          <w:b/>
          <w:color w:val="auto"/>
          <w:szCs w:val="21"/>
          <w:highlight w:val="none"/>
          <w:u w:val="single"/>
        </w:rPr>
      </w:pPr>
      <w:r>
        <w:rPr>
          <w:rFonts w:hint="eastAsia" w:ascii="宋体" w:hAnsi="宋体"/>
          <w:b/>
          <w:color w:val="auto"/>
          <w:szCs w:val="21"/>
          <w:highlight w:val="none"/>
        </w:rPr>
        <w:t>合同履行</w:t>
      </w:r>
    </w:p>
    <w:p w14:paraId="2CE7606A">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BC5060F">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3E837324">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否</w:t>
      </w:r>
    </w:p>
    <w:p w14:paraId="6E555789">
      <w:pPr>
        <w:pStyle w:val="38"/>
        <w:ind w:firstLine="448"/>
        <w:rPr>
          <w:rFonts w:ascii="宋体" w:hAnsi="宋体" w:eastAsia="宋体" w:cs="宋体"/>
          <w:color w:val="auto"/>
          <w:sz w:val="21"/>
          <w:highlight w:val="none"/>
        </w:rPr>
      </w:pPr>
      <w:r>
        <w:rPr>
          <w:rFonts w:hint="eastAsia" w:ascii="宋体" w:hAnsi="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 xml:space="preserve">                            </w:t>
      </w:r>
    </w:p>
    <w:p w14:paraId="1CA467F1">
      <w:pPr>
        <w:pStyle w:val="38"/>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 xml:space="preserve">                            </w:t>
      </w:r>
    </w:p>
    <w:p w14:paraId="35D507B7">
      <w:pPr>
        <w:snapToGrid w:val="0"/>
        <w:spacing w:line="400" w:lineRule="exact"/>
        <w:ind w:firstLine="426"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34A062B8">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5C78F154">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78C1C54C">
      <w:pPr>
        <w:numPr>
          <w:ilvl w:val="0"/>
          <w:numId w:val="8"/>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合同验收</w:t>
      </w:r>
    </w:p>
    <w:p w14:paraId="3A254A67">
      <w:pPr>
        <w:numPr>
          <w:ilvl w:val="0"/>
          <w:numId w:val="10"/>
        </w:numPr>
        <w:adjustRightInd w:val="0"/>
        <w:snapToGrid w:val="0"/>
        <w:spacing w:line="400" w:lineRule="exact"/>
        <w:ind w:firstLine="426" w:firstLineChars="200"/>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2AE873BD">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w:t>
      </w:r>
    </w:p>
    <w:p w14:paraId="546063CD">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8836BBE">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648A5B10">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5EFF024">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50116DA6">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0C82678A">
      <w:pPr>
        <w:adjustRightInd w:val="0"/>
        <w:snapToGrid w:val="0"/>
        <w:spacing w:line="400" w:lineRule="exact"/>
        <w:ind w:firstLine="852" w:firstLineChars="400"/>
        <w:rPr>
          <w:rFonts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14:paraId="5740E75B">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7AA9AFC5">
      <w:pPr>
        <w:adjustRightInd w:val="0"/>
        <w:snapToGrid w:val="0"/>
        <w:spacing w:line="400" w:lineRule="exact"/>
        <w:ind w:firstLine="852" w:firstLineChars="400"/>
        <w:rPr>
          <w:rFonts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757A4088">
      <w:pPr>
        <w:adjustRightInd w:val="0"/>
        <w:snapToGrid w:val="0"/>
        <w:spacing w:line="400" w:lineRule="exact"/>
        <w:ind w:firstLine="426"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（计划于何时验收/供应商提出验收申请之日起   日内组织验收） </w:t>
      </w:r>
    </w:p>
    <w:p w14:paraId="102015D3">
      <w:pPr>
        <w:adjustRightInd w:val="0"/>
        <w:snapToGrid w:val="0"/>
        <w:spacing w:line="400" w:lineRule="exact"/>
        <w:ind w:firstLine="426" w:firstLineChars="200"/>
        <w:rPr>
          <w:rFonts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一次性验收         </w:t>
      </w:r>
    </w:p>
    <w:p w14:paraId="25235BEE">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lang w:val="en"/>
        </w:rPr>
        <w:t>/</w:t>
      </w:r>
      <w:r>
        <w:rPr>
          <w:rFonts w:hint="eastAsia" w:ascii="宋体" w:hAnsi="宋体"/>
          <w:bCs/>
          <w:color w:val="auto"/>
          <w:szCs w:val="21"/>
          <w:highlight w:val="none"/>
          <w:u w:val="single"/>
          <w:lang w:val="en"/>
        </w:rPr>
        <w:t>分项验收的工作安排</w:t>
      </w:r>
      <w:r>
        <w:rPr>
          <w:rFonts w:hint="eastAsia" w:ascii="宋体" w:hAnsi="宋体"/>
          <w:bCs/>
          <w:color w:val="auto"/>
          <w:szCs w:val="21"/>
          <w:highlight w:val="none"/>
          <w:u w:val="single"/>
        </w:rPr>
        <w:t xml:space="preserve">）  </w:t>
      </w:r>
    </w:p>
    <w:p w14:paraId="255017F6">
      <w:pPr>
        <w:adjustRightInd w:val="0"/>
        <w:snapToGrid w:val="0"/>
        <w:spacing w:line="400" w:lineRule="exact"/>
        <w:ind w:firstLine="426"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78BEC4BF">
      <w:pPr>
        <w:adjustRightInd w:val="0"/>
        <w:snapToGrid w:val="0"/>
        <w:spacing w:line="400" w:lineRule="exact"/>
        <w:ind w:firstLine="426"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（应当包括每一项技术和商务要求的履约情况，特别是落实政府采购扶持中小企业，支持绿色发展和乡村振兴等政策情况）                                      </w:t>
      </w:r>
    </w:p>
    <w:p w14:paraId="021DF5B1">
      <w:pPr>
        <w:adjustRightInd w:val="0"/>
        <w:snapToGrid w:val="0"/>
        <w:spacing w:line="400" w:lineRule="exact"/>
        <w:ind w:firstLine="426" w:firstLineChars="200"/>
        <w:rPr>
          <w:rFonts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1CD0D614">
      <w:pPr>
        <w:pStyle w:val="38"/>
        <w:ind w:firstLine="428"/>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FE"/>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2ABD28C3">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p>
    <w:p w14:paraId="388FA81F">
      <w:pPr>
        <w:numPr>
          <w:ilvl w:val="0"/>
          <w:numId w:val="8"/>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组成合同的文件</w:t>
      </w:r>
    </w:p>
    <w:p w14:paraId="2C26A9D2">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7E19A111">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79D6ADA4">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（2）政府采购合同专用条款</w:t>
      </w:r>
    </w:p>
    <w:p w14:paraId="7C6F4D31">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（3）政府采购合同通用条款</w:t>
      </w:r>
    </w:p>
    <w:p w14:paraId="303E7B3A">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（4）中标（成交）通知书</w:t>
      </w:r>
    </w:p>
    <w:p w14:paraId="6AA1E25D">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（5）投标（响应）文件</w:t>
      </w:r>
    </w:p>
    <w:p w14:paraId="0B91E1C6">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（6）采购文件</w:t>
      </w:r>
    </w:p>
    <w:p w14:paraId="4561F86D">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（7）有关技术文件，图纸</w:t>
      </w:r>
    </w:p>
    <w:p w14:paraId="5FA7C5CF">
      <w:pPr>
        <w:pStyle w:val="38"/>
        <w:ind w:firstLine="428"/>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239BCCD2">
      <w:pPr>
        <w:numPr>
          <w:ilvl w:val="0"/>
          <w:numId w:val="8"/>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合同生效</w:t>
      </w:r>
    </w:p>
    <w:p w14:paraId="3DADDBAA">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26D8AFA3">
      <w:pPr>
        <w:numPr>
          <w:ilvl w:val="0"/>
          <w:numId w:val="8"/>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合同份数</w:t>
      </w:r>
    </w:p>
    <w:p w14:paraId="395034D5">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5E28B01B">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189F7C9">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4AEC58C2">
      <w:pPr>
        <w:adjustRightInd w:val="0"/>
        <w:snapToGrid w:val="0"/>
        <w:spacing w:line="400" w:lineRule="exact"/>
        <w:ind w:firstLine="426"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1639166D">
      <w:pPr>
        <w:pStyle w:val="39"/>
        <w:spacing w:line="400" w:lineRule="exact"/>
        <w:ind w:firstLine="428"/>
        <w:rPr>
          <w:color w:val="auto"/>
          <w:highlight w:val="none"/>
        </w:rPr>
      </w:pPr>
    </w:p>
    <w:p w14:paraId="4828674F">
      <w:pPr>
        <w:pStyle w:val="2"/>
        <w:spacing w:line="400" w:lineRule="exact"/>
        <w:rPr>
          <w:rFonts w:ascii="宋体" w:hAnsi="宋体"/>
          <w:b w:val="0"/>
          <w:bCs w:val="0"/>
          <w:color w:val="auto"/>
          <w:sz w:val="21"/>
          <w:szCs w:val="21"/>
          <w:highlight w:val="none"/>
        </w:rPr>
      </w:pPr>
      <w:r>
        <w:rPr>
          <w:color w:val="auto"/>
          <w:highlight w:val="none"/>
          <w:lang w:val="en"/>
        </w:rPr>
        <w:t xml:space="preserve">   </w:t>
      </w:r>
    </w:p>
    <w:p w14:paraId="0B9613C1">
      <w:pPr>
        <w:rPr>
          <w:color w:val="auto"/>
          <w:highlight w:val="none"/>
        </w:rPr>
      </w:pPr>
      <w:r>
        <w:rPr>
          <w:rFonts w:hint="eastAsia"/>
          <w:color w:val="auto"/>
          <w:highlight w:val="none"/>
        </w:rPr>
        <w:br w:type="page"/>
      </w:r>
    </w:p>
    <w:p w14:paraId="7D4798B4">
      <w:pPr>
        <w:pStyle w:val="39"/>
        <w:ind w:firstLine="428"/>
        <w:rPr>
          <w:color w:val="auto"/>
          <w:highlight w:val="none"/>
        </w:rPr>
      </w:pPr>
    </w:p>
    <w:tbl>
      <w:tblPr>
        <w:tblStyle w:val="21"/>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4"/>
        <w:gridCol w:w="2235"/>
        <w:gridCol w:w="2391"/>
      </w:tblGrid>
      <w:tr w14:paraId="2233DF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B8B35AC">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770184D0">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4CAC0F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1F03A8A8">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9ED778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02E315A">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5548FB0A">
            <w:pPr>
              <w:adjustRightInd w:val="0"/>
              <w:snapToGrid w:val="0"/>
              <w:spacing w:line="300" w:lineRule="exact"/>
              <w:jc w:val="center"/>
              <w:rPr>
                <w:color w:val="auto"/>
                <w:spacing w:val="20"/>
                <w:szCs w:val="21"/>
                <w:highlight w:val="none"/>
              </w:rPr>
            </w:pPr>
          </w:p>
        </w:tc>
      </w:tr>
      <w:tr w14:paraId="744E2D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B1F9809">
            <w:pPr>
              <w:adjustRightInd w:val="0"/>
              <w:snapToGrid w:val="0"/>
              <w:spacing w:line="300" w:lineRule="exact"/>
              <w:jc w:val="center"/>
              <w:rPr>
                <w:color w:val="auto"/>
                <w:szCs w:val="21"/>
                <w:highlight w:val="none"/>
              </w:rPr>
            </w:pPr>
            <w:r>
              <w:rPr>
                <w:color w:val="auto"/>
                <w:szCs w:val="21"/>
                <w:highlight w:val="none"/>
              </w:rPr>
              <w:t>法定代表人</w:t>
            </w:r>
          </w:p>
          <w:p w14:paraId="155F2658">
            <w:pPr>
              <w:adjustRightInd w:val="0"/>
              <w:snapToGrid w:val="0"/>
              <w:spacing w:line="300" w:lineRule="exact"/>
              <w:ind w:firstLine="101"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1B41726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36A95715">
            <w:pPr>
              <w:adjustRightInd w:val="0"/>
              <w:snapToGrid w:val="0"/>
              <w:spacing w:line="300" w:lineRule="exact"/>
              <w:jc w:val="center"/>
              <w:rPr>
                <w:color w:val="auto"/>
                <w:szCs w:val="21"/>
                <w:highlight w:val="none"/>
              </w:rPr>
            </w:pPr>
            <w:r>
              <w:rPr>
                <w:color w:val="auto"/>
                <w:szCs w:val="21"/>
                <w:highlight w:val="none"/>
              </w:rPr>
              <w:t>法定代表人</w:t>
            </w:r>
          </w:p>
          <w:p w14:paraId="737941B8">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112F5A74">
            <w:pPr>
              <w:adjustRightInd w:val="0"/>
              <w:snapToGrid w:val="0"/>
              <w:spacing w:line="300" w:lineRule="exact"/>
              <w:jc w:val="center"/>
              <w:rPr>
                <w:color w:val="auto"/>
                <w:szCs w:val="21"/>
                <w:highlight w:val="none"/>
              </w:rPr>
            </w:pPr>
          </w:p>
        </w:tc>
      </w:tr>
      <w:tr w14:paraId="208973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5093D29">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683B5CCD">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D90EC0F">
            <w:pPr>
              <w:adjustRightInd w:val="0"/>
              <w:snapToGrid w:val="0"/>
              <w:spacing w:line="300" w:lineRule="exact"/>
              <w:jc w:val="center"/>
              <w:rPr>
                <w:color w:val="auto"/>
                <w:szCs w:val="21"/>
                <w:highlight w:val="none"/>
              </w:rPr>
            </w:pPr>
            <w:r>
              <w:rPr>
                <w:rFonts w:hint="eastAsia"/>
                <w:color w:val="auto"/>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45501BE5">
            <w:pPr>
              <w:adjustRightInd w:val="0"/>
              <w:snapToGrid w:val="0"/>
              <w:spacing w:line="300" w:lineRule="exact"/>
              <w:jc w:val="center"/>
              <w:rPr>
                <w:color w:val="auto"/>
                <w:spacing w:val="20"/>
                <w:szCs w:val="21"/>
                <w:highlight w:val="none"/>
              </w:rPr>
            </w:pPr>
          </w:p>
        </w:tc>
      </w:tr>
      <w:tr w14:paraId="2503C2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B5FB478">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0494767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B280FF">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259" w:type="pct"/>
            <w:tcBorders>
              <w:top w:val="single" w:color="auto" w:sz="2" w:space="0"/>
              <w:left w:val="single" w:color="auto" w:sz="2" w:space="0"/>
              <w:bottom w:val="single" w:color="auto" w:sz="2" w:space="0"/>
            </w:tcBorders>
            <w:vAlign w:val="center"/>
          </w:tcPr>
          <w:p w14:paraId="49DA33F3">
            <w:pPr>
              <w:adjustRightInd w:val="0"/>
              <w:snapToGrid w:val="0"/>
              <w:spacing w:line="300" w:lineRule="exact"/>
              <w:jc w:val="center"/>
              <w:rPr>
                <w:color w:val="auto"/>
                <w:spacing w:val="20"/>
                <w:szCs w:val="21"/>
                <w:highlight w:val="none"/>
              </w:rPr>
            </w:pPr>
          </w:p>
        </w:tc>
      </w:tr>
      <w:tr w14:paraId="11FEBC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B0C186B">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73C2C4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BF88995">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1A157A60">
            <w:pPr>
              <w:adjustRightInd w:val="0"/>
              <w:snapToGrid w:val="0"/>
              <w:spacing w:line="300" w:lineRule="exact"/>
              <w:jc w:val="center"/>
              <w:rPr>
                <w:color w:val="auto"/>
                <w:spacing w:val="20"/>
                <w:szCs w:val="21"/>
                <w:highlight w:val="none"/>
              </w:rPr>
            </w:pPr>
          </w:p>
        </w:tc>
      </w:tr>
      <w:tr w14:paraId="0FCA67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DE4206">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DF0835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092BD18">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72724656">
            <w:pPr>
              <w:adjustRightInd w:val="0"/>
              <w:snapToGrid w:val="0"/>
              <w:spacing w:line="300" w:lineRule="exact"/>
              <w:jc w:val="center"/>
              <w:rPr>
                <w:color w:val="auto"/>
                <w:spacing w:val="20"/>
                <w:szCs w:val="21"/>
                <w:highlight w:val="none"/>
              </w:rPr>
            </w:pPr>
          </w:p>
        </w:tc>
      </w:tr>
      <w:tr w14:paraId="5B373F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A5DF480">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483611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5CE0DE5">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4EC771CC">
            <w:pPr>
              <w:adjustRightInd w:val="0"/>
              <w:snapToGrid w:val="0"/>
              <w:spacing w:line="300" w:lineRule="exact"/>
              <w:jc w:val="center"/>
              <w:rPr>
                <w:color w:val="auto"/>
                <w:spacing w:val="20"/>
                <w:szCs w:val="21"/>
                <w:highlight w:val="none"/>
              </w:rPr>
            </w:pPr>
          </w:p>
        </w:tc>
      </w:tr>
      <w:tr w14:paraId="03DCA2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FB60598">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C3D7C49">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FBE5B24">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0CBD8FA8">
            <w:pPr>
              <w:adjustRightInd w:val="0"/>
              <w:snapToGrid w:val="0"/>
              <w:spacing w:line="300" w:lineRule="exact"/>
              <w:jc w:val="center"/>
              <w:rPr>
                <w:color w:val="auto"/>
                <w:spacing w:val="20"/>
                <w:szCs w:val="21"/>
                <w:highlight w:val="none"/>
              </w:rPr>
            </w:pPr>
          </w:p>
        </w:tc>
      </w:tr>
      <w:tr w14:paraId="5D3312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B2FAC9">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DA2F47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54DB6D">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6AE948FD">
            <w:pPr>
              <w:adjustRightInd w:val="0"/>
              <w:snapToGrid w:val="0"/>
              <w:spacing w:line="300" w:lineRule="exact"/>
              <w:jc w:val="center"/>
              <w:rPr>
                <w:color w:val="auto"/>
                <w:spacing w:val="20"/>
                <w:szCs w:val="21"/>
                <w:highlight w:val="none"/>
              </w:rPr>
            </w:pPr>
          </w:p>
        </w:tc>
      </w:tr>
      <w:tr w14:paraId="47E733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DBC368D">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E04C10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B32CC8A">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5C1B2762">
            <w:pPr>
              <w:adjustRightInd w:val="0"/>
              <w:snapToGrid w:val="0"/>
              <w:spacing w:line="300" w:lineRule="exact"/>
              <w:jc w:val="center"/>
              <w:rPr>
                <w:color w:val="auto"/>
                <w:spacing w:val="20"/>
                <w:szCs w:val="21"/>
                <w:highlight w:val="none"/>
              </w:rPr>
            </w:pPr>
          </w:p>
        </w:tc>
      </w:tr>
      <w:tr w14:paraId="4BE9FA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0339BDF">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0B5E83">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C1BDCCC">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51679FC1">
            <w:pPr>
              <w:adjustRightInd w:val="0"/>
              <w:snapToGrid w:val="0"/>
              <w:spacing w:line="300" w:lineRule="exact"/>
              <w:jc w:val="center"/>
              <w:rPr>
                <w:color w:val="auto"/>
                <w:spacing w:val="20"/>
                <w:szCs w:val="21"/>
                <w:highlight w:val="none"/>
              </w:rPr>
            </w:pPr>
          </w:p>
        </w:tc>
      </w:tr>
      <w:tr w14:paraId="29379E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ED9363">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75E05C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B063E90">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63123B59">
            <w:pPr>
              <w:adjustRightInd w:val="0"/>
              <w:snapToGrid w:val="0"/>
              <w:spacing w:line="300" w:lineRule="exact"/>
              <w:jc w:val="center"/>
              <w:rPr>
                <w:color w:val="auto"/>
                <w:spacing w:val="20"/>
                <w:szCs w:val="21"/>
                <w:highlight w:val="none"/>
              </w:rPr>
            </w:pPr>
          </w:p>
        </w:tc>
      </w:tr>
      <w:tr w14:paraId="162B4E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FE2E20">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79534F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BC18647">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331B5D46">
            <w:pPr>
              <w:adjustRightInd w:val="0"/>
              <w:snapToGrid w:val="0"/>
              <w:spacing w:line="300" w:lineRule="exact"/>
              <w:jc w:val="center"/>
              <w:rPr>
                <w:color w:val="auto"/>
                <w:spacing w:val="20"/>
                <w:szCs w:val="21"/>
                <w:highlight w:val="none"/>
              </w:rPr>
            </w:pPr>
          </w:p>
        </w:tc>
      </w:tr>
      <w:tr w14:paraId="0A1EAB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02E513C">
            <w:pPr>
              <w:pStyle w:val="4"/>
              <w:adjustRightInd w:val="0"/>
              <w:snapToGrid w:val="0"/>
              <w:spacing w:before="156" w:beforeLines="50" w:line="360" w:lineRule="auto"/>
              <w:ind w:left="488" w:hanging="488"/>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113D3AD5">
      <w:pPr>
        <w:pStyle w:val="2"/>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11" w:name="_Toc27624"/>
      <w:r>
        <w:rPr>
          <w:rFonts w:hint="eastAsia" w:ascii="黑体" w:hAnsi="黑体" w:eastAsia="黑体"/>
          <w:b w:val="0"/>
          <w:bCs w:val="0"/>
          <w:color w:val="auto"/>
          <w:sz w:val="28"/>
          <w:szCs w:val="28"/>
          <w:highlight w:val="none"/>
        </w:rPr>
        <w:t>第二节 政府采购合同通用条款</w:t>
      </w:r>
      <w:bookmarkEnd w:id="11"/>
    </w:p>
    <w:p w14:paraId="13DB8A21">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48D84FB9">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111AFA06">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14:paraId="4E76ED57">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14:paraId="08C8B10D">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0B962596">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6E621E2F">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5D816E37">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24D83546">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14:paraId="082858C5">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14:paraId="5288AB0C">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74234E46">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72B1E2AF">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0D482D81">
      <w:pPr>
        <w:numPr>
          <w:ilvl w:val="0"/>
          <w:numId w:val="11"/>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2D5B7EC0">
      <w:pPr>
        <w:autoSpaceDE w:val="0"/>
        <w:autoSpaceDN w:val="0"/>
        <w:adjustRightInd w:val="0"/>
        <w:snapToGrid w:val="0"/>
        <w:spacing w:line="400" w:lineRule="exact"/>
        <w:ind w:firstLine="426"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2393BC75">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60423CA6">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7973DD0D">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6DB7330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39BD1BB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23448B9A">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5D3586A0">
      <w:pPr>
        <w:snapToGrid w:val="0"/>
        <w:spacing w:line="400" w:lineRule="exact"/>
        <w:ind w:firstLine="426" w:firstLineChars="20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35346F1D">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0ED2901B">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68F09002">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63C78970">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1F4FC95E">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6C570820">
      <w:pPr>
        <w:pStyle w:val="6"/>
        <w:spacing w:line="400" w:lineRule="exact"/>
        <w:ind w:firstLine="374"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根据合同约定向甲方收取合同价款。</w:t>
      </w:r>
    </w:p>
    <w:p w14:paraId="259B9995">
      <w:pPr>
        <w:pStyle w:val="6"/>
        <w:spacing w:line="400" w:lineRule="exact"/>
        <w:ind w:firstLine="374"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6D170F59">
      <w:pPr>
        <w:numPr>
          <w:ilvl w:val="0"/>
          <w:numId w:val="12"/>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合同履行</w:t>
      </w:r>
    </w:p>
    <w:p w14:paraId="16AE0ABD">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75F32142">
      <w:pPr>
        <w:autoSpaceDE w:val="0"/>
        <w:autoSpaceDN w:val="0"/>
        <w:adjustRightInd w:val="0"/>
        <w:snapToGrid w:val="0"/>
        <w:spacing w:line="400" w:lineRule="exact"/>
        <w:ind w:firstLine="426"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4076D60D">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7053A46B">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1F1336DB">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297666AE">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484EECCD">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21F49E7">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3D4308D0">
      <w:pPr>
        <w:pStyle w:val="38"/>
        <w:ind w:firstLine="428"/>
        <w:rPr>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14:paraId="6E1B4E69">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8. 质量标准和保证</w:t>
      </w:r>
    </w:p>
    <w:p w14:paraId="2FD8430E">
      <w:pPr>
        <w:pStyle w:val="9"/>
        <w:adjustRightInd w:val="0"/>
        <w:snapToGrid w:val="0"/>
        <w:spacing w:line="400" w:lineRule="exact"/>
        <w:ind w:firstLine="406" w:firstLineChars="200"/>
        <w:jc w:val="left"/>
        <w:rPr>
          <w:rFonts w:hAnsi="宋体"/>
          <w:b/>
          <w:color w:val="auto"/>
          <w:highlight w:val="none"/>
        </w:rPr>
      </w:pPr>
      <w:r>
        <w:rPr>
          <w:rFonts w:hint="eastAsia" w:hAnsi="宋体"/>
          <w:color w:val="auto"/>
          <w:highlight w:val="none"/>
        </w:rPr>
        <w:t>8.1 质量标准</w:t>
      </w:r>
    </w:p>
    <w:p w14:paraId="2280FFA9">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DA496F2">
      <w:pPr>
        <w:pStyle w:val="9"/>
        <w:adjustRightInd w:val="0"/>
        <w:snapToGrid w:val="0"/>
        <w:spacing w:line="400" w:lineRule="exact"/>
        <w:ind w:firstLine="406" w:firstLineChars="200"/>
        <w:jc w:val="left"/>
        <w:rPr>
          <w:rFonts w:hAnsi="宋体"/>
          <w:color w:val="auto"/>
          <w:highlight w:val="none"/>
        </w:rPr>
      </w:pPr>
      <w:r>
        <w:rPr>
          <w:rFonts w:hint="eastAsia" w:hAnsi="宋体"/>
          <w:color w:val="auto"/>
          <w:highlight w:val="none"/>
        </w:rPr>
        <w:t>（2）采用中华人民共和国法定计量单位。</w:t>
      </w:r>
    </w:p>
    <w:p w14:paraId="170F75A8">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5C80D043">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129C1DA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8.2 保证</w:t>
      </w:r>
    </w:p>
    <w:p w14:paraId="43AAAD9F">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584E15FE">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2CD9DADA">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45C701CF">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085EDA32">
      <w:pPr>
        <w:adjustRightInd w:val="0"/>
        <w:snapToGrid w:val="0"/>
        <w:spacing w:line="400" w:lineRule="exact"/>
        <w:ind w:firstLine="426"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788EE236">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权利瑕疵担保</w:t>
      </w:r>
    </w:p>
    <w:p w14:paraId="73806142">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14:paraId="0C80653E">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0B2803F0">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2912BB11">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14:paraId="7C9DA516">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bookmarkStart w:id="12"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12"/>
      <w:r>
        <w:rPr>
          <w:rFonts w:hint="eastAsia" w:ascii="宋体" w:hAnsi="宋体"/>
          <w:color w:val="auto"/>
          <w:szCs w:val="21"/>
          <w:highlight w:val="none"/>
        </w:rPr>
        <w:t>。</w:t>
      </w:r>
    </w:p>
    <w:p w14:paraId="2CE0F548">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14:paraId="4ACD79AB">
      <w:pPr>
        <w:autoSpaceDE w:val="0"/>
        <w:autoSpaceDN w:val="0"/>
        <w:adjustRightInd w:val="0"/>
        <w:snapToGrid w:val="0"/>
        <w:spacing w:line="400" w:lineRule="exact"/>
        <w:ind w:firstLine="426"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57E1E988">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14:paraId="6FC89F1D">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2C61832F">
      <w:pPr>
        <w:pStyle w:val="2"/>
        <w:spacing w:line="400" w:lineRule="exact"/>
        <w:ind w:firstLine="426" w:firstLineChars="200"/>
        <w:rPr>
          <w:rFonts w:eastAsia="宋体"/>
          <w:color w:val="auto"/>
          <w:highlight w:val="none"/>
        </w:rPr>
      </w:pPr>
      <w:r>
        <w:rPr>
          <w:rFonts w:hint="eastAsia" w:ascii="宋体" w:hAnsi="宋体"/>
          <w:b w:val="0"/>
          <w:bCs w:val="0"/>
          <w:color w:val="auto"/>
          <w:sz w:val="21"/>
          <w:szCs w:val="21"/>
          <w:highlight w:val="none"/>
        </w:rPr>
        <w:t xml:space="preserve">12.2 </w:t>
      </w:r>
      <w:r>
        <w:rPr>
          <w:rFonts w:hint="eastAsia" w:ascii="宋体" w:hAnsi="宋体" w:eastAsia="宋体"/>
          <w:b w:val="0"/>
          <w:bCs w:val="0"/>
          <w:color w:val="auto"/>
          <w:kern w:val="2"/>
          <w:sz w:val="21"/>
          <w:szCs w:val="21"/>
          <w:highlight w:val="none"/>
        </w:rPr>
        <w:t>对于满足合同约定支付条件的，甲方</w:t>
      </w:r>
      <w:r>
        <w:rPr>
          <w:rFonts w:hint="eastAsia" w:ascii="宋体" w:hAnsi="宋体" w:eastAsia="宋体"/>
          <w:b w:val="0"/>
          <w:bCs w:val="0"/>
          <w:color w:val="auto"/>
          <w:sz w:val="21"/>
          <w:szCs w:val="21"/>
          <w:highlight w:val="none"/>
        </w:rPr>
        <w:t>原则上应当自收到发票后</w:t>
      </w:r>
      <w:r>
        <w:rPr>
          <w:rFonts w:hint="eastAsia" w:ascii="宋体" w:hAnsi="宋体" w:eastAsia="宋体"/>
          <w:b w:val="0"/>
          <w:bCs w:val="0"/>
          <w:color w:val="auto"/>
          <w:sz w:val="21"/>
          <w:szCs w:val="21"/>
          <w:highlight w:val="none"/>
          <w:lang w:val="en-US" w:eastAsia="zh-CN"/>
        </w:rPr>
        <w:t>7</w:t>
      </w:r>
      <w:r>
        <w:rPr>
          <w:rFonts w:hint="eastAsia" w:ascii="宋体" w:hAnsi="宋体" w:eastAsia="宋体"/>
          <w:b w:val="0"/>
          <w:bCs w:val="0"/>
          <w:color w:val="auto"/>
          <w:sz w:val="21"/>
          <w:szCs w:val="21"/>
          <w:highlight w:val="none"/>
        </w:rPr>
        <w:t>个工作日内</w:t>
      </w:r>
      <w:r>
        <w:rPr>
          <w:rFonts w:hint="eastAsia" w:ascii="宋体" w:hAnsi="宋体" w:eastAsia="宋体"/>
          <w:b w:val="0"/>
          <w:bCs w:val="0"/>
          <w:color w:val="auto"/>
          <w:kern w:val="2"/>
          <w:sz w:val="21"/>
          <w:szCs w:val="21"/>
          <w:highlight w:val="none"/>
        </w:rPr>
        <w:t>将资金支付到合同约定的</w:t>
      </w:r>
      <w:r>
        <w:rPr>
          <w:rFonts w:hint="eastAsia" w:ascii="宋体" w:hAnsi="宋体"/>
          <w:b w:val="0"/>
          <w:bCs w:val="0"/>
          <w:color w:val="auto"/>
          <w:kern w:val="2"/>
          <w:sz w:val="21"/>
          <w:szCs w:val="21"/>
          <w:highlight w:val="none"/>
        </w:rPr>
        <w:t>乙方</w:t>
      </w:r>
      <w:r>
        <w:rPr>
          <w:rFonts w:hint="eastAsia" w:ascii="宋体" w:hAnsi="宋体" w:eastAsia="宋体"/>
          <w:b w:val="0"/>
          <w:bCs w:val="0"/>
          <w:color w:val="auto"/>
          <w:kern w:val="2"/>
          <w:sz w:val="21"/>
          <w:szCs w:val="21"/>
          <w:highlight w:val="none"/>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kern w:val="2"/>
          <w:sz w:val="21"/>
          <w:szCs w:val="21"/>
          <w:highlight w:val="none"/>
        </w:rPr>
        <w:t>政府采购合同专用条款</w:t>
      </w:r>
      <w:r>
        <w:rPr>
          <w:rFonts w:hint="eastAsia" w:ascii="宋体" w:hAnsi="宋体" w:eastAsia="宋体"/>
          <w:b w:val="0"/>
          <w:bCs w:val="0"/>
          <w:color w:val="auto"/>
          <w:kern w:val="2"/>
          <w:sz w:val="21"/>
          <w:szCs w:val="21"/>
          <w:highlight w:val="none"/>
        </w:rPr>
        <w:t>】中</w:t>
      </w:r>
      <w:r>
        <w:rPr>
          <w:rFonts w:hint="eastAsia" w:ascii="宋体" w:hAnsi="宋体"/>
          <w:b w:val="0"/>
          <w:bCs w:val="0"/>
          <w:color w:val="auto"/>
          <w:kern w:val="2"/>
          <w:sz w:val="21"/>
          <w:szCs w:val="21"/>
          <w:highlight w:val="none"/>
        </w:rPr>
        <w:t>约</w:t>
      </w:r>
      <w:r>
        <w:rPr>
          <w:rFonts w:hint="eastAsia" w:ascii="宋体" w:hAnsi="宋体" w:eastAsia="宋体"/>
          <w:b w:val="0"/>
          <w:bCs w:val="0"/>
          <w:color w:val="auto"/>
          <w:kern w:val="2"/>
          <w:sz w:val="21"/>
          <w:szCs w:val="21"/>
          <w:highlight w:val="none"/>
        </w:rPr>
        <w:t>定。</w:t>
      </w:r>
    </w:p>
    <w:p w14:paraId="5B85F6EE">
      <w:pPr>
        <w:pStyle w:val="6"/>
        <w:spacing w:line="400" w:lineRule="exact"/>
        <w:rPr>
          <w:rFonts w:ascii="宋体" w:hAnsi="宋体"/>
          <w:b/>
          <w:bCs/>
          <w:color w:val="auto"/>
          <w:sz w:val="24"/>
          <w:szCs w:val="24"/>
          <w:highlight w:val="none"/>
        </w:rPr>
      </w:pPr>
      <w:r>
        <w:rPr>
          <w:rFonts w:hint="eastAsia" w:ascii="宋体" w:hAnsi="宋体"/>
          <w:b/>
          <w:bCs/>
          <w:color w:val="auto"/>
          <w:sz w:val="24"/>
          <w:szCs w:val="24"/>
          <w:highlight w:val="none"/>
        </w:rPr>
        <w:t>13. 履约保证金</w:t>
      </w:r>
    </w:p>
    <w:p w14:paraId="20F964BE">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2C40CBFC">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5BD7B131">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264DB872">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7D95E1FB">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12DFFF9D">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05B4C056">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09D3B263">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2B19F3E8">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47F7BE0C">
      <w:pPr>
        <w:pStyle w:val="38"/>
        <w:ind w:firstLine="428"/>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3E29FD27">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5FD4230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26090F79">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14:paraId="38BB774F">
      <w:pPr>
        <w:adjustRightInd w:val="0"/>
        <w:snapToGrid w:val="0"/>
        <w:spacing w:line="400" w:lineRule="exact"/>
        <w:ind w:firstLine="426" w:firstLineChars="200"/>
        <w:jc w:val="left"/>
        <w:rPr>
          <w:rFonts w:ascii="宋体" w:hAnsi="宋体"/>
          <w:bCs/>
          <w:color w:val="auto"/>
          <w:szCs w:val="21"/>
          <w:highlight w:val="none"/>
        </w:rPr>
      </w:pPr>
      <w:r>
        <w:rPr>
          <w:rFonts w:hint="eastAsia" w:ascii="宋体" w:hAnsi="宋体"/>
          <w:bCs/>
          <w:color w:val="auto"/>
          <w:szCs w:val="21"/>
          <w:highlight w:val="none"/>
        </w:rPr>
        <w:t>15.1质量瑕疵的违约责任</w:t>
      </w:r>
    </w:p>
    <w:p w14:paraId="4D029E1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596D74E8">
      <w:pPr>
        <w:autoSpaceDE w:val="0"/>
        <w:autoSpaceDN w:val="0"/>
        <w:adjustRightInd w:val="0"/>
        <w:snapToGrid w:val="0"/>
        <w:spacing w:line="400" w:lineRule="exact"/>
        <w:ind w:firstLine="426"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14:paraId="7044AAB8">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BA47403">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05DD0B00">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15.3 迟延支付的违约责任</w:t>
      </w:r>
    </w:p>
    <w:p w14:paraId="72A3B7CA">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217E407E">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2E5B3B40">
      <w:pPr>
        <w:numPr>
          <w:ilvl w:val="0"/>
          <w:numId w:val="13"/>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合同变更、中止与终止</w:t>
      </w:r>
    </w:p>
    <w:p w14:paraId="325EDB47">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    16.1合同的变更</w:t>
      </w:r>
    </w:p>
    <w:p w14:paraId="573AAABE">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17BBA912">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16.2合同的中止</w:t>
      </w:r>
    </w:p>
    <w:p w14:paraId="72896064">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5FC5A834">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6F7AFCB">
      <w:pPr>
        <w:pStyle w:val="38"/>
        <w:ind w:firstLine="428"/>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05C60AB0">
      <w:pPr>
        <w:snapToGrid w:val="0"/>
        <w:spacing w:line="400" w:lineRule="exact"/>
        <w:ind w:firstLine="426"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7B649E7C">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16.3合同的终止</w:t>
      </w:r>
    </w:p>
    <w:p w14:paraId="419D8EF7">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7D7033FD">
      <w:pPr>
        <w:snapToGrid w:val="0"/>
        <w:spacing w:line="400" w:lineRule="exact"/>
        <w:ind w:firstLine="426" w:firstLineChars="20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56412FB0">
      <w:pPr>
        <w:pStyle w:val="38"/>
        <w:ind w:firstLine="448"/>
        <w:rPr>
          <w:rFonts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14:paraId="27E95388">
      <w:pPr>
        <w:pStyle w:val="38"/>
        <w:ind w:firstLine="428"/>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02D1620E">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14:paraId="60136457">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29550166">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37CE32B9">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14:paraId="6E9C1926">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372B7176">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28ED0A29">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6D1EB5F">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03CE41C9">
      <w:pPr>
        <w:pStyle w:val="38"/>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11FBD180">
      <w:pPr>
        <w:pStyle w:val="38"/>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31C16A06">
      <w:pPr>
        <w:pStyle w:val="38"/>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1F51E055">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14:paraId="620F1700">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6E9334A3">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2882A5D8">
      <w:pPr>
        <w:pStyle w:val="6"/>
        <w:spacing w:line="400" w:lineRule="exact"/>
        <w:ind w:firstLine="426"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E869564">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21. 法律适用</w:t>
      </w:r>
    </w:p>
    <w:p w14:paraId="524E6067">
      <w:pPr>
        <w:pStyle w:val="38"/>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218A6FB6">
      <w:pPr>
        <w:pStyle w:val="38"/>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5263F955">
      <w:pPr>
        <w:numPr>
          <w:ilvl w:val="255"/>
          <w:numId w:val="0"/>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14:paraId="5B7E2D3E">
      <w:pPr>
        <w:pStyle w:val="38"/>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7303AC19">
      <w:pPr>
        <w:pStyle w:val="38"/>
        <w:ind w:firstLine="0" w:firstLineChars="0"/>
        <w:jc w:val="both"/>
        <w:rPr>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51530846">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2E30695D">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0BBF7759">
      <w:pPr>
        <w:numPr>
          <w:ilvl w:val="0"/>
          <w:numId w:val="14"/>
        </w:num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771625D4">
      <w:pPr>
        <w:adjustRightInd w:val="0"/>
        <w:snapToGrid w:val="0"/>
        <w:spacing w:line="400" w:lineRule="exact"/>
        <w:ind w:firstLine="426" w:firstLineChars="200"/>
        <w:jc w:val="left"/>
        <w:rPr>
          <w:rFonts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769873B7">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bookmarkStart w:id="13" w:name="_Toc20313"/>
    </w:p>
    <w:p w14:paraId="57E93886">
      <w:pPr>
        <w:adjustRightInd w:val="0"/>
        <w:snapToGrid w:val="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2A9535B5">
      <w:pPr>
        <w:pStyle w:val="2"/>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bookmarkEnd w:id="13"/>
    </w:p>
    <w:tbl>
      <w:tblPr>
        <w:tblStyle w:val="21"/>
        <w:tblW w:w="4997"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5"/>
        <w:gridCol w:w="1967"/>
        <w:gridCol w:w="5840"/>
      </w:tblGrid>
      <w:tr w14:paraId="20E956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3455A97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9F44ED8">
            <w:pPr>
              <w:adjustRightInd w:val="0"/>
              <w:snapToGrid w:val="0"/>
              <w:jc w:val="center"/>
              <w:rPr>
                <w:rFonts w:ascii="宋体" w:hAnsi="宋体"/>
                <w:color w:val="auto"/>
                <w:szCs w:val="21"/>
                <w:highlight w:val="none"/>
              </w:rPr>
            </w:pPr>
            <w:r>
              <w:rPr>
                <w:rFonts w:hint="eastAsia" w:ascii="宋体" w:hAnsi="宋体"/>
                <w:color w:val="auto"/>
                <w:szCs w:val="21"/>
                <w:highlight w:val="none"/>
              </w:rPr>
              <w:t>第1.2（6）项</w:t>
            </w:r>
          </w:p>
        </w:tc>
        <w:tc>
          <w:tcPr>
            <w:tcW w:w="1022" w:type="pct"/>
            <w:vAlign w:val="center"/>
          </w:tcPr>
          <w:p w14:paraId="3F2A2808">
            <w:pPr>
              <w:adjustRightInd w:val="0"/>
              <w:snapToGrid w:val="0"/>
              <w:jc w:val="left"/>
              <w:rPr>
                <w:rFonts w:ascii="宋体" w:hAnsi="宋体"/>
                <w:color w:val="auto"/>
                <w:szCs w:val="21"/>
                <w:highlight w:val="none"/>
              </w:rPr>
            </w:pPr>
            <w:r>
              <w:rPr>
                <w:rFonts w:hint="eastAsia" w:ascii="宋体" w:hAnsi="宋体"/>
                <w:color w:val="auto"/>
                <w:szCs w:val="21"/>
                <w:highlight w:val="none"/>
              </w:rPr>
              <w:t>联合体具体要求</w:t>
            </w:r>
          </w:p>
        </w:tc>
        <w:tc>
          <w:tcPr>
            <w:tcW w:w="3034" w:type="pct"/>
            <w:vAlign w:val="center"/>
          </w:tcPr>
          <w:p w14:paraId="057140D3">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158D74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943" w:type="pct"/>
            <w:vAlign w:val="center"/>
          </w:tcPr>
          <w:p w14:paraId="7643C9F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B172F5A">
            <w:pPr>
              <w:adjustRightInd w:val="0"/>
              <w:snapToGrid w:val="0"/>
              <w:jc w:val="center"/>
              <w:rPr>
                <w:rFonts w:ascii="宋体" w:hAnsi="宋体"/>
                <w:color w:val="auto"/>
                <w:szCs w:val="21"/>
                <w:highlight w:val="none"/>
              </w:rPr>
            </w:pPr>
            <w:r>
              <w:rPr>
                <w:rFonts w:hint="eastAsia" w:ascii="宋体" w:hAnsi="宋体"/>
                <w:color w:val="auto"/>
                <w:szCs w:val="21"/>
                <w:highlight w:val="none"/>
              </w:rPr>
              <w:t>第1.2（7）项</w:t>
            </w:r>
          </w:p>
        </w:tc>
        <w:tc>
          <w:tcPr>
            <w:tcW w:w="1022" w:type="pct"/>
            <w:vAlign w:val="center"/>
          </w:tcPr>
          <w:p w14:paraId="15D19F0B">
            <w:pPr>
              <w:adjustRightInd w:val="0"/>
              <w:snapToGrid w:val="0"/>
              <w:jc w:val="left"/>
              <w:rPr>
                <w:rFonts w:ascii="宋体" w:hAnsi="宋体"/>
                <w:color w:val="auto"/>
                <w:szCs w:val="21"/>
                <w:highlight w:val="none"/>
              </w:rPr>
            </w:pPr>
            <w:r>
              <w:rPr>
                <w:rFonts w:hint="eastAsia" w:ascii="宋体" w:hAnsi="宋体"/>
                <w:color w:val="auto"/>
                <w:szCs w:val="21"/>
                <w:highlight w:val="none"/>
              </w:rPr>
              <w:t>其他术语解释</w:t>
            </w:r>
          </w:p>
        </w:tc>
        <w:tc>
          <w:tcPr>
            <w:tcW w:w="3034" w:type="pct"/>
            <w:vAlign w:val="center"/>
          </w:tcPr>
          <w:p w14:paraId="0304BA99">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752E57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1CAAC2F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56E5DF3">
            <w:pPr>
              <w:adjustRightInd w:val="0"/>
              <w:snapToGrid w:val="0"/>
              <w:jc w:val="center"/>
              <w:rPr>
                <w:rFonts w:ascii="宋体" w:hAnsi="宋体"/>
                <w:color w:val="auto"/>
                <w:szCs w:val="21"/>
                <w:highlight w:val="none"/>
              </w:rPr>
            </w:pPr>
            <w:r>
              <w:rPr>
                <w:rFonts w:hint="eastAsia" w:ascii="宋体" w:hAnsi="宋体"/>
                <w:color w:val="auto"/>
                <w:szCs w:val="21"/>
                <w:highlight w:val="none"/>
              </w:rPr>
              <w:t>第4.4款</w:t>
            </w:r>
          </w:p>
        </w:tc>
        <w:tc>
          <w:tcPr>
            <w:tcW w:w="1022" w:type="pct"/>
            <w:vAlign w:val="center"/>
          </w:tcPr>
          <w:p w14:paraId="59B51BE2">
            <w:pPr>
              <w:adjustRightInd w:val="0"/>
              <w:snapToGrid w:val="0"/>
              <w:jc w:val="left"/>
              <w:rPr>
                <w:rFonts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3034" w:type="pct"/>
            <w:vAlign w:val="center"/>
          </w:tcPr>
          <w:p w14:paraId="6461232E">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以甲方实际要求为准。</w:t>
            </w:r>
          </w:p>
        </w:tc>
      </w:tr>
      <w:tr w14:paraId="46DCEC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32AF06B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2E1BA1A">
            <w:pPr>
              <w:adjustRightInd w:val="0"/>
              <w:snapToGrid w:val="0"/>
              <w:jc w:val="center"/>
              <w:rPr>
                <w:rFonts w:ascii="宋体" w:hAnsi="宋体"/>
                <w:color w:val="auto"/>
                <w:szCs w:val="21"/>
                <w:highlight w:val="none"/>
              </w:rPr>
            </w:pPr>
            <w:r>
              <w:rPr>
                <w:rFonts w:hint="eastAsia" w:ascii="宋体" w:hAnsi="宋体"/>
                <w:color w:val="auto"/>
                <w:szCs w:val="21"/>
                <w:highlight w:val="none"/>
              </w:rPr>
              <w:t>第4.6款</w:t>
            </w:r>
          </w:p>
        </w:tc>
        <w:tc>
          <w:tcPr>
            <w:tcW w:w="1022" w:type="pct"/>
            <w:vAlign w:val="center"/>
          </w:tcPr>
          <w:p w14:paraId="534E2E3C">
            <w:pPr>
              <w:adjustRightInd w:val="0"/>
              <w:snapToGrid w:val="0"/>
              <w:jc w:val="left"/>
              <w:rPr>
                <w:rFonts w:ascii="宋体" w:hAnsi="宋体"/>
                <w:color w:val="auto"/>
                <w:szCs w:val="21"/>
                <w:highlight w:val="none"/>
              </w:rPr>
            </w:pPr>
            <w:r>
              <w:rPr>
                <w:rFonts w:hint="eastAsia" w:ascii="宋体" w:hAnsi="宋体"/>
                <w:color w:val="auto"/>
                <w:szCs w:val="21"/>
                <w:highlight w:val="none"/>
              </w:rPr>
              <w:t>约定甲方承担的其他义务和责任</w:t>
            </w:r>
          </w:p>
        </w:tc>
        <w:tc>
          <w:tcPr>
            <w:tcW w:w="3034" w:type="pct"/>
            <w:vAlign w:val="center"/>
          </w:tcPr>
          <w:p w14:paraId="2BBF7655">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26687E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1FCA3B4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2689B3A">
            <w:pPr>
              <w:snapToGrid w:val="0"/>
              <w:jc w:val="center"/>
              <w:rPr>
                <w:color w:val="auto"/>
                <w:highlight w:val="none"/>
              </w:rPr>
            </w:pPr>
            <w:r>
              <w:rPr>
                <w:rFonts w:hint="eastAsia" w:ascii="宋体" w:hAnsi="宋体"/>
                <w:color w:val="auto"/>
                <w:szCs w:val="21"/>
                <w:highlight w:val="none"/>
              </w:rPr>
              <w:t>第5.4款</w:t>
            </w:r>
          </w:p>
        </w:tc>
        <w:tc>
          <w:tcPr>
            <w:tcW w:w="1022" w:type="pct"/>
            <w:vAlign w:val="center"/>
          </w:tcPr>
          <w:p w14:paraId="2EDEE9B1">
            <w:pPr>
              <w:adjustRightInd w:val="0"/>
              <w:snapToGrid w:val="0"/>
              <w:jc w:val="left"/>
              <w:rPr>
                <w:rFonts w:ascii="宋体" w:hAnsi="宋体"/>
                <w:color w:val="auto"/>
                <w:szCs w:val="21"/>
                <w:highlight w:val="none"/>
              </w:rPr>
            </w:pPr>
            <w:r>
              <w:rPr>
                <w:rFonts w:hint="eastAsia" w:ascii="宋体" w:hAnsi="宋体"/>
                <w:color w:val="auto"/>
                <w:szCs w:val="21"/>
                <w:highlight w:val="none"/>
              </w:rPr>
              <w:t>约定乙方承担的其他义务和责任</w:t>
            </w:r>
          </w:p>
        </w:tc>
        <w:tc>
          <w:tcPr>
            <w:tcW w:w="3034" w:type="pct"/>
            <w:vAlign w:val="center"/>
          </w:tcPr>
          <w:p w14:paraId="406FD0A5">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2F877C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3319478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1D56A2B">
            <w:pPr>
              <w:snapToGrid w:val="0"/>
              <w:jc w:val="center"/>
              <w:rPr>
                <w:rFonts w:ascii="宋体" w:hAnsi="宋体"/>
                <w:color w:val="auto"/>
                <w:szCs w:val="21"/>
                <w:highlight w:val="none"/>
              </w:rPr>
            </w:pPr>
            <w:r>
              <w:rPr>
                <w:rFonts w:hint="eastAsia" w:ascii="宋体" w:hAnsi="宋体"/>
                <w:color w:val="auto"/>
                <w:szCs w:val="21"/>
                <w:highlight w:val="none"/>
              </w:rPr>
              <w:t>第6.1款</w:t>
            </w:r>
          </w:p>
        </w:tc>
        <w:tc>
          <w:tcPr>
            <w:tcW w:w="1022" w:type="pct"/>
            <w:vAlign w:val="center"/>
          </w:tcPr>
          <w:p w14:paraId="5AE99256">
            <w:pPr>
              <w:adjustRightInd w:val="0"/>
              <w:snapToGrid w:val="0"/>
              <w:jc w:val="left"/>
              <w:rPr>
                <w:rFonts w:ascii="宋体" w:hAnsi="宋体"/>
                <w:color w:val="auto"/>
                <w:szCs w:val="21"/>
                <w:highlight w:val="none"/>
              </w:rPr>
            </w:pPr>
            <w:r>
              <w:rPr>
                <w:rFonts w:hint="eastAsia" w:ascii="宋体" w:hAnsi="宋体"/>
                <w:color w:val="auto"/>
                <w:szCs w:val="21"/>
                <w:highlight w:val="none"/>
              </w:rPr>
              <w:t>履行合同义务的顺序</w:t>
            </w:r>
          </w:p>
        </w:tc>
        <w:tc>
          <w:tcPr>
            <w:tcW w:w="3034" w:type="pct"/>
            <w:vAlign w:val="center"/>
          </w:tcPr>
          <w:p w14:paraId="3A187BD9">
            <w:pPr>
              <w:adjustRightInd w:val="0"/>
              <w:snapToGrid w:val="0"/>
              <w:jc w:val="left"/>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7706DE02">
            <w:pPr>
              <w:adjustRightInd w:val="0"/>
              <w:snapToGrid w:val="0"/>
              <w:jc w:val="left"/>
              <w:rPr>
                <w:rFonts w:ascii="宋体" w:hAnsi="宋体"/>
                <w:color w:val="auto"/>
                <w:szCs w:val="21"/>
                <w:highlight w:val="none"/>
              </w:rPr>
            </w:pPr>
            <w:r>
              <w:rPr>
                <w:rFonts w:hint="eastAsia" w:ascii="宋体" w:hAnsi="宋体"/>
                <w:color w:val="auto"/>
                <w:szCs w:val="21"/>
                <w:highlight w:val="none"/>
              </w:rPr>
              <w:t>（2）政府采购合同专用条款</w:t>
            </w:r>
          </w:p>
          <w:p w14:paraId="4C5AE956">
            <w:pPr>
              <w:adjustRightInd w:val="0"/>
              <w:snapToGrid w:val="0"/>
              <w:jc w:val="left"/>
              <w:rPr>
                <w:rFonts w:ascii="宋体" w:hAnsi="宋体"/>
                <w:color w:val="auto"/>
                <w:szCs w:val="21"/>
                <w:highlight w:val="none"/>
              </w:rPr>
            </w:pPr>
            <w:r>
              <w:rPr>
                <w:rFonts w:hint="eastAsia" w:ascii="宋体" w:hAnsi="宋体"/>
                <w:color w:val="auto"/>
                <w:szCs w:val="21"/>
                <w:highlight w:val="none"/>
              </w:rPr>
              <w:t>（3）政府采购合同通用条款</w:t>
            </w:r>
          </w:p>
          <w:p w14:paraId="12125046">
            <w:pPr>
              <w:adjustRightInd w:val="0"/>
              <w:snapToGrid w:val="0"/>
              <w:jc w:val="left"/>
              <w:rPr>
                <w:rFonts w:ascii="宋体" w:hAnsi="宋体"/>
                <w:color w:val="auto"/>
                <w:szCs w:val="21"/>
                <w:highlight w:val="none"/>
              </w:rPr>
            </w:pPr>
            <w:r>
              <w:rPr>
                <w:rFonts w:hint="eastAsia" w:ascii="宋体" w:hAnsi="宋体"/>
                <w:color w:val="auto"/>
                <w:szCs w:val="21"/>
                <w:highlight w:val="none"/>
              </w:rPr>
              <w:t>（4）中标（成交）通知书</w:t>
            </w:r>
          </w:p>
          <w:p w14:paraId="05C4E7C2">
            <w:pPr>
              <w:adjustRightInd w:val="0"/>
              <w:snapToGrid w:val="0"/>
              <w:jc w:val="left"/>
              <w:rPr>
                <w:rFonts w:ascii="宋体" w:hAnsi="宋体"/>
                <w:color w:val="auto"/>
                <w:szCs w:val="21"/>
                <w:highlight w:val="none"/>
              </w:rPr>
            </w:pPr>
            <w:r>
              <w:rPr>
                <w:rFonts w:hint="eastAsia" w:ascii="宋体" w:hAnsi="宋体"/>
                <w:color w:val="auto"/>
                <w:szCs w:val="21"/>
                <w:highlight w:val="none"/>
              </w:rPr>
              <w:t>（5）投标（响应）文件</w:t>
            </w:r>
          </w:p>
          <w:p w14:paraId="2EA8448C">
            <w:pPr>
              <w:adjustRightInd w:val="0"/>
              <w:snapToGrid w:val="0"/>
              <w:jc w:val="left"/>
              <w:rPr>
                <w:rFonts w:ascii="宋体" w:hAnsi="宋体"/>
                <w:color w:val="auto"/>
                <w:szCs w:val="21"/>
                <w:highlight w:val="none"/>
              </w:rPr>
            </w:pPr>
            <w:r>
              <w:rPr>
                <w:rFonts w:hint="eastAsia" w:ascii="宋体" w:hAnsi="宋体"/>
                <w:color w:val="auto"/>
                <w:szCs w:val="21"/>
                <w:highlight w:val="none"/>
              </w:rPr>
              <w:t>（6）采购文件</w:t>
            </w:r>
          </w:p>
          <w:p w14:paraId="754FB482">
            <w:pPr>
              <w:adjustRightInd w:val="0"/>
              <w:snapToGrid w:val="0"/>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（7）有关技术文件</w:t>
            </w:r>
            <w:r>
              <w:rPr>
                <w:rFonts w:hint="eastAsia" w:ascii="宋体" w:hAnsi="宋体"/>
                <w:color w:val="auto"/>
                <w:szCs w:val="21"/>
                <w:highlight w:val="none"/>
                <w:lang w:eastAsia="zh-CN"/>
              </w:rPr>
              <w:t>、</w:t>
            </w:r>
            <w:r>
              <w:rPr>
                <w:rFonts w:hint="eastAsia" w:ascii="宋体" w:hAnsi="宋体"/>
                <w:color w:val="auto"/>
                <w:szCs w:val="21"/>
                <w:highlight w:val="none"/>
              </w:rPr>
              <w:t>图纸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p>
          <w:p w14:paraId="12DEC322">
            <w:pPr>
              <w:adjustRightInd w:val="0"/>
              <w:snapToGrid w:val="0"/>
              <w:jc w:val="left"/>
              <w:rPr>
                <w:rFonts w:ascii="宋体" w:hAnsi="宋体"/>
                <w:color w:val="auto"/>
                <w:szCs w:val="21"/>
                <w:highlight w:val="none"/>
              </w:rPr>
            </w:pPr>
            <w:r>
              <w:rPr>
                <w:rFonts w:hint="eastAsia" w:ascii="宋体" w:hAnsi="宋体"/>
                <w:color w:val="auto"/>
                <w:szCs w:val="21"/>
                <w:highlight w:val="none"/>
              </w:rPr>
              <w:t>（8）国家法律、行政法规和规章制度规定或合同约定的作为合同组成部分的其他文件。</w:t>
            </w:r>
          </w:p>
        </w:tc>
      </w:tr>
      <w:tr w14:paraId="272BDD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Merge w:val="restart"/>
            <w:vAlign w:val="center"/>
          </w:tcPr>
          <w:p w14:paraId="4CDF49F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1EC1504">
            <w:pPr>
              <w:adjustRightInd w:val="0"/>
              <w:snapToGrid w:val="0"/>
              <w:jc w:val="center"/>
              <w:rPr>
                <w:rFonts w:ascii="宋体" w:hAnsi="宋体"/>
                <w:color w:val="auto"/>
                <w:szCs w:val="21"/>
                <w:highlight w:val="none"/>
              </w:rPr>
            </w:pPr>
            <w:r>
              <w:rPr>
                <w:rFonts w:hint="eastAsia" w:ascii="宋体" w:hAnsi="宋体"/>
                <w:color w:val="auto"/>
                <w:szCs w:val="21"/>
                <w:highlight w:val="none"/>
              </w:rPr>
              <w:t>第7.1款</w:t>
            </w:r>
          </w:p>
        </w:tc>
        <w:tc>
          <w:tcPr>
            <w:tcW w:w="1022" w:type="pct"/>
            <w:vAlign w:val="center"/>
          </w:tcPr>
          <w:p w14:paraId="4FCD4CC7">
            <w:pPr>
              <w:adjustRightInd w:val="0"/>
              <w:snapToGrid w:val="0"/>
              <w:jc w:val="left"/>
              <w:rPr>
                <w:rFonts w:ascii="宋体" w:hAnsi="宋体"/>
                <w:color w:val="auto"/>
                <w:szCs w:val="21"/>
                <w:highlight w:val="none"/>
              </w:rPr>
            </w:pPr>
            <w:r>
              <w:rPr>
                <w:rFonts w:hint="eastAsia" w:ascii="宋体" w:hAnsi="宋体"/>
                <w:color w:val="auto"/>
                <w:szCs w:val="21"/>
                <w:highlight w:val="none"/>
              </w:rPr>
              <w:t>包装特殊要求</w:t>
            </w:r>
          </w:p>
        </w:tc>
        <w:tc>
          <w:tcPr>
            <w:tcW w:w="3034" w:type="pct"/>
            <w:vAlign w:val="center"/>
          </w:tcPr>
          <w:p w14:paraId="0B275C5D">
            <w:pPr>
              <w:adjustRightInd w:val="0"/>
              <w:snapToGrid w:val="0"/>
              <w:jc w:val="left"/>
              <w:rPr>
                <w:rFonts w:ascii="宋体" w:hAnsi="宋体"/>
                <w:color w:val="auto"/>
                <w:szCs w:val="21"/>
                <w:highlight w:val="none"/>
              </w:rPr>
            </w:pPr>
            <w:r>
              <w:rPr>
                <w:rFonts w:hint="eastAsia" w:ascii="宋体" w:hAnsi="宋体"/>
                <w:color w:val="auto"/>
                <w:szCs w:val="21"/>
                <w:highlight w:val="none"/>
              </w:rPr>
              <w:t>按国家规定要求。</w:t>
            </w:r>
          </w:p>
        </w:tc>
      </w:tr>
      <w:tr w14:paraId="5E5E40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Merge w:val="continue"/>
            <w:vAlign w:val="center"/>
          </w:tcPr>
          <w:p w14:paraId="30508C19">
            <w:pPr>
              <w:adjustRightInd w:val="0"/>
              <w:snapToGrid w:val="0"/>
              <w:jc w:val="center"/>
              <w:rPr>
                <w:rFonts w:ascii="宋体" w:hAnsi="宋体"/>
                <w:color w:val="auto"/>
                <w:szCs w:val="21"/>
                <w:highlight w:val="none"/>
              </w:rPr>
            </w:pPr>
          </w:p>
        </w:tc>
        <w:tc>
          <w:tcPr>
            <w:tcW w:w="1022" w:type="pct"/>
            <w:vAlign w:val="center"/>
          </w:tcPr>
          <w:p w14:paraId="0E174450">
            <w:pPr>
              <w:adjustRightInd w:val="0"/>
              <w:snapToGrid w:val="0"/>
              <w:jc w:val="left"/>
              <w:rPr>
                <w:rFonts w:ascii="宋体" w:hAnsi="宋体"/>
                <w:color w:val="auto"/>
                <w:szCs w:val="21"/>
                <w:highlight w:val="none"/>
              </w:rPr>
            </w:pPr>
            <w:r>
              <w:rPr>
                <w:rFonts w:hint="eastAsia" w:ascii="宋体" w:hAnsi="宋体"/>
                <w:color w:val="auto"/>
                <w:szCs w:val="21"/>
                <w:highlight w:val="none"/>
              </w:rPr>
              <w:t>指定现场</w:t>
            </w:r>
          </w:p>
        </w:tc>
        <w:tc>
          <w:tcPr>
            <w:tcW w:w="3034" w:type="pct"/>
            <w:vAlign w:val="center"/>
          </w:tcPr>
          <w:p w14:paraId="5BF47FEB">
            <w:pPr>
              <w:rPr>
                <w:color w:val="auto"/>
                <w:highlight w:val="none"/>
              </w:rPr>
            </w:pPr>
            <w:r>
              <w:rPr>
                <w:rFonts w:hint="eastAsia"/>
                <w:color w:val="auto"/>
                <w:highlight w:val="none"/>
              </w:rPr>
              <w:t>按甲方指定地点</w:t>
            </w:r>
          </w:p>
        </w:tc>
      </w:tr>
      <w:tr w14:paraId="75A3D8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943" w:type="pct"/>
            <w:vAlign w:val="center"/>
          </w:tcPr>
          <w:p w14:paraId="2B45CBF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3DDB570">
            <w:pPr>
              <w:adjustRightInd w:val="0"/>
              <w:snapToGrid w:val="0"/>
              <w:jc w:val="center"/>
              <w:rPr>
                <w:rFonts w:ascii="宋体" w:hAnsi="宋体"/>
                <w:color w:val="auto"/>
                <w:szCs w:val="21"/>
                <w:highlight w:val="none"/>
              </w:rPr>
            </w:pPr>
            <w:r>
              <w:rPr>
                <w:rFonts w:hint="eastAsia" w:ascii="宋体" w:hAnsi="宋体"/>
                <w:color w:val="auto"/>
                <w:szCs w:val="21"/>
                <w:highlight w:val="none"/>
              </w:rPr>
              <w:t>第7.2款</w:t>
            </w:r>
          </w:p>
        </w:tc>
        <w:tc>
          <w:tcPr>
            <w:tcW w:w="1022" w:type="pct"/>
            <w:vAlign w:val="center"/>
          </w:tcPr>
          <w:p w14:paraId="4880DBFB">
            <w:pPr>
              <w:adjustRightInd w:val="0"/>
              <w:snapToGrid w:val="0"/>
              <w:jc w:val="left"/>
              <w:rPr>
                <w:rFonts w:ascii="宋体" w:hAnsi="宋体"/>
                <w:color w:val="auto"/>
                <w:szCs w:val="21"/>
                <w:highlight w:val="none"/>
              </w:rPr>
            </w:pPr>
            <w:r>
              <w:rPr>
                <w:rFonts w:hint="eastAsia" w:ascii="宋体" w:hAnsi="宋体"/>
                <w:color w:val="auto"/>
                <w:szCs w:val="21"/>
                <w:highlight w:val="none"/>
              </w:rPr>
              <w:t>运输特殊要求</w:t>
            </w:r>
          </w:p>
        </w:tc>
        <w:tc>
          <w:tcPr>
            <w:tcW w:w="3034" w:type="pct"/>
            <w:vAlign w:val="center"/>
          </w:tcPr>
          <w:p w14:paraId="317E9527">
            <w:pPr>
              <w:rPr>
                <w:color w:val="auto"/>
                <w:highlight w:val="none"/>
              </w:rPr>
            </w:pPr>
            <w:r>
              <w:rPr>
                <w:rFonts w:hint="eastAsia"/>
                <w:color w:val="auto"/>
                <w:highlight w:val="none"/>
              </w:rPr>
              <w:t>按国家规定要求。</w:t>
            </w:r>
          </w:p>
        </w:tc>
      </w:tr>
      <w:tr w14:paraId="4E5F3A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Align w:val="center"/>
          </w:tcPr>
          <w:p w14:paraId="38D4F0C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9E63779">
            <w:pPr>
              <w:adjustRightInd w:val="0"/>
              <w:snapToGrid w:val="0"/>
              <w:jc w:val="center"/>
              <w:rPr>
                <w:rFonts w:ascii="宋体" w:hAnsi="宋体"/>
                <w:color w:val="auto"/>
                <w:szCs w:val="21"/>
                <w:highlight w:val="none"/>
              </w:rPr>
            </w:pPr>
            <w:r>
              <w:rPr>
                <w:rFonts w:hint="eastAsia" w:ascii="宋体" w:hAnsi="宋体"/>
                <w:color w:val="auto"/>
                <w:szCs w:val="21"/>
                <w:highlight w:val="none"/>
              </w:rPr>
              <w:t>第7.3款</w:t>
            </w:r>
          </w:p>
        </w:tc>
        <w:tc>
          <w:tcPr>
            <w:tcW w:w="1022" w:type="pct"/>
            <w:vAlign w:val="center"/>
          </w:tcPr>
          <w:p w14:paraId="678EACDF">
            <w:pPr>
              <w:adjustRightInd w:val="0"/>
              <w:snapToGrid w:val="0"/>
              <w:jc w:val="left"/>
              <w:rPr>
                <w:rFonts w:ascii="宋体" w:hAnsi="宋体"/>
                <w:color w:val="auto"/>
                <w:szCs w:val="21"/>
                <w:highlight w:val="none"/>
              </w:rPr>
            </w:pPr>
            <w:r>
              <w:rPr>
                <w:rFonts w:hint="eastAsia" w:ascii="宋体" w:hAnsi="宋体"/>
                <w:color w:val="auto"/>
                <w:szCs w:val="21"/>
                <w:highlight w:val="none"/>
              </w:rPr>
              <w:t>保险要求</w:t>
            </w:r>
          </w:p>
        </w:tc>
        <w:tc>
          <w:tcPr>
            <w:tcW w:w="3034" w:type="pct"/>
            <w:vAlign w:val="center"/>
          </w:tcPr>
          <w:p w14:paraId="6308FC6F">
            <w:pPr>
              <w:rPr>
                <w:color w:val="auto"/>
                <w:highlight w:val="none"/>
              </w:rPr>
            </w:pPr>
            <w:r>
              <w:rPr>
                <w:rFonts w:hint="eastAsia"/>
                <w:color w:val="auto"/>
                <w:highlight w:val="none"/>
              </w:rPr>
              <w:t>按国家规定要求。</w:t>
            </w:r>
          </w:p>
        </w:tc>
      </w:tr>
      <w:tr w14:paraId="70D0D7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66208A4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0765309">
            <w:pPr>
              <w:adjustRightInd w:val="0"/>
              <w:snapToGrid w:val="0"/>
              <w:jc w:val="center"/>
              <w:rPr>
                <w:rFonts w:ascii="宋体" w:hAnsi="宋体"/>
                <w:color w:val="auto"/>
                <w:szCs w:val="21"/>
                <w:highlight w:val="none"/>
              </w:rPr>
            </w:pPr>
            <w:r>
              <w:rPr>
                <w:rFonts w:hint="eastAsia" w:ascii="宋体" w:hAnsi="宋体"/>
                <w:color w:val="auto"/>
                <w:szCs w:val="21"/>
                <w:highlight w:val="none"/>
              </w:rPr>
              <w:t>第8.2（1）项</w:t>
            </w:r>
          </w:p>
        </w:tc>
        <w:tc>
          <w:tcPr>
            <w:tcW w:w="1022" w:type="pct"/>
            <w:vAlign w:val="center"/>
          </w:tcPr>
          <w:p w14:paraId="252FBC6C">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3034" w:type="pct"/>
            <w:vAlign w:val="center"/>
          </w:tcPr>
          <w:p w14:paraId="43C4C081">
            <w:pPr>
              <w:autoSpaceDE w:val="0"/>
              <w:autoSpaceDN w:val="0"/>
              <w:adjustRightInd w:val="0"/>
              <w:snapToGrid w:val="0"/>
              <w:ind w:firstLine="446" w:firstLineChars="200"/>
              <w:jc w:val="left"/>
              <w:rPr>
                <w:rFonts w:ascii="宋体" w:hAnsi="宋体"/>
                <w:color w:val="auto"/>
                <w:szCs w:val="21"/>
                <w:highlight w:val="none"/>
              </w:rPr>
            </w:pPr>
            <w:r>
              <w:rPr>
                <w:rFonts w:hint="eastAsia"/>
                <w:color w:val="auto"/>
                <w:sz w:val="22"/>
                <w:highlight w:val="none"/>
              </w:rPr>
              <w:t>不少于</w:t>
            </w:r>
            <w:r>
              <w:rPr>
                <w:rFonts w:hint="eastAsia"/>
                <w:color w:val="auto"/>
                <w:sz w:val="22"/>
                <w:highlight w:val="none"/>
                <w:u w:val="none"/>
                <w:lang w:val="en-US" w:eastAsia="zh-CN"/>
              </w:rPr>
              <w:t>1</w:t>
            </w:r>
            <w:r>
              <w:rPr>
                <w:rFonts w:hint="eastAsia"/>
                <w:color w:val="auto"/>
                <w:sz w:val="22"/>
                <w:highlight w:val="none"/>
              </w:rPr>
              <w:t>年（自验收合格之日起）（乙方另有承诺增加质保期的，按高的为准）</w:t>
            </w:r>
          </w:p>
        </w:tc>
      </w:tr>
      <w:tr w14:paraId="18EF57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498B4FB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DDB4E6D">
            <w:pPr>
              <w:adjustRightInd w:val="0"/>
              <w:snapToGrid w:val="0"/>
              <w:jc w:val="center"/>
              <w:rPr>
                <w:rFonts w:ascii="宋体" w:hAnsi="宋体"/>
                <w:color w:val="auto"/>
                <w:szCs w:val="21"/>
                <w:highlight w:val="none"/>
              </w:rPr>
            </w:pPr>
            <w:r>
              <w:rPr>
                <w:rFonts w:hint="eastAsia" w:ascii="宋体" w:hAnsi="宋体"/>
                <w:color w:val="auto"/>
                <w:szCs w:val="21"/>
                <w:highlight w:val="none"/>
              </w:rPr>
              <w:t>第8.2（3）项</w:t>
            </w:r>
          </w:p>
        </w:tc>
        <w:tc>
          <w:tcPr>
            <w:tcW w:w="1022" w:type="pct"/>
            <w:vAlign w:val="center"/>
          </w:tcPr>
          <w:p w14:paraId="0D60A032">
            <w:pPr>
              <w:adjustRightInd w:val="0"/>
              <w:snapToGrid w:val="0"/>
              <w:jc w:val="left"/>
              <w:rPr>
                <w:rFonts w:ascii="宋体" w:hAnsi="宋体"/>
                <w:color w:val="auto"/>
                <w:szCs w:val="21"/>
                <w:highlight w:val="none"/>
              </w:rPr>
            </w:pPr>
            <w:r>
              <w:rPr>
                <w:rFonts w:hint="eastAsia" w:ascii="宋体" w:hAnsi="宋体"/>
                <w:color w:val="auto"/>
                <w:szCs w:val="21"/>
                <w:highlight w:val="none"/>
              </w:rPr>
              <w:t>货物质量缺陷</w:t>
            </w:r>
          </w:p>
          <w:p w14:paraId="6239A8A9">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3034" w:type="pct"/>
            <w:vAlign w:val="center"/>
          </w:tcPr>
          <w:p w14:paraId="201AA25D">
            <w:pPr>
              <w:adjustRightInd w:val="0"/>
              <w:snapToGrid w:val="0"/>
              <w:jc w:val="left"/>
              <w:rPr>
                <w:rFonts w:ascii="宋体" w:hAnsi="宋体"/>
                <w:color w:val="auto"/>
                <w:szCs w:val="21"/>
                <w:highlight w:val="none"/>
              </w:rPr>
            </w:pPr>
            <w:r>
              <w:rPr>
                <w:rFonts w:hint="eastAsia" w:ascii="宋体" w:hAnsi="宋体"/>
                <w:color w:val="auto"/>
                <w:szCs w:val="21"/>
                <w:highlight w:val="none"/>
              </w:rPr>
              <w:t>在接到采购人通知后须30分钟内响应</w:t>
            </w:r>
          </w:p>
        </w:tc>
      </w:tr>
      <w:tr w14:paraId="455BCE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74581625">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7C1ACB4E">
            <w:pPr>
              <w:pStyle w:val="38"/>
              <w:ind w:firstLine="0" w:firstLineChars="0"/>
              <w:jc w:val="center"/>
              <w:rPr>
                <w:color w:val="auto"/>
                <w:highlight w:val="none"/>
              </w:rPr>
            </w:pPr>
            <w:r>
              <w:rPr>
                <w:rFonts w:hint="eastAsia" w:ascii="宋体" w:hAnsi="宋体" w:eastAsia="宋体" w:cs="宋体"/>
                <w:color w:val="auto"/>
                <w:highlight w:val="none"/>
              </w:rPr>
              <w:t>第11.1款</w:t>
            </w:r>
          </w:p>
        </w:tc>
        <w:tc>
          <w:tcPr>
            <w:tcW w:w="1022" w:type="pct"/>
            <w:vAlign w:val="center"/>
          </w:tcPr>
          <w:p w14:paraId="50B09033">
            <w:pPr>
              <w:adjustRightInd w:val="0"/>
              <w:snapToGrid w:val="0"/>
              <w:rPr>
                <w:rFonts w:ascii="宋体" w:hAnsi="宋体"/>
                <w:color w:val="auto"/>
                <w:szCs w:val="21"/>
                <w:highlight w:val="none"/>
              </w:rPr>
            </w:pPr>
            <w:r>
              <w:rPr>
                <w:rFonts w:hint="eastAsia" w:ascii="宋体" w:hAnsi="宋体"/>
                <w:color w:val="auto"/>
                <w:szCs w:val="21"/>
                <w:highlight w:val="none"/>
              </w:rPr>
              <w:t>其他应当保密的信息</w:t>
            </w:r>
          </w:p>
        </w:tc>
        <w:tc>
          <w:tcPr>
            <w:tcW w:w="3034" w:type="pct"/>
            <w:vAlign w:val="center"/>
          </w:tcPr>
          <w:p w14:paraId="15465B86">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645CF3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43" w:type="pct"/>
            <w:vAlign w:val="center"/>
          </w:tcPr>
          <w:p w14:paraId="05D186D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B340A3E">
            <w:pPr>
              <w:adjustRightInd w:val="0"/>
              <w:snapToGrid w:val="0"/>
              <w:jc w:val="center"/>
              <w:rPr>
                <w:rFonts w:ascii="宋体" w:hAnsi="宋体"/>
                <w:color w:val="auto"/>
                <w:szCs w:val="21"/>
                <w:highlight w:val="none"/>
              </w:rPr>
            </w:pPr>
            <w:r>
              <w:rPr>
                <w:rFonts w:hint="eastAsia" w:ascii="宋体" w:hAnsi="宋体"/>
                <w:color w:val="auto"/>
                <w:szCs w:val="21"/>
                <w:highlight w:val="none"/>
              </w:rPr>
              <w:t>第12.2款</w:t>
            </w:r>
          </w:p>
        </w:tc>
        <w:tc>
          <w:tcPr>
            <w:tcW w:w="1022" w:type="pct"/>
            <w:vAlign w:val="center"/>
          </w:tcPr>
          <w:p w14:paraId="43ADFA5C">
            <w:pPr>
              <w:adjustRightInd w:val="0"/>
              <w:snapToGrid w:val="0"/>
              <w:jc w:val="left"/>
              <w:rPr>
                <w:rFonts w:ascii="宋体" w:hAnsi="宋体"/>
                <w:color w:val="auto"/>
                <w:szCs w:val="21"/>
                <w:highlight w:val="none"/>
              </w:rPr>
            </w:pPr>
            <w:r>
              <w:rPr>
                <w:rFonts w:hint="eastAsia" w:ascii="宋体" w:hAnsi="宋体"/>
                <w:color w:val="auto"/>
                <w:szCs w:val="21"/>
                <w:highlight w:val="none"/>
              </w:rPr>
              <w:t>合同价款支付时间</w:t>
            </w:r>
          </w:p>
        </w:tc>
        <w:tc>
          <w:tcPr>
            <w:tcW w:w="3034" w:type="pct"/>
            <w:vAlign w:val="center"/>
          </w:tcPr>
          <w:p w14:paraId="62778471">
            <w:pPr>
              <w:adjustRightInd w:val="0"/>
              <w:snapToGrid w:val="0"/>
              <w:jc w:val="left"/>
              <w:rPr>
                <w:rFonts w:hint="eastAsia" w:ascii="宋体" w:hAnsi="宋体" w:eastAsia="宋体" w:cs="Times New Roman"/>
                <w:b w:val="0"/>
                <w:bCs w:val="0"/>
                <w:color w:val="auto"/>
                <w:sz w:val="21"/>
                <w:szCs w:val="21"/>
                <w:highlight w:val="none"/>
                <w:lang w:eastAsia="zh-CN"/>
              </w:rPr>
            </w:pPr>
            <w:r>
              <w:rPr>
                <w:rFonts w:hint="eastAsia" w:ascii="宋体" w:hAnsi="宋体" w:eastAsia="宋体" w:cs="Times New Roman"/>
                <w:b w:val="0"/>
                <w:bCs w:val="0"/>
                <w:color w:val="auto"/>
                <w:sz w:val="21"/>
                <w:szCs w:val="21"/>
                <w:highlight w:val="none"/>
              </w:rPr>
              <w:t>对于满足合同约定支付条件的，甲方原则上自收到发票后</w:t>
            </w:r>
            <w:r>
              <w:rPr>
                <w:rFonts w:hint="eastAsia" w:ascii="宋体" w:hAnsi="宋体" w:eastAsia="宋体" w:cs="Times New Roman"/>
                <w:b w:val="0"/>
                <w:bCs w:val="0"/>
                <w:color w:val="auto"/>
                <w:sz w:val="21"/>
                <w:szCs w:val="21"/>
                <w:highlight w:val="none"/>
                <w:lang w:val="en-US" w:eastAsia="zh-CN"/>
              </w:rPr>
              <w:t>7</w:t>
            </w:r>
            <w:r>
              <w:rPr>
                <w:rFonts w:hint="eastAsia" w:ascii="宋体" w:hAnsi="宋体" w:eastAsia="宋体" w:cs="Times New Roman"/>
                <w:b w:val="0"/>
                <w:bCs w:val="0"/>
                <w:color w:val="auto"/>
                <w:sz w:val="21"/>
                <w:szCs w:val="21"/>
                <w:highlight w:val="none"/>
              </w:rPr>
              <w:t>个工作日内将资金支付到合同约定的乙方账户</w:t>
            </w:r>
            <w:r>
              <w:rPr>
                <w:rFonts w:hint="eastAsia" w:ascii="宋体" w:hAnsi="宋体" w:eastAsia="宋体" w:cs="Times New Roman"/>
                <w:b w:val="0"/>
                <w:bCs w:val="0"/>
                <w:color w:val="auto"/>
                <w:sz w:val="21"/>
                <w:szCs w:val="21"/>
                <w:highlight w:val="none"/>
                <w:lang w:eastAsia="zh-CN"/>
              </w:rPr>
              <w:t>。</w:t>
            </w:r>
          </w:p>
        </w:tc>
      </w:tr>
      <w:tr w14:paraId="56D9B5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43" w:type="pct"/>
            <w:vAlign w:val="center"/>
          </w:tcPr>
          <w:p w14:paraId="0CCED8C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E472879">
            <w:pPr>
              <w:adjustRightInd w:val="0"/>
              <w:snapToGrid w:val="0"/>
              <w:jc w:val="center"/>
              <w:rPr>
                <w:rFonts w:ascii="宋体" w:hAnsi="宋体"/>
                <w:color w:val="auto"/>
                <w:szCs w:val="21"/>
                <w:highlight w:val="none"/>
              </w:rPr>
            </w:pPr>
            <w:r>
              <w:rPr>
                <w:rFonts w:hint="eastAsia" w:ascii="宋体" w:hAnsi="宋体"/>
                <w:color w:val="auto"/>
                <w:szCs w:val="21"/>
                <w:highlight w:val="none"/>
              </w:rPr>
              <w:t>第13.2款</w:t>
            </w:r>
          </w:p>
        </w:tc>
        <w:tc>
          <w:tcPr>
            <w:tcW w:w="1022" w:type="pct"/>
            <w:vAlign w:val="center"/>
          </w:tcPr>
          <w:p w14:paraId="0847B584">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3034" w:type="pct"/>
            <w:vAlign w:val="center"/>
          </w:tcPr>
          <w:p w14:paraId="56718A17">
            <w:pPr>
              <w:adjustRightInd w:val="0"/>
              <w:snapToGrid w:val="0"/>
              <w:jc w:val="left"/>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z w:val="21"/>
                <w:szCs w:val="21"/>
                <w:highlight w:val="none"/>
              </w:rPr>
              <w:t>1、</w:t>
            </w:r>
            <w:r>
              <w:rPr>
                <w:rFonts w:hint="eastAsia" w:ascii="宋体" w:hAnsi="宋体" w:eastAsia="宋体" w:cs="Times New Roman"/>
                <w:b w:val="0"/>
                <w:bCs w:val="0"/>
                <w:color w:val="auto"/>
                <w:sz w:val="21"/>
                <w:szCs w:val="21"/>
                <w:highlight w:val="none"/>
                <w:lang w:eastAsia="zh-CN"/>
              </w:rPr>
              <w:t>乙方</w:t>
            </w:r>
            <w:r>
              <w:rPr>
                <w:rFonts w:hint="eastAsia" w:ascii="宋体" w:hAnsi="宋体" w:eastAsia="宋体" w:cs="Times New Roman"/>
                <w:b w:val="0"/>
                <w:bCs w:val="0"/>
                <w:color w:val="auto"/>
                <w:sz w:val="21"/>
                <w:szCs w:val="21"/>
                <w:highlight w:val="none"/>
              </w:rPr>
              <w:t>须提供符合</w:t>
            </w:r>
            <w:r>
              <w:rPr>
                <w:rFonts w:hint="eastAsia" w:ascii="宋体" w:hAnsi="宋体" w:eastAsia="宋体" w:cs="Times New Roman"/>
                <w:b w:val="0"/>
                <w:bCs w:val="0"/>
                <w:color w:val="auto"/>
                <w:sz w:val="21"/>
                <w:szCs w:val="21"/>
                <w:highlight w:val="none"/>
                <w:lang w:val="en-US" w:eastAsia="zh-CN"/>
              </w:rPr>
              <w:t>采购</w:t>
            </w:r>
            <w:r>
              <w:rPr>
                <w:rFonts w:hint="eastAsia" w:ascii="宋体" w:hAnsi="宋体" w:eastAsia="宋体" w:cs="Times New Roman"/>
                <w:b w:val="0"/>
                <w:bCs w:val="0"/>
                <w:color w:val="auto"/>
                <w:sz w:val="21"/>
                <w:szCs w:val="21"/>
                <w:highlight w:val="none"/>
              </w:rPr>
              <w:t>文件和国家相关质量标准的全新合格货物。如发生所供货物与现行国家政策法规、合同约定不符，采购人有权拒收、退货、解除合同，或者</w:t>
            </w:r>
            <w:r>
              <w:rPr>
                <w:rFonts w:hint="eastAsia" w:ascii="宋体" w:hAnsi="宋体" w:eastAsia="宋体" w:cs="Times New Roman"/>
                <w:b w:val="0"/>
                <w:bCs w:val="0"/>
                <w:color w:val="auto"/>
                <w:sz w:val="21"/>
                <w:szCs w:val="21"/>
                <w:highlight w:val="none"/>
                <w:lang w:eastAsia="zh-CN"/>
              </w:rPr>
              <w:t>乙方</w:t>
            </w:r>
            <w:r>
              <w:rPr>
                <w:rFonts w:hint="eastAsia" w:ascii="宋体" w:hAnsi="宋体" w:eastAsia="宋体" w:cs="Times New Roman"/>
                <w:b w:val="0"/>
                <w:bCs w:val="0"/>
                <w:color w:val="auto"/>
                <w:sz w:val="21"/>
                <w:szCs w:val="21"/>
                <w:highlight w:val="none"/>
              </w:rPr>
              <w:t>予以免费更换。</w:t>
            </w:r>
          </w:p>
          <w:p w14:paraId="52926781">
            <w:pPr>
              <w:adjustRightInd w:val="0"/>
              <w:snapToGrid w:val="0"/>
              <w:jc w:val="left"/>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z w:val="21"/>
                <w:szCs w:val="21"/>
                <w:highlight w:val="none"/>
              </w:rPr>
              <w:t>2、本次</w:t>
            </w:r>
            <w:r>
              <w:rPr>
                <w:rFonts w:hint="eastAsia" w:ascii="宋体" w:hAnsi="宋体" w:eastAsia="宋体" w:cs="Times New Roman"/>
                <w:b w:val="0"/>
                <w:bCs w:val="0"/>
                <w:color w:val="auto"/>
                <w:sz w:val="21"/>
                <w:szCs w:val="21"/>
                <w:highlight w:val="none"/>
                <w:lang w:val="en-US" w:eastAsia="zh-CN"/>
              </w:rPr>
              <w:t>采购</w:t>
            </w:r>
            <w:r>
              <w:rPr>
                <w:rFonts w:hint="eastAsia" w:ascii="宋体" w:hAnsi="宋体" w:eastAsia="宋体" w:cs="Times New Roman"/>
                <w:b w:val="0"/>
                <w:bCs w:val="0"/>
                <w:color w:val="auto"/>
                <w:sz w:val="21"/>
                <w:szCs w:val="21"/>
                <w:highlight w:val="none"/>
              </w:rPr>
              <w:t>的货物如涉及国家规定强制认证的，</w:t>
            </w:r>
            <w:r>
              <w:rPr>
                <w:rFonts w:hint="eastAsia" w:ascii="宋体" w:hAnsi="宋体" w:eastAsia="宋体" w:cs="Times New Roman"/>
                <w:b w:val="0"/>
                <w:bCs w:val="0"/>
                <w:color w:val="auto"/>
                <w:sz w:val="21"/>
                <w:szCs w:val="21"/>
                <w:highlight w:val="none"/>
                <w:lang w:eastAsia="zh-CN"/>
              </w:rPr>
              <w:t>乙方</w:t>
            </w:r>
            <w:r>
              <w:rPr>
                <w:rFonts w:hint="eastAsia" w:ascii="宋体" w:hAnsi="宋体" w:eastAsia="宋体" w:cs="Times New Roman"/>
                <w:b w:val="0"/>
                <w:bCs w:val="0"/>
                <w:color w:val="auto"/>
                <w:sz w:val="21"/>
                <w:szCs w:val="21"/>
                <w:highlight w:val="none"/>
              </w:rPr>
              <w:t>未在投标文件偏离表中用明显字体予以声明的，均视为</w:t>
            </w:r>
            <w:r>
              <w:rPr>
                <w:rFonts w:hint="eastAsia" w:ascii="宋体" w:hAnsi="宋体" w:eastAsia="宋体" w:cs="Times New Roman"/>
                <w:b w:val="0"/>
                <w:bCs w:val="0"/>
                <w:color w:val="auto"/>
                <w:sz w:val="21"/>
                <w:szCs w:val="21"/>
                <w:highlight w:val="none"/>
                <w:lang w:eastAsia="zh-CN"/>
              </w:rPr>
              <w:t>乙方</w:t>
            </w:r>
            <w:r>
              <w:rPr>
                <w:rFonts w:hint="eastAsia" w:ascii="宋体" w:hAnsi="宋体" w:eastAsia="宋体" w:cs="Times New Roman"/>
                <w:b w:val="0"/>
                <w:bCs w:val="0"/>
                <w:color w:val="auto"/>
                <w:sz w:val="21"/>
                <w:szCs w:val="21"/>
                <w:highlight w:val="none"/>
              </w:rPr>
              <w:t>投标产品符合了强制认证规定（如工业产品生产许可证，3C认证，等等），否则按验收不能通过，</w:t>
            </w:r>
            <w:r>
              <w:rPr>
                <w:rFonts w:hint="eastAsia" w:ascii="宋体" w:hAnsi="宋体" w:eastAsia="宋体" w:cs="Times New Roman"/>
                <w:b w:val="0"/>
                <w:bCs w:val="0"/>
                <w:color w:val="auto"/>
                <w:sz w:val="21"/>
                <w:szCs w:val="21"/>
                <w:highlight w:val="none"/>
                <w:lang w:val="en-US" w:eastAsia="zh-CN"/>
              </w:rPr>
              <w:t>甲方</w:t>
            </w:r>
            <w:r>
              <w:rPr>
                <w:rFonts w:hint="eastAsia" w:ascii="宋体" w:hAnsi="宋体" w:eastAsia="宋体" w:cs="Times New Roman"/>
                <w:b w:val="0"/>
                <w:bCs w:val="0"/>
                <w:color w:val="auto"/>
                <w:sz w:val="21"/>
                <w:szCs w:val="21"/>
                <w:highlight w:val="none"/>
              </w:rPr>
              <w:t>给予退货、解除合同或经</w:t>
            </w:r>
            <w:r>
              <w:rPr>
                <w:rFonts w:hint="eastAsia" w:ascii="宋体" w:hAnsi="宋体" w:eastAsia="宋体" w:cs="Times New Roman"/>
                <w:b w:val="0"/>
                <w:bCs w:val="0"/>
                <w:color w:val="auto"/>
                <w:sz w:val="21"/>
                <w:szCs w:val="21"/>
                <w:highlight w:val="none"/>
                <w:lang w:val="en-US" w:eastAsia="zh-CN"/>
              </w:rPr>
              <w:t>方</w:t>
            </w:r>
            <w:r>
              <w:rPr>
                <w:rFonts w:hint="eastAsia" w:ascii="宋体" w:hAnsi="宋体" w:eastAsia="宋体" w:cs="Times New Roman"/>
                <w:b w:val="0"/>
                <w:bCs w:val="0"/>
                <w:color w:val="auto"/>
                <w:sz w:val="21"/>
                <w:szCs w:val="21"/>
                <w:highlight w:val="none"/>
              </w:rPr>
              <w:t>同意换货处理，</w:t>
            </w:r>
            <w:r>
              <w:rPr>
                <w:rFonts w:hint="eastAsia" w:ascii="宋体" w:hAnsi="宋体" w:eastAsia="宋体" w:cs="Times New Roman"/>
                <w:b w:val="0"/>
                <w:bCs w:val="0"/>
                <w:color w:val="auto"/>
                <w:sz w:val="21"/>
                <w:szCs w:val="21"/>
                <w:highlight w:val="none"/>
                <w:lang w:eastAsia="zh-CN"/>
              </w:rPr>
              <w:t>乙方</w:t>
            </w:r>
            <w:r>
              <w:rPr>
                <w:rFonts w:hint="eastAsia" w:ascii="宋体" w:hAnsi="宋体" w:eastAsia="宋体" w:cs="Times New Roman"/>
                <w:b w:val="0"/>
                <w:bCs w:val="0"/>
                <w:color w:val="auto"/>
                <w:sz w:val="21"/>
                <w:szCs w:val="21"/>
                <w:highlight w:val="none"/>
              </w:rPr>
              <w:t>自行承担由此造成的损失。</w:t>
            </w:r>
          </w:p>
        </w:tc>
      </w:tr>
      <w:tr w14:paraId="1BF553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72998AC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4092B10">
            <w:pPr>
              <w:adjustRightInd w:val="0"/>
              <w:snapToGrid w:val="0"/>
              <w:jc w:val="center"/>
              <w:rPr>
                <w:rFonts w:ascii="宋体" w:hAnsi="宋体"/>
                <w:color w:val="auto"/>
                <w:szCs w:val="21"/>
                <w:highlight w:val="none"/>
              </w:rPr>
            </w:pPr>
            <w:r>
              <w:rPr>
                <w:rFonts w:hint="eastAsia" w:ascii="宋体" w:hAnsi="宋体"/>
                <w:color w:val="auto"/>
                <w:szCs w:val="21"/>
                <w:highlight w:val="none"/>
              </w:rPr>
              <w:t>第13.3款</w:t>
            </w:r>
          </w:p>
        </w:tc>
        <w:tc>
          <w:tcPr>
            <w:tcW w:w="1022" w:type="pct"/>
            <w:vAlign w:val="center"/>
          </w:tcPr>
          <w:p w14:paraId="0EA67BEB">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3034" w:type="pct"/>
            <w:vAlign w:val="center"/>
          </w:tcPr>
          <w:p w14:paraId="72596280">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r>
      <w:tr w14:paraId="444806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943" w:type="pct"/>
            <w:vAlign w:val="center"/>
          </w:tcPr>
          <w:p w14:paraId="120A7E9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C0AE768">
            <w:pPr>
              <w:adjustRightInd w:val="0"/>
              <w:snapToGrid w:val="0"/>
              <w:jc w:val="center"/>
              <w:rPr>
                <w:rFonts w:ascii="宋体" w:hAnsi="宋体"/>
                <w:color w:val="auto"/>
                <w:szCs w:val="21"/>
                <w:highlight w:val="none"/>
              </w:rPr>
            </w:pPr>
            <w:r>
              <w:rPr>
                <w:rFonts w:hint="eastAsia" w:ascii="宋体" w:hAnsi="宋体"/>
                <w:color w:val="auto"/>
                <w:szCs w:val="21"/>
                <w:highlight w:val="none"/>
              </w:rPr>
              <w:t>第14.1（3）项</w:t>
            </w:r>
          </w:p>
        </w:tc>
        <w:tc>
          <w:tcPr>
            <w:tcW w:w="1022" w:type="pct"/>
            <w:vAlign w:val="center"/>
          </w:tcPr>
          <w:p w14:paraId="691127F1">
            <w:pPr>
              <w:adjustRightInd w:val="0"/>
              <w:snapToGrid w:val="0"/>
              <w:jc w:val="left"/>
              <w:rPr>
                <w:rFonts w:ascii="宋体" w:hAnsi="宋体"/>
                <w:color w:val="auto"/>
                <w:szCs w:val="21"/>
                <w:highlight w:val="none"/>
              </w:rPr>
            </w:pPr>
            <w:r>
              <w:rPr>
                <w:rFonts w:hint="eastAsia" w:ascii="宋体" w:hAnsi="宋体"/>
                <w:color w:val="auto"/>
                <w:szCs w:val="21"/>
                <w:highlight w:val="none"/>
              </w:rPr>
              <w:t>运行监督、维修期限</w:t>
            </w:r>
          </w:p>
        </w:tc>
        <w:tc>
          <w:tcPr>
            <w:tcW w:w="3034" w:type="pct"/>
            <w:vAlign w:val="center"/>
          </w:tcPr>
          <w:p w14:paraId="74AEE50A">
            <w:pPr>
              <w:adjustRightInd w:val="0"/>
              <w:snapToGrid w:val="0"/>
              <w:jc w:val="left"/>
              <w:rPr>
                <w:rFonts w:ascii="宋体" w:hAnsi="宋体"/>
                <w:color w:val="auto"/>
                <w:szCs w:val="21"/>
                <w:highlight w:val="none"/>
              </w:rPr>
            </w:pPr>
            <w:r>
              <w:rPr>
                <w:rFonts w:hint="eastAsia"/>
                <w:color w:val="auto"/>
                <w:sz w:val="22"/>
                <w:highlight w:val="none"/>
              </w:rPr>
              <w:t>不少于</w:t>
            </w:r>
            <w:r>
              <w:rPr>
                <w:rFonts w:hint="eastAsia"/>
                <w:color w:val="auto"/>
                <w:sz w:val="22"/>
                <w:highlight w:val="none"/>
                <w:u w:val="single"/>
              </w:rPr>
              <w:t xml:space="preserve">  </w:t>
            </w:r>
            <w:r>
              <w:rPr>
                <w:rFonts w:hint="eastAsia"/>
                <w:color w:val="auto"/>
                <w:sz w:val="22"/>
                <w:highlight w:val="none"/>
                <w:u w:val="single"/>
                <w:lang w:val="en-US" w:eastAsia="zh-CN"/>
              </w:rPr>
              <w:t>1</w:t>
            </w:r>
            <w:r>
              <w:rPr>
                <w:rFonts w:hint="eastAsia"/>
                <w:color w:val="auto"/>
                <w:sz w:val="22"/>
                <w:highlight w:val="none"/>
                <w:u w:val="single"/>
              </w:rPr>
              <w:t xml:space="preserve">  </w:t>
            </w:r>
            <w:r>
              <w:rPr>
                <w:rFonts w:hint="eastAsia"/>
                <w:color w:val="auto"/>
                <w:sz w:val="22"/>
                <w:highlight w:val="none"/>
              </w:rPr>
              <w:t>年（自验收合格之日起）（乙方另有承诺增加质保期的，按高的为准）</w:t>
            </w:r>
          </w:p>
        </w:tc>
      </w:tr>
      <w:tr w14:paraId="51EB0B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943" w:type="pct"/>
            <w:vAlign w:val="center"/>
          </w:tcPr>
          <w:p w14:paraId="67D1B37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69D2B55">
            <w:pPr>
              <w:adjustRightInd w:val="0"/>
              <w:snapToGrid w:val="0"/>
              <w:jc w:val="center"/>
              <w:rPr>
                <w:rFonts w:ascii="宋体" w:hAnsi="宋体"/>
                <w:color w:val="auto"/>
                <w:szCs w:val="21"/>
                <w:highlight w:val="none"/>
              </w:rPr>
            </w:pPr>
            <w:r>
              <w:rPr>
                <w:rFonts w:hint="eastAsia" w:ascii="宋体" w:hAnsi="宋体"/>
                <w:color w:val="auto"/>
                <w:szCs w:val="21"/>
                <w:highlight w:val="none"/>
              </w:rPr>
              <w:t>第14.1（5）项</w:t>
            </w:r>
          </w:p>
        </w:tc>
        <w:tc>
          <w:tcPr>
            <w:tcW w:w="1022" w:type="pct"/>
            <w:vAlign w:val="center"/>
          </w:tcPr>
          <w:p w14:paraId="06B5318E">
            <w:pPr>
              <w:adjustRightInd w:val="0"/>
              <w:snapToGrid w:val="0"/>
              <w:jc w:val="left"/>
              <w:rPr>
                <w:rFonts w:ascii="宋体" w:hAnsi="宋体"/>
                <w:color w:val="auto"/>
                <w:szCs w:val="21"/>
                <w:highlight w:val="none"/>
              </w:rPr>
            </w:pPr>
            <w:r>
              <w:rPr>
                <w:rFonts w:hint="eastAsia" w:ascii="宋体" w:hAnsi="宋体"/>
                <w:color w:val="auto"/>
                <w:szCs w:val="21"/>
                <w:highlight w:val="none"/>
              </w:rPr>
              <w:t>货物回收的约定</w:t>
            </w:r>
          </w:p>
        </w:tc>
        <w:tc>
          <w:tcPr>
            <w:tcW w:w="3034" w:type="pct"/>
            <w:vAlign w:val="center"/>
          </w:tcPr>
          <w:p w14:paraId="22962A1A">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w:t>
            </w:r>
          </w:p>
        </w:tc>
      </w:tr>
      <w:tr w14:paraId="078F0E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572E896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979AAEA">
            <w:pPr>
              <w:adjustRightInd w:val="0"/>
              <w:snapToGrid w:val="0"/>
              <w:jc w:val="center"/>
              <w:rPr>
                <w:rFonts w:ascii="宋体" w:hAnsi="宋体"/>
                <w:color w:val="auto"/>
                <w:szCs w:val="21"/>
                <w:highlight w:val="none"/>
              </w:rPr>
            </w:pPr>
            <w:r>
              <w:rPr>
                <w:rFonts w:hint="eastAsia" w:ascii="宋体" w:hAnsi="宋体"/>
                <w:color w:val="auto"/>
                <w:szCs w:val="21"/>
                <w:highlight w:val="none"/>
              </w:rPr>
              <w:t>第14.1（6）项</w:t>
            </w:r>
          </w:p>
        </w:tc>
        <w:tc>
          <w:tcPr>
            <w:tcW w:w="1022" w:type="pct"/>
            <w:vAlign w:val="center"/>
          </w:tcPr>
          <w:p w14:paraId="09C004C4">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3034" w:type="pct"/>
            <w:vAlign w:val="center"/>
          </w:tcPr>
          <w:p w14:paraId="309ED7D8">
            <w:pPr>
              <w:adjustRightInd w:val="0"/>
              <w:snapToGrid w:val="0"/>
              <w:jc w:val="left"/>
              <w:rPr>
                <w:rFonts w:ascii="宋体" w:hAnsi="宋体"/>
                <w:color w:val="auto"/>
                <w:szCs w:val="21"/>
                <w:highlight w:val="none"/>
              </w:rPr>
            </w:pPr>
            <w:r>
              <w:rPr>
                <w:rFonts w:hint="eastAsia" w:ascii="宋体" w:hAnsi="宋体"/>
                <w:color w:val="auto"/>
                <w:szCs w:val="21"/>
                <w:highlight w:val="none"/>
              </w:rPr>
              <w:t>按采购文件及投标文件</w:t>
            </w:r>
          </w:p>
        </w:tc>
      </w:tr>
      <w:tr w14:paraId="7B61B3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70AD74C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5F0B039">
            <w:pPr>
              <w:adjustRightInd w:val="0"/>
              <w:snapToGrid w:val="0"/>
              <w:jc w:val="center"/>
              <w:rPr>
                <w:rFonts w:ascii="宋体" w:hAnsi="宋体"/>
                <w:color w:val="auto"/>
                <w:szCs w:val="21"/>
                <w:highlight w:val="none"/>
              </w:rPr>
            </w:pPr>
            <w:r>
              <w:rPr>
                <w:rFonts w:hint="eastAsia" w:ascii="宋体" w:hAnsi="宋体"/>
                <w:color w:val="auto"/>
                <w:szCs w:val="21"/>
                <w:highlight w:val="none"/>
              </w:rPr>
              <w:t>第15.1款</w:t>
            </w:r>
          </w:p>
        </w:tc>
        <w:tc>
          <w:tcPr>
            <w:tcW w:w="1022" w:type="pct"/>
            <w:vAlign w:val="center"/>
          </w:tcPr>
          <w:p w14:paraId="4B2D99E5">
            <w:pPr>
              <w:adjustRightInd w:val="0"/>
              <w:snapToGrid w:val="0"/>
              <w:jc w:val="left"/>
              <w:rPr>
                <w:rFonts w:ascii="宋体" w:hAnsi="宋体"/>
                <w:color w:val="auto"/>
                <w:szCs w:val="21"/>
                <w:highlight w:val="none"/>
              </w:rPr>
            </w:pPr>
            <w:r>
              <w:rPr>
                <w:rFonts w:hint="eastAsia" w:ascii="宋体" w:hAnsi="宋体"/>
                <w:color w:val="auto"/>
                <w:szCs w:val="21"/>
                <w:highlight w:val="none"/>
              </w:rPr>
              <w:t>修理、重作、更换相关具体规定</w:t>
            </w:r>
          </w:p>
        </w:tc>
        <w:tc>
          <w:tcPr>
            <w:tcW w:w="3034" w:type="pct"/>
            <w:vAlign w:val="center"/>
          </w:tcPr>
          <w:p w14:paraId="10E38053">
            <w:pPr>
              <w:adjustRightInd w:val="0"/>
              <w:snapToGrid w:val="0"/>
              <w:jc w:val="left"/>
              <w:rPr>
                <w:rFonts w:ascii="宋体" w:hAnsi="宋体"/>
                <w:color w:val="auto"/>
                <w:szCs w:val="21"/>
                <w:highlight w:val="none"/>
              </w:rPr>
            </w:pPr>
            <w:r>
              <w:rPr>
                <w:rFonts w:hint="eastAsia" w:ascii="宋体" w:hAnsi="宋体"/>
                <w:color w:val="auto"/>
                <w:szCs w:val="21"/>
                <w:highlight w:val="none"/>
              </w:rPr>
              <w:t>1.甲方有权根据权威质量检测部门出具的检验报告向乙方提出索赔。</w:t>
            </w:r>
          </w:p>
          <w:p w14:paraId="35123E16">
            <w:pPr>
              <w:adjustRightInd w:val="0"/>
              <w:snapToGrid w:val="0"/>
              <w:jc w:val="left"/>
              <w:rPr>
                <w:rFonts w:ascii="宋体" w:hAnsi="宋体"/>
                <w:color w:val="auto"/>
                <w:szCs w:val="21"/>
                <w:highlight w:val="none"/>
              </w:rPr>
            </w:pPr>
            <w:r>
              <w:rPr>
                <w:rFonts w:hint="eastAsia" w:ascii="宋体" w:hAnsi="宋体"/>
                <w:color w:val="auto"/>
                <w:szCs w:val="21"/>
                <w:highlight w:val="none"/>
              </w:rPr>
              <w:t>2.在质量保证期内，如果乙方对缺陷产品负有责任而甲方提出索赔，乙方应按照甲方同意的下列一种或多种方式解决索赔事宜，并且甲方可以收取乙方合同总价20%的违约金：</w:t>
            </w:r>
          </w:p>
          <w:p w14:paraId="3B677CC5">
            <w:pPr>
              <w:adjustRightInd w:val="0"/>
              <w:snapToGrid w:val="0"/>
              <w:jc w:val="left"/>
              <w:rPr>
                <w:rFonts w:ascii="宋体" w:hAnsi="宋体"/>
                <w:color w:val="auto"/>
                <w:szCs w:val="21"/>
                <w:highlight w:val="none"/>
              </w:rPr>
            </w:pPr>
            <w:r>
              <w:rPr>
                <w:rFonts w:hint="eastAsia" w:ascii="宋体" w:hAnsi="宋体"/>
                <w:color w:val="auto"/>
                <w:szCs w:val="21"/>
                <w:highlight w:val="none"/>
              </w:rPr>
              <w:t>（1） 乙方退货并将货款退还给甲方，由此发生的一切费用和损失由乙方承担。</w:t>
            </w:r>
          </w:p>
          <w:p w14:paraId="330CC59E">
            <w:pPr>
              <w:adjustRightInd w:val="0"/>
              <w:snapToGrid w:val="0"/>
              <w:jc w:val="left"/>
              <w:rPr>
                <w:rFonts w:ascii="宋体" w:hAnsi="宋体"/>
                <w:color w:val="auto"/>
                <w:szCs w:val="21"/>
                <w:highlight w:val="none"/>
              </w:rPr>
            </w:pPr>
            <w:r>
              <w:rPr>
                <w:rFonts w:hint="eastAsia" w:ascii="宋体" w:hAnsi="宋体"/>
                <w:color w:val="auto"/>
                <w:szCs w:val="21"/>
                <w:highlight w:val="none"/>
              </w:rPr>
              <w:t>（2） 根据货物的质量状况以及甲方所遭受的损失，经过双方商定降低货物的价格。</w:t>
            </w:r>
          </w:p>
          <w:p w14:paraId="72C44F08">
            <w:pPr>
              <w:adjustRightInd w:val="0"/>
              <w:snapToGrid w:val="0"/>
              <w:jc w:val="left"/>
              <w:rPr>
                <w:rFonts w:ascii="宋体" w:hAnsi="宋体"/>
                <w:color w:val="auto"/>
                <w:szCs w:val="21"/>
                <w:highlight w:val="none"/>
              </w:rPr>
            </w:pPr>
            <w:r>
              <w:rPr>
                <w:rFonts w:hint="eastAsia" w:ascii="宋体" w:hAnsi="宋体"/>
                <w:color w:val="auto"/>
                <w:szCs w:val="21"/>
                <w:highlight w:val="none"/>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12FF7534">
            <w:pPr>
              <w:adjustRightInd w:val="0"/>
              <w:snapToGrid w:val="0"/>
              <w:jc w:val="left"/>
              <w:rPr>
                <w:rFonts w:ascii="宋体" w:hAnsi="宋体"/>
                <w:color w:val="auto"/>
                <w:szCs w:val="21"/>
                <w:highlight w:val="none"/>
              </w:rPr>
            </w:pPr>
            <w:r>
              <w:rPr>
                <w:rFonts w:hint="eastAsia" w:ascii="宋体" w:hAnsi="宋体"/>
                <w:color w:val="auto"/>
                <w:szCs w:val="21"/>
                <w:highlight w:val="none"/>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29B074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0CFE6F5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0ED2B44">
            <w:pPr>
              <w:adjustRightInd w:val="0"/>
              <w:snapToGrid w:val="0"/>
              <w:jc w:val="center"/>
              <w:rPr>
                <w:rFonts w:ascii="宋体" w:hAnsi="宋体"/>
                <w:color w:val="auto"/>
                <w:szCs w:val="21"/>
                <w:highlight w:val="none"/>
              </w:rPr>
            </w:pPr>
            <w:r>
              <w:rPr>
                <w:rFonts w:hint="eastAsia" w:ascii="宋体" w:hAnsi="宋体"/>
                <w:color w:val="auto"/>
                <w:szCs w:val="21"/>
                <w:highlight w:val="none"/>
              </w:rPr>
              <w:t>第15.2（2）项</w:t>
            </w:r>
          </w:p>
        </w:tc>
        <w:tc>
          <w:tcPr>
            <w:tcW w:w="1022" w:type="pct"/>
            <w:vAlign w:val="center"/>
          </w:tcPr>
          <w:p w14:paraId="460333C3">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3034" w:type="pct"/>
            <w:vAlign w:val="center"/>
          </w:tcPr>
          <w:p w14:paraId="0EB8E735">
            <w:pPr>
              <w:adjustRightInd w:val="0"/>
              <w:snapToGrid w:val="0"/>
              <w:jc w:val="left"/>
              <w:rPr>
                <w:rFonts w:ascii="宋体" w:hAnsi="宋体"/>
                <w:color w:val="auto"/>
                <w:szCs w:val="21"/>
                <w:highlight w:val="none"/>
              </w:rPr>
            </w:pPr>
            <w:r>
              <w:rPr>
                <w:rFonts w:hint="eastAsia" w:ascii="宋体" w:hAnsi="宋体"/>
                <w:color w:val="auto"/>
                <w:szCs w:val="21"/>
                <w:highlight w:val="none"/>
              </w:rPr>
              <w:t>1. 乙方应按照《合同》规定的时间、地点交货和提供服务。</w:t>
            </w:r>
          </w:p>
          <w:p w14:paraId="42096C49">
            <w:pPr>
              <w:adjustRightInd w:val="0"/>
              <w:snapToGrid w:val="0"/>
              <w:jc w:val="left"/>
              <w:rPr>
                <w:rFonts w:ascii="宋体" w:hAnsi="宋体"/>
                <w:color w:val="auto"/>
                <w:szCs w:val="21"/>
                <w:highlight w:val="none"/>
              </w:rPr>
            </w:pPr>
            <w:r>
              <w:rPr>
                <w:rFonts w:hint="eastAsia" w:ascii="宋体" w:hAnsi="宋体"/>
                <w:color w:val="auto"/>
                <w:szCs w:val="21"/>
                <w:highlight w:val="none"/>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026ED247">
            <w:pPr>
              <w:adjustRightInd w:val="0"/>
              <w:snapToGrid w:val="0"/>
              <w:jc w:val="left"/>
              <w:rPr>
                <w:rFonts w:ascii="宋体" w:hAnsi="宋体"/>
                <w:color w:val="auto"/>
                <w:szCs w:val="21"/>
                <w:highlight w:val="none"/>
              </w:rPr>
            </w:pPr>
            <w:r>
              <w:rPr>
                <w:rFonts w:hint="eastAsia" w:ascii="宋体" w:hAnsi="宋体"/>
                <w:color w:val="auto"/>
                <w:szCs w:val="21"/>
                <w:highlight w:val="none"/>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12979E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61BE957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54D8984">
            <w:pPr>
              <w:adjustRightInd w:val="0"/>
              <w:snapToGrid w:val="0"/>
              <w:jc w:val="center"/>
              <w:rPr>
                <w:rFonts w:ascii="宋体" w:hAnsi="宋体"/>
                <w:color w:val="auto"/>
                <w:szCs w:val="21"/>
                <w:highlight w:val="none"/>
              </w:rPr>
            </w:pPr>
            <w:r>
              <w:rPr>
                <w:rFonts w:hint="eastAsia" w:ascii="宋体" w:hAnsi="宋体"/>
                <w:color w:val="auto"/>
                <w:szCs w:val="21"/>
                <w:highlight w:val="none"/>
              </w:rPr>
              <w:t>第15.3款</w:t>
            </w:r>
          </w:p>
        </w:tc>
        <w:tc>
          <w:tcPr>
            <w:tcW w:w="1022" w:type="pct"/>
            <w:vAlign w:val="center"/>
          </w:tcPr>
          <w:p w14:paraId="59BE7C09">
            <w:pPr>
              <w:adjustRightInd w:val="0"/>
              <w:snapToGrid w:val="0"/>
              <w:jc w:val="left"/>
              <w:rPr>
                <w:rFonts w:ascii="宋体" w:hAnsi="宋体"/>
                <w:color w:val="auto"/>
                <w:szCs w:val="21"/>
                <w:highlight w:val="none"/>
              </w:rPr>
            </w:pPr>
            <w:r>
              <w:rPr>
                <w:rFonts w:hint="eastAsia" w:ascii="宋体" w:hAnsi="宋体"/>
                <w:color w:val="auto"/>
                <w:szCs w:val="21"/>
                <w:highlight w:val="none"/>
              </w:rPr>
              <w:t>逾期付款利息</w:t>
            </w:r>
          </w:p>
        </w:tc>
        <w:tc>
          <w:tcPr>
            <w:tcW w:w="3034" w:type="pct"/>
            <w:vAlign w:val="center"/>
          </w:tcPr>
          <w:p w14:paraId="0556F370">
            <w:pPr>
              <w:adjustRightInd w:val="0"/>
              <w:snapToGrid w:val="0"/>
              <w:jc w:val="left"/>
              <w:rPr>
                <w:rFonts w:ascii="宋体" w:hAnsi="宋体"/>
                <w:color w:val="auto"/>
                <w:szCs w:val="21"/>
                <w:highlight w:val="none"/>
                <w:u w:val="single"/>
              </w:rPr>
            </w:pPr>
            <w:r>
              <w:rPr>
                <w:rFonts w:hint="eastAsia" w:ascii="宋体" w:hAnsi="宋体"/>
                <w:color w:val="auto"/>
                <w:szCs w:val="21"/>
                <w:highlight w:val="none"/>
                <w:lang w:val="en-US" w:eastAsia="zh-CN"/>
              </w:rPr>
              <w:t>/</w:t>
            </w:r>
          </w:p>
        </w:tc>
      </w:tr>
      <w:tr w14:paraId="31AA05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943" w:type="pct"/>
            <w:tcBorders>
              <w:bottom w:val="single" w:color="auto" w:sz="2" w:space="0"/>
              <w:right w:val="single" w:color="auto" w:sz="2" w:space="0"/>
            </w:tcBorders>
            <w:vAlign w:val="center"/>
          </w:tcPr>
          <w:p w14:paraId="5001FC4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DBBFC0B">
            <w:pPr>
              <w:adjustRightInd w:val="0"/>
              <w:snapToGrid w:val="0"/>
              <w:jc w:val="center"/>
              <w:rPr>
                <w:rFonts w:ascii="宋体" w:hAnsi="宋体"/>
                <w:color w:val="auto"/>
                <w:szCs w:val="21"/>
                <w:highlight w:val="none"/>
              </w:rPr>
            </w:pPr>
            <w:r>
              <w:rPr>
                <w:rFonts w:hint="eastAsia" w:ascii="宋体" w:hAnsi="宋体"/>
                <w:color w:val="auto"/>
                <w:szCs w:val="21"/>
                <w:highlight w:val="none"/>
              </w:rPr>
              <w:t>第15.4款</w:t>
            </w:r>
          </w:p>
        </w:tc>
        <w:tc>
          <w:tcPr>
            <w:tcW w:w="1022" w:type="pct"/>
            <w:tcBorders>
              <w:left w:val="single" w:color="auto" w:sz="2" w:space="0"/>
              <w:bottom w:val="single" w:color="auto" w:sz="2" w:space="0"/>
              <w:right w:val="single" w:color="auto" w:sz="2" w:space="0"/>
            </w:tcBorders>
            <w:vAlign w:val="center"/>
          </w:tcPr>
          <w:p w14:paraId="7E68AAE6">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3034" w:type="pct"/>
            <w:tcBorders>
              <w:left w:val="single" w:color="auto" w:sz="2" w:space="0"/>
              <w:bottom w:val="single" w:color="auto" w:sz="2" w:space="0"/>
            </w:tcBorders>
            <w:vAlign w:val="center"/>
          </w:tcPr>
          <w:p w14:paraId="07A8C7BF">
            <w:pPr>
              <w:adjustRightInd w:val="0"/>
              <w:snapToGrid w:val="0"/>
              <w:jc w:val="left"/>
              <w:rPr>
                <w:rFonts w:ascii="宋体" w:hAnsi="宋体"/>
                <w:color w:val="auto"/>
                <w:szCs w:val="21"/>
                <w:highlight w:val="none"/>
                <w:u w:val="single"/>
              </w:rPr>
            </w:pPr>
            <w:r>
              <w:rPr>
                <w:rFonts w:hint="eastAsia" w:ascii="宋体" w:hAnsi="宋体"/>
                <w:color w:val="auto"/>
                <w:szCs w:val="21"/>
                <w:highlight w:val="none"/>
                <w:u w:val="single"/>
              </w:rPr>
              <w:t>无</w:t>
            </w:r>
          </w:p>
        </w:tc>
      </w:tr>
      <w:tr w14:paraId="53A8FB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3" w:type="pct"/>
            <w:tcBorders>
              <w:top w:val="single" w:color="auto" w:sz="2" w:space="0"/>
              <w:right w:val="single" w:color="auto" w:sz="2" w:space="0"/>
            </w:tcBorders>
            <w:vAlign w:val="center"/>
          </w:tcPr>
          <w:p w14:paraId="17E1577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6F6D686">
            <w:pPr>
              <w:adjustRightInd w:val="0"/>
              <w:snapToGrid w:val="0"/>
              <w:jc w:val="center"/>
              <w:rPr>
                <w:rFonts w:ascii="宋体" w:hAnsi="宋体"/>
                <w:color w:val="auto"/>
                <w:szCs w:val="21"/>
                <w:highlight w:val="none"/>
              </w:rPr>
            </w:pPr>
            <w:r>
              <w:rPr>
                <w:rFonts w:hint="eastAsia" w:ascii="宋体" w:hAnsi="宋体"/>
                <w:color w:val="auto"/>
                <w:szCs w:val="21"/>
                <w:highlight w:val="none"/>
              </w:rPr>
              <w:t>第19.2款</w:t>
            </w:r>
          </w:p>
        </w:tc>
        <w:tc>
          <w:tcPr>
            <w:tcW w:w="1022" w:type="pct"/>
            <w:tcBorders>
              <w:top w:val="single" w:color="auto" w:sz="2" w:space="0"/>
              <w:left w:val="single" w:color="auto" w:sz="2" w:space="0"/>
              <w:right w:val="single" w:color="auto" w:sz="2" w:space="0"/>
            </w:tcBorders>
            <w:vAlign w:val="center"/>
          </w:tcPr>
          <w:p w14:paraId="69EA6197">
            <w:pPr>
              <w:adjustRightInd w:val="0"/>
              <w:snapToGrid w:val="0"/>
              <w:jc w:val="left"/>
              <w:rPr>
                <w:rFonts w:ascii="宋体" w:hAnsi="宋体"/>
                <w:color w:val="auto"/>
                <w:szCs w:val="21"/>
                <w:highlight w:val="none"/>
              </w:rPr>
            </w:pPr>
            <w:r>
              <w:rPr>
                <w:rFonts w:hint="eastAsia" w:ascii="宋体" w:hAnsi="宋体"/>
                <w:color w:val="auto"/>
                <w:szCs w:val="21"/>
                <w:highlight w:val="none"/>
              </w:rPr>
              <w:t>解决争议的方法</w:t>
            </w:r>
          </w:p>
        </w:tc>
        <w:tc>
          <w:tcPr>
            <w:tcW w:w="3034" w:type="pct"/>
            <w:tcBorders>
              <w:top w:val="single" w:color="auto" w:sz="2" w:space="0"/>
              <w:left w:val="single" w:color="auto" w:sz="2" w:space="0"/>
            </w:tcBorders>
            <w:vAlign w:val="center"/>
          </w:tcPr>
          <w:p w14:paraId="572ADF10">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2 </w:t>
            </w:r>
            <w:r>
              <w:rPr>
                <w:rFonts w:hint="eastAsia" w:ascii="宋体" w:hAnsi="宋体" w:cs="宋体"/>
                <w:iCs/>
                <w:color w:val="auto"/>
                <w:szCs w:val="21"/>
                <w:highlight w:val="none"/>
              </w:rPr>
              <w:t>种方式解决：</w:t>
            </w:r>
          </w:p>
          <w:p w14:paraId="3945BB1D">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w:t>
            </w:r>
          </w:p>
          <w:p w14:paraId="4E81A026">
            <w:pPr>
              <w:adjustRightInd w:val="0"/>
              <w:snapToGrid w:val="0"/>
              <w:jc w:val="left"/>
              <w:rPr>
                <w:rFonts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人民法院起诉。</w:t>
            </w:r>
          </w:p>
        </w:tc>
      </w:tr>
      <w:tr w14:paraId="2771A3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943" w:type="pct"/>
            <w:vAlign w:val="center"/>
          </w:tcPr>
          <w:p w14:paraId="4E78A79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F390C4F">
            <w:pPr>
              <w:adjustRightInd w:val="0"/>
              <w:snapToGrid w:val="0"/>
              <w:jc w:val="center"/>
              <w:rPr>
                <w:rFonts w:ascii="宋体" w:hAnsi="宋体"/>
                <w:color w:val="auto"/>
                <w:szCs w:val="21"/>
                <w:highlight w:val="none"/>
              </w:rPr>
            </w:pPr>
            <w:r>
              <w:rPr>
                <w:rFonts w:hint="eastAsia" w:ascii="宋体" w:hAnsi="宋体"/>
                <w:color w:val="auto"/>
                <w:szCs w:val="21"/>
                <w:highlight w:val="none"/>
              </w:rPr>
              <w:t>第23.1款</w:t>
            </w:r>
          </w:p>
        </w:tc>
        <w:tc>
          <w:tcPr>
            <w:tcW w:w="1022" w:type="pct"/>
            <w:vAlign w:val="center"/>
          </w:tcPr>
          <w:p w14:paraId="59FC5228">
            <w:pPr>
              <w:adjustRightInd w:val="0"/>
              <w:snapToGrid w:val="0"/>
              <w:jc w:val="left"/>
              <w:rPr>
                <w:rFonts w:ascii="宋体" w:hAnsi="宋体"/>
                <w:color w:val="auto"/>
                <w:szCs w:val="21"/>
                <w:highlight w:val="none"/>
              </w:rPr>
            </w:pPr>
            <w:r>
              <w:rPr>
                <w:rFonts w:hint="eastAsia" w:ascii="宋体" w:hAnsi="宋体"/>
                <w:bCs/>
                <w:color w:val="auto"/>
                <w:szCs w:val="21"/>
                <w:highlight w:val="none"/>
              </w:rPr>
              <w:t>其他专用条款</w:t>
            </w:r>
          </w:p>
        </w:tc>
        <w:tc>
          <w:tcPr>
            <w:tcW w:w="3034" w:type="pct"/>
            <w:vAlign w:val="center"/>
          </w:tcPr>
          <w:p w14:paraId="163B6735">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w:t>
            </w:r>
          </w:p>
        </w:tc>
      </w:tr>
    </w:tbl>
    <w:p w14:paraId="6E79326C">
      <w:pPr>
        <w:rPr>
          <w:color w:val="auto"/>
          <w:highlight w:val="none"/>
        </w:rPr>
      </w:pPr>
    </w:p>
    <w:p w14:paraId="0C8707E2">
      <w:pPr>
        <w:autoSpaceDE w:val="0"/>
        <w:autoSpaceDN w:val="0"/>
        <w:adjustRightInd w:val="0"/>
        <w:spacing w:line="380" w:lineRule="exact"/>
        <w:jc w:val="center"/>
        <w:textAlignment w:val="bottom"/>
        <w:rPr>
          <w:rFonts w:ascii="宋体" w:hAnsi="宋体" w:cs="宋体"/>
          <w:color w:val="auto"/>
          <w:sz w:val="22"/>
          <w:highlight w:val="none"/>
        </w:rPr>
      </w:pPr>
    </w:p>
    <w:p w14:paraId="02D8C81C">
      <w:pPr>
        <w:rPr>
          <w:color w:val="auto"/>
          <w:highlight w:val="none"/>
        </w:rPr>
      </w:pPr>
    </w:p>
    <w:p w14:paraId="6D203C9C">
      <w:pPr>
        <w:autoSpaceDE w:val="0"/>
        <w:autoSpaceDN w:val="0"/>
        <w:adjustRightInd w:val="0"/>
        <w:spacing w:line="360" w:lineRule="exact"/>
        <w:jc w:val="center"/>
        <w:rPr>
          <w:rFonts w:ascii="宋体"/>
          <w:b/>
          <w:bCs/>
          <w:color w:val="auto"/>
          <w:sz w:val="32"/>
          <w:szCs w:val="32"/>
          <w:highlight w:val="none"/>
          <w:lang w:val="zh-CN"/>
        </w:rPr>
      </w:pPr>
    </w:p>
    <w:p w14:paraId="4DC3C3DE">
      <w:pPr>
        <w:autoSpaceDE w:val="0"/>
        <w:autoSpaceDN w:val="0"/>
        <w:adjustRightInd w:val="0"/>
        <w:spacing w:line="360" w:lineRule="exact"/>
        <w:jc w:val="center"/>
        <w:rPr>
          <w:rFonts w:ascii="宋体"/>
          <w:b/>
          <w:bCs/>
          <w:color w:val="auto"/>
          <w:sz w:val="32"/>
          <w:szCs w:val="32"/>
          <w:highlight w:val="none"/>
          <w:lang w:val="zh-CN"/>
        </w:rPr>
      </w:pPr>
    </w:p>
    <w:p w14:paraId="4C0D5445">
      <w:pPr>
        <w:autoSpaceDE w:val="0"/>
        <w:autoSpaceDN w:val="0"/>
        <w:adjustRightInd w:val="0"/>
        <w:spacing w:line="360" w:lineRule="exact"/>
        <w:jc w:val="center"/>
        <w:rPr>
          <w:rFonts w:hint="eastAsia" w:ascii="宋体"/>
          <w:b/>
          <w:bCs/>
          <w:color w:val="auto"/>
          <w:sz w:val="32"/>
          <w:szCs w:val="32"/>
          <w:highlight w:val="none"/>
          <w:lang w:val="zh-CN"/>
        </w:rPr>
      </w:pPr>
    </w:p>
    <w:p w14:paraId="0363F8A2">
      <w:pPr>
        <w:autoSpaceDE w:val="0"/>
        <w:autoSpaceDN w:val="0"/>
        <w:adjustRightInd w:val="0"/>
        <w:spacing w:line="360" w:lineRule="exact"/>
        <w:jc w:val="center"/>
        <w:rPr>
          <w:rFonts w:hint="eastAsia" w:ascii="宋体"/>
          <w:b/>
          <w:bCs/>
          <w:color w:val="auto"/>
          <w:sz w:val="32"/>
          <w:szCs w:val="32"/>
          <w:highlight w:val="none"/>
          <w:lang w:val="zh-CN"/>
        </w:rPr>
      </w:pPr>
    </w:p>
    <w:p w14:paraId="196D71B8">
      <w:pPr>
        <w:autoSpaceDE w:val="0"/>
        <w:autoSpaceDN w:val="0"/>
        <w:adjustRightInd w:val="0"/>
        <w:spacing w:line="360" w:lineRule="exact"/>
        <w:jc w:val="center"/>
        <w:rPr>
          <w:rFonts w:hint="eastAsia" w:ascii="宋体"/>
          <w:b/>
          <w:bCs/>
          <w:color w:val="auto"/>
          <w:sz w:val="32"/>
          <w:szCs w:val="32"/>
          <w:highlight w:val="none"/>
          <w:lang w:val="zh-CN"/>
        </w:rPr>
      </w:pPr>
    </w:p>
    <w:p w14:paraId="496BBEA7">
      <w:pPr>
        <w:autoSpaceDE w:val="0"/>
        <w:autoSpaceDN w:val="0"/>
        <w:adjustRightInd w:val="0"/>
        <w:spacing w:line="360" w:lineRule="exact"/>
        <w:jc w:val="center"/>
        <w:rPr>
          <w:rFonts w:hint="eastAsia" w:ascii="宋体"/>
          <w:b/>
          <w:bCs/>
          <w:color w:val="auto"/>
          <w:sz w:val="32"/>
          <w:szCs w:val="32"/>
          <w:highlight w:val="none"/>
          <w:lang w:val="zh-CN"/>
        </w:rPr>
      </w:pPr>
    </w:p>
    <w:p w14:paraId="3336CCBC">
      <w:pPr>
        <w:autoSpaceDE w:val="0"/>
        <w:autoSpaceDN w:val="0"/>
        <w:adjustRightInd w:val="0"/>
        <w:spacing w:line="360" w:lineRule="exact"/>
        <w:jc w:val="center"/>
        <w:rPr>
          <w:rFonts w:hint="eastAsia" w:ascii="宋体"/>
          <w:b/>
          <w:bCs/>
          <w:color w:val="auto"/>
          <w:sz w:val="32"/>
          <w:szCs w:val="32"/>
          <w:highlight w:val="none"/>
          <w:lang w:val="zh-CN"/>
        </w:rPr>
      </w:pPr>
    </w:p>
    <w:p w14:paraId="1732C283">
      <w:pPr>
        <w:autoSpaceDE w:val="0"/>
        <w:autoSpaceDN w:val="0"/>
        <w:adjustRightInd w:val="0"/>
        <w:spacing w:line="360" w:lineRule="exact"/>
        <w:jc w:val="center"/>
        <w:rPr>
          <w:rFonts w:hint="eastAsia" w:ascii="宋体"/>
          <w:b/>
          <w:bCs/>
          <w:color w:val="auto"/>
          <w:sz w:val="32"/>
          <w:szCs w:val="32"/>
          <w:highlight w:val="none"/>
          <w:lang w:val="zh-CN"/>
        </w:rPr>
      </w:pPr>
    </w:p>
    <w:p w14:paraId="0DF5813A">
      <w:pPr>
        <w:autoSpaceDE w:val="0"/>
        <w:autoSpaceDN w:val="0"/>
        <w:adjustRightInd w:val="0"/>
        <w:spacing w:line="360" w:lineRule="exact"/>
        <w:jc w:val="center"/>
        <w:rPr>
          <w:rFonts w:hint="eastAsia" w:ascii="宋体"/>
          <w:b/>
          <w:bCs/>
          <w:color w:val="auto"/>
          <w:sz w:val="32"/>
          <w:szCs w:val="32"/>
          <w:highlight w:val="none"/>
          <w:lang w:val="zh-CN"/>
        </w:rPr>
      </w:pPr>
    </w:p>
    <w:p w14:paraId="54554F2F">
      <w:pPr>
        <w:autoSpaceDE w:val="0"/>
        <w:autoSpaceDN w:val="0"/>
        <w:adjustRightInd w:val="0"/>
        <w:spacing w:line="360" w:lineRule="exact"/>
        <w:jc w:val="center"/>
        <w:rPr>
          <w:rFonts w:hint="eastAsia" w:ascii="宋体"/>
          <w:b/>
          <w:bCs/>
          <w:color w:val="auto"/>
          <w:sz w:val="32"/>
          <w:szCs w:val="32"/>
          <w:highlight w:val="none"/>
          <w:lang w:val="zh-CN"/>
        </w:rPr>
      </w:pPr>
    </w:p>
    <w:p w14:paraId="361EF4AA">
      <w:pPr>
        <w:autoSpaceDE w:val="0"/>
        <w:autoSpaceDN w:val="0"/>
        <w:adjustRightInd w:val="0"/>
        <w:spacing w:line="360" w:lineRule="exact"/>
        <w:jc w:val="center"/>
        <w:rPr>
          <w:rFonts w:hint="eastAsia" w:ascii="宋体"/>
          <w:b/>
          <w:bCs/>
          <w:color w:val="auto"/>
          <w:sz w:val="32"/>
          <w:szCs w:val="32"/>
          <w:highlight w:val="none"/>
          <w:lang w:val="zh-CN"/>
        </w:rPr>
      </w:pPr>
    </w:p>
    <w:p w14:paraId="72D6D5C0">
      <w:pPr>
        <w:autoSpaceDE w:val="0"/>
        <w:autoSpaceDN w:val="0"/>
        <w:adjustRightInd w:val="0"/>
        <w:spacing w:line="360" w:lineRule="exact"/>
        <w:jc w:val="center"/>
        <w:rPr>
          <w:rFonts w:hint="eastAsia" w:ascii="宋体"/>
          <w:b/>
          <w:bCs/>
          <w:color w:val="auto"/>
          <w:sz w:val="32"/>
          <w:szCs w:val="32"/>
          <w:highlight w:val="none"/>
          <w:lang w:val="zh-CN"/>
        </w:rPr>
      </w:pPr>
    </w:p>
    <w:p w14:paraId="61470261">
      <w:pPr>
        <w:autoSpaceDE w:val="0"/>
        <w:autoSpaceDN w:val="0"/>
        <w:adjustRightInd w:val="0"/>
        <w:spacing w:line="360" w:lineRule="exact"/>
        <w:jc w:val="center"/>
        <w:rPr>
          <w:rFonts w:hint="eastAsia" w:ascii="宋体"/>
          <w:b/>
          <w:bCs/>
          <w:color w:val="auto"/>
          <w:sz w:val="32"/>
          <w:szCs w:val="32"/>
          <w:highlight w:val="none"/>
          <w:lang w:val="zh-CN"/>
        </w:rPr>
      </w:pPr>
    </w:p>
    <w:p w14:paraId="07A2ACDF">
      <w:pPr>
        <w:autoSpaceDE w:val="0"/>
        <w:autoSpaceDN w:val="0"/>
        <w:adjustRightInd w:val="0"/>
        <w:spacing w:line="360" w:lineRule="exact"/>
        <w:jc w:val="center"/>
        <w:rPr>
          <w:rFonts w:hint="eastAsia" w:ascii="宋体"/>
          <w:b/>
          <w:bCs/>
          <w:color w:val="auto"/>
          <w:sz w:val="32"/>
          <w:szCs w:val="32"/>
          <w:highlight w:val="none"/>
          <w:lang w:val="zh-CN"/>
        </w:rPr>
      </w:pPr>
    </w:p>
    <w:p w14:paraId="177BCFF0">
      <w:pPr>
        <w:autoSpaceDE w:val="0"/>
        <w:autoSpaceDN w:val="0"/>
        <w:adjustRightInd w:val="0"/>
        <w:spacing w:line="360" w:lineRule="exact"/>
        <w:jc w:val="center"/>
        <w:rPr>
          <w:rFonts w:hint="eastAsia" w:ascii="宋体"/>
          <w:b/>
          <w:bCs/>
          <w:color w:val="auto"/>
          <w:sz w:val="32"/>
          <w:szCs w:val="32"/>
          <w:highlight w:val="none"/>
          <w:lang w:val="zh-CN"/>
        </w:rPr>
      </w:pPr>
    </w:p>
    <w:p w14:paraId="1E32F5F9">
      <w:pPr>
        <w:autoSpaceDE w:val="0"/>
        <w:autoSpaceDN w:val="0"/>
        <w:adjustRightInd w:val="0"/>
        <w:spacing w:line="360" w:lineRule="exact"/>
        <w:jc w:val="center"/>
        <w:rPr>
          <w:rFonts w:hint="eastAsia" w:ascii="宋体"/>
          <w:b/>
          <w:bCs/>
          <w:color w:val="auto"/>
          <w:sz w:val="32"/>
          <w:szCs w:val="32"/>
          <w:highlight w:val="none"/>
          <w:lang w:val="zh-CN"/>
        </w:rPr>
      </w:pPr>
    </w:p>
    <w:p w14:paraId="6231D5FF">
      <w:pPr>
        <w:autoSpaceDE w:val="0"/>
        <w:autoSpaceDN w:val="0"/>
        <w:adjustRightInd w:val="0"/>
        <w:spacing w:line="360" w:lineRule="exact"/>
        <w:jc w:val="center"/>
        <w:rPr>
          <w:rFonts w:hint="eastAsia" w:ascii="宋体"/>
          <w:b/>
          <w:bCs/>
          <w:color w:val="auto"/>
          <w:sz w:val="32"/>
          <w:szCs w:val="32"/>
          <w:highlight w:val="none"/>
          <w:lang w:val="zh-CN"/>
        </w:rPr>
      </w:pPr>
    </w:p>
    <w:p w14:paraId="475B043B">
      <w:pPr>
        <w:autoSpaceDE w:val="0"/>
        <w:autoSpaceDN w:val="0"/>
        <w:adjustRightInd w:val="0"/>
        <w:spacing w:line="360" w:lineRule="exact"/>
        <w:jc w:val="center"/>
        <w:rPr>
          <w:rFonts w:hint="eastAsia" w:ascii="宋体"/>
          <w:b/>
          <w:bCs/>
          <w:color w:val="auto"/>
          <w:sz w:val="32"/>
          <w:szCs w:val="32"/>
          <w:highlight w:val="none"/>
          <w:lang w:val="zh-CN"/>
        </w:rPr>
      </w:pPr>
    </w:p>
    <w:p w14:paraId="571D289B">
      <w:pPr>
        <w:autoSpaceDE w:val="0"/>
        <w:autoSpaceDN w:val="0"/>
        <w:adjustRightInd w:val="0"/>
        <w:spacing w:line="360" w:lineRule="exact"/>
        <w:jc w:val="center"/>
        <w:rPr>
          <w:rFonts w:hint="eastAsia" w:ascii="宋体"/>
          <w:b/>
          <w:bCs/>
          <w:color w:val="auto"/>
          <w:sz w:val="32"/>
          <w:szCs w:val="32"/>
          <w:highlight w:val="none"/>
          <w:lang w:val="zh-CN"/>
        </w:rPr>
      </w:pPr>
    </w:p>
    <w:p w14:paraId="01F31EBA">
      <w:pPr>
        <w:autoSpaceDE w:val="0"/>
        <w:autoSpaceDN w:val="0"/>
        <w:adjustRightInd w:val="0"/>
        <w:spacing w:line="360" w:lineRule="exact"/>
        <w:jc w:val="center"/>
        <w:rPr>
          <w:rFonts w:hint="eastAsia" w:ascii="宋体"/>
          <w:b/>
          <w:bCs/>
          <w:color w:val="auto"/>
          <w:sz w:val="32"/>
          <w:szCs w:val="32"/>
          <w:highlight w:val="none"/>
          <w:lang w:val="zh-CN"/>
        </w:rPr>
      </w:pPr>
    </w:p>
    <w:p w14:paraId="4D6BE035">
      <w:pPr>
        <w:autoSpaceDE w:val="0"/>
        <w:autoSpaceDN w:val="0"/>
        <w:adjustRightInd w:val="0"/>
        <w:spacing w:line="360" w:lineRule="exact"/>
        <w:jc w:val="center"/>
        <w:rPr>
          <w:rFonts w:hint="eastAsia" w:ascii="宋体"/>
          <w:b/>
          <w:bCs/>
          <w:color w:val="auto"/>
          <w:sz w:val="32"/>
          <w:szCs w:val="32"/>
          <w:highlight w:val="none"/>
          <w:lang w:val="zh-CN"/>
        </w:rPr>
      </w:pPr>
    </w:p>
    <w:p w14:paraId="37283072">
      <w:pPr>
        <w:autoSpaceDE w:val="0"/>
        <w:autoSpaceDN w:val="0"/>
        <w:adjustRightInd w:val="0"/>
        <w:spacing w:line="360" w:lineRule="exact"/>
        <w:jc w:val="center"/>
        <w:rPr>
          <w:rFonts w:hint="eastAsia" w:ascii="宋体"/>
          <w:b/>
          <w:bCs/>
          <w:color w:val="auto"/>
          <w:sz w:val="32"/>
          <w:szCs w:val="32"/>
          <w:highlight w:val="none"/>
          <w:lang w:val="zh-CN"/>
        </w:rPr>
      </w:pPr>
    </w:p>
    <w:p w14:paraId="313BCA1B">
      <w:pPr>
        <w:autoSpaceDE w:val="0"/>
        <w:autoSpaceDN w:val="0"/>
        <w:adjustRightInd w:val="0"/>
        <w:spacing w:line="360" w:lineRule="exact"/>
        <w:jc w:val="center"/>
        <w:rPr>
          <w:rFonts w:hint="eastAsia" w:ascii="宋体"/>
          <w:b/>
          <w:bCs/>
          <w:color w:val="auto"/>
          <w:sz w:val="32"/>
          <w:szCs w:val="32"/>
          <w:highlight w:val="none"/>
          <w:lang w:val="zh-CN"/>
        </w:rPr>
      </w:pPr>
    </w:p>
    <w:p w14:paraId="15540D02">
      <w:pPr>
        <w:pStyle w:val="6"/>
        <w:rPr>
          <w:rFonts w:hint="eastAsia" w:ascii="宋体"/>
          <w:b/>
          <w:bCs/>
          <w:color w:val="auto"/>
          <w:sz w:val="32"/>
          <w:szCs w:val="32"/>
          <w:highlight w:val="none"/>
          <w:lang w:val="zh-CN"/>
        </w:rPr>
      </w:pPr>
    </w:p>
    <w:p w14:paraId="5F9ACFD4">
      <w:pPr>
        <w:autoSpaceDE/>
        <w:autoSpaceDN/>
        <w:adjustRightInd/>
        <w:spacing w:line="240" w:lineRule="auto"/>
        <w:jc w:val="left"/>
        <w:rPr>
          <w:rFonts w:hint="eastAsia" w:ascii="宋体"/>
          <w:b/>
          <w:bCs/>
          <w:color w:val="auto"/>
          <w:sz w:val="32"/>
          <w:szCs w:val="32"/>
          <w:highlight w:val="none"/>
          <w:lang w:val="zh-CN"/>
        </w:rPr>
      </w:pPr>
      <w:r>
        <w:rPr>
          <w:rFonts w:hint="eastAsia" w:ascii="宋体"/>
          <w:b/>
          <w:bCs/>
          <w:color w:val="auto"/>
          <w:sz w:val="32"/>
          <w:szCs w:val="32"/>
          <w:highlight w:val="none"/>
          <w:lang w:val="zh-CN"/>
        </w:rPr>
        <w:br w:type="page"/>
      </w:r>
    </w:p>
    <w:p w14:paraId="3AD136B7">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7AC58B0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191516EE">
      <w:pPr>
        <w:pStyle w:val="6"/>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4C69AA8B">
      <w:pPr>
        <w:snapToGrid w:val="0"/>
        <w:spacing w:line="440" w:lineRule="exact"/>
        <w:jc w:val="center"/>
        <w:rPr>
          <w:rFonts w:ascii="宋体" w:hAnsi="宋体" w:cs="宋体"/>
          <w:b/>
          <w:color w:val="auto"/>
          <w:sz w:val="32"/>
          <w:szCs w:val="32"/>
          <w:highlight w:val="none"/>
        </w:rPr>
      </w:pPr>
    </w:p>
    <w:p w14:paraId="3B704D75">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泰顺县2025学年小学学具采购</w:t>
      </w:r>
    </w:p>
    <w:p w14:paraId="71316B5C">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10111E94">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7BAE7A96">
      <w:pPr>
        <w:snapToGrid w:val="0"/>
        <w:spacing w:line="600" w:lineRule="atLeast"/>
        <w:ind w:firstLine="1052" w:firstLineChars="400"/>
        <w:rPr>
          <w:rFonts w:ascii="宋体" w:hAnsi="宋体" w:cs="宋体"/>
          <w:b/>
          <w:color w:val="auto"/>
          <w:sz w:val="26"/>
          <w:szCs w:val="26"/>
          <w:highlight w:val="none"/>
        </w:rPr>
      </w:pPr>
    </w:p>
    <w:p w14:paraId="5D8C349D">
      <w:pPr>
        <w:snapToGrid w:val="0"/>
        <w:spacing w:line="600" w:lineRule="atLeast"/>
        <w:ind w:firstLine="1052" w:firstLineChars="400"/>
        <w:rPr>
          <w:rFonts w:ascii="宋体" w:hAnsi="宋体" w:cs="宋体"/>
          <w:b/>
          <w:color w:val="auto"/>
          <w:sz w:val="26"/>
          <w:szCs w:val="26"/>
          <w:highlight w:val="none"/>
        </w:rPr>
      </w:pPr>
    </w:p>
    <w:tbl>
      <w:tblPr>
        <w:tblStyle w:val="21"/>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0F5F24B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737" w:hRule="atLeast"/>
        </w:trPr>
        <w:tc>
          <w:tcPr>
            <w:tcW w:w="7678" w:type="dxa"/>
          </w:tcPr>
          <w:p w14:paraId="49D13F1A">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TSCG202510017</w:t>
            </w:r>
          </w:p>
        </w:tc>
      </w:tr>
      <w:tr w14:paraId="70A0A6B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F7A756D">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泰顺县教育局</w:t>
            </w:r>
          </w:p>
        </w:tc>
      </w:tr>
      <w:tr w14:paraId="20C098D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83A5E13">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34E2D4F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AB52AB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352040B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CACC99F">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1997596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0E1EA5A">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024277FC">
      <w:pPr>
        <w:autoSpaceDE w:val="0"/>
        <w:autoSpaceDN w:val="0"/>
        <w:adjustRightInd w:val="0"/>
        <w:spacing w:line="360" w:lineRule="exact"/>
        <w:rPr>
          <w:rFonts w:ascii="宋体" w:hAnsi="宋体" w:cs="宋体"/>
          <w:b/>
          <w:bCs/>
          <w:color w:val="auto"/>
          <w:sz w:val="32"/>
          <w:szCs w:val="32"/>
          <w:highlight w:val="none"/>
          <w:lang w:val="zh-CN"/>
        </w:rPr>
      </w:pPr>
    </w:p>
    <w:p w14:paraId="3F5DDA33">
      <w:pPr>
        <w:autoSpaceDE w:val="0"/>
        <w:autoSpaceDN w:val="0"/>
        <w:adjustRightInd w:val="0"/>
        <w:spacing w:line="360" w:lineRule="exact"/>
        <w:rPr>
          <w:rFonts w:ascii="宋体"/>
          <w:b/>
          <w:bCs/>
          <w:color w:val="auto"/>
          <w:sz w:val="32"/>
          <w:szCs w:val="32"/>
          <w:highlight w:val="none"/>
          <w:lang w:val="zh-CN"/>
        </w:rPr>
      </w:pPr>
    </w:p>
    <w:p w14:paraId="2F6B1900">
      <w:pPr>
        <w:autoSpaceDE w:val="0"/>
        <w:autoSpaceDN w:val="0"/>
        <w:adjustRightInd w:val="0"/>
        <w:spacing w:line="360" w:lineRule="exact"/>
        <w:rPr>
          <w:rFonts w:hint="eastAsia" w:ascii="宋体"/>
          <w:b/>
          <w:bCs/>
          <w:color w:val="auto"/>
          <w:sz w:val="32"/>
          <w:szCs w:val="32"/>
          <w:highlight w:val="none"/>
          <w:lang w:val="zh-CN"/>
        </w:rPr>
      </w:pPr>
    </w:p>
    <w:p w14:paraId="018D8630">
      <w:pPr>
        <w:autoSpaceDE w:val="0"/>
        <w:autoSpaceDN w:val="0"/>
        <w:adjustRightInd w:val="0"/>
        <w:spacing w:line="360" w:lineRule="exact"/>
        <w:rPr>
          <w:rFonts w:hint="eastAsia" w:ascii="宋体"/>
          <w:b/>
          <w:bCs/>
          <w:color w:val="auto"/>
          <w:sz w:val="32"/>
          <w:szCs w:val="32"/>
          <w:highlight w:val="none"/>
          <w:lang w:val="zh-CN"/>
        </w:rPr>
      </w:pPr>
    </w:p>
    <w:p w14:paraId="29F30C50">
      <w:pPr>
        <w:autoSpaceDE w:val="0"/>
        <w:autoSpaceDN w:val="0"/>
        <w:adjustRightInd w:val="0"/>
        <w:spacing w:line="360" w:lineRule="exact"/>
        <w:rPr>
          <w:rFonts w:hint="eastAsia" w:ascii="宋体"/>
          <w:b/>
          <w:bCs/>
          <w:color w:val="auto"/>
          <w:sz w:val="32"/>
          <w:szCs w:val="32"/>
          <w:highlight w:val="none"/>
          <w:lang w:val="zh-CN"/>
        </w:rPr>
      </w:pPr>
    </w:p>
    <w:p w14:paraId="0DE70390">
      <w:pPr>
        <w:autoSpaceDE w:val="0"/>
        <w:autoSpaceDN w:val="0"/>
        <w:adjustRightInd w:val="0"/>
        <w:spacing w:line="360" w:lineRule="exact"/>
        <w:rPr>
          <w:rFonts w:hint="eastAsia" w:ascii="宋体"/>
          <w:b/>
          <w:bCs/>
          <w:color w:val="auto"/>
          <w:sz w:val="32"/>
          <w:szCs w:val="32"/>
          <w:highlight w:val="none"/>
          <w:lang w:val="zh-CN"/>
        </w:rPr>
      </w:pPr>
    </w:p>
    <w:p w14:paraId="35CDD12A">
      <w:pPr>
        <w:autoSpaceDE w:val="0"/>
        <w:autoSpaceDN w:val="0"/>
        <w:adjustRightInd w:val="0"/>
        <w:spacing w:line="360" w:lineRule="exact"/>
        <w:rPr>
          <w:rFonts w:hint="eastAsia" w:ascii="宋体"/>
          <w:b/>
          <w:bCs/>
          <w:color w:val="auto"/>
          <w:sz w:val="32"/>
          <w:szCs w:val="32"/>
          <w:highlight w:val="none"/>
          <w:lang w:val="zh-CN"/>
        </w:rPr>
      </w:pPr>
    </w:p>
    <w:p w14:paraId="02AF034F">
      <w:pPr>
        <w:autoSpaceDE w:val="0"/>
        <w:autoSpaceDN w:val="0"/>
        <w:adjustRightInd w:val="0"/>
        <w:spacing w:line="360" w:lineRule="exact"/>
        <w:rPr>
          <w:rFonts w:hint="eastAsia" w:ascii="宋体"/>
          <w:b/>
          <w:bCs/>
          <w:color w:val="auto"/>
          <w:sz w:val="32"/>
          <w:szCs w:val="32"/>
          <w:highlight w:val="none"/>
          <w:lang w:val="zh-CN"/>
        </w:rPr>
      </w:pPr>
    </w:p>
    <w:p w14:paraId="49D74734">
      <w:pPr>
        <w:autoSpaceDE/>
        <w:autoSpaceDN/>
        <w:adjustRightInd/>
        <w:spacing w:line="240" w:lineRule="auto"/>
        <w:rPr>
          <w:rFonts w:hint="eastAsia" w:ascii="宋体"/>
          <w:b/>
          <w:bCs/>
          <w:color w:val="auto"/>
          <w:sz w:val="32"/>
          <w:szCs w:val="32"/>
          <w:highlight w:val="none"/>
          <w:lang w:val="zh-CN"/>
        </w:rPr>
      </w:pPr>
      <w:r>
        <w:rPr>
          <w:rFonts w:hint="eastAsia" w:ascii="宋体"/>
          <w:b/>
          <w:bCs/>
          <w:color w:val="auto"/>
          <w:sz w:val="32"/>
          <w:szCs w:val="32"/>
          <w:highlight w:val="none"/>
          <w:lang w:val="zh-CN"/>
        </w:rPr>
        <w:br w:type="page"/>
      </w:r>
    </w:p>
    <w:p w14:paraId="76314D7F">
      <w:pPr>
        <w:autoSpaceDE w:val="0"/>
        <w:autoSpaceDN w:val="0"/>
        <w:adjustRightInd w:val="0"/>
        <w:spacing w:line="360" w:lineRule="exact"/>
        <w:rPr>
          <w:rFonts w:ascii="宋体" w:cs="宋体"/>
          <w:b/>
          <w:bCs/>
          <w:sz w:val="32"/>
          <w:szCs w:val="32"/>
        </w:rPr>
      </w:pPr>
      <w:r>
        <w:rPr>
          <w:rFonts w:hint="eastAsia" w:ascii="宋体" w:cs="宋体"/>
          <w:b/>
          <w:bCs/>
          <w:sz w:val="32"/>
          <w:szCs w:val="32"/>
          <w:lang w:val="zh-CN"/>
        </w:rPr>
        <w:t>附件一</w:t>
      </w:r>
    </w:p>
    <w:p w14:paraId="5A2C012D">
      <w:pPr>
        <w:autoSpaceDE w:val="0"/>
        <w:autoSpaceDN w:val="0"/>
        <w:adjustRightInd w:val="0"/>
        <w:spacing w:line="360" w:lineRule="atLeast"/>
        <w:jc w:val="center"/>
        <w:textAlignment w:val="baseline"/>
        <w:rPr>
          <w:rFonts w:ascii="宋体" w:cs="宋体"/>
          <w:b/>
          <w:bCs/>
          <w:sz w:val="32"/>
          <w:szCs w:val="32"/>
          <w:lang w:val="zh-CN"/>
        </w:rPr>
      </w:pPr>
      <w:r>
        <w:rPr>
          <w:rFonts w:hint="eastAsia" w:ascii="宋体" w:cs="宋体"/>
          <w:b/>
          <w:bCs/>
          <w:sz w:val="32"/>
          <w:szCs w:val="32"/>
        </w:rPr>
        <w:t>开标（报价）一览表</w:t>
      </w:r>
    </w:p>
    <w:p w14:paraId="39114122">
      <w:pPr>
        <w:autoSpaceDE w:val="0"/>
        <w:autoSpaceDN w:val="0"/>
        <w:adjustRightInd w:val="0"/>
        <w:spacing w:line="400" w:lineRule="exact"/>
        <w:rPr>
          <w:rFonts w:ascii="宋体" w:cs="宋体"/>
          <w:sz w:val="22"/>
          <w:lang w:val="zh-CN"/>
        </w:rPr>
      </w:pPr>
      <w:r>
        <w:rPr>
          <w:rFonts w:hint="eastAsia" w:ascii="宋体" w:cs="宋体"/>
          <w:sz w:val="22"/>
        </w:rPr>
        <w:t>项目名称</w:t>
      </w:r>
      <w:r>
        <w:rPr>
          <w:rFonts w:hint="eastAsia" w:ascii="宋体" w:cs="宋体"/>
          <w:sz w:val="22"/>
          <w:lang w:val="zh-CN"/>
        </w:rPr>
        <w:t>：</w:t>
      </w:r>
      <w:r>
        <w:rPr>
          <w:rFonts w:hint="eastAsia" w:ascii="宋体"/>
          <w:color w:val="auto"/>
          <w:sz w:val="22"/>
          <w:highlight w:val="none"/>
          <w:u w:val="single"/>
          <w:lang w:eastAsia="zh-CN"/>
        </w:rPr>
        <w:t>泰顺县2025学年小学学具采购</w:t>
      </w:r>
      <w:r>
        <w:rPr>
          <w:rFonts w:ascii="宋体"/>
          <w:color w:val="auto"/>
          <w:sz w:val="22"/>
          <w:szCs w:val="22"/>
          <w:highlight w:val="none"/>
          <w:u w:val="single"/>
          <w:lang w:val="zh-CN"/>
        </w:rPr>
        <w:t xml:space="preserve"> </w:t>
      </w:r>
      <w:r>
        <w:rPr>
          <w:rFonts w:ascii="宋体"/>
          <w:color w:val="auto"/>
          <w:sz w:val="22"/>
          <w:szCs w:val="22"/>
          <w:highlight w:val="none"/>
          <w:lang w:val="zh-CN"/>
        </w:rPr>
        <w:t xml:space="preserve"> </w:t>
      </w:r>
    </w:p>
    <w:p w14:paraId="4FC81FE8">
      <w:pPr>
        <w:autoSpaceDE w:val="0"/>
        <w:autoSpaceDN w:val="0"/>
        <w:adjustRightInd w:val="0"/>
        <w:spacing w:line="400" w:lineRule="exact"/>
        <w:rPr>
          <w:rFonts w:hint="eastAsia" w:ascii="宋体" w:eastAsia="宋体" w:cs="宋体"/>
          <w:sz w:val="22"/>
          <w:lang w:val="zh-CN" w:eastAsia="zh-CN"/>
        </w:rPr>
      </w:pPr>
      <w:r>
        <w:rPr>
          <w:rFonts w:hint="eastAsia" w:ascii="宋体"/>
          <w:color w:val="auto"/>
          <w:sz w:val="22"/>
          <w:szCs w:val="22"/>
          <w:highlight w:val="none"/>
          <w:lang w:val="zh-CN"/>
        </w:rPr>
        <w:t>招标编号：</w:t>
      </w:r>
      <w:r>
        <w:rPr>
          <w:rFonts w:hint="eastAsia" w:ascii="宋体"/>
          <w:color w:val="auto"/>
          <w:sz w:val="22"/>
          <w:szCs w:val="22"/>
          <w:highlight w:val="none"/>
          <w:u w:val="single"/>
          <w:lang w:eastAsia="zh-CN"/>
        </w:rPr>
        <w:t>TSCG202510017</w:t>
      </w:r>
      <w:r>
        <w:rPr>
          <w:rFonts w:ascii="宋体"/>
          <w:color w:val="auto"/>
          <w:sz w:val="22"/>
          <w:szCs w:val="22"/>
          <w:highlight w:val="none"/>
          <w:u w:val="single"/>
          <w:lang w:val="zh-CN"/>
        </w:rPr>
        <w:t xml:space="preserve"> </w:t>
      </w:r>
      <w:r>
        <w:rPr>
          <w:rFonts w:ascii="宋体"/>
          <w:color w:val="auto"/>
          <w:sz w:val="22"/>
          <w:szCs w:val="22"/>
          <w:highlight w:val="none"/>
          <w:lang w:val="zh-CN"/>
        </w:rPr>
        <w:t xml:space="preserve">     </w:t>
      </w:r>
    </w:p>
    <w:p w14:paraId="484EED76">
      <w:pPr>
        <w:autoSpaceDE w:val="0"/>
        <w:autoSpaceDN w:val="0"/>
        <w:adjustRightInd w:val="0"/>
        <w:spacing w:line="400" w:lineRule="exact"/>
        <w:rPr>
          <w:rFonts w:ascii="宋体" w:cs="宋体"/>
          <w:sz w:val="22"/>
          <w:u w:val="single"/>
        </w:rPr>
      </w:pPr>
      <w:r>
        <w:rPr>
          <w:rFonts w:hint="eastAsia" w:ascii="宋体" w:cs="宋体"/>
          <w:sz w:val="22"/>
        </w:rPr>
        <w:t>价格单位：</w:t>
      </w:r>
      <w:r>
        <w:rPr>
          <w:rFonts w:hint="eastAsia" w:ascii="宋体" w:cs="宋体"/>
          <w:sz w:val="22"/>
          <w:u w:val="single"/>
        </w:rPr>
        <w:t>元人民币</w:t>
      </w:r>
    </w:p>
    <w:tbl>
      <w:tblPr>
        <w:tblStyle w:val="21"/>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935"/>
        <w:gridCol w:w="4750"/>
        <w:gridCol w:w="1866"/>
      </w:tblGrid>
      <w:tr w14:paraId="3625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4E04FF92">
            <w:pPr>
              <w:pStyle w:val="9"/>
              <w:jc w:val="center"/>
              <w:rPr>
                <w:rFonts w:cs="宋体"/>
                <w:b/>
                <w:bCs/>
                <w:kern w:val="2"/>
                <w:sz w:val="22"/>
                <w:szCs w:val="22"/>
              </w:rPr>
            </w:pPr>
            <w:r>
              <w:rPr>
                <w:rFonts w:hint="eastAsia" w:cs="宋体"/>
                <w:b/>
                <w:bCs/>
                <w:kern w:val="2"/>
                <w:sz w:val="22"/>
                <w:szCs w:val="22"/>
              </w:rPr>
              <w:t>标项</w:t>
            </w:r>
          </w:p>
        </w:tc>
        <w:tc>
          <w:tcPr>
            <w:tcW w:w="1935" w:type="dxa"/>
            <w:tcBorders>
              <w:right w:val="single" w:color="000000" w:sz="4" w:space="0"/>
            </w:tcBorders>
            <w:vAlign w:val="center"/>
          </w:tcPr>
          <w:p w14:paraId="401B3DFC">
            <w:pPr>
              <w:pStyle w:val="9"/>
              <w:jc w:val="center"/>
              <w:rPr>
                <w:rFonts w:cs="宋体"/>
                <w:b/>
                <w:bCs/>
                <w:kern w:val="2"/>
                <w:sz w:val="22"/>
                <w:szCs w:val="22"/>
              </w:rPr>
            </w:pPr>
            <w:r>
              <w:rPr>
                <w:rFonts w:hint="eastAsia" w:cs="宋体"/>
                <w:b/>
                <w:bCs/>
                <w:kern w:val="2"/>
                <w:sz w:val="22"/>
                <w:szCs w:val="22"/>
              </w:rPr>
              <w:t>标项名称</w:t>
            </w:r>
          </w:p>
        </w:tc>
        <w:tc>
          <w:tcPr>
            <w:tcW w:w="4750" w:type="dxa"/>
            <w:tcBorders>
              <w:left w:val="single" w:color="000000" w:sz="4" w:space="0"/>
            </w:tcBorders>
            <w:vAlign w:val="center"/>
          </w:tcPr>
          <w:p w14:paraId="0851DFCD">
            <w:pPr>
              <w:pStyle w:val="9"/>
              <w:jc w:val="center"/>
              <w:rPr>
                <w:rFonts w:cs="宋体"/>
                <w:b/>
                <w:bCs/>
                <w:kern w:val="2"/>
                <w:sz w:val="22"/>
                <w:szCs w:val="22"/>
              </w:rPr>
            </w:pPr>
            <w:r>
              <w:rPr>
                <w:rFonts w:hint="eastAsia" w:cs="宋体"/>
                <w:b/>
                <w:bCs/>
                <w:kern w:val="2"/>
                <w:sz w:val="22"/>
                <w:szCs w:val="22"/>
              </w:rPr>
              <w:t>投标报价</w:t>
            </w:r>
          </w:p>
        </w:tc>
        <w:tc>
          <w:tcPr>
            <w:tcW w:w="1866" w:type="dxa"/>
            <w:vAlign w:val="center"/>
          </w:tcPr>
          <w:p w14:paraId="7048AE9D">
            <w:pPr>
              <w:pStyle w:val="9"/>
              <w:jc w:val="center"/>
              <w:rPr>
                <w:rFonts w:cs="宋体"/>
                <w:b/>
                <w:bCs/>
                <w:kern w:val="2"/>
                <w:sz w:val="22"/>
                <w:szCs w:val="22"/>
              </w:rPr>
            </w:pPr>
          </w:p>
          <w:p w14:paraId="5447EE61">
            <w:pPr>
              <w:pStyle w:val="9"/>
              <w:jc w:val="center"/>
              <w:rPr>
                <w:rFonts w:cs="宋体"/>
                <w:b/>
                <w:bCs/>
                <w:kern w:val="2"/>
                <w:sz w:val="22"/>
                <w:szCs w:val="22"/>
              </w:rPr>
            </w:pPr>
            <w:r>
              <w:rPr>
                <w:rFonts w:hint="eastAsia" w:cs="宋体"/>
                <w:b/>
                <w:bCs/>
                <w:kern w:val="2"/>
                <w:sz w:val="22"/>
                <w:szCs w:val="22"/>
              </w:rPr>
              <w:t>最高限价</w:t>
            </w:r>
          </w:p>
        </w:tc>
      </w:tr>
      <w:tr w14:paraId="69E7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vAlign w:val="center"/>
          </w:tcPr>
          <w:p w14:paraId="11974596">
            <w:pPr>
              <w:pStyle w:val="9"/>
              <w:spacing w:line="440" w:lineRule="atLeast"/>
              <w:jc w:val="center"/>
              <w:rPr>
                <w:rFonts w:cs="宋体"/>
                <w:kern w:val="2"/>
                <w:sz w:val="22"/>
                <w:szCs w:val="22"/>
              </w:rPr>
            </w:pPr>
            <w:r>
              <w:rPr>
                <w:rFonts w:hint="eastAsia" w:cs="宋体"/>
                <w:kern w:val="2"/>
                <w:sz w:val="22"/>
                <w:szCs w:val="22"/>
              </w:rPr>
              <w:t>1</w:t>
            </w:r>
          </w:p>
        </w:tc>
        <w:tc>
          <w:tcPr>
            <w:tcW w:w="1935" w:type="dxa"/>
            <w:tcBorders>
              <w:right w:val="single" w:color="000000" w:sz="4" w:space="0"/>
            </w:tcBorders>
            <w:vAlign w:val="center"/>
          </w:tcPr>
          <w:p w14:paraId="4120D0FB">
            <w:pPr>
              <w:pStyle w:val="9"/>
              <w:spacing w:line="440" w:lineRule="atLeast"/>
              <w:jc w:val="center"/>
              <w:rPr>
                <w:rFonts w:cs="宋体"/>
                <w:kern w:val="2"/>
                <w:sz w:val="22"/>
                <w:szCs w:val="22"/>
              </w:rPr>
            </w:pPr>
            <w:r>
              <w:rPr>
                <w:rFonts w:hint="eastAsia" w:cs="宋体"/>
                <w:bCs/>
                <w:sz w:val="22"/>
                <w:lang w:eastAsia="zh-CN"/>
              </w:rPr>
              <w:t>泰顺县2025学年小学学具采购</w:t>
            </w:r>
          </w:p>
        </w:tc>
        <w:tc>
          <w:tcPr>
            <w:tcW w:w="4750" w:type="dxa"/>
            <w:tcBorders>
              <w:left w:val="single" w:color="000000" w:sz="4" w:space="0"/>
            </w:tcBorders>
            <w:vAlign w:val="center"/>
          </w:tcPr>
          <w:p w14:paraId="04012F5F">
            <w:pPr>
              <w:pStyle w:val="9"/>
              <w:spacing w:line="440" w:lineRule="atLeast"/>
              <w:ind w:firstLine="446" w:firstLineChars="200"/>
              <w:rPr>
                <w:rFonts w:cs="宋体"/>
                <w:kern w:val="2"/>
                <w:sz w:val="22"/>
                <w:szCs w:val="22"/>
                <w:u w:val="single"/>
              </w:rPr>
            </w:pPr>
            <w:r>
              <w:rPr>
                <w:rFonts w:hint="eastAsia" w:cs="宋体"/>
                <w:kern w:val="2"/>
                <w:sz w:val="22"/>
                <w:szCs w:val="22"/>
                <w:u w:val="single"/>
              </w:rPr>
              <w:t xml:space="preserve">大写：                  </w:t>
            </w:r>
          </w:p>
          <w:p w14:paraId="4EB0F51D">
            <w:pPr>
              <w:pStyle w:val="9"/>
              <w:spacing w:line="440" w:lineRule="atLeast"/>
              <w:ind w:firstLine="669" w:firstLineChars="300"/>
              <w:rPr>
                <w:rFonts w:cs="宋体"/>
                <w:kern w:val="2"/>
                <w:sz w:val="22"/>
                <w:szCs w:val="22"/>
                <w:u w:val="single"/>
              </w:rPr>
            </w:pPr>
            <w:r>
              <w:rPr>
                <w:rFonts w:hint="eastAsia" w:cs="宋体"/>
                <w:kern w:val="2"/>
                <w:sz w:val="22"/>
                <w:szCs w:val="22"/>
                <w:u w:val="single"/>
              </w:rPr>
              <w:t xml:space="preserve">小写：                </w:t>
            </w:r>
          </w:p>
        </w:tc>
        <w:tc>
          <w:tcPr>
            <w:tcW w:w="1866" w:type="dxa"/>
            <w:vAlign w:val="center"/>
          </w:tcPr>
          <w:p w14:paraId="464E500F">
            <w:pPr>
              <w:pStyle w:val="9"/>
              <w:ind w:firstLine="243" w:firstLineChars="100"/>
              <w:jc w:val="center"/>
              <w:rPr>
                <w:rFonts w:cs="宋体"/>
                <w:kern w:val="2"/>
                <w:sz w:val="22"/>
                <w:szCs w:val="22"/>
              </w:rPr>
            </w:pPr>
            <w:r>
              <w:rPr>
                <w:rFonts w:hint="eastAsia" w:ascii="仿宋" w:hAnsi="仿宋" w:eastAsia="仿宋" w:cs="仿宋"/>
                <w:i w:val="0"/>
                <w:iCs w:val="0"/>
                <w:caps w:val="0"/>
                <w:color w:val="auto"/>
                <w:spacing w:val="0"/>
                <w:sz w:val="24"/>
                <w:szCs w:val="24"/>
                <w:highlight w:val="none"/>
                <w:lang w:eastAsia="zh-CN"/>
              </w:rPr>
              <w:t>438610.00</w:t>
            </w:r>
          </w:p>
        </w:tc>
      </w:tr>
    </w:tbl>
    <w:p w14:paraId="05885C9D">
      <w:pPr>
        <w:pStyle w:val="9"/>
        <w:spacing w:line="440" w:lineRule="atLeast"/>
        <w:rPr>
          <w:rFonts w:hAnsi="宋体" w:cs="宋体"/>
          <w:color w:val="auto"/>
          <w:sz w:val="22"/>
          <w:highlight w:val="none"/>
        </w:rPr>
      </w:pPr>
    </w:p>
    <w:p w14:paraId="1BE34184">
      <w:pPr>
        <w:autoSpaceDE w:val="0"/>
        <w:autoSpaceDN w:val="0"/>
        <w:spacing w:line="360" w:lineRule="auto"/>
        <w:rPr>
          <w:rFonts w:ascii="宋体" w:hAnsi="宋体" w:cs="宋体"/>
          <w:color w:val="auto"/>
          <w:sz w:val="22"/>
          <w:highlight w:val="none"/>
        </w:rPr>
      </w:pPr>
      <w:r>
        <w:rPr>
          <w:rFonts w:hint="eastAsia" w:ascii="宋体" w:hAnsi="宋体" w:cs="宋体"/>
          <w:color w:val="auto"/>
          <w:sz w:val="22"/>
          <w:highlight w:val="none"/>
        </w:rPr>
        <w:t>1、▲</w:t>
      </w:r>
      <w:r>
        <w:rPr>
          <w:rFonts w:hint="eastAsia" w:hAnsi="宋体"/>
          <w:b/>
          <w:bCs/>
          <w:color w:val="auto"/>
          <w:sz w:val="22"/>
          <w:szCs w:val="22"/>
          <w:highlight w:val="none"/>
          <w:u w:val="single"/>
        </w:rPr>
        <w:t>开标一览表中投标价为符合招标文件要求的总价，供应商所投报价不得高于招标文件规定的采购预算（最高限价），否则按无效投标处理</w:t>
      </w:r>
      <w:r>
        <w:rPr>
          <w:rFonts w:hint="eastAsia" w:ascii="宋体" w:hAnsi="宋体" w:cs="宋体"/>
          <w:color w:val="auto"/>
          <w:sz w:val="22"/>
          <w:highlight w:val="none"/>
        </w:rPr>
        <w:t>。</w:t>
      </w:r>
    </w:p>
    <w:p w14:paraId="355CB777">
      <w:pPr>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rPr>
        <w:t>2、▲不提供此表格的将视为没有实质性响应招标文件。</w:t>
      </w:r>
    </w:p>
    <w:p w14:paraId="4C1DF6FD">
      <w:pPr>
        <w:pStyle w:val="9"/>
        <w:spacing w:line="440" w:lineRule="atLeast"/>
        <w:rPr>
          <w:rFonts w:hAnsi="宋体" w:cs="宋体"/>
          <w:b/>
          <w:bCs/>
          <w:color w:val="auto"/>
          <w:sz w:val="22"/>
          <w:highlight w:val="none"/>
        </w:rPr>
      </w:pPr>
    </w:p>
    <w:p w14:paraId="493F0886">
      <w:pPr>
        <w:pStyle w:val="9"/>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04BBAFF6">
      <w:pPr>
        <w:pStyle w:val="9"/>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69E8772F">
      <w:pPr>
        <w:pStyle w:val="9"/>
        <w:spacing w:line="440" w:lineRule="atLeast"/>
        <w:rPr>
          <w:rFonts w:hAnsi="宋体" w:cs="宋体"/>
          <w:b/>
          <w:bCs/>
          <w:color w:val="auto"/>
          <w:sz w:val="22"/>
          <w:highlight w:val="none"/>
        </w:rPr>
      </w:pPr>
      <w:r>
        <w:rPr>
          <w:rFonts w:hint="eastAsia" w:hAnsi="宋体" w:cs="宋体"/>
          <w:color w:val="auto"/>
          <w:sz w:val="22"/>
          <w:highlight w:val="none"/>
        </w:rPr>
        <w:t>日期：</w:t>
      </w:r>
    </w:p>
    <w:p w14:paraId="01E9692E">
      <w:pPr>
        <w:spacing w:line="360" w:lineRule="exact"/>
        <w:jc w:val="left"/>
        <w:rPr>
          <w:rFonts w:ascii="宋体" w:hAnsi="宋体" w:cs="宋体"/>
          <w:color w:val="auto"/>
          <w:sz w:val="22"/>
          <w:highlight w:val="none"/>
          <w:lang w:val="zh-CN"/>
        </w:rPr>
      </w:pPr>
    </w:p>
    <w:p w14:paraId="68DA4FF7">
      <w:pPr>
        <w:pStyle w:val="26"/>
        <w:spacing w:line="440" w:lineRule="atLeast"/>
        <w:rPr>
          <w:rFonts w:hAnsi="宋体"/>
          <w:color w:val="auto"/>
          <w:sz w:val="22"/>
          <w:szCs w:val="22"/>
          <w:highlight w:val="none"/>
        </w:rPr>
      </w:pPr>
    </w:p>
    <w:p w14:paraId="535EFA95">
      <w:pPr>
        <w:pStyle w:val="6"/>
        <w:rPr>
          <w:rFonts w:ascii="宋体"/>
          <w:color w:val="auto"/>
          <w:sz w:val="32"/>
          <w:szCs w:val="32"/>
          <w:highlight w:val="none"/>
        </w:rPr>
        <w:sectPr>
          <w:headerReference r:id="rId17" w:type="default"/>
          <w:pgSz w:w="11906" w:h="16838"/>
          <w:pgMar w:top="1417" w:right="1247" w:bottom="1417" w:left="1247" w:header="851" w:footer="992" w:gutter="0"/>
          <w:pgBorders>
            <w:top w:val="none" w:sz="0" w:space="0"/>
            <w:left w:val="none" w:sz="0" w:space="0"/>
            <w:bottom w:val="none" w:sz="0" w:space="0"/>
            <w:right w:val="none" w:sz="0" w:space="0"/>
          </w:pgBorders>
          <w:pgNumType w:fmt="decimal" w:start="1"/>
          <w:cols w:space="720" w:num="1"/>
          <w:titlePg/>
          <w:docGrid w:type="linesAndChars" w:linePitch="313" w:charSpace="800"/>
        </w:sectPr>
      </w:pPr>
    </w:p>
    <w:p w14:paraId="3501254D">
      <w:pPr>
        <w:pStyle w:val="6"/>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附件二</w:t>
      </w:r>
    </w:p>
    <w:p w14:paraId="76A18AB1">
      <w:pPr>
        <w:autoSpaceDE w:val="0"/>
        <w:autoSpaceDN w:val="0"/>
        <w:adjustRightInd w:val="0"/>
        <w:spacing w:line="400" w:lineRule="exact"/>
        <w:jc w:val="center"/>
        <w:rPr>
          <w:rFonts w:ascii="宋体" w:cs="宋体"/>
          <w:b/>
          <w:bCs/>
          <w:sz w:val="22"/>
        </w:rPr>
      </w:pPr>
      <w:r>
        <w:rPr>
          <w:rFonts w:hint="eastAsia" w:ascii="宋体" w:cs="宋体"/>
          <w:b/>
          <w:bCs/>
          <w:sz w:val="32"/>
          <w:szCs w:val="32"/>
        </w:rPr>
        <w:t>投标分项报价表</w:t>
      </w:r>
    </w:p>
    <w:p w14:paraId="2A037EFE">
      <w:pPr>
        <w:autoSpaceDE w:val="0"/>
        <w:autoSpaceDN w:val="0"/>
        <w:adjustRightInd w:val="0"/>
        <w:spacing w:line="400" w:lineRule="exact"/>
        <w:rPr>
          <w:rFonts w:ascii="宋体" w:cs="宋体"/>
          <w:sz w:val="22"/>
          <w:lang w:val="zh-CN"/>
        </w:rPr>
      </w:pPr>
      <w:r>
        <w:rPr>
          <w:rFonts w:hint="eastAsia" w:ascii="宋体" w:cs="宋体"/>
          <w:sz w:val="22"/>
        </w:rPr>
        <w:t>项目名称</w:t>
      </w:r>
      <w:r>
        <w:rPr>
          <w:rFonts w:hint="eastAsia" w:ascii="宋体" w:cs="宋体"/>
          <w:sz w:val="22"/>
          <w:lang w:val="zh-CN"/>
        </w:rPr>
        <w:t>：</w:t>
      </w:r>
      <w:r>
        <w:rPr>
          <w:rFonts w:hint="eastAsia" w:ascii="宋体"/>
          <w:color w:val="auto"/>
          <w:sz w:val="22"/>
          <w:highlight w:val="none"/>
          <w:u w:val="single"/>
          <w:lang w:eastAsia="zh-CN"/>
        </w:rPr>
        <w:t>泰顺县2025学年小学学具采购</w:t>
      </w:r>
      <w:r>
        <w:rPr>
          <w:rFonts w:ascii="宋体"/>
          <w:color w:val="auto"/>
          <w:sz w:val="22"/>
          <w:szCs w:val="22"/>
          <w:highlight w:val="none"/>
          <w:u w:val="single"/>
          <w:lang w:val="zh-CN"/>
        </w:rPr>
        <w:t xml:space="preserve"> </w:t>
      </w:r>
      <w:r>
        <w:rPr>
          <w:rFonts w:ascii="宋体"/>
          <w:color w:val="auto"/>
          <w:sz w:val="22"/>
          <w:szCs w:val="22"/>
          <w:highlight w:val="none"/>
          <w:lang w:val="zh-CN"/>
        </w:rPr>
        <w:t xml:space="preserve"> </w:t>
      </w:r>
    </w:p>
    <w:p w14:paraId="40380464">
      <w:pPr>
        <w:autoSpaceDE w:val="0"/>
        <w:autoSpaceDN w:val="0"/>
        <w:adjustRightInd w:val="0"/>
        <w:spacing w:line="400" w:lineRule="exact"/>
        <w:rPr>
          <w:rFonts w:hint="eastAsia" w:ascii="宋体" w:eastAsia="宋体" w:cs="宋体"/>
          <w:sz w:val="22"/>
          <w:lang w:val="zh-CN" w:eastAsia="zh-CN"/>
        </w:rPr>
      </w:pPr>
      <w:r>
        <w:rPr>
          <w:rFonts w:hint="eastAsia" w:ascii="宋体"/>
          <w:color w:val="auto"/>
          <w:sz w:val="22"/>
          <w:szCs w:val="22"/>
          <w:highlight w:val="none"/>
          <w:lang w:val="zh-CN"/>
        </w:rPr>
        <w:t>招标编号：</w:t>
      </w:r>
      <w:r>
        <w:rPr>
          <w:rFonts w:hint="eastAsia" w:ascii="宋体"/>
          <w:color w:val="auto"/>
          <w:sz w:val="22"/>
          <w:szCs w:val="22"/>
          <w:highlight w:val="none"/>
          <w:u w:val="single"/>
          <w:lang w:eastAsia="zh-CN"/>
        </w:rPr>
        <w:t>TSCG202510017</w:t>
      </w:r>
      <w:r>
        <w:rPr>
          <w:rFonts w:ascii="宋体"/>
          <w:color w:val="auto"/>
          <w:sz w:val="22"/>
          <w:szCs w:val="22"/>
          <w:highlight w:val="none"/>
          <w:u w:val="single"/>
          <w:lang w:val="zh-CN"/>
        </w:rPr>
        <w:t xml:space="preserve"> </w:t>
      </w:r>
      <w:r>
        <w:rPr>
          <w:rFonts w:ascii="宋体"/>
          <w:color w:val="auto"/>
          <w:sz w:val="22"/>
          <w:szCs w:val="22"/>
          <w:highlight w:val="none"/>
          <w:lang w:val="zh-CN"/>
        </w:rPr>
        <w:t xml:space="preserve">     </w:t>
      </w:r>
    </w:p>
    <w:p w14:paraId="26913BDE">
      <w:pPr>
        <w:autoSpaceDE w:val="0"/>
        <w:autoSpaceDN w:val="0"/>
        <w:adjustRightInd w:val="0"/>
        <w:spacing w:line="400" w:lineRule="exact"/>
        <w:rPr>
          <w:rFonts w:ascii="宋体" w:cs="宋体"/>
          <w:sz w:val="22"/>
          <w:u w:val="single"/>
        </w:rPr>
      </w:pPr>
      <w:r>
        <w:rPr>
          <w:rFonts w:hint="eastAsia" w:ascii="宋体" w:cs="宋体"/>
          <w:sz w:val="22"/>
        </w:rPr>
        <w:t>价格单位：</w:t>
      </w:r>
      <w:r>
        <w:rPr>
          <w:rFonts w:hint="eastAsia" w:ascii="宋体" w:cs="宋体"/>
          <w:sz w:val="22"/>
          <w:u w:val="single"/>
        </w:rPr>
        <w:t>元人民币</w:t>
      </w:r>
    </w:p>
    <w:tbl>
      <w:tblPr>
        <w:tblStyle w:val="21"/>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54F0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5B0CAD29">
            <w:pPr>
              <w:ind w:right="-11"/>
              <w:jc w:val="center"/>
              <w:rPr>
                <w:rFonts w:ascii="宋体" w:cs="宋体"/>
                <w:bCs/>
                <w:sz w:val="22"/>
              </w:rPr>
            </w:pPr>
            <w:r>
              <w:rPr>
                <w:rFonts w:hint="eastAsia" w:ascii="宋体" w:cs="宋体"/>
                <w:bCs/>
                <w:sz w:val="22"/>
              </w:rPr>
              <w:t>序号</w:t>
            </w:r>
          </w:p>
        </w:tc>
        <w:tc>
          <w:tcPr>
            <w:tcW w:w="1310" w:type="dxa"/>
            <w:vAlign w:val="center"/>
          </w:tcPr>
          <w:p w14:paraId="4EA0AFBE">
            <w:pPr>
              <w:ind w:right="-11"/>
              <w:jc w:val="center"/>
              <w:rPr>
                <w:rFonts w:ascii="宋体" w:cs="宋体"/>
                <w:bCs/>
                <w:sz w:val="22"/>
              </w:rPr>
            </w:pPr>
            <w:r>
              <w:rPr>
                <w:rFonts w:hint="eastAsia" w:ascii="宋体" w:cs="宋体"/>
                <w:bCs/>
                <w:sz w:val="22"/>
              </w:rPr>
              <w:t>名称</w:t>
            </w:r>
          </w:p>
        </w:tc>
        <w:tc>
          <w:tcPr>
            <w:tcW w:w="960" w:type="dxa"/>
            <w:vAlign w:val="center"/>
          </w:tcPr>
          <w:p w14:paraId="2ABB6A4A">
            <w:pPr>
              <w:ind w:right="-11"/>
              <w:jc w:val="center"/>
              <w:rPr>
                <w:rFonts w:ascii="宋体" w:cs="宋体"/>
                <w:bCs/>
                <w:sz w:val="22"/>
              </w:rPr>
            </w:pPr>
            <w:r>
              <w:rPr>
                <w:rFonts w:hint="eastAsia" w:ascii="宋体" w:cs="宋体"/>
                <w:bCs/>
                <w:sz w:val="22"/>
              </w:rPr>
              <w:t>型号</w:t>
            </w:r>
          </w:p>
        </w:tc>
        <w:tc>
          <w:tcPr>
            <w:tcW w:w="1120" w:type="dxa"/>
            <w:vAlign w:val="center"/>
          </w:tcPr>
          <w:p w14:paraId="1B5DB35E">
            <w:pPr>
              <w:ind w:right="-11"/>
              <w:jc w:val="center"/>
              <w:rPr>
                <w:rFonts w:ascii="宋体" w:cs="宋体"/>
                <w:bCs/>
                <w:sz w:val="22"/>
              </w:rPr>
            </w:pPr>
            <w:r>
              <w:rPr>
                <w:rFonts w:hint="eastAsia" w:ascii="宋体" w:cs="宋体"/>
                <w:bCs/>
                <w:sz w:val="22"/>
              </w:rPr>
              <w:t>品牌、产地</w:t>
            </w:r>
          </w:p>
        </w:tc>
        <w:tc>
          <w:tcPr>
            <w:tcW w:w="1300" w:type="dxa"/>
            <w:vAlign w:val="center"/>
          </w:tcPr>
          <w:p w14:paraId="1B13D700">
            <w:pPr>
              <w:ind w:right="-11"/>
              <w:jc w:val="center"/>
              <w:rPr>
                <w:rFonts w:ascii="宋体" w:cs="宋体"/>
                <w:bCs/>
                <w:sz w:val="22"/>
              </w:rPr>
            </w:pPr>
            <w:r>
              <w:rPr>
                <w:rFonts w:hint="eastAsia" w:ascii="宋体" w:cs="宋体"/>
                <w:bCs/>
                <w:sz w:val="22"/>
              </w:rPr>
              <w:t>主要规格</w:t>
            </w:r>
          </w:p>
        </w:tc>
        <w:tc>
          <w:tcPr>
            <w:tcW w:w="837" w:type="dxa"/>
            <w:vAlign w:val="center"/>
          </w:tcPr>
          <w:p w14:paraId="0C133166">
            <w:pPr>
              <w:ind w:right="-11"/>
              <w:jc w:val="center"/>
              <w:rPr>
                <w:rFonts w:ascii="宋体" w:cs="宋体"/>
                <w:bCs/>
                <w:sz w:val="22"/>
              </w:rPr>
            </w:pPr>
            <w:r>
              <w:rPr>
                <w:rFonts w:hint="eastAsia" w:ascii="宋体" w:cs="宋体"/>
                <w:bCs/>
                <w:sz w:val="22"/>
              </w:rPr>
              <w:t>数量</w:t>
            </w:r>
          </w:p>
        </w:tc>
        <w:tc>
          <w:tcPr>
            <w:tcW w:w="837" w:type="dxa"/>
            <w:vAlign w:val="center"/>
          </w:tcPr>
          <w:p w14:paraId="1F1614C2">
            <w:pPr>
              <w:ind w:right="-11"/>
              <w:jc w:val="center"/>
              <w:rPr>
                <w:rFonts w:ascii="宋体" w:cs="宋体"/>
                <w:bCs/>
                <w:sz w:val="22"/>
              </w:rPr>
            </w:pPr>
            <w:r>
              <w:rPr>
                <w:rFonts w:hint="eastAsia" w:ascii="宋体" w:cs="宋体"/>
                <w:bCs/>
                <w:sz w:val="22"/>
              </w:rPr>
              <w:t>单位</w:t>
            </w:r>
          </w:p>
        </w:tc>
        <w:tc>
          <w:tcPr>
            <w:tcW w:w="837" w:type="dxa"/>
            <w:vAlign w:val="center"/>
          </w:tcPr>
          <w:p w14:paraId="2C67BD8B">
            <w:pPr>
              <w:ind w:right="-11"/>
              <w:jc w:val="center"/>
              <w:rPr>
                <w:rFonts w:ascii="宋体" w:cs="宋体"/>
                <w:sz w:val="22"/>
              </w:rPr>
            </w:pPr>
            <w:r>
              <w:rPr>
                <w:rFonts w:hint="eastAsia" w:ascii="宋体" w:cs="宋体"/>
                <w:bCs/>
                <w:sz w:val="22"/>
              </w:rPr>
              <w:t>单价</w:t>
            </w:r>
          </w:p>
        </w:tc>
        <w:tc>
          <w:tcPr>
            <w:tcW w:w="839" w:type="dxa"/>
            <w:vAlign w:val="center"/>
          </w:tcPr>
          <w:p w14:paraId="53F31646">
            <w:pPr>
              <w:ind w:right="-11"/>
              <w:jc w:val="center"/>
              <w:rPr>
                <w:rFonts w:ascii="宋体" w:cs="宋体"/>
                <w:sz w:val="22"/>
              </w:rPr>
            </w:pPr>
            <w:r>
              <w:rPr>
                <w:rFonts w:hint="eastAsia" w:ascii="宋体" w:cs="宋体"/>
                <w:bCs/>
                <w:sz w:val="22"/>
              </w:rPr>
              <w:t>总价</w:t>
            </w:r>
          </w:p>
        </w:tc>
        <w:tc>
          <w:tcPr>
            <w:tcW w:w="830" w:type="dxa"/>
            <w:vAlign w:val="center"/>
          </w:tcPr>
          <w:p w14:paraId="7C273E00">
            <w:pPr>
              <w:ind w:right="-11"/>
              <w:jc w:val="center"/>
              <w:rPr>
                <w:rFonts w:ascii="宋体" w:cs="宋体"/>
                <w:bCs/>
                <w:sz w:val="22"/>
              </w:rPr>
            </w:pPr>
            <w:r>
              <w:rPr>
                <w:rFonts w:hint="eastAsia" w:ascii="宋体" w:cs="宋体"/>
                <w:bCs/>
                <w:sz w:val="22"/>
              </w:rPr>
              <w:t>备注</w:t>
            </w:r>
          </w:p>
        </w:tc>
      </w:tr>
      <w:tr w14:paraId="0921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925EA49">
            <w:pPr>
              <w:ind w:right="-11"/>
              <w:jc w:val="center"/>
              <w:rPr>
                <w:rFonts w:ascii="宋体" w:cs="宋体"/>
                <w:sz w:val="22"/>
              </w:rPr>
            </w:pPr>
            <w:r>
              <w:rPr>
                <w:rFonts w:hint="eastAsia" w:ascii="宋体" w:cs="宋体"/>
                <w:sz w:val="22"/>
              </w:rPr>
              <w:t>1</w:t>
            </w:r>
          </w:p>
        </w:tc>
        <w:tc>
          <w:tcPr>
            <w:tcW w:w="1310" w:type="dxa"/>
            <w:vAlign w:val="center"/>
          </w:tcPr>
          <w:p w14:paraId="3D7F4626">
            <w:pPr>
              <w:rPr>
                <w:rFonts w:ascii="宋体" w:cs="宋体"/>
                <w:sz w:val="22"/>
              </w:rPr>
            </w:pPr>
          </w:p>
        </w:tc>
        <w:tc>
          <w:tcPr>
            <w:tcW w:w="960" w:type="dxa"/>
            <w:vAlign w:val="center"/>
          </w:tcPr>
          <w:p w14:paraId="00ACF729">
            <w:pPr>
              <w:jc w:val="center"/>
              <w:rPr>
                <w:rFonts w:ascii="宋体" w:cs="宋体"/>
                <w:sz w:val="22"/>
              </w:rPr>
            </w:pPr>
          </w:p>
        </w:tc>
        <w:tc>
          <w:tcPr>
            <w:tcW w:w="1120" w:type="dxa"/>
            <w:vAlign w:val="center"/>
          </w:tcPr>
          <w:p w14:paraId="0B473B13">
            <w:pPr>
              <w:jc w:val="center"/>
              <w:rPr>
                <w:rFonts w:ascii="宋体" w:cs="宋体"/>
                <w:sz w:val="22"/>
              </w:rPr>
            </w:pPr>
          </w:p>
        </w:tc>
        <w:tc>
          <w:tcPr>
            <w:tcW w:w="1300" w:type="dxa"/>
            <w:vAlign w:val="center"/>
          </w:tcPr>
          <w:p w14:paraId="274CC214">
            <w:pPr>
              <w:jc w:val="center"/>
              <w:rPr>
                <w:rFonts w:ascii="宋体" w:cs="宋体"/>
                <w:sz w:val="22"/>
              </w:rPr>
            </w:pPr>
          </w:p>
        </w:tc>
        <w:tc>
          <w:tcPr>
            <w:tcW w:w="837" w:type="dxa"/>
            <w:vAlign w:val="center"/>
          </w:tcPr>
          <w:p w14:paraId="7C817739">
            <w:pPr>
              <w:ind w:right="-11"/>
              <w:jc w:val="center"/>
              <w:rPr>
                <w:rFonts w:ascii="宋体" w:cs="宋体"/>
                <w:sz w:val="22"/>
              </w:rPr>
            </w:pPr>
          </w:p>
        </w:tc>
        <w:tc>
          <w:tcPr>
            <w:tcW w:w="837" w:type="dxa"/>
            <w:vAlign w:val="center"/>
          </w:tcPr>
          <w:p w14:paraId="6287BF15">
            <w:pPr>
              <w:jc w:val="center"/>
              <w:rPr>
                <w:rFonts w:ascii="宋体" w:cs="宋体"/>
                <w:sz w:val="22"/>
              </w:rPr>
            </w:pPr>
          </w:p>
        </w:tc>
        <w:tc>
          <w:tcPr>
            <w:tcW w:w="837" w:type="dxa"/>
            <w:vAlign w:val="center"/>
          </w:tcPr>
          <w:p w14:paraId="291CB668">
            <w:pPr>
              <w:ind w:right="-11"/>
              <w:jc w:val="center"/>
              <w:rPr>
                <w:rFonts w:ascii="宋体" w:cs="宋体"/>
                <w:sz w:val="22"/>
              </w:rPr>
            </w:pPr>
          </w:p>
        </w:tc>
        <w:tc>
          <w:tcPr>
            <w:tcW w:w="839" w:type="dxa"/>
            <w:vAlign w:val="center"/>
          </w:tcPr>
          <w:p w14:paraId="5B4FE651">
            <w:pPr>
              <w:ind w:right="-11"/>
              <w:jc w:val="center"/>
              <w:rPr>
                <w:rFonts w:ascii="宋体" w:cs="宋体"/>
                <w:sz w:val="22"/>
              </w:rPr>
            </w:pPr>
          </w:p>
        </w:tc>
        <w:tc>
          <w:tcPr>
            <w:tcW w:w="830" w:type="dxa"/>
            <w:vAlign w:val="center"/>
          </w:tcPr>
          <w:p w14:paraId="074A0E5D">
            <w:pPr>
              <w:ind w:right="-11"/>
              <w:jc w:val="center"/>
              <w:rPr>
                <w:rFonts w:ascii="宋体" w:cs="宋体"/>
                <w:sz w:val="22"/>
              </w:rPr>
            </w:pPr>
          </w:p>
        </w:tc>
      </w:tr>
      <w:tr w14:paraId="3FB9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638265D">
            <w:pPr>
              <w:ind w:right="-11"/>
              <w:jc w:val="center"/>
              <w:rPr>
                <w:rFonts w:ascii="宋体" w:cs="宋体"/>
                <w:sz w:val="22"/>
              </w:rPr>
            </w:pPr>
            <w:r>
              <w:rPr>
                <w:rFonts w:hint="eastAsia" w:ascii="宋体" w:cs="宋体"/>
                <w:sz w:val="22"/>
              </w:rPr>
              <w:t>2</w:t>
            </w:r>
          </w:p>
        </w:tc>
        <w:tc>
          <w:tcPr>
            <w:tcW w:w="1310" w:type="dxa"/>
            <w:vAlign w:val="center"/>
          </w:tcPr>
          <w:p w14:paraId="64B29452">
            <w:pPr>
              <w:rPr>
                <w:rFonts w:ascii="宋体" w:cs="宋体"/>
                <w:sz w:val="22"/>
              </w:rPr>
            </w:pPr>
          </w:p>
        </w:tc>
        <w:tc>
          <w:tcPr>
            <w:tcW w:w="960" w:type="dxa"/>
            <w:vAlign w:val="center"/>
          </w:tcPr>
          <w:p w14:paraId="13432F07">
            <w:pPr>
              <w:jc w:val="center"/>
              <w:rPr>
                <w:rFonts w:ascii="宋体" w:cs="宋体"/>
                <w:sz w:val="22"/>
              </w:rPr>
            </w:pPr>
          </w:p>
        </w:tc>
        <w:tc>
          <w:tcPr>
            <w:tcW w:w="1120" w:type="dxa"/>
            <w:vAlign w:val="center"/>
          </w:tcPr>
          <w:p w14:paraId="78B63871">
            <w:pPr>
              <w:jc w:val="center"/>
              <w:rPr>
                <w:rFonts w:ascii="宋体" w:cs="宋体"/>
                <w:sz w:val="22"/>
              </w:rPr>
            </w:pPr>
          </w:p>
        </w:tc>
        <w:tc>
          <w:tcPr>
            <w:tcW w:w="1300" w:type="dxa"/>
            <w:vAlign w:val="center"/>
          </w:tcPr>
          <w:p w14:paraId="0994A336">
            <w:pPr>
              <w:jc w:val="center"/>
              <w:rPr>
                <w:rFonts w:ascii="宋体" w:cs="宋体"/>
                <w:sz w:val="22"/>
              </w:rPr>
            </w:pPr>
          </w:p>
        </w:tc>
        <w:tc>
          <w:tcPr>
            <w:tcW w:w="837" w:type="dxa"/>
            <w:vAlign w:val="center"/>
          </w:tcPr>
          <w:p w14:paraId="742943E4">
            <w:pPr>
              <w:ind w:right="-11"/>
              <w:jc w:val="center"/>
              <w:rPr>
                <w:rFonts w:ascii="宋体" w:cs="宋体"/>
                <w:sz w:val="22"/>
              </w:rPr>
            </w:pPr>
          </w:p>
        </w:tc>
        <w:tc>
          <w:tcPr>
            <w:tcW w:w="837" w:type="dxa"/>
            <w:vAlign w:val="center"/>
          </w:tcPr>
          <w:p w14:paraId="7EB28383">
            <w:pPr>
              <w:jc w:val="center"/>
              <w:rPr>
                <w:rFonts w:ascii="宋体" w:cs="宋体"/>
                <w:sz w:val="22"/>
              </w:rPr>
            </w:pPr>
          </w:p>
        </w:tc>
        <w:tc>
          <w:tcPr>
            <w:tcW w:w="837" w:type="dxa"/>
            <w:vAlign w:val="center"/>
          </w:tcPr>
          <w:p w14:paraId="21EFC373">
            <w:pPr>
              <w:ind w:right="-11"/>
              <w:jc w:val="center"/>
              <w:rPr>
                <w:rFonts w:ascii="宋体" w:cs="宋体"/>
                <w:sz w:val="22"/>
              </w:rPr>
            </w:pPr>
          </w:p>
        </w:tc>
        <w:tc>
          <w:tcPr>
            <w:tcW w:w="839" w:type="dxa"/>
            <w:vAlign w:val="center"/>
          </w:tcPr>
          <w:p w14:paraId="165B907B">
            <w:pPr>
              <w:ind w:right="-11"/>
              <w:jc w:val="center"/>
              <w:rPr>
                <w:rFonts w:ascii="宋体" w:cs="宋体"/>
                <w:sz w:val="22"/>
              </w:rPr>
            </w:pPr>
          </w:p>
        </w:tc>
        <w:tc>
          <w:tcPr>
            <w:tcW w:w="830" w:type="dxa"/>
            <w:vAlign w:val="center"/>
          </w:tcPr>
          <w:p w14:paraId="34CC2F6E">
            <w:pPr>
              <w:ind w:right="-11"/>
              <w:jc w:val="center"/>
              <w:rPr>
                <w:rFonts w:ascii="宋体" w:cs="宋体"/>
                <w:sz w:val="22"/>
              </w:rPr>
            </w:pPr>
          </w:p>
        </w:tc>
      </w:tr>
      <w:tr w14:paraId="5A0A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A6C34BA">
            <w:pPr>
              <w:ind w:right="-11"/>
              <w:jc w:val="center"/>
              <w:rPr>
                <w:rFonts w:ascii="宋体" w:cs="宋体"/>
                <w:sz w:val="22"/>
              </w:rPr>
            </w:pPr>
            <w:r>
              <w:rPr>
                <w:rFonts w:hint="eastAsia" w:ascii="宋体" w:cs="宋体"/>
                <w:sz w:val="22"/>
              </w:rPr>
              <w:t>3</w:t>
            </w:r>
          </w:p>
        </w:tc>
        <w:tc>
          <w:tcPr>
            <w:tcW w:w="1310" w:type="dxa"/>
            <w:vAlign w:val="center"/>
          </w:tcPr>
          <w:p w14:paraId="2D628A91">
            <w:pPr>
              <w:rPr>
                <w:rFonts w:ascii="宋体" w:cs="宋体"/>
                <w:sz w:val="22"/>
              </w:rPr>
            </w:pPr>
          </w:p>
        </w:tc>
        <w:tc>
          <w:tcPr>
            <w:tcW w:w="960" w:type="dxa"/>
            <w:vAlign w:val="center"/>
          </w:tcPr>
          <w:p w14:paraId="70522E4C">
            <w:pPr>
              <w:jc w:val="center"/>
              <w:rPr>
                <w:rFonts w:ascii="宋体" w:cs="宋体"/>
                <w:sz w:val="22"/>
              </w:rPr>
            </w:pPr>
          </w:p>
        </w:tc>
        <w:tc>
          <w:tcPr>
            <w:tcW w:w="1120" w:type="dxa"/>
            <w:vAlign w:val="center"/>
          </w:tcPr>
          <w:p w14:paraId="04E36D84">
            <w:pPr>
              <w:jc w:val="center"/>
              <w:rPr>
                <w:rFonts w:ascii="宋体" w:cs="宋体"/>
                <w:sz w:val="22"/>
              </w:rPr>
            </w:pPr>
          </w:p>
        </w:tc>
        <w:tc>
          <w:tcPr>
            <w:tcW w:w="1300" w:type="dxa"/>
            <w:vAlign w:val="center"/>
          </w:tcPr>
          <w:p w14:paraId="7BB624DB">
            <w:pPr>
              <w:jc w:val="center"/>
              <w:rPr>
                <w:rFonts w:ascii="宋体" w:cs="宋体"/>
                <w:sz w:val="22"/>
              </w:rPr>
            </w:pPr>
          </w:p>
        </w:tc>
        <w:tc>
          <w:tcPr>
            <w:tcW w:w="837" w:type="dxa"/>
            <w:vAlign w:val="center"/>
          </w:tcPr>
          <w:p w14:paraId="6E1644D2">
            <w:pPr>
              <w:ind w:right="-11"/>
              <w:jc w:val="center"/>
              <w:rPr>
                <w:rFonts w:ascii="宋体" w:cs="宋体"/>
                <w:sz w:val="22"/>
              </w:rPr>
            </w:pPr>
          </w:p>
        </w:tc>
        <w:tc>
          <w:tcPr>
            <w:tcW w:w="837" w:type="dxa"/>
            <w:vAlign w:val="center"/>
          </w:tcPr>
          <w:p w14:paraId="135AAC03">
            <w:pPr>
              <w:jc w:val="center"/>
              <w:rPr>
                <w:rFonts w:ascii="宋体" w:cs="宋体"/>
                <w:sz w:val="22"/>
              </w:rPr>
            </w:pPr>
          </w:p>
        </w:tc>
        <w:tc>
          <w:tcPr>
            <w:tcW w:w="837" w:type="dxa"/>
            <w:vAlign w:val="center"/>
          </w:tcPr>
          <w:p w14:paraId="7A5572A7">
            <w:pPr>
              <w:ind w:right="-11"/>
              <w:jc w:val="center"/>
              <w:rPr>
                <w:rFonts w:ascii="宋体" w:cs="宋体"/>
                <w:sz w:val="22"/>
              </w:rPr>
            </w:pPr>
          </w:p>
        </w:tc>
        <w:tc>
          <w:tcPr>
            <w:tcW w:w="839" w:type="dxa"/>
            <w:vAlign w:val="center"/>
          </w:tcPr>
          <w:p w14:paraId="38493B2F">
            <w:pPr>
              <w:ind w:right="-11"/>
              <w:jc w:val="center"/>
              <w:rPr>
                <w:rFonts w:ascii="宋体" w:cs="宋体"/>
                <w:sz w:val="22"/>
              </w:rPr>
            </w:pPr>
          </w:p>
        </w:tc>
        <w:tc>
          <w:tcPr>
            <w:tcW w:w="830" w:type="dxa"/>
            <w:vAlign w:val="center"/>
          </w:tcPr>
          <w:p w14:paraId="3B6AE24F">
            <w:pPr>
              <w:ind w:right="-11"/>
              <w:jc w:val="center"/>
              <w:rPr>
                <w:rFonts w:ascii="宋体" w:cs="宋体"/>
                <w:sz w:val="22"/>
              </w:rPr>
            </w:pPr>
          </w:p>
        </w:tc>
      </w:tr>
      <w:tr w14:paraId="24A8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AA3BBF7">
            <w:pPr>
              <w:ind w:right="-11"/>
              <w:jc w:val="center"/>
              <w:rPr>
                <w:rFonts w:ascii="宋体" w:cs="宋体"/>
                <w:sz w:val="22"/>
              </w:rPr>
            </w:pPr>
            <w:r>
              <w:rPr>
                <w:rFonts w:hint="eastAsia" w:ascii="宋体" w:cs="宋体"/>
                <w:sz w:val="22"/>
              </w:rPr>
              <w:t>.</w:t>
            </w:r>
          </w:p>
        </w:tc>
        <w:tc>
          <w:tcPr>
            <w:tcW w:w="1310" w:type="dxa"/>
            <w:vAlign w:val="center"/>
          </w:tcPr>
          <w:p w14:paraId="57EC0A1F">
            <w:pPr>
              <w:rPr>
                <w:rFonts w:ascii="宋体" w:cs="宋体"/>
                <w:sz w:val="22"/>
              </w:rPr>
            </w:pPr>
          </w:p>
        </w:tc>
        <w:tc>
          <w:tcPr>
            <w:tcW w:w="960" w:type="dxa"/>
            <w:vAlign w:val="center"/>
          </w:tcPr>
          <w:p w14:paraId="78E65BBA">
            <w:pPr>
              <w:jc w:val="center"/>
              <w:rPr>
                <w:rFonts w:ascii="宋体" w:cs="宋体"/>
                <w:sz w:val="22"/>
              </w:rPr>
            </w:pPr>
          </w:p>
        </w:tc>
        <w:tc>
          <w:tcPr>
            <w:tcW w:w="1120" w:type="dxa"/>
            <w:vAlign w:val="center"/>
          </w:tcPr>
          <w:p w14:paraId="68DE9FC1">
            <w:pPr>
              <w:jc w:val="center"/>
              <w:rPr>
                <w:rFonts w:ascii="宋体" w:cs="宋体"/>
                <w:sz w:val="22"/>
              </w:rPr>
            </w:pPr>
          </w:p>
        </w:tc>
        <w:tc>
          <w:tcPr>
            <w:tcW w:w="1300" w:type="dxa"/>
            <w:vAlign w:val="center"/>
          </w:tcPr>
          <w:p w14:paraId="30ACFA7C">
            <w:pPr>
              <w:jc w:val="center"/>
              <w:rPr>
                <w:rFonts w:ascii="宋体" w:cs="宋体"/>
                <w:sz w:val="22"/>
              </w:rPr>
            </w:pPr>
          </w:p>
        </w:tc>
        <w:tc>
          <w:tcPr>
            <w:tcW w:w="837" w:type="dxa"/>
            <w:vAlign w:val="center"/>
          </w:tcPr>
          <w:p w14:paraId="3DA3A2A1">
            <w:pPr>
              <w:ind w:right="-11"/>
              <w:jc w:val="center"/>
              <w:rPr>
                <w:rFonts w:ascii="宋体" w:cs="宋体"/>
                <w:sz w:val="22"/>
              </w:rPr>
            </w:pPr>
          </w:p>
        </w:tc>
        <w:tc>
          <w:tcPr>
            <w:tcW w:w="837" w:type="dxa"/>
            <w:vAlign w:val="center"/>
          </w:tcPr>
          <w:p w14:paraId="74384855">
            <w:pPr>
              <w:rPr>
                <w:rFonts w:ascii="宋体" w:cs="宋体"/>
                <w:sz w:val="22"/>
              </w:rPr>
            </w:pPr>
          </w:p>
        </w:tc>
        <w:tc>
          <w:tcPr>
            <w:tcW w:w="837" w:type="dxa"/>
            <w:vAlign w:val="center"/>
          </w:tcPr>
          <w:p w14:paraId="109DD296">
            <w:pPr>
              <w:ind w:right="-11"/>
              <w:jc w:val="center"/>
              <w:rPr>
                <w:rFonts w:ascii="宋体" w:cs="宋体"/>
                <w:sz w:val="22"/>
              </w:rPr>
            </w:pPr>
          </w:p>
        </w:tc>
        <w:tc>
          <w:tcPr>
            <w:tcW w:w="839" w:type="dxa"/>
            <w:vAlign w:val="center"/>
          </w:tcPr>
          <w:p w14:paraId="63D00779">
            <w:pPr>
              <w:ind w:right="-11"/>
              <w:jc w:val="center"/>
              <w:rPr>
                <w:rFonts w:ascii="宋体" w:cs="宋体"/>
                <w:sz w:val="22"/>
              </w:rPr>
            </w:pPr>
          </w:p>
        </w:tc>
        <w:tc>
          <w:tcPr>
            <w:tcW w:w="830" w:type="dxa"/>
            <w:vAlign w:val="center"/>
          </w:tcPr>
          <w:p w14:paraId="408C0C91">
            <w:pPr>
              <w:ind w:right="-11"/>
              <w:jc w:val="center"/>
              <w:rPr>
                <w:rFonts w:ascii="宋体" w:cs="宋体"/>
                <w:sz w:val="22"/>
              </w:rPr>
            </w:pPr>
          </w:p>
        </w:tc>
      </w:tr>
      <w:tr w14:paraId="6F99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785EE9D">
            <w:pPr>
              <w:ind w:right="-11"/>
              <w:jc w:val="center"/>
              <w:rPr>
                <w:rFonts w:ascii="宋体" w:cs="宋体"/>
                <w:sz w:val="22"/>
              </w:rPr>
            </w:pPr>
            <w:r>
              <w:rPr>
                <w:rFonts w:hint="eastAsia" w:ascii="宋体" w:cs="宋体"/>
                <w:sz w:val="22"/>
              </w:rPr>
              <w:t>.</w:t>
            </w:r>
          </w:p>
        </w:tc>
        <w:tc>
          <w:tcPr>
            <w:tcW w:w="1310" w:type="dxa"/>
            <w:vAlign w:val="center"/>
          </w:tcPr>
          <w:p w14:paraId="126CEC21">
            <w:pPr>
              <w:rPr>
                <w:rFonts w:ascii="宋体" w:cs="宋体"/>
                <w:sz w:val="22"/>
              </w:rPr>
            </w:pPr>
          </w:p>
        </w:tc>
        <w:tc>
          <w:tcPr>
            <w:tcW w:w="960" w:type="dxa"/>
            <w:vAlign w:val="center"/>
          </w:tcPr>
          <w:p w14:paraId="43A508AE">
            <w:pPr>
              <w:jc w:val="center"/>
              <w:rPr>
                <w:rFonts w:ascii="宋体" w:cs="宋体"/>
                <w:sz w:val="22"/>
              </w:rPr>
            </w:pPr>
          </w:p>
        </w:tc>
        <w:tc>
          <w:tcPr>
            <w:tcW w:w="1120" w:type="dxa"/>
            <w:vAlign w:val="center"/>
          </w:tcPr>
          <w:p w14:paraId="340CE58C">
            <w:pPr>
              <w:jc w:val="center"/>
              <w:rPr>
                <w:rFonts w:ascii="宋体" w:cs="宋体"/>
                <w:sz w:val="22"/>
              </w:rPr>
            </w:pPr>
          </w:p>
        </w:tc>
        <w:tc>
          <w:tcPr>
            <w:tcW w:w="1300" w:type="dxa"/>
            <w:vAlign w:val="center"/>
          </w:tcPr>
          <w:p w14:paraId="02408903">
            <w:pPr>
              <w:jc w:val="center"/>
              <w:rPr>
                <w:rFonts w:ascii="宋体" w:cs="宋体"/>
                <w:sz w:val="22"/>
              </w:rPr>
            </w:pPr>
          </w:p>
        </w:tc>
        <w:tc>
          <w:tcPr>
            <w:tcW w:w="837" w:type="dxa"/>
            <w:vAlign w:val="center"/>
          </w:tcPr>
          <w:p w14:paraId="66189A29">
            <w:pPr>
              <w:ind w:right="-11"/>
              <w:jc w:val="center"/>
              <w:rPr>
                <w:rFonts w:ascii="宋体" w:cs="宋体"/>
                <w:sz w:val="22"/>
              </w:rPr>
            </w:pPr>
          </w:p>
        </w:tc>
        <w:tc>
          <w:tcPr>
            <w:tcW w:w="837" w:type="dxa"/>
            <w:vAlign w:val="center"/>
          </w:tcPr>
          <w:p w14:paraId="7EF451E9">
            <w:pPr>
              <w:jc w:val="center"/>
              <w:rPr>
                <w:rFonts w:ascii="宋体" w:cs="宋体"/>
                <w:sz w:val="22"/>
              </w:rPr>
            </w:pPr>
          </w:p>
        </w:tc>
        <w:tc>
          <w:tcPr>
            <w:tcW w:w="837" w:type="dxa"/>
            <w:vAlign w:val="center"/>
          </w:tcPr>
          <w:p w14:paraId="67225838">
            <w:pPr>
              <w:ind w:right="-11"/>
              <w:jc w:val="center"/>
              <w:rPr>
                <w:rFonts w:ascii="宋体" w:cs="宋体"/>
                <w:sz w:val="22"/>
              </w:rPr>
            </w:pPr>
          </w:p>
        </w:tc>
        <w:tc>
          <w:tcPr>
            <w:tcW w:w="839" w:type="dxa"/>
            <w:vAlign w:val="center"/>
          </w:tcPr>
          <w:p w14:paraId="4FFA5637">
            <w:pPr>
              <w:ind w:right="-11"/>
              <w:jc w:val="center"/>
              <w:rPr>
                <w:rFonts w:ascii="宋体" w:cs="宋体"/>
                <w:sz w:val="22"/>
              </w:rPr>
            </w:pPr>
          </w:p>
        </w:tc>
        <w:tc>
          <w:tcPr>
            <w:tcW w:w="830" w:type="dxa"/>
            <w:vAlign w:val="center"/>
          </w:tcPr>
          <w:p w14:paraId="4B7A4F33">
            <w:pPr>
              <w:ind w:right="-11"/>
              <w:jc w:val="center"/>
              <w:rPr>
                <w:rFonts w:ascii="宋体" w:cs="宋体"/>
                <w:sz w:val="22"/>
              </w:rPr>
            </w:pPr>
          </w:p>
        </w:tc>
      </w:tr>
      <w:tr w14:paraId="337C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99213B8">
            <w:pPr>
              <w:ind w:right="-11"/>
              <w:jc w:val="center"/>
              <w:rPr>
                <w:rFonts w:ascii="宋体" w:cs="宋体"/>
                <w:sz w:val="22"/>
              </w:rPr>
            </w:pPr>
            <w:r>
              <w:rPr>
                <w:rFonts w:hint="eastAsia" w:ascii="宋体" w:cs="宋体"/>
                <w:sz w:val="22"/>
              </w:rPr>
              <w:t>.</w:t>
            </w:r>
          </w:p>
        </w:tc>
        <w:tc>
          <w:tcPr>
            <w:tcW w:w="1310" w:type="dxa"/>
            <w:vAlign w:val="center"/>
          </w:tcPr>
          <w:p w14:paraId="79F7203E">
            <w:pPr>
              <w:rPr>
                <w:rFonts w:ascii="宋体" w:cs="宋体"/>
                <w:sz w:val="22"/>
              </w:rPr>
            </w:pPr>
          </w:p>
        </w:tc>
        <w:tc>
          <w:tcPr>
            <w:tcW w:w="960" w:type="dxa"/>
            <w:vAlign w:val="center"/>
          </w:tcPr>
          <w:p w14:paraId="05E75CF8">
            <w:pPr>
              <w:jc w:val="center"/>
              <w:rPr>
                <w:rFonts w:ascii="宋体" w:cs="宋体"/>
                <w:sz w:val="22"/>
              </w:rPr>
            </w:pPr>
          </w:p>
        </w:tc>
        <w:tc>
          <w:tcPr>
            <w:tcW w:w="1120" w:type="dxa"/>
            <w:vAlign w:val="center"/>
          </w:tcPr>
          <w:p w14:paraId="4C87BB45">
            <w:pPr>
              <w:jc w:val="center"/>
              <w:rPr>
                <w:rFonts w:ascii="宋体" w:cs="宋体"/>
                <w:sz w:val="22"/>
              </w:rPr>
            </w:pPr>
          </w:p>
        </w:tc>
        <w:tc>
          <w:tcPr>
            <w:tcW w:w="1300" w:type="dxa"/>
            <w:vAlign w:val="center"/>
          </w:tcPr>
          <w:p w14:paraId="45261C2B">
            <w:pPr>
              <w:jc w:val="center"/>
              <w:rPr>
                <w:rFonts w:ascii="宋体" w:cs="宋体"/>
                <w:sz w:val="22"/>
              </w:rPr>
            </w:pPr>
          </w:p>
        </w:tc>
        <w:tc>
          <w:tcPr>
            <w:tcW w:w="837" w:type="dxa"/>
            <w:vAlign w:val="center"/>
          </w:tcPr>
          <w:p w14:paraId="499ECF53">
            <w:pPr>
              <w:ind w:right="-11"/>
              <w:jc w:val="center"/>
              <w:rPr>
                <w:rFonts w:ascii="宋体" w:cs="宋体"/>
                <w:sz w:val="22"/>
              </w:rPr>
            </w:pPr>
          </w:p>
        </w:tc>
        <w:tc>
          <w:tcPr>
            <w:tcW w:w="837" w:type="dxa"/>
            <w:vAlign w:val="center"/>
          </w:tcPr>
          <w:p w14:paraId="218B1BEB">
            <w:pPr>
              <w:jc w:val="center"/>
              <w:rPr>
                <w:rFonts w:ascii="宋体" w:cs="宋体"/>
                <w:sz w:val="22"/>
              </w:rPr>
            </w:pPr>
          </w:p>
        </w:tc>
        <w:tc>
          <w:tcPr>
            <w:tcW w:w="837" w:type="dxa"/>
            <w:vAlign w:val="center"/>
          </w:tcPr>
          <w:p w14:paraId="6A531E01">
            <w:pPr>
              <w:ind w:right="-11"/>
              <w:jc w:val="center"/>
              <w:rPr>
                <w:rFonts w:ascii="宋体" w:cs="宋体"/>
                <w:sz w:val="22"/>
              </w:rPr>
            </w:pPr>
          </w:p>
        </w:tc>
        <w:tc>
          <w:tcPr>
            <w:tcW w:w="839" w:type="dxa"/>
            <w:vAlign w:val="center"/>
          </w:tcPr>
          <w:p w14:paraId="531FED67">
            <w:pPr>
              <w:ind w:right="-11"/>
              <w:jc w:val="center"/>
              <w:rPr>
                <w:rFonts w:ascii="宋体" w:cs="宋体"/>
                <w:sz w:val="22"/>
              </w:rPr>
            </w:pPr>
          </w:p>
        </w:tc>
        <w:tc>
          <w:tcPr>
            <w:tcW w:w="830" w:type="dxa"/>
            <w:vAlign w:val="center"/>
          </w:tcPr>
          <w:p w14:paraId="3289D12A">
            <w:pPr>
              <w:ind w:right="-11"/>
              <w:jc w:val="center"/>
              <w:rPr>
                <w:rFonts w:ascii="宋体" w:cs="宋体"/>
                <w:sz w:val="22"/>
              </w:rPr>
            </w:pPr>
          </w:p>
        </w:tc>
      </w:tr>
      <w:tr w14:paraId="4C75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DA6E521">
            <w:pPr>
              <w:ind w:right="-11"/>
              <w:jc w:val="center"/>
              <w:rPr>
                <w:rFonts w:ascii="宋体" w:cs="宋体"/>
                <w:sz w:val="22"/>
              </w:rPr>
            </w:pPr>
            <w:r>
              <w:rPr>
                <w:rFonts w:hint="eastAsia" w:ascii="宋体" w:cs="宋体"/>
                <w:sz w:val="22"/>
              </w:rPr>
              <w:t>.</w:t>
            </w:r>
          </w:p>
        </w:tc>
        <w:tc>
          <w:tcPr>
            <w:tcW w:w="1310" w:type="dxa"/>
            <w:vAlign w:val="center"/>
          </w:tcPr>
          <w:p w14:paraId="6E62A77F">
            <w:pPr>
              <w:rPr>
                <w:rFonts w:ascii="宋体" w:cs="宋体"/>
                <w:sz w:val="22"/>
              </w:rPr>
            </w:pPr>
          </w:p>
        </w:tc>
        <w:tc>
          <w:tcPr>
            <w:tcW w:w="960" w:type="dxa"/>
            <w:vAlign w:val="center"/>
          </w:tcPr>
          <w:p w14:paraId="49F7B3CC">
            <w:pPr>
              <w:jc w:val="center"/>
              <w:rPr>
                <w:rFonts w:ascii="宋体" w:cs="宋体"/>
                <w:sz w:val="22"/>
              </w:rPr>
            </w:pPr>
          </w:p>
        </w:tc>
        <w:tc>
          <w:tcPr>
            <w:tcW w:w="1120" w:type="dxa"/>
            <w:vAlign w:val="center"/>
          </w:tcPr>
          <w:p w14:paraId="429AA7E7">
            <w:pPr>
              <w:jc w:val="center"/>
              <w:rPr>
                <w:rFonts w:ascii="宋体" w:cs="宋体"/>
                <w:sz w:val="22"/>
              </w:rPr>
            </w:pPr>
          </w:p>
        </w:tc>
        <w:tc>
          <w:tcPr>
            <w:tcW w:w="1300" w:type="dxa"/>
            <w:vAlign w:val="center"/>
          </w:tcPr>
          <w:p w14:paraId="2D4990C8">
            <w:pPr>
              <w:jc w:val="center"/>
              <w:rPr>
                <w:rFonts w:ascii="宋体" w:cs="宋体"/>
                <w:sz w:val="22"/>
              </w:rPr>
            </w:pPr>
          </w:p>
        </w:tc>
        <w:tc>
          <w:tcPr>
            <w:tcW w:w="837" w:type="dxa"/>
            <w:vAlign w:val="center"/>
          </w:tcPr>
          <w:p w14:paraId="7E2FA4AB">
            <w:pPr>
              <w:ind w:right="-11"/>
              <w:jc w:val="center"/>
              <w:rPr>
                <w:rFonts w:ascii="宋体" w:cs="宋体"/>
                <w:sz w:val="22"/>
              </w:rPr>
            </w:pPr>
          </w:p>
        </w:tc>
        <w:tc>
          <w:tcPr>
            <w:tcW w:w="837" w:type="dxa"/>
            <w:vAlign w:val="center"/>
          </w:tcPr>
          <w:p w14:paraId="12997860">
            <w:pPr>
              <w:jc w:val="center"/>
              <w:rPr>
                <w:rFonts w:ascii="宋体" w:cs="宋体"/>
                <w:sz w:val="22"/>
              </w:rPr>
            </w:pPr>
          </w:p>
        </w:tc>
        <w:tc>
          <w:tcPr>
            <w:tcW w:w="837" w:type="dxa"/>
            <w:vAlign w:val="center"/>
          </w:tcPr>
          <w:p w14:paraId="0EF836CB">
            <w:pPr>
              <w:ind w:right="-11"/>
              <w:jc w:val="center"/>
              <w:rPr>
                <w:rFonts w:ascii="宋体" w:cs="宋体"/>
                <w:sz w:val="22"/>
              </w:rPr>
            </w:pPr>
          </w:p>
        </w:tc>
        <w:tc>
          <w:tcPr>
            <w:tcW w:w="839" w:type="dxa"/>
            <w:vAlign w:val="center"/>
          </w:tcPr>
          <w:p w14:paraId="24DD6A2C">
            <w:pPr>
              <w:ind w:right="-11"/>
              <w:jc w:val="center"/>
              <w:rPr>
                <w:rFonts w:ascii="宋体" w:cs="宋体"/>
                <w:sz w:val="22"/>
              </w:rPr>
            </w:pPr>
          </w:p>
        </w:tc>
        <w:tc>
          <w:tcPr>
            <w:tcW w:w="830" w:type="dxa"/>
            <w:vAlign w:val="center"/>
          </w:tcPr>
          <w:p w14:paraId="5AF2F360">
            <w:pPr>
              <w:ind w:right="-11"/>
              <w:jc w:val="center"/>
              <w:rPr>
                <w:rFonts w:ascii="宋体" w:cs="宋体"/>
                <w:sz w:val="22"/>
              </w:rPr>
            </w:pPr>
          </w:p>
        </w:tc>
      </w:tr>
      <w:tr w14:paraId="3F52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16BBCF1">
            <w:pPr>
              <w:widowControl/>
              <w:jc w:val="center"/>
              <w:textAlignment w:val="center"/>
              <w:rPr>
                <w:rFonts w:ascii="宋体" w:cs="宋体"/>
                <w:sz w:val="22"/>
              </w:rPr>
            </w:pPr>
            <w:r>
              <w:rPr>
                <w:rFonts w:hint="eastAsia" w:ascii="宋体" w:cs="宋体"/>
                <w:sz w:val="22"/>
              </w:rPr>
              <w:t>.</w:t>
            </w:r>
          </w:p>
        </w:tc>
        <w:tc>
          <w:tcPr>
            <w:tcW w:w="1310" w:type="dxa"/>
            <w:vAlign w:val="center"/>
          </w:tcPr>
          <w:p w14:paraId="6063333B">
            <w:pPr>
              <w:widowControl/>
              <w:jc w:val="center"/>
              <w:textAlignment w:val="center"/>
              <w:rPr>
                <w:rFonts w:ascii="宋体" w:cs="宋体"/>
                <w:sz w:val="22"/>
              </w:rPr>
            </w:pPr>
          </w:p>
        </w:tc>
        <w:tc>
          <w:tcPr>
            <w:tcW w:w="960" w:type="dxa"/>
            <w:vAlign w:val="center"/>
          </w:tcPr>
          <w:p w14:paraId="115EC95C">
            <w:pPr>
              <w:jc w:val="center"/>
              <w:rPr>
                <w:rFonts w:ascii="宋体" w:cs="宋体"/>
                <w:sz w:val="22"/>
              </w:rPr>
            </w:pPr>
          </w:p>
        </w:tc>
        <w:tc>
          <w:tcPr>
            <w:tcW w:w="1120" w:type="dxa"/>
            <w:vAlign w:val="center"/>
          </w:tcPr>
          <w:p w14:paraId="287C66BB">
            <w:pPr>
              <w:jc w:val="center"/>
              <w:rPr>
                <w:rFonts w:ascii="宋体" w:cs="宋体"/>
                <w:sz w:val="22"/>
              </w:rPr>
            </w:pPr>
          </w:p>
        </w:tc>
        <w:tc>
          <w:tcPr>
            <w:tcW w:w="1300" w:type="dxa"/>
            <w:vAlign w:val="center"/>
          </w:tcPr>
          <w:p w14:paraId="68C7C9B1">
            <w:pPr>
              <w:jc w:val="center"/>
              <w:rPr>
                <w:rFonts w:ascii="宋体" w:cs="宋体"/>
                <w:sz w:val="22"/>
              </w:rPr>
            </w:pPr>
          </w:p>
        </w:tc>
        <w:tc>
          <w:tcPr>
            <w:tcW w:w="837" w:type="dxa"/>
            <w:vAlign w:val="center"/>
          </w:tcPr>
          <w:p w14:paraId="61CED052">
            <w:pPr>
              <w:widowControl/>
              <w:jc w:val="center"/>
              <w:textAlignment w:val="center"/>
              <w:rPr>
                <w:rFonts w:ascii="宋体" w:cs="宋体"/>
                <w:sz w:val="22"/>
              </w:rPr>
            </w:pPr>
          </w:p>
        </w:tc>
        <w:tc>
          <w:tcPr>
            <w:tcW w:w="837" w:type="dxa"/>
            <w:vAlign w:val="center"/>
          </w:tcPr>
          <w:p w14:paraId="11AF0E31">
            <w:pPr>
              <w:widowControl/>
              <w:jc w:val="center"/>
              <w:textAlignment w:val="center"/>
              <w:rPr>
                <w:rFonts w:ascii="宋体" w:cs="宋体"/>
                <w:sz w:val="22"/>
              </w:rPr>
            </w:pPr>
          </w:p>
        </w:tc>
        <w:tc>
          <w:tcPr>
            <w:tcW w:w="837" w:type="dxa"/>
            <w:vAlign w:val="center"/>
          </w:tcPr>
          <w:p w14:paraId="4D98D867">
            <w:pPr>
              <w:widowControl/>
              <w:jc w:val="center"/>
              <w:textAlignment w:val="center"/>
              <w:rPr>
                <w:rFonts w:ascii="宋体" w:cs="宋体"/>
                <w:sz w:val="22"/>
              </w:rPr>
            </w:pPr>
          </w:p>
        </w:tc>
        <w:tc>
          <w:tcPr>
            <w:tcW w:w="839" w:type="dxa"/>
            <w:vAlign w:val="center"/>
          </w:tcPr>
          <w:p w14:paraId="2DE8C3D1">
            <w:pPr>
              <w:ind w:right="-11"/>
              <w:jc w:val="center"/>
              <w:rPr>
                <w:rFonts w:ascii="宋体" w:cs="宋体"/>
                <w:sz w:val="22"/>
              </w:rPr>
            </w:pPr>
          </w:p>
        </w:tc>
        <w:tc>
          <w:tcPr>
            <w:tcW w:w="830" w:type="dxa"/>
            <w:vAlign w:val="center"/>
          </w:tcPr>
          <w:p w14:paraId="7CCB0269">
            <w:pPr>
              <w:ind w:right="-11"/>
              <w:jc w:val="center"/>
              <w:rPr>
                <w:rFonts w:ascii="宋体" w:cs="宋体"/>
                <w:sz w:val="22"/>
              </w:rPr>
            </w:pPr>
          </w:p>
        </w:tc>
      </w:tr>
      <w:tr w14:paraId="0DE2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4FFB0C2">
            <w:pPr>
              <w:widowControl/>
              <w:jc w:val="center"/>
              <w:textAlignment w:val="center"/>
              <w:rPr>
                <w:rFonts w:ascii="宋体" w:cs="宋体"/>
                <w:sz w:val="22"/>
              </w:rPr>
            </w:pPr>
            <w:r>
              <w:rPr>
                <w:rFonts w:hint="eastAsia" w:ascii="宋体" w:cs="宋体"/>
                <w:sz w:val="22"/>
              </w:rPr>
              <w:t>.</w:t>
            </w:r>
          </w:p>
        </w:tc>
        <w:tc>
          <w:tcPr>
            <w:tcW w:w="1310" w:type="dxa"/>
            <w:vAlign w:val="center"/>
          </w:tcPr>
          <w:p w14:paraId="0006C36C">
            <w:pPr>
              <w:widowControl/>
              <w:jc w:val="left"/>
              <w:textAlignment w:val="center"/>
              <w:rPr>
                <w:rFonts w:ascii="宋体" w:cs="宋体"/>
                <w:sz w:val="22"/>
              </w:rPr>
            </w:pPr>
          </w:p>
        </w:tc>
        <w:tc>
          <w:tcPr>
            <w:tcW w:w="960" w:type="dxa"/>
            <w:vAlign w:val="center"/>
          </w:tcPr>
          <w:p w14:paraId="3C97EA19">
            <w:pPr>
              <w:widowControl/>
              <w:jc w:val="center"/>
              <w:textAlignment w:val="center"/>
              <w:rPr>
                <w:rFonts w:ascii="宋体" w:cs="宋体"/>
                <w:sz w:val="22"/>
              </w:rPr>
            </w:pPr>
          </w:p>
        </w:tc>
        <w:tc>
          <w:tcPr>
            <w:tcW w:w="1120" w:type="dxa"/>
            <w:vAlign w:val="center"/>
          </w:tcPr>
          <w:p w14:paraId="427723A9">
            <w:pPr>
              <w:widowControl/>
              <w:jc w:val="center"/>
              <w:textAlignment w:val="center"/>
              <w:rPr>
                <w:rFonts w:ascii="宋体" w:cs="宋体"/>
                <w:sz w:val="22"/>
              </w:rPr>
            </w:pPr>
          </w:p>
        </w:tc>
        <w:tc>
          <w:tcPr>
            <w:tcW w:w="1300" w:type="dxa"/>
            <w:vAlign w:val="center"/>
          </w:tcPr>
          <w:p w14:paraId="586F5DA8">
            <w:pPr>
              <w:widowControl/>
              <w:jc w:val="center"/>
              <w:textAlignment w:val="center"/>
              <w:rPr>
                <w:rFonts w:ascii="宋体" w:cs="宋体"/>
                <w:sz w:val="22"/>
              </w:rPr>
            </w:pPr>
          </w:p>
        </w:tc>
        <w:tc>
          <w:tcPr>
            <w:tcW w:w="837" w:type="dxa"/>
            <w:vAlign w:val="center"/>
          </w:tcPr>
          <w:p w14:paraId="423E8D1A">
            <w:pPr>
              <w:widowControl/>
              <w:jc w:val="center"/>
              <w:textAlignment w:val="center"/>
              <w:rPr>
                <w:rFonts w:ascii="宋体" w:cs="宋体"/>
                <w:sz w:val="22"/>
              </w:rPr>
            </w:pPr>
          </w:p>
        </w:tc>
        <w:tc>
          <w:tcPr>
            <w:tcW w:w="837" w:type="dxa"/>
            <w:vAlign w:val="center"/>
          </w:tcPr>
          <w:p w14:paraId="1D512FA0">
            <w:pPr>
              <w:widowControl/>
              <w:jc w:val="center"/>
              <w:textAlignment w:val="center"/>
              <w:rPr>
                <w:rFonts w:ascii="宋体" w:cs="宋体"/>
                <w:sz w:val="22"/>
              </w:rPr>
            </w:pPr>
          </w:p>
        </w:tc>
        <w:tc>
          <w:tcPr>
            <w:tcW w:w="837" w:type="dxa"/>
            <w:vAlign w:val="center"/>
          </w:tcPr>
          <w:p w14:paraId="3F7FA8E3">
            <w:pPr>
              <w:widowControl/>
              <w:jc w:val="center"/>
              <w:textAlignment w:val="center"/>
              <w:rPr>
                <w:rFonts w:ascii="宋体" w:cs="宋体"/>
                <w:sz w:val="22"/>
              </w:rPr>
            </w:pPr>
          </w:p>
        </w:tc>
        <w:tc>
          <w:tcPr>
            <w:tcW w:w="839" w:type="dxa"/>
            <w:vAlign w:val="center"/>
          </w:tcPr>
          <w:p w14:paraId="2EAF6A7C">
            <w:pPr>
              <w:ind w:right="-11"/>
              <w:jc w:val="center"/>
              <w:rPr>
                <w:rFonts w:ascii="宋体" w:cs="宋体"/>
                <w:sz w:val="22"/>
              </w:rPr>
            </w:pPr>
          </w:p>
        </w:tc>
        <w:tc>
          <w:tcPr>
            <w:tcW w:w="830" w:type="dxa"/>
            <w:vAlign w:val="center"/>
          </w:tcPr>
          <w:p w14:paraId="7A3A5987">
            <w:pPr>
              <w:ind w:right="-11"/>
              <w:jc w:val="center"/>
              <w:rPr>
                <w:rFonts w:ascii="宋体" w:cs="宋体"/>
                <w:sz w:val="22"/>
              </w:rPr>
            </w:pPr>
          </w:p>
        </w:tc>
      </w:tr>
      <w:tr w14:paraId="3847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3B5B25E">
            <w:pPr>
              <w:widowControl/>
              <w:jc w:val="center"/>
              <w:textAlignment w:val="center"/>
              <w:rPr>
                <w:rFonts w:ascii="宋体" w:cs="宋体"/>
                <w:sz w:val="22"/>
              </w:rPr>
            </w:pPr>
            <w:r>
              <w:rPr>
                <w:rFonts w:hint="eastAsia" w:ascii="宋体" w:cs="宋体"/>
                <w:sz w:val="22"/>
              </w:rPr>
              <w:t>.</w:t>
            </w:r>
          </w:p>
        </w:tc>
        <w:tc>
          <w:tcPr>
            <w:tcW w:w="1310" w:type="dxa"/>
            <w:vAlign w:val="center"/>
          </w:tcPr>
          <w:p w14:paraId="501F306D">
            <w:pPr>
              <w:widowControl/>
              <w:jc w:val="left"/>
              <w:textAlignment w:val="center"/>
              <w:rPr>
                <w:rFonts w:ascii="宋体" w:cs="宋体"/>
                <w:sz w:val="22"/>
              </w:rPr>
            </w:pPr>
          </w:p>
        </w:tc>
        <w:tc>
          <w:tcPr>
            <w:tcW w:w="960" w:type="dxa"/>
            <w:vAlign w:val="center"/>
          </w:tcPr>
          <w:p w14:paraId="4D0DAF66">
            <w:pPr>
              <w:widowControl/>
              <w:jc w:val="center"/>
              <w:textAlignment w:val="center"/>
              <w:rPr>
                <w:rFonts w:ascii="宋体" w:cs="宋体"/>
                <w:sz w:val="22"/>
              </w:rPr>
            </w:pPr>
          </w:p>
        </w:tc>
        <w:tc>
          <w:tcPr>
            <w:tcW w:w="1120" w:type="dxa"/>
            <w:vAlign w:val="center"/>
          </w:tcPr>
          <w:p w14:paraId="10CEC40C">
            <w:pPr>
              <w:widowControl/>
              <w:jc w:val="center"/>
              <w:textAlignment w:val="center"/>
              <w:rPr>
                <w:rFonts w:ascii="宋体" w:cs="宋体"/>
                <w:sz w:val="22"/>
              </w:rPr>
            </w:pPr>
          </w:p>
        </w:tc>
        <w:tc>
          <w:tcPr>
            <w:tcW w:w="1300" w:type="dxa"/>
            <w:vAlign w:val="center"/>
          </w:tcPr>
          <w:p w14:paraId="1759995D">
            <w:pPr>
              <w:widowControl/>
              <w:jc w:val="center"/>
              <w:textAlignment w:val="center"/>
              <w:rPr>
                <w:rFonts w:ascii="宋体" w:cs="宋体"/>
                <w:sz w:val="22"/>
              </w:rPr>
            </w:pPr>
          </w:p>
        </w:tc>
        <w:tc>
          <w:tcPr>
            <w:tcW w:w="837" w:type="dxa"/>
            <w:vAlign w:val="center"/>
          </w:tcPr>
          <w:p w14:paraId="4317F867">
            <w:pPr>
              <w:widowControl/>
              <w:jc w:val="center"/>
              <w:textAlignment w:val="center"/>
              <w:rPr>
                <w:rFonts w:ascii="宋体" w:cs="宋体"/>
                <w:sz w:val="22"/>
              </w:rPr>
            </w:pPr>
          </w:p>
        </w:tc>
        <w:tc>
          <w:tcPr>
            <w:tcW w:w="837" w:type="dxa"/>
            <w:vAlign w:val="center"/>
          </w:tcPr>
          <w:p w14:paraId="1BCE470F">
            <w:pPr>
              <w:widowControl/>
              <w:jc w:val="center"/>
              <w:textAlignment w:val="center"/>
              <w:rPr>
                <w:rFonts w:ascii="宋体" w:cs="宋体"/>
                <w:sz w:val="22"/>
              </w:rPr>
            </w:pPr>
          </w:p>
        </w:tc>
        <w:tc>
          <w:tcPr>
            <w:tcW w:w="837" w:type="dxa"/>
            <w:vAlign w:val="center"/>
          </w:tcPr>
          <w:p w14:paraId="7892F637">
            <w:pPr>
              <w:widowControl/>
              <w:jc w:val="center"/>
              <w:textAlignment w:val="center"/>
              <w:rPr>
                <w:rFonts w:ascii="宋体" w:cs="宋体"/>
                <w:sz w:val="22"/>
              </w:rPr>
            </w:pPr>
          </w:p>
        </w:tc>
        <w:tc>
          <w:tcPr>
            <w:tcW w:w="839" w:type="dxa"/>
            <w:vAlign w:val="center"/>
          </w:tcPr>
          <w:p w14:paraId="43D4EF54">
            <w:pPr>
              <w:ind w:right="-11"/>
              <w:jc w:val="center"/>
              <w:rPr>
                <w:rFonts w:ascii="宋体" w:cs="宋体"/>
                <w:sz w:val="22"/>
              </w:rPr>
            </w:pPr>
          </w:p>
        </w:tc>
        <w:tc>
          <w:tcPr>
            <w:tcW w:w="830" w:type="dxa"/>
            <w:vAlign w:val="center"/>
          </w:tcPr>
          <w:p w14:paraId="0503E9F7">
            <w:pPr>
              <w:ind w:right="-11"/>
              <w:jc w:val="center"/>
              <w:rPr>
                <w:rFonts w:ascii="宋体" w:cs="宋体"/>
                <w:sz w:val="22"/>
              </w:rPr>
            </w:pPr>
          </w:p>
        </w:tc>
      </w:tr>
      <w:tr w14:paraId="17A5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5980063">
            <w:pPr>
              <w:widowControl/>
              <w:jc w:val="center"/>
              <w:textAlignment w:val="center"/>
              <w:rPr>
                <w:rFonts w:ascii="宋体" w:cs="宋体"/>
                <w:sz w:val="22"/>
              </w:rPr>
            </w:pPr>
          </w:p>
        </w:tc>
        <w:tc>
          <w:tcPr>
            <w:tcW w:w="1310" w:type="dxa"/>
            <w:vAlign w:val="center"/>
          </w:tcPr>
          <w:p w14:paraId="7E00234E">
            <w:pPr>
              <w:widowControl/>
              <w:jc w:val="left"/>
              <w:textAlignment w:val="center"/>
              <w:rPr>
                <w:rFonts w:ascii="宋体" w:cs="宋体"/>
                <w:sz w:val="22"/>
              </w:rPr>
            </w:pPr>
          </w:p>
        </w:tc>
        <w:tc>
          <w:tcPr>
            <w:tcW w:w="960" w:type="dxa"/>
            <w:vAlign w:val="center"/>
          </w:tcPr>
          <w:p w14:paraId="2E44B209">
            <w:pPr>
              <w:widowControl/>
              <w:jc w:val="center"/>
              <w:textAlignment w:val="center"/>
              <w:rPr>
                <w:rFonts w:ascii="宋体" w:cs="宋体"/>
                <w:sz w:val="22"/>
              </w:rPr>
            </w:pPr>
          </w:p>
        </w:tc>
        <w:tc>
          <w:tcPr>
            <w:tcW w:w="1120" w:type="dxa"/>
            <w:vAlign w:val="center"/>
          </w:tcPr>
          <w:p w14:paraId="268DC15E">
            <w:pPr>
              <w:widowControl/>
              <w:jc w:val="center"/>
              <w:textAlignment w:val="center"/>
              <w:rPr>
                <w:rFonts w:ascii="宋体" w:cs="宋体"/>
                <w:sz w:val="22"/>
              </w:rPr>
            </w:pPr>
          </w:p>
        </w:tc>
        <w:tc>
          <w:tcPr>
            <w:tcW w:w="1300" w:type="dxa"/>
            <w:vAlign w:val="center"/>
          </w:tcPr>
          <w:p w14:paraId="61346FE2">
            <w:pPr>
              <w:widowControl/>
              <w:jc w:val="center"/>
              <w:textAlignment w:val="center"/>
              <w:rPr>
                <w:rFonts w:ascii="宋体" w:cs="宋体"/>
                <w:sz w:val="22"/>
              </w:rPr>
            </w:pPr>
          </w:p>
        </w:tc>
        <w:tc>
          <w:tcPr>
            <w:tcW w:w="837" w:type="dxa"/>
            <w:vAlign w:val="center"/>
          </w:tcPr>
          <w:p w14:paraId="3918045B">
            <w:pPr>
              <w:widowControl/>
              <w:jc w:val="center"/>
              <w:textAlignment w:val="center"/>
              <w:rPr>
                <w:rFonts w:ascii="宋体" w:cs="宋体"/>
                <w:sz w:val="22"/>
              </w:rPr>
            </w:pPr>
          </w:p>
        </w:tc>
        <w:tc>
          <w:tcPr>
            <w:tcW w:w="837" w:type="dxa"/>
            <w:vAlign w:val="center"/>
          </w:tcPr>
          <w:p w14:paraId="20E12F6B">
            <w:pPr>
              <w:widowControl/>
              <w:jc w:val="center"/>
              <w:textAlignment w:val="center"/>
              <w:rPr>
                <w:rFonts w:ascii="宋体" w:cs="宋体"/>
                <w:sz w:val="22"/>
              </w:rPr>
            </w:pPr>
          </w:p>
        </w:tc>
        <w:tc>
          <w:tcPr>
            <w:tcW w:w="837" w:type="dxa"/>
            <w:vAlign w:val="center"/>
          </w:tcPr>
          <w:p w14:paraId="1191C92C">
            <w:pPr>
              <w:widowControl/>
              <w:jc w:val="center"/>
              <w:textAlignment w:val="center"/>
              <w:rPr>
                <w:rFonts w:ascii="宋体" w:cs="宋体"/>
                <w:sz w:val="22"/>
              </w:rPr>
            </w:pPr>
          </w:p>
        </w:tc>
        <w:tc>
          <w:tcPr>
            <w:tcW w:w="839" w:type="dxa"/>
            <w:vAlign w:val="center"/>
          </w:tcPr>
          <w:p w14:paraId="41DBB2A2">
            <w:pPr>
              <w:widowControl/>
              <w:jc w:val="center"/>
              <w:textAlignment w:val="center"/>
              <w:rPr>
                <w:rFonts w:ascii="宋体" w:cs="宋体"/>
                <w:sz w:val="22"/>
              </w:rPr>
            </w:pPr>
          </w:p>
        </w:tc>
        <w:tc>
          <w:tcPr>
            <w:tcW w:w="830" w:type="dxa"/>
            <w:vAlign w:val="center"/>
          </w:tcPr>
          <w:p w14:paraId="3BC4F1C1">
            <w:pPr>
              <w:ind w:right="-11"/>
              <w:jc w:val="center"/>
              <w:rPr>
                <w:rFonts w:ascii="宋体" w:cs="宋体"/>
                <w:sz w:val="22"/>
              </w:rPr>
            </w:pPr>
          </w:p>
        </w:tc>
      </w:tr>
      <w:tr w14:paraId="53FE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vAlign w:val="center"/>
          </w:tcPr>
          <w:p w14:paraId="52BA2545">
            <w:pPr>
              <w:ind w:right="-11"/>
              <w:jc w:val="center"/>
              <w:rPr>
                <w:rFonts w:ascii="宋体" w:cs="宋体"/>
                <w:sz w:val="22"/>
              </w:rPr>
            </w:pPr>
            <w:r>
              <w:rPr>
                <w:rFonts w:hint="eastAsia" w:ascii="宋体" w:cs="宋体"/>
                <w:sz w:val="22"/>
              </w:rPr>
              <w:t>合计总价</w:t>
            </w:r>
          </w:p>
        </w:tc>
        <w:tc>
          <w:tcPr>
            <w:tcW w:w="6600" w:type="dxa"/>
            <w:gridSpan w:val="7"/>
            <w:vAlign w:val="center"/>
          </w:tcPr>
          <w:p w14:paraId="5D10C130">
            <w:pPr>
              <w:spacing w:line="340" w:lineRule="exact"/>
              <w:rPr>
                <w:rFonts w:ascii="宋体" w:cs="宋体"/>
                <w:bCs/>
                <w:sz w:val="22"/>
              </w:rPr>
            </w:pPr>
          </w:p>
        </w:tc>
      </w:tr>
    </w:tbl>
    <w:p w14:paraId="6FC1B0D2">
      <w:pPr>
        <w:rPr>
          <w:rFonts w:ascii="宋体" w:hAnsi="宋体" w:cs="宋体"/>
          <w:bCs/>
          <w:color w:val="auto"/>
          <w:sz w:val="22"/>
          <w:highlight w:val="none"/>
        </w:rPr>
      </w:pPr>
    </w:p>
    <w:p w14:paraId="38967877">
      <w:pPr>
        <w:rPr>
          <w:rFonts w:ascii="宋体" w:hAnsi="宋体" w:cs="宋体"/>
          <w:color w:val="auto"/>
          <w:sz w:val="22"/>
          <w:highlight w:val="none"/>
        </w:rPr>
      </w:pPr>
      <w:r>
        <w:rPr>
          <w:rFonts w:hint="eastAsia" w:ascii="宋体" w:hAnsi="宋体" w:cs="宋体"/>
          <w:bCs/>
          <w:color w:val="auto"/>
          <w:sz w:val="22"/>
          <w:highlight w:val="none"/>
        </w:rPr>
        <w:t>注：</w:t>
      </w:r>
      <w:r>
        <w:rPr>
          <w:rFonts w:hint="eastAsia" w:ascii="宋体" w:hAnsi="宋体" w:cs="宋体"/>
          <w:color w:val="auto"/>
          <w:sz w:val="22"/>
          <w:highlight w:val="none"/>
        </w:rPr>
        <w:t>1.不提供详细分项报价表将视为没有实质性响应招标文件。</w:t>
      </w:r>
    </w:p>
    <w:p w14:paraId="4ACA748D">
      <w:pPr>
        <w:ind w:firstLine="630"/>
        <w:rPr>
          <w:rFonts w:ascii="宋体" w:hAnsi="宋体" w:cs="宋体"/>
          <w:color w:val="auto"/>
          <w:sz w:val="22"/>
          <w:highlight w:val="none"/>
        </w:rPr>
      </w:pPr>
      <w:r>
        <w:rPr>
          <w:rFonts w:hint="eastAsia" w:ascii="宋体" w:hAnsi="宋体" w:cs="宋体"/>
          <w:color w:val="auto"/>
          <w:sz w:val="22"/>
          <w:highlight w:val="none"/>
        </w:rPr>
        <w:t>2.此表的合计总价应与附件一“开标一览表”投标总价相一致</w:t>
      </w:r>
      <w:r>
        <w:rPr>
          <w:rFonts w:hint="eastAsia" w:ascii="宋体" w:hAnsi="宋体" w:cs="宋体"/>
          <w:b/>
          <w:bCs/>
          <w:color w:val="auto"/>
          <w:sz w:val="22"/>
          <w:highlight w:val="none"/>
        </w:rPr>
        <w:t>。</w:t>
      </w:r>
    </w:p>
    <w:p w14:paraId="1C43314E">
      <w:pPr>
        <w:ind w:firstLine="630"/>
        <w:rPr>
          <w:rFonts w:ascii="宋体" w:hAnsi="宋体" w:cs="宋体"/>
          <w:color w:val="auto"/>
          <w:sz w:val="22"/>
          <w:highlight w:val="none"/>
        </w:rPr>
      </w:pPr>
      <w:r>
        <w:rPr>
          <w:rFonts w:hint="eastAsia" w:ascii="宋体" w:hAnsi="宋体" w:cs="宋体"/>
          <w:color w:val="auto"/>
          <w:sz w:val="22"/>
          <w:highlight w:val="none"/>
        </w:rPr>
        <w:t>3.如果所报项免费请在该备注栏内注明“免”，如果含在产品价格中则填“含”，如无此项内容则填“无”，不留空白。</w:t>
      </w:r>
    </w:p>
    <w:p w14:paraId="5E09CBBE">
      <w:pPr>
        <w:ind w:firstLine="630"/>
        <w:rPr>
          <w:rFonts w:ascii="宋体" w:hAnsi="宋体" w:cs="宋体"/>
          <w:color w:val="auto"/>
          <w:sz w:val="22"/>
          <w:highlight w:val="none"/>
        </w:rPr>
      </w:pPr>
      <w:r>
        <w:rPr>
          <w:rFonts w:hint="eastAsia" w:ascii="宋体" w:hAnsi="宋体" w:cs="宋体"/>
          <w:color w:val="auto"/>
          <w:sz w:val="22"/>
          <w:highlight w:val="none"/>
        </w:rPr>
        <w:t>4.根据《中华人民共和国政府采购法实施条例 》第四十三条规定，在中标或者成交公告的内容中可能增加本表，请各供应商认真填写，确保报价数据的真实性、完整性和合理性。</w:t>
      </w:r>
    </w:p>
    <w:p w14:paraId="208D2D7E">
      <w:pPr>
        <w:spacing w:line="440" w:lineRule="atLeast"/>
        <w:ind w:firstLine="456" w:firstLineChars="200"/>
        <w:rPr>
          <w:rFonts w:hint="eastAsia" w:ascii="宋体" w:hAnsi="宋体" w:cs="宋体"/>
          <w:color w:val="auto"/>
          <w:sz w:val="22"/>
          <w:highlight w:val="none"/>
        </w:rPr>
      </w:pPr>
      <w:r>
        <w:rPr>
          <w:rFonts w:hint="eastAsia" w:ascii="宋体" w:hAnsi="宋体" w:cs="宋体"/>
          <w:color w:val="auto"/>
          <w:sz w:val="22"/>
          <w:highlight w:val="none"/>
        </w:rPr>
        <w:t>5.▲中标后，以上投标单价将按投标供应商最终报价同比例下浮（采购人若有变更采购需求的情况除外），供应商报价时应注意各个分项报价。</w:t>
      </w:r>
    </w:p>
    <w:p w14:paraId="299D8027">
      <w:pPr>
        <w:spacing w:line="440" w:lineRule="atLeast"/>
        <w:ind w:firstLine="456" w:firstLineChars="200"/>
        <w:rPr>
          <w:rFonts w:hint="eastAsia" w:ascii="宋体" w:hAnsi="宋体" w:cs="宋体"/>
          <w:color w:val="auto"/>
          <w:sz w:val="22"/>
          <w:highlight w:val="none"/>
        </w:rPr>
      </w:pPr>
      <w:r>
        <w:rPr>
          <w:rFonts w:hint="eastAsia" w:ascii="宋体" w:hAnsi="宋体" w:cs="宋体"/>
          <w:color w:val="auto"/>
          <w:sz w:val="22"/>
          <w:highlight w:val="none"/>
        </w:rPr>
        <w:t>6.表格可以延续。</w:t>
      </w:r>
    </w:p>
    <w:p w14:paraId="3E702D0B">
      <w:pPr>
        <w:pStyle w:val="6"/>
        <w:rPr>
          <w:rFonts w:hint="eastAsia" w:ascii="宋体" w:hAnsi="宋体" w:cs="宋体"/>
          <w:color w:val="auto"/>
          <w:sz w:val="22"/>
          <w:highlight w:val="none"/>
        </w:rPr>
      </w:pPr>
    </w:p>
    <w:p w14:paraId="6D307C63">
      <w:pPr>
        <w:pStyle w:val="6"/>
        <w:rPr>
          <w:rFonts w:hint="eastAsia" w:ascii="宋体" w:hAnsi="宋体" w:cs="宋体"/>
          <w:color w:val="auto"/>
          <w:sz w:val="22"/>
          <w:highlight w:val="none"/>
        </w:rPr>
      </w:pPr>
    </w:p>
    <w:p w14:paraId="5A56D4AF">
      <w:pPr>
        <w:spacing w:line="440" w:lineRule="atLeast"/>
        <w:rPr>
          <w:rFonts w:ascii="宋体" w:hAnsi="宋体" w:cs="宋体"/>
          <w:b/>
          <w:bCs/>
          <w:color w:val="auto"/>
          <w:sz w:val="22"/>
          <w:highlight w:val="none"/>
        </w:rPr>
      </w:pPr>
      <w:r>
        <w:rPr>
          <w:rFonts w:hint="eastAsia" w:ascii="宋体" w:hAnsi="宋体" w:cs="宋体"/>
          <w:color w:val="auto"/>
          <w:sz w:val="22"/>
          <w:highlight w:val="none"/>
        </w:rPr>
        <w:t>供应商全称：（盖章）</w:t>
      </w:r>
    </w:p>
    <w:p w14:paraId="4AC5AEC0">
      <w:pPr>
        <w:spacing w:line="440" w:lineRule="atLeast"/>
        <w:rPr>
          <w:rFonts w:ascii="宋体" w:hAnsi="宋体" w:cs="宋体"/>
          <w:color w:val="auto"/>
          <w:sz w:val="22"/>
          <w:highlight w:val="none"/>
          <w:lang w:val="zh-CN"/>
        </w:rPr>
      </w:pPr>
      <w:r>
        <w:rPr>
          <w:rFonts w:hint="eastAsia" w:ascii="宋体" w:hAnsi="宋体" w:cs="宋体"/>
          <w:color w:val="auto"/>
          <w:sz w:val="22"/>
          <w:highlight w:val="none"/>
        </w:rPr>
        <w:t>法定代表人（签字或盖章）或</w:t>
      </w:r>
      <w:r>
        <w:rPr>
          <w:rFonts w:hint="eastAsia" w:ascii="宋体" w:hAnsi="宋体" w:cs="宋体"/>
          <w:color w:val="auto"/>
          <w:sz w:val="22"/>
          <w:highlight w:val="none"/>
          <w:lang w:val="zh-CN"/>
        </w:rPr>
        <w:t>授权代表（签字）：</w:t>
      </w:r>
    </w:p>
    <w:p w14:paraId="709748DD">
      <w:pPr>
        <w:spacing w:line="440" w:lineRule="atLeast"/>
        <w:rPr>
          <w:rFonts w:ascii="宋体" w:hAnsi="宋体" w:cs="宋体"/>
          <w:color w:val="auto"/>
          <w:sz w:val="22"/>
          <w:highlight w:val="none"/>
        </w:rPr>
      </w:pPr>
      <w:r>
        <w:rPr>
          <w:rFonts w:hint="eastAsia" w:ascii="宋体" w:hAnsi="宋体" w:cs="宋体"/>
          <w:color w:val="auto"/>
          <w:sz w:val="22"/>
          <w:highlight w:val="none"/>
        </w:rPr>
        <w:t>日期：</w:t>
      </w:r>
    </w:p>
    <w:p w14:paraId="6753772A">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二</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部分）格式</w:t>
      </w:r>
    </w:p>
    <w:p w14:paraId="45A44CEB">
      <w:pPr>
        <w:pStyle w:val="6"/>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资格</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1CC2F556">
      <w:pPr>
        <w:snapToGrid w:val="0"/>
        <w:spacing w:line="440" w:lineRule="exact"/>
        <w:jc w:val="center"/>
        <w:rPr>
          <w:rFonts w:ascii="宋体" w:hAnsi="宋体" w:cs="宋体"/>
          <w:b/>
          <w:color w:val="auto"/>
          <w:sz w:val="32"/>
          <w:szCs w:val="32"/>
          <w:highlight w:val="none"/>
        </w:rPr>
      </w:pPr>
    </w:p>
    <w:p w14:paraId="09EC0E4D">
      <w:pPr>
        <w:spacing w:line="480" w:lineRule="auto"/>
        <w:jc w:val="center"/>
        <w:rPr>
          <w:rFonts w:ascii="宋体" w:hAnsi="宋体" w:cs="宋体"/>
          <w:b/>
          <w:color w:val="auto"/>
          <w:sz w:val="64"/>
          <w:szCs w:val="64"/>
          <w:highlight w:val="none"/>
        </w:rPr>
      </w:pPr>
    </w:p>
    <w:p w14:paraId="51F72F16">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泰顺县2025学年小学学具采购</w:t>
      </w:r>
    </w:p>
    <w:p w14:paraId="21627220">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23A13BBF">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（资 格 部 分）</w:t>
      </w:r>
    </w:p>
    <w:p w14:paraId="195BE464">
      <w:pPr>
        <w:snapToGrid w:val="0"/>
        <w:spacing w:line="600" w:lineRule="atLeast"/>
        <w:ind w:firstLine="1072" w:firstLineChars="400"/>
        <w:rPr>
          <w:rFonts w:ascii="宋体" w:hAnsi="宋体" w:cs="宋体"/>
          <w:b/>
          <w:color w:val="auto"/>
          <w:sz w:val="26"/>
          <w:szCs w:val="26"/>
          <w:highlight w:val="none"/>
        </w:rPr>
      </w:pPr>
    </w:p>
    <w:p w14:paraId="0B4BFA9E">
      <w:pPr>
        <w:snapToGrid w:val="0"/>
        <w:spacing w:line="600" w:lineRule="atLeast"/>
        <w:ind w:firstLine="1072" w:firstLineChars="400"/>
        <w:rPr>
          <w:rFonts w:ascii="宋体" w:hAnsi="宋体" w:cs="宋体"/>
          <w:b/>
          <w:color w:val="auto"/>
          <w:sz w:val="26"/>
          <w:szCs w:val="26"/>
          <w:highlight w:val="none"/>
        </w:rPr>
      </w:pPr>
    </w:p>
    <w:tbl>
      <w:tblPr>
        <w:tblStyle w:val="21"/>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4CBC9BD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F0334A6">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TSCG202510017</w:t>
            </w:r>
          </w:p>
        </w:tc>
      </w:tr>
      <w:tr w14:paraId="373F2AF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817FEC0">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泰顺县教育局</w:t>
            </w:r>
          </w:p>
        </w:tc>
      </w:tr>
      <w:tr w14:paraId="6E1D0FB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5EBCC7E">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54A0719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882BDD6">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48171B3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6878FB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B50631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02C1479">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7201B13F">
      <w:pPr>
        <w:snapToGrid w:val="0"/>
        <w:spacing w:line="600" w:lineRule="atLeast"/>
        <w:ind w:firstLine="1072" w:firstLineChars="400"/>
        <w:rPr>
          <w:rFonts w:ascii="宋体" w:hAnsi="宋体" w:cs="宋体"/>
          <w:b/>
          <w:color w:val="auto"/>
          <w:sz w:val="26"/>
          <w:szCs w:val="26"/>
          <w:highlight w:val="none"/>
        </w:rPr>
      </w:pPr>
    </w:p>
    <w:p w14:paraId="5E89531B">
      <w:pPr>
        <w:autoSpaceDE w:val="0"/>
        <w:autoSpaceDN w:val="0"/>
        <w:adjustRightInd w:val="0"/>
        <w:spacing w:line="460" w:lineRule="atLeast"/>
        <w:rPr>
          <w:rFonts w:ascii="宋体" w:hAnsi="宋体" w:cs="宋体"/>
          <w:b/>
          <w:bCs/>
          <w:color w:val="auto"/>
          <w:sz w:val="30"/>
          <w:highlight w:val="none"/>
          <w:lang w:val="zh-CN"/>
        </w:rPr>
      </w:pPr>
    </w:p>
    <w:p w14:paraId="366DD463">
      <w:pPr>
        <w:autoSpaceDE w:val="0"/>
        <w:autoSpaceDN w:val="0"/>
        <w:adjustRightInd w:val="0"/>
        <w:spacing w:line="460" w:lineRule="atLeast"/>
        <w:rPr>
          <w:b/>
          <w:bCs/>
          <w:color w:val="auto"/>
          <w:sz w:val="30"/>
          <w:highlight w:val="none"/>
          <w:lang w:val="zh-CN"/>
        </w:rPr>
      </w:pPr>
    </w:p>
    <w:p w14:paraId="24AAFCDE">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2A034D35">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0C4DEDDA">
      <w:pPr>
        <w:tabs>
          <w:tab w:val="left" w:pos="1069"/>
          <w:tab w:val="left" w:pos="2352"/>
        </w:tabs>
        <w:autoSpaceDE w:val="0"/>
        <w:autoSpaceDN w:val="0"/>
        <w:adjustRightInd w:val="0"/>
        <w:spacing w:line="460" w:lineRule="atLeas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三</w:t>
      </w:r>
    </w:p>
    <w:p w14:paraId="25CD1F32">
      <w:pPr>
        <w:tabs>
          <w:tab w:val="left" w:pos="1069"/>
          <w:tab w:val="left" w:pos="2352"/>
        </w:tabs>
        <w:autoSpaceDE w:val="0"/>
        <w:autoSpaceDN w:val="0"/>
        <w:adjustRightInd w:val="0"/>
        <w:spacing w:line="460" w:lineRule="atLeast"/>
        <w:jc w:val="center"/>
        <w:rPr>
          <w:rFonts w:ascii="宋体" w:hAnsi="宋体" w:cs="宋体"/>
          <w:color w:val="auto"/>
          <w:sz w:val="30"/>
          <w:highlight w:val="none"/>
          <w:lang w:val="zh-CN"/>
        </w:rPr>
      </w:pPr>
      <w:r>
        <w:rPr>
          <w:rFonts w:hint="eastAsia" w:ascii="宋体" w:hAnsi="宋体" w:cs="宋体"/>
          <w:b/>
          <w:bCs/>
          <w:color w:val="auto"/>
          <w:sz w:val="30"/>
          <w:highlight w:val="none"/>
          <w:lang w:val="zh-CN"/>
        </w:rPr>
        <w:t>具有良好的商业信誉和健全的财务会计制度</w:t>
      </w:r>
      <w:r>
        <w:rPr>
          <w:rFonts w:hint="eastAsia" w:ascii="宋体" w:hAnsi="宋体" w:cs="宋体"/>
          <w:b/>
          <w:bCs/>
          <w:color w:val="auto"/>
          <w:sz w:val="30"/>
          <w:highlight w:val="none"/>
        </w:rPr>
        <w:t>的</w:t>
      </w:r>
      <w:r>
        <w:rPr>
          <w:rFonts w:hint="eastAsia" w:ascii="宋体" w:hAnsi="宋体" w:cs="宋体"/>
          <w:b/>
          <w:bCs/>
          <w:color w:val="auto"/>
          <w:sz w:val="30"/>
          <w:highlight w:val="none"/>
          <w:lang w:val="zh-CN"/>
        </w:rPr>
        <w:t>承诺函</w:t>
      </w:r>
    </w:p>
    <w:p w14:paraId="1551DB5D">
      <w:pPr>
        <w:tabs>
          <w:tab w:val="left" w:pos="1069"/>
          <w:tab w:val="left" w:pos="2352"/>
        </w:tabs>
        <w:spacing w:line="460" w:lineRule="exact"/>
        <w:rPr>
          <w:rFonts w:ascii="宋体" w:hAnsi="宋体" w:cs="宋体"/>
          <w:color w:val="auto"/>
          <w:sz w:val="22"/>
          <w:highlight w:val="none"/>
          <w:u w:val="single"/>
        </w:rPr>
      </w:pPr>
    </w:p>
    <w:p w14:paraId="2D0F4753">
      <w:pPr>
        <w:tabs>
          <w:tab w:val="left" w:pos="1069"/>
          <w:tab w:val="left" w:pos="2352"/>
        </w:tabs>
        <w:spacing w:line="460" w:lineRule="exact"/>
        <w:rPr>
          <w:rFonts w:ascii="宋体" w:hAnsi="宋体" w:cs="宋体"/>
          <w:color w:val="auto"/>
          <w:sz w:val="22"/>
          <w:highlight w:val="none"/>
          <w:u w:val="single"/>
        </w:rPr>
      </w:pPr>
      <w:r>
        <w:rPr>
          <w:rFonts w:hint="eastAsia" w:ascii="宋体" w:hAnsi="宋体" w:cs="宋体"/>
          <w:color w:val="auto"/>
          <w:sz w:val="22"/>
          <w:highlight w:val="none"/>
          <w:u w:val="single"/>
          <w:lang w:eastAsia="zh-CN"/>
        </w:rPr>
        <w:t>泰顺县教育局</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eastAsia="zh-CN"/>
        </w:rPr>
        <w:t>泰顺县公共资源交易中心</w:t>
      </w:r>
      <w:r>
        <w:rPr>
          <w:rFonts w:hint="eastAsia" w:ascii="宋体" w:hAnsi="宋体" w:cs="宋体"/>
          <w:color w:val="auto"/>
          <w:sz w:val="22"/>
          <w:highlight w:val="none"/>
          <w:u w:val="single"/>
        </w:rPr>
        <w:t>：</w:t>
      </w:r>
    </w:p>
    <w:p w14:paraId="774DCEBF">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p>
    <w:p w14:paraId="7F5ED781">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r>
        <w:rPr>
          <w:rFonts w:hint="eastAsia" w:ascii="宋体" w:hAnsi="宋体" w:cs="宋体"/>
          <w:color w:val="auto"/>
          <w:sz w:val="22"/>
          <w:highlight w:val="none"/>
        </w:rPr>
        <w:t>我方</w:t>
      </w:r>
      <w:r>
        <w:rPr>
          <w:rFonts w:hint="eastAsia" w:ascii="宋体" w:hAnsi="宋体" w:cs="宋体"/>
          <w:color w:val="auto"/>
          <w:sz w:val="22"/>
          <w:highlight w:val="none"/>
          <w:u w:val="single"/>
        </w:rPr>
        <w:t xml:space="preserve"> （供应商）  </w:t>
      </w:r>
      <w:r>
        <w:rPr>
          <w:rFonts w:hint="eastAsia" w:ascii="宋体" w:hAnsi="宋体" w:cs="宋体"/>
          <w:color w:val="auto"/>
          <w:sz w:val="22"/>
          <w:highlight w:val="none"/>
        </w:rPr>
        <w:t>承诺良好的商业信誉和健全的财务会计制度。如有虚假，采购人可取消我方任何资格（投标/中标/签订合同），我方对此无任何异议。</w:t>
      </w:r>
    </w:p>
    <w:p w14:paraId="4BE3DD83">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p>
    <w:p w14:paraId="0B75AEA5">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r>
        <w:rPr>
          <w:rFonts w:hint="eastAsia" w:ascii="宋体" w:hAnsi="宋体" w:cs="宋体"/>
          <w:color w:val="auto"/>
          <w:sz w:val="22"/>
          <w:highlight w:val="none"/>
        </w:rPr>
        <w:t>特此承诺！</w:t>
      </w:r>
    </w:p>
    <w:p w14:paraId="63C2C60C">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p>
    <w:p w14:paraId="77FD242C">
      <w:pPr>
        <w:pStyle w:val="9"/>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25E785F5">
      <w:pPr>
        <w:pStyle w:val="9"/>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6894084C">
      <w:pPr>
        <w:pStyle w:val="9"/>
        <w:tabs>
          <w:tab w:val="left" w:pos="1069"/>
          <w:tab w:val="left" w:pos="2352"/>
        </w:tabs>
        <w:spacing w:line="440" w:lineRule="atLeast"/>
        <w:rPr>
          <w:rFonts w:hAnsi="宋体" w:cs="宋体"/>
          <w:color w:val="auto"/>
          <w:sz w:val="22"/>
          <w:highlight w:val="none"/>
        </w:rPr>
      </w:pPr>
      <w:r>
        <w:rPr>
          <w:rFonts w:hint="eastAsia" w:hAnsi="宋体" w:cs="宋体"/>
          <w:color w:val="auto"/>
          <w:sz w:val="22"/>
          <w:highlight w:val="none"/>
        </w:rPr>
        <w:t>日期：</w:t>
      </w:r>
    </w:p>
    <w:p w14:paraId="1B44EF4A">
      <w:pPr>
        <w:pStyle w:val="9"/>
        <w:tabs>
          <w:tab w:val="left" w:pos="1069"/>
          <w:tab w:val="left" w:pos="2352"/>
        </w:tabs>
        <w:spacing w:line="440" w:lineRule="atLeast"/>
        <w:rPr>
          <w:rFonts w:hAnsi="宋体" w:cs="宋体"/>
          <w:color w:val="auto"/>
          <w:sz w:val="22"/>
          <w:highlight w:val="none"/>
        </w:rPr>
      </w:pPr>
    </w:p>
    <w:p w14:paraId="466FC353">
      <w:pPr>
        <w:pStyle w:val="9"/>
        <w:tabs>
          <w:tab w:val="left" w:pos="1069"/>
          <w:tab w:val="left" w:pos="2352"/>
        </w:tabs>
        <w:spacing w:line="440" w:lineRule="atLeast"/>
        <w:rPr>
          <w:rFonts w:hint="eastAsia" w:hAnsi="宋体" w:eastAsia="宋体" w:cs="宋体"/>
          <w:color w:val="auto"/>
          <w:sz w:val="30"/>
          <w:highlight w:val="none"/>
          <w:lang w:val="zh-CN" w:eastAsia="zh-CN"/>
        </w:rPr>
      </w:pPr>
      <w:r>
        <w:rPr>
          <w:rFonts w:hint="eastAsia" w:hAnsi="宋体" w:cs="宋体"/>
          <w:b/>
          <w:bCs/>
          <w:color w:val="auto"/>
          <w:sz w:val="30"/>
          <w:highlight w:val="none"/>
          <w:lang w:val="zh-CN"/>
        </w:rPr>
        <w:t>附件</w:t>
      </w:r>
      <w:r>
        <w:rPr>
          <w:rFonts w:hint="eastAsia" w:hAnsi="宋体" w:cs="宋体"/>
          <w:b/>
          <w:bCs/>
          <w:color w:val="auto"/>
          <w:sz w:val="30"/>
          <w:highlight w:val="none"/>
          <w:lang w:val="en-US" w:eastAsia="zh-CN"/>
        </w:rPr>
        <w:t>四</w:t>
      </w:r>
    </w:p>
    <w:p w14:paraId="0CA8353B">
      <w:pPr>
        <w:tabs>
          <w:tab w:val="left" w:pos="1069"/>
          <w:tab w:val="left" w:pos="2352"/>
        </w:tabs>
        <w:autoSpaceDE w:val="0"/>
        <w:autoSpaceDN w:val="0"/>
        <w:adjustRightInd w:val="0"/>
        <w:spacing w:line="460" w:lineRule="atLeast"/>
        <w:jc w:val="center"/>
        <w:rPr>
          <w:rFonts w:ascii="宋体" w:hAnsi="宋体" w:cs="宋体"/>
          <w:color w:val="auto"/>
          <w:sz w:val="36"/>
          <w:highlight w:val="none"/>
          <w:lang w:val="zh-CN"/>
        </w:rPr>
      </w:pPr>
      <w:r>
        <w:rPr>
          <w:rFonts w:hint="eastAsia" w:ascii="宋体" w:hAnsi="宋体" w:cs="宋体"/>
          <w:b/>
          <w:bCs/>
          <w:color w:val="auto"/>
          <w:sz w:val="30"/>
          <w:highlight w:val="none"/>
          <w:lang w:val="zh-CN"/>
        </w:rPr>
        <w:t>具有履行合同所必需的设备和专业技术能力的承诺函</w:t>
      </w:r>
    </w:p>
    <w:p w14:paraId="0D04826E">
      <w:pPr>
        <w:tabs>
          <w:tab w:val="left" w:pos="1069"/>
          <w:tab w:val="left" w:pos="2352"/>
        </w:tabs>
        <w:spacing w:line="460" w:lineRule="exact"/>
        <w:rPr>
          <w:rFonts w:ascii="宋体" w:hAnsi="宋体" w:cs="宋体"/>
          <w:color w:val="auto"/>
          <w:sz w:val="22"/>
          <w:highlight w:val="none"/>
          <w:u w:val="single"/>
        </w:rPr>
      </w:pPr>
      <w:r>
        <w:rPr>
          <w:rFonts w:hint="eastAsia" w:ascii="宋体" w:hAnsi="宋体" w:cs="宋体"/>
          <w:color w:val="auto"/>
          <w:sz w:val="22"/>
          <w:highlight w:val="none"/>
          <w:u w:val="single"/>
          <w:lang w:eastAsia="zh-CN"/>
        </w:rPr>
        <w:t>泰顺县教育局</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eastAsia="zh-CN"/>
        </w:rPr>
        <w:t>泰顺县公共资源交易中心</w:t>
      </w:r>
      <w:r>
        <w:rPr>
          <w:rFonts w:hint="eastAsia" w:ascii="宋体" w:hAnsi="宋体" w:cs="宋体"/>
          <w:color w:val="auto"/>
          <w:sz w:val="22"/>
          <w:highlight w:val="none"/>
          <w:u w:val="single"/>
        </w:rPr>
        <w:t>：</w:t>
      </w:r>
    </w:p>
    <w:p w14:paraId="54A52681">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p>
    <w:p w14:paraId="66B8ACBB">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r>
        <w:rPr>
          <w:rFonts w:hint="eastAsia" w:ascii="宋体" w:hAnsi="宋体" w:cs="宋体"/>
          <w:color w:val="auto"/>
          <w:sz w:val="22"/>
          <w:highlight w:val="none"/>
        </w:rPr>
        <w:t>我方</w:t>
      </w:r>
      <w:r>
        <w:rPr>
          <w:rFonts w:hint="eastAsia" w:ascii="宋体" w:hAnsi="宋体" w:cs="宋体"/>
          <w:color w:val="auto"/>
          <w:sz w:val="22"/>
          <w:highlight w:val="none"/>
          <w:u w:val="single"/>
        </w:rPr>
        <w:t xml:space="preserve"> （供应商）  </w:t>
      </w:r>
      <w:r>
        <w:rPr>
          <w:rFonts w:hint="eastAsia" w:ascii="宋体" w:hAnsi="宋体" w:cs="宋体"/>
          <w:color w:val="auto"/>
          <w:sz w:val="22"/>
          <w:highlight w:val="none"/>
        </w:rPr>
        <w:t>承诺具有履行合同所必需的设备和专业技术能力。如有虚假，采购人可取消我方任何资格（投标/中标/签订合同），我方对此无任何异议。</w:t>
      </w:r>
    </w:p>
    <w:p w14:paraId="01DD84FE">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p>
    <w:p w14:paraId="18D98995">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r>
        <w:rPr>
          <w:rFonts w:hint="eastAsia" w:ascii="宋体" w:hAnsi="宋体" w:cs="宋体"/>
          <w:color w:val="auto"/>
          <w:sz w:val="22"/>
          <w:highlight w:val="none"/>
        </w:rPr>
        <w:t>特此承诺！</w:t>
      </w:r>
    </w:p>
    <w:p w14:paraId="4B80DC54">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p>
    <w:p w14:paraId="680749B6">
      <w:pPr>
        <w:pStyle w:val="9"/>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0A31825">
      <w:pPr>
        <w:pStyle w:val="9"/>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2A4B830E">
      <w:pPr>
        <w:pStyle w:val="9"/>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5A9C8487">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p>
    <w:p w14:paraId="3271F8BA">
      <w:pPr>
        <w:rPr>
          <w:color w:val="auto"/>
          <w:highlight w:val="none"/>
          <w:lang w:val="zh-CN"/>
        </w:rPr>
      </w:pPr>
    </w:p>
    <w:p w14:paraId="61A05FF8">
      <w:pPr>
        <w:tabs>
          <w:tab w:val="left" w:pos="1069"/>
          <w:tab w:val="left" w:pos="2352"/>
        </w:tabs>
        <w:autoSpaceDE w:val="0"/>
        <w:autoSpaceDN w:val="0"/>
        <w:adjustRightInd w:val="0"/>
        <w:spacing w:line="460" w:lineRule="atLeast"/>
        <w:jc w:val="left"/>
        <w:rPr>
          <w:rFonts w:hint="eastAsia" w:ascii="宋体" w:hAnsi="宋体" w:cs="宋体"/>
          <w:b/>
          <w:bCs/>
          <w:color w:val="auto"/>
          <w:sz w:val="30"/>
          <w:highlight w:val="none"/>
          <w:lang w:val="zh-CN"/>
        </w:rPr>
      </w:pPr>
    </w:p>
    <w:p w14:paraId="36A7A711">
      <w:pPr>
        <w:tabs>
          <w:tab w:val="left" w:pos="1069"/>
          <w:tab w:val="left" w:pos="2352"/>
        </w:tabs>
        <w:autoSpaceDE w:val="0"/>
        <w:autoSpaceDN w:val="0"/>
        <w:adjustRightInd w:val="0"/>
        <w:spacing w:line="460" w:lineRule="atLeast"/>
        <w:jc w:val="left"/>
        <w:rPr>
          <w:rFonts w:hint="eastAsia" w:ascii="宋体" w:hAnsi="宋体" w:eastAsia="宋体" w:cs="宋体"/>
          <w:b/>
          <w:bCs/>
          <w:color w:val="auto"/>
          <w:sz w:val="30"/>
          <w:highlight w:val="none"/>
          <w:lang w:val="en-US"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五</w:t>
      </w:r>
    </w:p>
    <w:p w14:paraId="258027D6">
      <w:pPr>
        <w:tabs>
          <w:tab w:val="left" w:pos="1069"/>
          <w:tab w:val="left" w:pos="2352"/>
        </w:tabs>
        <w:autoSpaceDE w:val="0"/>
        <w:autoSpaceDN w:val="0"/>
        <w:adjustRightInd w:val="0"/>
        <w:spacing w:line="460" w:lineRule="atLeast"/>
        <w:jc w:val="center"/>
        <w:rPr>
          <w:rFonts w:ascii="宋体" w:hAnsi="宋体" w:cs="宋体"/>
          <w:color w:val="auto"/>
          <w:sz w:val="36"/>
          <w:highlight w:val="none"/>
          <w:lang w:val="zh-CN"/>
        </w:rPr>
      </w:pPr>
      <w:r>
        <w:rPr>
          <w:rFonts w:hint="eastAsia" w:ascii="宋体" w:hAnsi="宋体" w:cs="宋体"/>
          <w:b/>
          <w:bCs/>
          <w:color w:val="auto"/>
          <w:sz w:val="30"/>
          <w:highlight w:val="none"/>
          <w:lang w:val="zh-CN"/>
        </w:rPr>
        <w:t>有依法缴纳税收和社会保障资金的良好记录的承诺函</w:t>
      </w:r>
    </w:p>
    <w:p w14:paraId="4B7F357E">
      <w:pPr>
        <w:tabs>
          <w:tab w:val="left" w:pos="1069"/>
          <w:tab w:val="left" w:pos="2352"/>
        </w:tabs>
        <w:spacing w:line="460" w:lineRule="exact"/>
        <w:rPr>
          <w:rFonts w:ascii="宋体" w:hAnsi="宋体" w:cs="宋体"/>
          <w:color w:val="auto"/>
          <w:sz w:val="22"/>
          <w:highlight w:val="none"/>
          <w:u w:val="single"/>
        </w:rPr>
      </w:pPr>
    </w:p>
    <w:p w14:paraId="21D89A2A">
      <w:pPr>
        <w:tabs>
          <w:tab w:val="left" w:pos="1069"/>
          <w:tab w:val="left" w:pos="2352"/>
        </w:tabs>
        <w:spacing w:line="460" w:lineRule="exact"/>
        <w:rPr>
          <w:rFonts w:ascii="宋体" w:hAnsi="宋体" w:cs="宋体"/>
          <w:color w:val="auto"/>
          <w:sz w:val="22"/>
          <w:highlight w:val="none"/>
        </w:rPr>
      </w:pPr>
      <w:r>
        <w:rPr>
          <w:rFonts w:hint="eastAsia" w:ascii="宋体" w:hAnsi="宋体" w:cs="宋体"/>
          <w:color w:val="auto"/>
          <w:sz w:val="22"/>
          <w:highlight w:val="none"/>
          <w:u w:val="single"/>
          <w:lang w:eastAsia="zh-CN"/>
        </w:rPr>
        <w:t>泰顺县教育局</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eastAsia="zh-CN"/>
        </w:rPr>
        <w:t>泰顺县公共资源交易中心</w:t>
      </w:r>
      <w:r>
        <w:rPr>
          <w:rFonts w:hint="eastAsia" w:ascii="宋体" w:hAnsi="宋体" w:cs="宋体"/>
          <w:color w:val="auto"/>
          <w:sz w:val="22"/>
          <w:highlight w:val="none"/>
          <w:u w:val="single"/>
        </w:rPr>
        <w:t>：</w:t>
      </w:r>
    </w:p>
    <w:p w14:paraId="3B5D5AD1">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r>
        <w:rPr>
          <w:rFonts w:hint="eastAsia" w:ascii="宋体" w:hAnsi="宋体" w:cs="宋体"/>
          <w:color w:val="auto"/>
          <w:sz w:val="22"/>
          <w:highlight w:val="none"/>
        </w:rPr>
        <w:t>我方</w:t>
      </w:r>
      <w:r>
        <w:rPr>
          <w:rFonts w:hint="eastAsia" w:ascii="宋体" w:hAnsi="宋体" w:cs="宋体"/>
          <w:color w:val="auto"/>
          <w:sz w:val="22"/>
          <w:highlight w:val="none"/>
          <w:u w:val="single"/>
        </w:rPr>
        <w:t xml:space="preserve"> （供应商）  </w:t>
      </w:r>
      <w:r>
        <w:rPr>
          <w:rFonts w:hint="eastAsia" w:ascii="宋体" w:hAnsi="宋体" w:cs="宋体"/>
          <w:color w:val="auto"/>
          <w:sz w:val="22"/>
          <w:highlight w:val="none"/>
        </w:rPr>
        <w:t>承诺有依法缴纳税收和社会保障资金的良好记录。如有虚假，采购人可取消我方任何资格（投标/中标/签订合同），我方对此无任何异议。</w:t>
      </w:r>
    </w:p>
    <w:p w14:paraId="3448547F">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r>
        <w:rPr>
          <w:rFonts w:hint="eastAsia" w:ascii="宋体" w:hAnsi="宋体" w:cs="宋体"/>
          <w:color w:val="auto"/>
          <w:sz w:val="22"/>
          <w:highlight w:val="none"/>
        </w:rPr>
        <w:t>特此承诺！</w:t>
      </w:r>
    </w:p>
    <w:p w14:paraId="0EBB2B38">
      <w:pPr>
        <w:pStyle w:val="9"/>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A398B11">
      <w:pPr>
        <w:pStyle w:val="9"/>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896347C">
      <w:pPr>
        <w:pStyle w:val="9"/>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7BE60B4C">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p>
    <w:p w14:paraId="5464BA35">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67929A42">
      <w:pPr>
        <w:tabs>
          <w:tab w:val="left" w:pos="1069"/>
          <w:tab w:val="left" w:pos="2352"/>
        </w:tabs>
        <w:autoSpaceDE w:val="0"/>
        <w:autoSpaceDN w:val="0"/>
        <w:adjustRightInd w:val="0"/>
        <w:spacing w:line="460" w:lineRule="atLeast"/>
        <w:rPr>
          <w:rFonts w:hint="eastAsia" w:ascii="宋体" w:hAnsi="宋体" w:eastAsia="宋体" w:cs="宋体"/>
          <w:color w:val="auto"/>
          <w:sz w:val="36"/>
          <w:highlight w:val="none"/>
          <w:lang w:val="en-US"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六</w:t>
      </w:r>
    </w:p>
    <w:p w14:paraId="53AAB622">
      <w:pPr>
        <w:tabs>
          <w:tab w:val="left" w:pos="1069"/>
          <w:tab w:val="left" w:pos="2352"/>
        </w:tabs>
        <w:autoSpaceDE w:val="0"/>
        <w:autoSpaceDN w:val="0"/>
        <w:adjustRightInd w:val="0"/>
        <w:spacing w:line="460" w:lineRule="atLeast"/>
        <w:jc w:val="center"/>
        <w:rPr>
          <w:rFonts w:ascii="宋体" w:hAnsi="宋体" w:cs="宋体"/>
          <w:b/>
          <w:bCs/>
          <w:color w:val="auto"/>
          <w:sz w:val="30"/>
          <w:highlight w:val="none"/>
          <w:lang w:val="zh-CN"/>
        </w:rPr>
      </w:pPr>
      <w:r>
        <w:rPr>
          <w:rFonts w:hint="eastAsia" w:ascii="宋体" w:hAnsi="宋体" w:cs="宋体"/>
          <w:b/>
          <w:bCs/>
          <w:color w:val="auto"/>
          <w:sz w:val="30"/>
          <w:highlight w:val="none"/>
          <w:lang w:val="zh-CN"/>
        </w:rPr>
        <w:t>参加政府采购活动前3年内在经营活动中没有重大违法记录的声明函</w:t>
      </w:r>
    </w:p>
    <w:p w14:paraId="4287D007">
      <w:pPr>
        <w:tabs>
          <w:tab w:val="left" w:pos="1069"/>
          <w:tab w:val="left" w:pos="2352"/>
        </w:tabs>
        <w:spacing w:line="460" w:lineRule="exact"/>
        <w:rPr>
          <w:rFonts w:ascii="宋体" w:hAnsi="宋体" w:cs="宋体"/>
          <w:color w:val="auto"/>
          <w:sz w:val="22"/>
          <w:highlight w:val="none"/>
          <w:u w:val="single"/>
        </w:rPr>
      </w:pPr>
      <w:r>
        <w:rPr>
          <w:rFonts w:hint="eastAsia" w:ascii="宋体" w:hAnsi="宋体" w:cs="宋体"/>
          <w:color w:val="auto"/>
          <w:sz w:val="22"/>
          <w:highlight w:val="none"/>
          <w:u w:val="single"/>
          <w:lang w:eastAsia="zh-CN"/>
        </w:rPr>
        <w:t>泰顺县教育局</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eastAsia="zh-CN"/>
        </w:rPr>
        <w:t>泰顺县公共资源交易中心</w:t>
      </w:r>
      <w:r>
        <w:rPr>
          <w:rFonts w:hint="eastAsia" w:ascii="宋体" w:hAnsi="宋体" w:cs="宋体"/>
          <w:color w:val="auto"/>
          <w:sz w:val="22"/>
          <w:highlight w:val="none"/>
          <w:u w:val="single"/>
        </w:rPr>
        <w:t>：</w:t>
      </w:r>
    </w:p>
    <w:p w14:paraId="6944ED1E">
      <w:pPr>
        <w:widowControl/>
        <w:snapToGrid w:val="0"/>
        <w:spacing w:line="460" w:lineRule="exact"/>
        <w:ind w:firstLine="45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53C380FC">
      <w:pPr>
        <w:widowControl/>
        <w:snapToGrid w:val="0"/>
        <w:spacing w:line="460" w:lineRule="exact"/>
        <w:ind w:firstLine="456" w:firstLineChars="200"/>
        <w:jc w:val="left"/>
        <w:rPr>
          <w:rFonts w:ascii="宋体" w:cs="宋体"/>
          <w:sz w:val="22"/>
        </w:rPr>
      </w:pPr>
    </w:p>
    <w:p w14:paraId="4CA7F472">
      <w:pPr>
        <w:widowControl/>
        <w:snapToGrid w:val="0"/>
        <w:spacing w:line="460" w:lineRule="exact"/>
        <w:ind w:firstLine="456" w:firstLineChars="200"/>
        <w:jc w:val="left"/>
        <w:rPr>
          <w:rFonts w:ascii="宋体" w:cs="宋体"/>
          <w:sz w:val="22"/>
        </w:rPr>
      </w:pPr>
      <w:r>
        <w:rPr>
          <w:rFonts w:hint="eastAsia" w:ascii="宋体" w:cs="宋体"/>
          <w:sz w:val="22"/>
        </w:rPr>
        <w:t>特此承诺！</w:t>
      </w:r>
    </w:p>
    <w:p w14:paraId="7FFD328A">
      <w:pPr>
        <w:widowControl/>
        <w:snapToGrid w:val="0"/>
        <w:spacing w:line="460" w:lineRule="exact"/>
        <w:ind w:firstLine="456" w:firstLineChars="200"/>
        <w:jc w:val="left"/>
        <w:rPr>
          <w:rFonts w:ascii="宋体" w:cs="宋体"/>
          <w:sz w:val="22"/>
        </w:rPr>
      </w:pPr>
    </w:p>
    <w:p w14:paraId="12ED2D5A">
      <w:pPr>
        <w:pStyle w:val="9"/>
        <w:spacing w:line="440" w:lineRule="atLeast"/>
        <w:rPr>
          <w:rFonts w:cs="宋体"/>
          <w:b/>
          <w:sz w:val="22"/>
        </w:rPr>
      </w:pPr>
      <w:r>
        <w:rPr>
          <w:rFonts w:hint="eastAsia" w:cs="宋体"/>
          <w:sz w:val="22"/>
        </w:rPr>
        <w:t>供应商全称：（盖章）</w:t>
      </w:r>
    </w:p>
    <w:p w14:paraId="28C8D81E">
      <w:pPr>
        <w:pStyle w:val="9"/>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6104C534">
      <w:pPr>
        <w:pStyle w:val="9"/>
        <w:spacing w:line="440" w:lineRule="atLeast"/>
        <w:rPr>
          <w:rFonts w:cs="宋体"/>
          <w:b/>
          <w:sz w:val="22"/>
          <w:lang w:val="zh-CN"/>
        </w:rPr>
      </w:pPr>
      <w:r>
        <w:rPr>
          <w:rFonts w:hint="eastAsia" w:cs="宋体"/>
          <w:sz w:val="22"/>
        </w:rPr>
        <w:t>日期：</w:t>
      </w:r>
    </w:p>
    <w:p w14:paraId="19392817">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p>
    <w:p w14:paraId="620D516A">
      <w:pPr>
        <w:spacing w:line="360" w:lineRule="exact"/>
        <w:jc w:val="left"/>
        <w:rPr>
          <w:b/>
          <w:bCs/>
          <w:color w:val="auto"/>
          <w:sz w:val="30"/>
          <w:highlight w:val="none"/>
        </w:rPr>
      </w:pPr>
    </w:p>
    <w:p w14:paraId="465A4E52">
      <w:pPr>
        <w:spacing w:line="360" w:lineRule="exact"/>
        <w:jc w:val="left"/>
        <w:rPr>
          <w:rFonts w:hint="eastAsia" w:eastAsia="宋体"/>
          <w:b/>
          <w:bCs/>
          <w:color w:val="auto"/>
          <w:sz w:val="30"/>
          <w:highlight w:val="none"/>
          <w:lang w:eastAsia="zh-CN"/>
        </w:rPr>
      </w:pPr>
      <w:r>
        <w:rPr>
          <w:rFonts w:hint="eastAsia"/>
          <w:b/>
          <w:bCs/>
          <w:color w:val="auto"/>
          <w:sz w:val="30"/>
          <w:highlight w:val="none"/>
        </w:rPr>
        <w:t>附件</w:t>
      </w:r>
      <w:r>
        <w:rPr>
          <w:rFonts w:hint="eastAsia"/>
          <w:b/>
          <w:bCs/>
          <w:color w:val="auto"/>
          <w:sz w:val="30"/>
          <w:highlight w:val="none"/>
          <w:lang w:val="en-US" w:eastAsia="zh-CN"/>
        </w:rPr>
        <w:t>七</w:t>
      </w:r>
    </w:p>
    <w:p w14:paraId="4BB3DE0E">
      <w:pPr>
        <w:tabs>
          <w:tab w:val="left" w:pos="1080"/>
        </w:tabs>
        <w:autoSpaceDE w:val="0"/>
        <w:autoSpaceDN w:val="0"/>
        <w:adjustRightInd w:val="0"/>
        <w:spacing w:line="360" w:lineRule="exact"/>
        <w:jc w:val="center"/>
        <w:rPr>
          <w:rFonts w:ascii="宋体"/>
          <w:b/>
          <w:bCs/>
          <w:color w:val="auto"/>
          <w:sz w:val="36"/>
          <w:highlight w:val="none"/>
          <w:lang w:val="zh-CN"/>
        </w:rPr>
      </w:pPr>
      <w:bookmarkStart w:id="14" w:name="_Toc32552_WPSOffice_Level3"/>
      <w:r>
        <w:rPr>
          <w:rFonts w:hint="eastAsia" w:ascii="宋体"/>
          <w:b/>
          <w:bCs/>
          <w:color w:val="auto"/>
          <w:sz w:val="32"/>
          <w:highlight w:val="none"/>
          <w:lang w:val="zh-CN"/>
        </w:rPr>
        <w:t>法定代表人授权书</w:t>
      </w:r>
      <w:bookmarkEnd w:id="14"/>
    </w:p>
    <w:p w14:paraId="68450105">
      <w:pPr>
        <w:spacing w:line="400" w:lineRule="atLeast"/>
        <w:rPr>
          <w:rFonts w:ascii="宋体"/>
          <w:color w:val="auto"/>
          <w:sz w:val="22"/>
          <w:highlight w:val="none"/>
        </w:rPr>
      </w:pPr>
      <w:r>
        <w:rPr>
          <w:rFonts w:hint="eastAsia" w:ascii="宋体"/>
          <w:color w:val="auto"/>
          <w:sz w:val="22"/>
          <w:highlight w:val="none"/>
          <w:u w:val="single"/>
          <w:lang w:eastAsia="zh-CN"/>
        </w:rPr>
        <w:t>泰顺县教育局</w:t>
      </w:r>
      <w:r>
        <w:rPr>
          <w:rFonts w:hint="eastAsia" w:ascii="宋体"/>
          <w:color w:val="auto"/>
          <w:sz w:val="22"/>
          <w:highlight w:val="none"/>
          <w:lang w:val="zh-CN"/>
        </w:rPr>
        <w:t>：</w:t>
      </w:r>
    </w:p>
    <w:p w14:paraId="28E1D7DD">
      <w:pPr>
        <w:snapToGrid w:val="0"/>
        <w:spacing w:line="400" w:lineRule="atLeast"/>
        <w:ind w:firstLine="456" w:firstLineChars="200"/>
        <w:rPr>
          <w:rFonts w:ascii="宋体"/>
          <w:color w:val="auto"/>
          <w:sz w:val="22"/>
          <w:highlight w:val="none"/>
        </w:rPr>
      </w:pPr>
      <w:r>
        <w:rPr>
          <w:rFonts w:hint="eastAsia" w:ascii="宋体"/>
          <w:color w:val="auto"/>
          <w:sz w:val="22"/>
          <w:highlight w:val="none"/>
        </w:rPr>
        <w:t>本授权委托书声明：我</w:t>
      </w:r>
      <w:r>
        <w:rPr>
          <w:rFonts w:hint="eastAsia" w:ascii="宋体"/>
          <w:color w:val="auto"/>
          <w:sz w:val="22"/>
          <w:highlight w:val="none"/>
          <w:u w:val="single"/>
        </w:rPr>
        <w:t>（法定代表人姓名）</w:t>
      </w:r>
      <w:r>
        <w:rPr>
          <w:rFonts w:hint="eastAsia" w:ascii="宋体"/>
          <w:color w:val="auto"/>
          <w:sz w:val="22"/>
          <w:highlight w:val="none"/>
        </w:rPr>
        <w:t>系</w:t>
      </w:r>
      <w:r>
        <w:rPr>
          <w:rFonts w:hint="eastAsia" w:ascii="宋体"/>
          <w:color w:val="auto"/>
          <w:sz w:val="22"/>
          <w:highlight w:val="none"/>
          <w:u w:val="single"/>
        </w:rPr>
        <w:t>（供应商名称）</w:t>
      </w:r>
      <w:r>
        <w:rPr>
          <w:rFonts w:hint="eastAsia" w:ascii="宋体"/>
          <w:color w:val="auto"/>
          <w:sz w:val="22"/>
          <w:highlight w:val="none"/>
        </w:rPr>
        <w:t>的法定代表人，现授权委托</w:t>
      </w:r>
      <w:r>
        <w:rPr>
          <w:rFonts w:hint="eastAsia" w:ascii="宋体"/>
          <w:color w:val="auto"/>
          <w:sz w:val="22"/>
          <w:highlight w:val="none"/>
          <w:u w:val="single"/>
        </w:rPr>
        <w:t>（单位名称）</w:t>
      </w:r>
      <w:r>
        <w:rPr>
          <w:rFonts w:hint="eastAsia" w:ascii="宋体"/>
          <w:color w:val="auto"/>
          <w:sz w:val="22"/>
          <w:highlight w:val="none"/>
        </w:rPr>
        <w:t>的</w:t>
      </w:r>
      <w:r>
        <w:rPr>
          <w:rFonts w:hint="eastAsia" w:ascii="宋体"/>
          <w:color w:val="auto"/>
          <w:sz w:val="22"/>
          <w:highlight w:val="none"/>
          <w:u w:val="single"/>
        </w:rPr>
        <w:t>（授权代表姓名）</w:t>
      </w:r>
      <w:r>
        <w:rPr>
          <w:rFonts w:hint="eastAsia" w:ascii="宋体"/>
          <w:color w:val="auto"/>
          <w:sz w:val="22"/>
          <w:highlight w:val="none"/>
        </w:rPr>
        <w:t>为我公司法定代表人授权代表，参加贵处组织的</w:t>
      </w:r>
      <w:r>
        <w:rPr>
          <w:rFonts w:hint="eastAsia" w:ascii="宋体"/>
          <w:color w:val="auto"/>
          <w:sz w:val="22"/>
          <w:highlight w:val="none"/>
          <w:u w:val="single"/>
          <w:lang w:eastAsia="zh-CN"/>
        </w:rPr>
        <w:t>泰顺县2025学年小学学具采购</w:t>
      </w:r>
      <w:r>
        <w:rPr>
          <w:rFonts w:hint="eastAsia" w:ascii="宋体"/>
          <w:color w:val="auto"/>
          <w:sz w:val="22"/>
          <w:highlight w:val="none"/>
          <w:lang w:val="zh-CN"/>
        </w:rPr>
        <w:t>（</w:t>
      </w:r>
      <w:r>
        <w:rPr>
          <w:rFonts w:hint="eastAsia" w:ascii="宋体"/>
          <w:color w:val="auto"/>
          <w:sz w:val="22"/>
          <w:highlight w:val="none"/>
        </w:rPr>
        <w:t>采购</w:t>
      </w:r>
      <w:r>
        <w:rPr>
          <w:rFonts w:hint="eastAsia" w:ascii="宋体"/>
          <w:color w:val="auto"/>
          <w:sz w:val="22"/>
          <w:highlight w:val="none"/>
          <w:lang w:val="zh-CN"/>
        </w:rPr>
        <w:t>编号：</w:t>
      </w:r>
      <w:r>
        <w:rPr>
          <w:rFonts w:hint="eastAsia" w:ascii="宋体"/>
          <w:color w:val="auto"/>
          <w:sz w:val="22"/>
          <w:highlight w:val="none"/>
          <w:u w:val="single"/>
          <w:lang w:eastAsia="zh-CN"/>
        </w:rPr>
        <w:t>TSCG202510017</w:t>
      </w:r>
      <w:r>
        <w:rPr>
          <w:rFonts w:hint="eastAsia" w:ascii="宋体"/>
          <w:color w:val="auto"/>
          <w:sz w:val="22"/>
          <w:highlight w:val="none"/>
          <w:u w:val="single"/>
        </w:rPr>
        <w:t>）</w:t>
      </w:r>
      <w:r>
        <w:rPr>
          <w:rFonts w:hint="eastAsia" w:ascii="宋体"/>
          <w:color w:val="auto"/>
          <w:sz w:val="22"/>
          <w:highlight w:val="none"/>
        </w:rPr>
        <w:t>项目投标，全权处理本次招投标活动中的一切事宜，我承认授权代表全权代表我所签署的本项目的投标文件的内容。</w:t>
      </w:r>
    </w:p>
    <w:p w14:paraId="74FDC80B">
      <w:pPr>
        <w:spacing w:line="400" w:lineRule="atLeast"/>
        <w:ind w:firstLine="456" w:firstLineChars="200"/>
        <w:rPr>
          <w:rFonts w:ascii="宋体"/>
          <w:color w:val="auto"/>
          <w:sz w:val="22"/>
          <w:highlight w:val="none"/>
        </w:rPr>
      </w:pPr>
    </w:p>
    <w:p w14:paraId="66119BD3">
      <w:pPr>
        <w:spacing w:line="400" w:lineRule="atLeast"/>
        <w:ind w:firstLine="456" w:firstLineChars="200"/>
        <w:rPr>
          <w:rFonts w:ascii="宋体"/>
          <w:color w:val="auto"/>
          <w:sz w:val="22"/>
          <w:highlight w:val="none"/>
        </w:rPr>
      </w:pPr>
      <w:r>
        <w:rPr>
          <w:rFonts w:hint="eastAsia" w:ascii="宋体"/>
          <w:color w:val="auto"/>
          <w:sz w:val="22"/>
          <w:highlight w:val="none"/>
        </w:rPr>
        <w:t>授权代表无转授权，特此授权。</w:t>
      </w:r>
    </w:p>
    <w:p w14:paraId="74FED1DC">
      <w:pPr>
        <w:spacing w:line="400" w:lineRule="atLeast"/>
        <w:rPr>
          <w:rFonts w:ascii="宋体"/>
          <w:color w:val="auto"/>
          <w:sz w:val="22"/>
          <w:highlight w:val="none"/>
        </w:rPr>
      </w:pPr>
    </w:p>
    <w:p w14:paraId="181CBDF6">
      <w:pPr>
        <w:spacing w:line="400" w:lineRule="atLeast"/>
        <w:ind w:firstLine="3059" w:firstLineChars="1342"/>
        <w:rPr>
          <w:rFonts w:ascii="宋体"/>
          <w:color w:val="auto"/>
          <w:sz w:val="22"/>
          <w:highlight w:val="none"/>
          <w:u w:val="single"/>
        </w:rPr>
      </w:pPr>
      <w:r>
        <w:rPr>
          <w:rFonts w:hint="eastAsia" w:ascii="宋体"/>
          <w:color w:val="auto"/>
          <w:sz w:val="22"/>
          <w:highlight w:val="none"/>
        </w:rPr>
        <w:t>授权代表：</w:t>
      </w:r>
      <w:r>
        <w:rPr>
          <w:rFonts w:hint="eastAsia" w:ascii="宋体"/>
          <w:color w:val="auto"/>
          <w:sz w:val="22"/>
          <w:highlight w:val="none"/>
          <w:u w:val="single"/>
        </w:rPr>
        <w:t>（签字）</w:t>
      </w:r>
      <w:r>
        <w:rPr>
          <w:rFonts w:hint="eastAsia" w:ascii="宋体"/>
          <w:color w:val="auto"/>
          <w:sz w:val="22"/>
          <w:highlight w:val="none"/>
        </w:rPr>
        <w:t>性别：</w:t>
      </w:r>
      <w:r>
        <w:rPr>
          <w:rFonts w:hint="eastAsia" w:ascii="宋体"/>
          <w:color w:val="auto"/>
          <w:sz w:val="22"/>
          <w:highlight w:val="none"/>
          <w:u w:val="single"/>
        </w:rPr>
        <w:t xml:space="preserve">        </w:t>
      </w:r>
      <w:r>
        <w:rPr>
          <w:rFonts w:hint="eastAsia" w:ascii="宋体"/>
          <w:color w:val="auto"/>
          <w:sz w:val="22"/>
          <w:highlight w:val="none"/>
        </w:rPr>
        <w:t>年龄：</w:t>
      </w:r>
      <w:r>
        <w:rPr>
          <w:rFonts w:hint="eastAsia" w:ascii="宋体"/>
          <w:color w:val="auto"/>
          <w:sz w:val="22"/>
          <w:highlight w:val="none"/>
          <w:u w:val="single"/>
        </w:rPr>
        <w:t xml:space="preserve">        </w:t>
      </w:r>
    </w:p>
    <w:p w14:paraId="2863A6F2">
      <w:pPr>
        <w:spacing w:line="400" w:lineRule="atLeast"/>
        <w:ind w:firstLine="3059" w:firstLineChars="1342"/>
        <w:rPr>
          <w:rFonts w:ascii="宋体"/>
          <w:color w:val="auto"/>
          <w:sz w:val="22"/>
          <w:highlight w:val="none"/>
          <w:u w:val="single"/>
        </w:rPr>
      </w:pPr>
    </w:p>
    <w:p w14:paraId="52FBD779">
      <w:pPr>
        <w:spacing w:line="400" w:lineRule="atLeast"/>
        <w:ind w:firstLine="3059" w:firstLineChars="1342"/>
        <w:rPr>
          <w:rFonts w:ascii="宋体"/>
          <w:color w:val="auto"/>
          <w:sz w:val="22"/>
          <w:highlight w:val="none"/>
          <w:u w:val="single"/>
        </w:rPr>
      </w:pPr>
      <w:r>
        <w:rPr>
          <w:rFonts w:hint="eastAsia" w:ascii="宋体"/>
          <w:color w:val="auto"/>
          <w:sz w:val="22"/>
          <w:highlight w:val="none"/>
        </w:rPr>
        <w:t>详细通讯地址：</w:t>
      </w:r>
      <w:r>
        <w:rPr>
          <w:rFonts w:hint="eastAsia" w:ascii="宋体"/>
          <w:color w:val="auto"/>
          <w:sz w:val="22"/>
          <w:highlight w:val="none"/>
          <w:u w:val="single"/>
        </w:rPr>
        <w:t xml:space="preserve">        </w:t>
      </w:r>
      <w:r>
        <w:rPr>
          <w:rFonts w:hint="eastAsia" w:ascii="宋体"/>
          <w:color w:val="auto"/>
          <w:sz w:val="22"/>
          <w:highlight w:val="none"/>
        </w:rPr>
        <w:t>邮政编码：</w:t>
      </w:r>
      <w:r>
        <w:rPr>
          <w:rFonts w:hint="eastAsia" w:ascii="宋体"/>
          <w:color w:val="auto"/>
          <w:sz w:val="22"/>
          <w:highlight w:val="none"/>
          <w:u w:val="single"/>
        </w:rPr>
        <w:t xml:space="preserve">        </w:t>
      </w:r>
    </w:p>
    <w:p w14:paraId="1DD27874">
      <w:pPr>
        <w:spacing w:line="400" w:lineRule="atLeast"/>
        <w:ind w:firstLine="3059" w:firstLineChars="1342"/>
        <w:rPr>
          <w:rFonts w:ascii="宋体"/>
          <w:color w:val="auto"/>
          <w:sz w:val="22"/>
          <w:highlight w:val="none"/>
          <w:u w:val="single"/>
        </w:rPr>
      </w:pPr>
    </w:p>
    <w:p w14:paraId="0E6A1A31">
      <w:pPr>
        <w:spacing w:line="400" w:lineRule="atLeast"/>
        <w:ind w:firstLine="3059" w:firstLineChars="1342"/>
        <w:rPr>
          <w:rFonts w:ascii="宋体"/>
          <w:color w:val="auto"/>
          <w:sz w:val="22"/>
          <w:highlight w:val="none"/>
          <w:u w:val="single"/>
        </w:rPr>
      </w:pPr>
      <w:r>
        <w:rPr>
          <w:rFonts w:hint="eastAsia" w:ascii="宋体"/>
          <w:color w:val="auto"/>
          <w:sz w:val="22"/>
          <w:highlight w:val="none"/>
        </w:rPr>
        <w:t>电话：</w:t>
      </w:r>
      <w:r>
        <w:rPr>
          <w:rFonts w:hint="eastAsia" w:ascii="宋体"/>
          <w:color w:val="auto"/>
          <w:sz w:val="22"/>
          <w:highlight w:val="none"/>
          <w:u w:val="single"/>
        </w:rPr>
        <w:t xml:space="preserve">        </w:t>
      </w:r>
      <w:r>
        <w:rPr>
          <w:rFonts w:hint="eastAsia" w:ascii="宋体"/>
          <w:color w:val="auto"/>
          <w:sz w:val="22"/>
          <w:highlight w:val="none"/>
        </w:rPr>
        <w:t>传真：</w:t>
      </w:r>
      <w:r>
        <w:rPr>
          <w:rFonts w:hint="eastAsia" w:ascii="宋体"/>
          <w:color w:val="auto"/>
          <w:sz w:val="22"/>
          <w:highlight w:val="none"/>
          <w:u w:val="single"/>
        </w:rPr>
        <w:t xml:space="preserve">        </w:t>
      </w:r>
    </w:p>
    <w:p w14:paraId="05CC7550">
      <w:pPr>
        <w:spacing w:line="400" w:lineRule="atLeast"/>
        <w:ind w:left="1" w:firstLine="437" w:firstLineChars="192"/>
        <w:rPr>
          <w:rFonts w:ascii="宋体"/>
          <w:color w:val="auto"/>
          <w:sz w:val="22"/>
          <w:highlight w:val="none"/>
        </w:rPr>
      </w:pPr>
    </w:p>
    <w:p w14:paraId="02FC5DA5">
      <w:pPr>
        <w:spacing w:line="400" w:lineRule="atLeast"/>
        <w:ind w:left="1" w:firstLine="3052" w:firstLineChars="1339"/>
        <w:rPr>
          <w:rFonts w:ascii="宋体"/>
          <w:color w:val="auto"/>
          <w:sz w:val="22"/>
          <w:highlight w:val="none"/>
        </w:rPr>
      </w:pPr>
      <w:r>
        <w:rPr>
          <w:rFonts w:hint="eastAsia" w:ascii="宋体"/>
          <w:color w:val="auto"/>
          <w:sz w:val="22"/>
          <w:highlight w:val="none"/>
        </w:rPr>
        <w:t>供应商：</w:t>
      </w:r>
      <w:r>
        <w:rPr>
          <w:rFonts w:hint="eastAsia" w:ascii="宋体"/>
          <w:color w:val="auto"/>
          <w:sz w:val="22"/>
          <w:highlight w:val="none"/>
          <w:u w:val="single"/>
        </w:rPr>
        <w:t xml:space="preserve">（盖章）       </w:t>
      </w:r>
    </w:p>
    <w:p w14:paraId="050C77B6">
      <w:pPr>
        <w:spacing w:line="400" w:lineRule="atLeast"/>
        <w:ind w:left="1" w:firstLine="437" w:firstLineChars="192"/>
        <w:rPr>
          <w:rFonts w:ascii="宋体"/>
          <w:color w:val="auto"/>
          <w:sz w:val="22"/>
          <w:highlight w:val="none"/>
        </w:rPr>
      </w:pPr>
    </w:p>
    <w:p w14:paraId="0A2607A7">
      <w:pPr>
        <w:spacing w:line="400" w:lineRule="atLeast"/>
        <w:ind w:left="2100" w:right="440"/>
        <w:jc w:val="center"/>
        <w:rPr>
          <w:rFonts w:ascii="宋体"/>
          <w:color w:val="auto"/>
          <w:sz w:val="22"/>
          <w:highlight w:val="none"/>
        </w:rPr>
      </w:pPr>
      <w:r>
        <w:rPr>
          <w:rFonts w:hint="eastAsia" w:ascii="宋体"/>
          <w:color w:val="auto"/>
          <w:sz w:val="22"/>
          <w:highlight w:val="none"/>
        </w:rPr>
        <w:t>法定代表人：</w:t>
      </w:r>
      <w:r>
        <w:rPr>
          <w:rFonts w:hint="eastAsia" w:ascii="宋体"/>
          <w:color w:val="auto"/>
          <w:sz w:val="22"/>
          <w:highlight w:val="none"/>
          <w:u w:val="single"/>
        </w:rPr>
        <w:t>（签字或盖章）</w:t>
      </w:r>
    </w:p>
    <w:p w14:paraId="44A642B6">
      <w:pPr>
        <w:spacing w:line="400" w:lineRule="atLeast"/>
        <w:ind w:left="2699"/>
        <w:rPr>
          <w:rFonts w:ascii="宋体"/>
          <w:color w:val="auto"/>
          <w:sz w:val="22"/>
          <w:highlight w:val="none"/>
        </w:rPr>
      </w:pPr>
    </w:p>
    <w:p w14:paraId="588D42FD">
      <w:pPr>
        <w:spacing w:line="400" w:lineRule="atLeast"/>
        <w:ind w:right="440" w:firstLine="3420" w:firstLineChars="1500"/>
        <w:jc w:val="center"/>
        <w:rPr>
          <w:rFonts w:hint="eastAsia" w:ascii="宋体" w:eastAsia="宋体"/>
          <w:color w:val="auto"/>
          <w:sz w:val="22"/>
          <w:highlight w:val="none"/>
          <w:lang w:eastAsia="zh-CN"/>
        </w:rPr>
      </w:pPr>
      <w:r>
        <w:rPr>
          <w:rFonts w:hint="eastAsia" w:ascii="宋体"/>
          <w:color w:val="auto"/>
          <w:sz w:val="22"/>
          <w:highlight w:val="none"/>
        </w:rPr>
        <w:t>授权委托日期：</w:t>
      </w:r>
      <w:r>
        <w:rPr>
          <w:rFonts w:hint="eastAsia" w:ascii="宋体"/>
          <w:color w:val="auto"/>
          <w:sz w:val="22"/>
          <w:highlight w:val="none"/>
          <w:u w:val="single"/>
        </w:rPr>
        <w:t xml:space="preserve">        年 </w:t>
      </w:r>
      <w:r>
        <w:rPr>
          <w:rFonts w:hint="eastAsia" w:ascii="宋体"/>
          <w:color w:val="auto"/>
          <w:sz w:val="22"/>
          <w:highlight w:val="none"/>
          <w:u w:val="single"/>
          <w:lang w:eastAsia="zh-CN"/>
        </w:rPr>
        <w:t>11月13日</w:t>
      </w:r>
    </w:p>
    <w:p w14:paraId="6BA4258D">
      <w:pPr>
        <w:spacing w:line="360" w:lineRule="exact"/>
        <w:ind w:left="2699"/>
        <w:rPr>
          <w:rFonts w:ascii="宋体"/>
          <w:color w:val="auto"/>
          <w:sz w:val="22"/>
          <w:highlight w:val="none"/>
        </w:rPr>
      </w:pPr>
    </w:p>
    <w:tbl>
      <w:tblPr>
        <w:tblStyle w:val="2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31A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78A2FC20">
            <w:pPr>
              <w:pStyle w:val="9"/>
              <w:adjustRightInd w:val="0"/>
              <w:snapToGrid w:val="0"/>
              <w:spacing w:line="360" w:lineRule="exact"/>
              <w:jc w:val="center"/>
              <w:rPr>
                <w:rFonts w:hAnsi="宋体" w:cs="宋体"/>
                <w:b/>
                <w:bCs/>
                <w:color w:val="auto"/>
                <w:kern w:val="2"/>
                <w:sz w:val="22"/>
                <w:szCs w:val="22"/>
                <w:highlight w:val="none"/>
              </w:rPr>
            </w:pPr>
          </w:p>
          <w:p w14:paraId="55FAE783">
            <w:pPr>
              <w:pStyle w:val="9"/>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2B57C7A8">
            <w:pPr>
              <w:pStyle w:val="9"/>
              <w:adjustRightInd w:val="0"/>
              <w:snapToGrid w:val="0"/>
              <w:spacing w:line="360" w:lineRule="exact"/>
              <w:jc w:val="center"/>
              <w:rPr>
                <w:rFonts w:hAnsi="宋体" w:cs="宋体"/>
                <w:b/>
                <w:bCs/>
                <w:color w:val="auto"/>
                <w:kern w:val="2"/>
                <w:sz w:val="22"/>
                <w:szCs w:val="22"/>
                <w:highlight w:val="none"/>
              </w:rPr>
            </w:pPr>
          </w:p>
        </w:tc>
      </w:tr>
    </w:tbl>
    <w:p w14:paraId="02A2A81D">
      <w:pPr>
        <w:pStyle w:val="9"/>
        <w:adjustRightInd w:val="0"/>
        <w:snapToGrid w:val="0"/>
        <w:spacing w:line="360" w:lineRule="exact"/>
        <w:jc w:val="center"/>
        <w:rPr>
          <w:rFonts w:hAnsi="宋体"/>
          <w:color w:val="auto"/>
          <w:sz w:val="22"/>
          <w:highlight w:val="none"/>
          <w:lang w:val="zh-CN"/>
        </w:rPr>
      </w:pPr>
    </w:p>
    <w:p w14:paraId="7D3E118D">
      <w:pPr>
        <w:pStyle w:val="9"/>
        <w:adjustRightInd w:val="0"/>
        <w:snapToGrid w:val="0"/>
        <w:spacing w:line="360" w:lineRule="exact"/>
        <w:jc w:val="center"/>
        <w:rPr>
          <w:rFonts w:hAnsi="宋体"/>
          <w:color w:val="auto"/>
          <w:sz w:val="22"/>
          <w:highlight w:val="none"/>
          <w:lang w:val="zh-CN"/>
        </w:rPr>
      </w:pPr>
    </w:p>
    <w:p w14:paraId="6EE518D3">
      <w:pPr>
        <w:pStyle w:val="9"/>
        <w:adjustRightInd w:val="0"/>
        <w:snapToGrid w:val="0"/>
        <w:spacing w:line="360" w:lineRule="exact"/>
        <w:jc w:val="center"/>
        <w:rPr>
          <w:rFonts w:hAnsi="宋体"/>
          <w:color w:val="auto"/>
          <w:sz w:val="22"/>
          <w:highlight w:val="none"/>
          <w:lang w:val="zh-CN"/>
        </w:rPr>
      </w:pPr>
    </w:p>
    <w:tbl>
      <w:tblPr>
        <w:tblStyle w:val="2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2A96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0946A21C">
            <w:pPr>
              <w:pStyle w:val="9"/>
              <w:adjustRightInd w:val="0"/>
              <w:snapToGrid w:val="0"/>
              <w:spacing w:line="360" w:lineRule="exact"/>
              <w:jc w:val="center"/>
              <w:rPr>
                <w:rFonts w:hAnsi="宋体" w:cs="宋体"/>
                <w:b/>
                <w:bCs/>
                <w:color w:val="auto"/>
                <w:kern w:val="2"/>
                <w:sz w:val="22"/>
                <w:szCs w:val="22"/>
                <w:highlight w:val="none"/>
              </w:rPr>
            </w:pPr>
          </w:p>
          <w:p w14:paraId="041DF643">
            <w:pPr>
              <w:pStyle w:val="9"/>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70C45D05">
            <w:pPr>
              <w:pStyle w:val="9"/>
              <w:adjustRightInd w:val="0"/>
              <w:snapToGrid w:val="0"/>
              <w:spacing w:line="360" w:lineRule="exact"/>
              <w:jc w:val="center"/>
              <w:rPr>
                <w:rFonts w:hAnsi="宋体" w:cs="宋体"/>
                <w:b/>
                <w:bCs/>
                <w:color w:val="auto"/>
                <w:kern w:val="2"/>
                <w:sz w:val="22"/>
                <w:szCs w:val="22"/>
                <w:highlight w:val="none"/>
              </w:rPr>
            </w:pPr>
          </w:p>
        </w:tc>
      </w:tr>
    </w:tbl>
    <w:p w14:paraId="00AF66B5">
      <w:pPr>
        <w:spacing w:line="360" w:lineRule="exact"/>
        <w:jc w:val="left"/>
        <w:rPr>
          <w:b/>
          <w:bCs/>
          <w:color w:val="auto"/>
          <w:sz w:val="30"/>
          <w:highlight w:val="none"/>
        </w:rPr>
      </w:pPr>
    </w:p>
    <w:p w14:paraId="6BCEAA82">
      <w:pPr>
        <w:spacing w:line="360" w:lineRule="exact"/>
        <w:jc w:val="left"/>
        <w:rPr>
          <w:b/>
          <w:bCs/>
          <w:color w:val="auto"/>
          <w:sz w:val="32"/>
          <w:szCs w:val="32"/>
          <w:highlight w:val="none"/>
        </w:rPr>
      </w:pPr>
    </w:p>
    <w:p w14:paraId="5D87C839">
      <w:pPr>
        <w:spacing w:line="360" w:lineRule="exact"/>
        <w:jc w:val="left"/>
        <w:rPr>
          <w:rFonts w:ascii="宋体" w:hAnsi="宋体" w:cs="宋体"/>
          <w:b/>
          <w:bCs/>
          <w:color w:val="auto"/>
          <w:sz w:val="30"/>
          <w:highlight w:val="none"/>
        </w:rPr>
      </w:pPr>
    </w:p>
    <w:p w14:paraId="47AEF4AA">
      <w:pPr>
        <w:snapToGrid/>
        <w:spacing w:line="240" w:lineRule="auto"/>
        <w:rPr>
          <w:rFonts w:hint="eastAsia" w:ascii="宋体" w:hAnsi="宋体" w:cs="宋体"/>
          <w:b/>
          <w:bCs/>
          <w:color w:val="auto"/>
          <w:sz w:val="22"/>
          <w:highlight w:val="none"/>
        </w:rPr>
      </w:pPr>
      <w:r>
        <w:rPr>
          <w:rFonts w:hint="eastAsia" w:ascii="宋体" w:hAnsi="宋体" w:cs="宋体"/>
          <w:b/>
          <w:bCs/>
          <w:color w:val="auto"/>
          <w:sz w:val="22"/>
          <w:highlight w:val="none"/>
        </w:rPr>
        <w:br w:type="page"/>
      </w:r>
    </w:p>
    <w:p w14:paraId="7B53E722">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三</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部分）格式</w:t>
      </w:r>
    </w:p>
    <w:p w14:paraId="76539825">
      <w:pPr>
        <w:pStyle w:val="6"/>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商务技术</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78DF094E">
      <w:pPr>
        <w:snapToGrid w:val="0"/>
        <w:spacing w:line="440" w:lineRule="exact"/>
        <w:jc w:val="center"/>
        <w:rPr>
          <w:rFonts w:ascii="宋体" w:hAnsi="宋体" w:cs="宋体"/>
          <w:b/>
          <w:color w:val="auto"/>
          <w:sz w:val="32"/>
          <w:szCs w:val="32"/>
          <w:highlight w:val="none"/>
        </w:rPr>
      </w:pPr>
    </w:p>
    <w:p w14:paraId="22E7DA0F">
      <w:pPr>
        <w:spacing w:line="480" w:lineRule="auto"/>
        <w:jc w:val="center"/>
        <w:rPr>
          <w:rFonts w:ascii="宋体" w:hAnsi="宋体" w:cs="宋体"/>
          <w:b/>
          <w:color w:val="auto"/>
          <w:sz w:val="64"/>
          <w:szCs w:val="64"/>
          <w:highlight w:val="none"/>
        </w:rPr>
      </w:pPr>
    </w:p>
    <w:p w14:paraId="1CC84E36">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泰顺县2025学年小学学具采购</w:t>
      </w:r>
    </w:p>
    <w:p w14:paraId="78C91896">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331F3B36">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（商 务 技 术 部 分）</w:t>
      </w:r>
    </w:p>
    <w:p w14:paraId="00A6F118">
      <w:pPr>
        <w:snapToGrid w:val="0"/>
        <w:spacing w:line="600" w:lineRule="atLeast"/>
        <w:ind w:firstLine="1072" w:firstLineChars="400"/>
        <w:rPr>
          <w:rFonts w:ascii="宋体" w:hAnsi="宋体" w:cs="宋体"/>
          <w:b/>
          <w:color w:val="auto"/>
          <w:sz w:val="26"/>
          <w:szCs w:val="26"/>
          <w:highlight w:val="none"/>
        </w:rPr>
      </w:pPr>
    </w:p>
    <w:p w14:paraId="4DEBD643">
      <w:pPr>
        <w:snapToGrid w:val="0"/>
        <w:spacing w:line="600" w:lineRule="atLeast"/>
        <w:ind w:firstLine="1072" w:firstLineChars="400"/>
        <w:rPr>
          <w:rFonts w:ascii="宋体" w:hAnsi="宋体" w:cs="宋体"/>
          <w:b/>
          <w:color w:val="auto"/>
          <w:sz w:val="26"/>
          <w:szCs w:val="26"/>
          <w:highlight w:val="none"/>
        </w:rPr>
      </w:pPr>
    </w:p>
    <w:tbl>
      <w:tblPr>
        <w:tblStyle w:val="21"/>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14589CE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4B4C368">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TSCG202510017</w:t>
            </w:r>
          </w:p>
        </w:tc>
      </w:tr>
      <w:tr w14:paraId="17094DD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DF71219">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泰顺县教育局</w:t>
            </w:r>
          </w:p>
        </w:tc>
      </w:tr>
      <w:tr w14:paraId="25E528A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761C76F">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23F21EF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076441E">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0358A54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C17E8F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CA1991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7B7BAD5">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5C9A1FB9">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 xml:space="preserve"> </w:t>
      </w:r>
    </w:p>
    <w:p w14:paraId="1F199A10">
      <w:pPr>
        <w:pStyle w:val="7"/>
        <w:ind w:left="0" w:right="-263"/>
        <w:rPr>
          <w:color w:val="auto"/>
          <w:highlight w:val="none"/>
        </w:rPr>
      </w:pPr>
    </w:p>
    <w:p w14:paraId="69FFD1C6">
      <w:pPr>
        <w:spacing w:line="360" w:lineRule="exact"/>
        <w:jc w:val="left"/>
        <w:rPr>
          <w:b/>
          <w:bCs/>
          <w:color w:val="auto"/>
          <w:sz w:val="30"/>
          <w:highlight w:val="none"/>
        </w:rPr>
      </w:pPr>
    </w:p>
    <w:p w14:paraId="3915BF4D">
      <w:pPr>
        <w:spacing w:line="360" w:lineRule="exact"/>
        <w:jc w:val="left"/>
        <w:rPr>
          <w:b/>
          <w:bCs/>
          <w:color w:val="auto"/>
          <w:sz w:val="30"/>
          <w:highlight w:val="none"/>
        </w:rPr>
      </w:pPr>
    </w:p>
    <w:p w14:paraId="04614899">
      <w:pPr>
        <w:spacing w:line="360" w:lineRule="exact"/>
        <w:jc w:val="left"/>
        <w:rPr>
          <w:b/>
          <w:bCs/>
          <w:color w:val="auto"/>
          <w:sz w:val="30"/>
          <w:highlight w:val="none"/>
        </w:rPr>
      </w:pPr>
    </w:p>
    <w:p w14:paraId="6B9AD6A0">
      <w:pPr>
        <w:spacing w:line="360" w:lineRule="exact"/>
        <w:jc w:val="left"/>
        <w:rPr>
          <w:rFonts w:hint="eastAsia"/>
          <w:b/>
          <w:bCs/>
          <w:color w:val="auto"/>
          <w:sz w:val="30"/>
          <w:highlight w:val="none"/>
        </w:rPr>
      </w:pPr>
    </w:p>
    <w:p w14:paraId="14042EB1">
      <w:pPr>
        <w:spacing w:line="360" w:lineRule="exact"/>
        <w:jc w:val="left"/>
        <w:rPr>
          <w:rFonts w:hint="eastAsia" w:eastAsia="宋体"/>
          <w:b/>
          <w:bCs/>
          <w:color w:val="auto"/>
          <w:sz w:val="30"/>
          <w:highlight w:val="none"/>
          <w:lang w:eastAsia="zh-CN"/>
        </w:rPr>
      </w:pPr>
      <w:r>
        <w:rPr>
          <w:rFonts w:hint="eastAsia"/>
          <w:b/>
          <w:bCs/>
          <w:color w:val="auto"/>
          <w:sz w:val="30"/>
          <w:highlight w:val="none"/>
        </w:rPr>
        <w:t>附件</w:t>
      </w:r>
      <w:r>
        <w:rPr>
          <w:rFonts w:hint="eastAsia"/>
          <w:b/>
          <w:bCs/>
          <w:color w:val="auto"/>
          <w:sz w:val="30"/>
          <w:highlight w:val="none"/>
          <w:lang w:val="en-US" w:eastAsia="zh-CN"/>
        </w:rPr>
        <w:t>八</w:t>
      </w:r>
    </w:p>
    <w:p w14:paraId="44E23DEC">
      <w:pPr>
        <w:autoSpaceDE w:val="0"/>
        <w:autoSpaceDN w:val="0"/>
        <w:adjustRightInd w:val="0"/>
        <w:spacing w:line="360" w:lineRule="exact"/>
        <w:jc w:val="center"/>
        <w:rPr>
          <w:rFonts w:ascii="宋体"/>
          <w:b/>
          <w:bCs/>
          <w:color w:val="auto"/>
          <w:sz w:val="36"/>
          <w:highlight w:val="none"/>
          <w:lang w:val="zh-CN"/>
        </w:rPr>
      </w:pPr>
      <w:r>
        <w:rPr>
          <w:rFonts w:hint="eastAsia" w:ascii="宋体"/>
          <w:b/>
          <w:bCs/>
          <w:color w:val="auto"/>
          <w:sz w:val="36"/>
          <w:highlight w:val="none"/>
        </w:rPr>
        <w:t>投标函</w:t>
      </w:r>
    </w:p>
    <w:p w14:paraId="08FE8BBE">
      <w:pPr>
        <w:autoSpaceDE w:val="0"/>
        <w:autoSpaceDN w:val="0"/>
        <w:adjustRightInd w:val="0"/>
        <w:spacing w:line="360" w:lineRule="exact"/>
        <w:rPr>
          <w:rFonts w:ascii="宋体"/>
          <w:color w:val="auto"/>
          <w:sz w:val="36"/>
          <w:highlight w:val="none"/>
          <w:lang w:val="zh-CN"/>
        </w:rPr>
      </w:pPr>
    </w:p>
    <w:p w14:paraId="46754A32">
      <w:pPr>
        <w:pStyle w:val="9"/>
        <w:rPr>
          <w:rFonts w:hAnsi="宋体"/>
          <w:color w:val="auto"/>
          <w:sz w:val="22"/>
          <w:highlight w:val="none"/>
          <w:u w:val="single"/>
        </w:rPr>
      </w:pPr>
      <w:r>
        <w:rPr>
          <w:rFonts w:hint="eastAsia" w:hAnsi="宋体"/>
          <w:color w:val="auto"/>
          <w:sz w:val="22"/>
          <w:highlight w:val="none"/>
          <w:u w:val="single"/>
          <w:lang w:eastAsia="zh-CN"/>
        </w:rPr>
        <w:t>泰顺县教育局</w:t>
      </w:r>
      <w:r>
        <w:rPr>
          <w:rFonts w:hint="eastAsia" w:hAnsi="宋体"/>
          <w:color w:val="auto"/>
          <w:sz w:val="22"/>
          <w:highlight w:val="none"/>
          <w:u w:val="single"/>
        </w:rPr>
        <w:t>：</w:t>
      </w:r>
    </w:p>
    <w:p w14:paraId="5410738E">
      <w:pPr>
        <w:autoSpaceDE w:val="0"/>
        <w:autoSpaceDN w:val="0"/>
        <w:adjustRightInd w:val="0"/>
        <w:spacing w:line="400" w:lineRule="exact"/>
        <w:ind w:firstLine="456" w:firstLineChars="200"/>
        <w:rPr>
          <w:rFonts w:ascii="宋体"/>
          <w:color w:val="auto"/>
          <w:sz w:val="22"/>
          <w:highlight w:val="none"/>
          <w:lang w:val="zh-CN"/>
        </w:rPr>
      </w:pPr>
      <w:r>
        <w:rPr>
          <w:rFonts w:hint="eastAsia" w:ascii="宋体"/>
          <w:color w:val="auto"/>
          <w:sz w:val="22"/>
          <w:highlight w:val="none"/>
          <w:u w:val="single"/>
          <w:lang w:val="zh-CN"/>
        </w:rPr>
        <w:t>（供应商全称）授权（授权代表名称）（职务、职称）</w:t>
      </w:r>
      <w:r>
        <w:rPr>
          <w:rFonts w:hint="eastAsia" w:ascii="宋体"/>
          <w:color w:val="auto"/>
          <w:sz w:val="22"/>
          <w:highlight w:val="none"/>
          <w:lang w:val="zh-CN"/>
        </w:rPr>
        <w:t>为授权代表，参加贵方组织的</w:t>
      </w:r>
      <w:r>
        <w:rPr>
          <w:rFonts w:hint="eastAsia" w:ascii="宋体"/>
          <w:color w:val="auto"/>
          <w:sz w:val="22"/>
          <w:highlight w:val="none"/>
          <w:u w:val="single"/>
          <w:lang w:eastAsia="zh-CN"/>
        </w:rPr>
        <w:t>泰顺县2025学年小学学具采购</w:t>
      </w:r>
      <w:r>
        <w:rPr>
          <w:rFonts w:hint="eastAsia" w:ascii="宋体"/>
          <w:color w:val="auto"/>
          <w:sz w:val="22"/>
          <w:highlight w:val="none"/>
          <w:lang w:val="zh-CN"/>
        </w:rPr>
        <w:t>（</w:t>
      </w:r>
      <w:r>
        <w:rPr>
          <w:rFonts w:hint="eastAsia" w:ascii="宋体"/>
          <w:color w:val="auto"/>
          <w:sz w:val="22"/>
          <w:highlight w:val="none"/>
        </w:rPr>
        <w:t>采购</w:t>
      </w:r>
      <w:r>
        <w:rPr>
          <w:rFonts w:hint="eastAsia" w:ascii="宋体"/>
          <w:color w:val="auto"/>
          <w:sz w:val="22"/>
          <w:highlight w:val="none"/>
          <w:lang w:val="zh-CN"/>
        </w:rPr>
        <w:t>编号：</w:t>
      </w:r>
      <w:r>
        <w:rPr>
          <w:rFonts w:hint="eastAsia" w:ascii="宋体"/>
          <w:color w:val="auto"/>
          <w:sz w:val="22"/>
          <w:highlight w:val="none"/>
          <w:u w:val="single"/>
          <w:lang w:eastAsia="zh-CN"/>
        </w:rPr>
        <w:t>TSCG202510017</w:t>
      </w:r>
      <w:r>
        <w:rPr>
          <w:rFonts w:hint="eastAsia" w:ascii="宋体"/>
          <w:color w:val="auto"/>
          <w:sz w:val="22"/>
          <w:highlight w:val="none"/>
          <w:u w:val="single"/>
        </w:rPr>
        <w:t>）</w:t>
      </w:r>
      <w:r>
        <w:rPr>
          <w:rFonts w:hint="eastAsia" w:ascii="宋体"/>
          <w:color w:val="auto"/>
          <w:sz w:val="22"/>
          <w:highlight w:val="none"/>
          <w:lang w:val="zh-CN"/>
        </w:rPr>
        <w:t>招标的有关活动，并对</w:t>
      </w:r>
      <w:r>
        <w:rPr>
          <w:rFonts w:hint="eastAsia" w:ascii="宋体"/>
          <w:color w:val="auto"/>
          <w:sz w:val="22"/>
          <w:highlight w:val="none"/>
          <w:u w:val="single"/>
          <w:lang w:eastAsia="zh-CN"/>
        </w:rPr>
        <w:t>泰顺县2025学年小学学具采购</w:t>
      </w:r>
      <w:r>
        <w:rPr>
          <w:rFonts w:hint="eastAsia" w:ascii="宋体"/>
          <w:color w:val="auto"/>
          <w:sz w:val="22"/>
          <w:highlight w:val="none"/>
          <w:lang w:val="zh-CN"/>
        </w:rPr>
        <w:t>进行投标。为此：</w:t>
      </w:r>
    </w:p>
    <w:p w14:paraId="44CB2A77">
      <w:pPr>
        <w:autoSpaceDE w:val="0"/>
        <w:autoSpaceDN w:val="0"/>
        <w:adjustRightInd w:val="0"/>
        <w:spacing w:line="400" w:lineRule="exact"/>
        <w:ind w:firstLine="456" w:firstLineChars="200"/>
        <w:rPr>
          <w:rFonts w:ascii="宋体"/>
          <w:color w:val="auto"/>
          <w:sz w:val="22"/>
          <w:highlight w:val="none"/>
          <w:lang w:val="zh-CN"/>
        </w:rPr>
      </w:pPr>
      <w:r>
        <w:rPr>
          <w:rFonts w:hint="eastAsia" w:ascii="宋体"/>
          <w:color w:val="auto"/>
          <w:sz w:val="22"/>
          <w:highlight w:val="none"/>
          <w:lang w:val="zh-CN"/>
        </w:rPr>
        <w:t>1、提供供应商须知规定的全部投标文件：</w:t>
      </w:r>
    </w:p>
    <w:p w14:paraId="26A9D1CB">
      <w:pPr>
        <w:autoSpaceDE w:val="0"/>
        <w:autoSpaceDN w:val="0"/>
        <w:adjustRightInd w:val="0"/>
        <w:spacing w:line="400" w:lineRule="exact"/>
        <w:ind w:firstLine="456" w:firstLineChars="200"/>
        <w:rPr>
          <w:rFonts w:ascii="宋体"/>
          <w:color w:val="auto"/>
          <w:sz w:val="22"/>
          <w:highlight w:val="none"/>
          <w:lang w:val="zh-CN"/>
        </w:rPr>
      </w:pPr>
      <w:r>
        <w:rPr>
          <w:rFonts w:hint="eastAsia" w:ascii="宋体"/>
          <w:color w:val="auto"/>
          <w:sz w:val="22"/>
          <w:highlight w:val="none"/>
          <w:lang w:val="zh-CN"/>
        </w:rPr>
        <w:t>（</w:t>
      </w:r>
      <w:r>
        <w:rPr>
          <w:rFonts w:hint="eastAsia" w:ascii="宋体"/>
          <w:color w:val="auto"/>
          <w:sz w:val="22"/>
          <w:highlight w:val="none"/>
        </w:rPr>
        <w:t>1</w:t>
      </w:r>
      <w:r>
        <w:rPr>
          <w:rFonts w:hint="eastAsia" w:ascii="宋体"/>
          <w:color w:val="auto"/>
          <w:sz w:val="22"/>
          <w:highlight w:val="none"/>
          <w:lang w:val="zh-CN"/>
        </w:rPr>
        <w:t>）“电子加密投标文件”：在线上传递交。</w:t>
      </w:r>
    </w:p>
    <w:p w14:paraId="12886802">
      <w:pPr>
        <w:autoSpaceDE w:val="0"/>
        <w:autoSpaceDN w:val="0"/>
        <w:adjustRightInd w:val="0"/>
        <w:spacing w:line="400" w:lineRule="exact"/>
        <w:ind w:firstLine="456" w:firstLineChars="200"/>
        <w:rPr>
          <w:rFonts w:ascii="宋体"/>
          <w:color w:val="auto"/>
          <w:sz w:val="22"/>
          <w:highlight w:val="none"/>
          <w:lang w:val="zh-CN"/>
        </w:rPr>
      </w:pPr>
      <w:r>
        <w:rPr>
          <w:rFonts w:hint="eastAsia" w:ascii="宋体"/>
          <w:color w:val="auto"/>
          <w:sz w:val="22"/>
          <w:highlight w:val="none"/>
          <w:lang w:val="zh-CN"/>
        </w:rPr>
        <w:t>2、保证遵守招标文件规范要求中的有关规定和收费标准。</w:t>
      </w:r>
    </w:p>
    <w:p w14:paraId="78294405">
      <w:pPr>
        <w:autoSpaceDE w:val="0"/>
        <w:autoSpaceDN w:val="0"/>
        <w:adjustRightInd w:val="0"/>
        <w:spacing w:line="440" w:lineRule="atLeast"/>
        <w:ind w:firstLine="458" w:firstLineChars="201"/>
        <w:rPr>
          <w:rFonts w:ascii="宋体"/>
          <w:color w:val="auto"/>
          <w:sz w:val="22"/>
          <w:highlight w:val="none"/>
          <w:lang w:val="zh-CN"/>
        </w:rPr>
      </w:pPr>
      <w:r>
        <w:rPr>
          <w:rFonts w:ascii="宋体"/>
          <w:color w:val="auto"/>
          <w:sz w:val="22"/>
          <w:highlight w:val="none"/>
          <w:lang w:val="zh-CN"/>
        </w:rPr>
        <w:t>3</w:t>
      </w:r>
      <w:r>
        <w:rPr>
          <w:rFonts w:hint="eastAsia" w:ascii="宋体"/>
          <w:color w:val="auto"/>
          <w:sz w:val="22"/>
          <w:highlight w:val="none"/>
          <w:lang w:val="zh-CN"/>
        </w:rPr>
        <w:t>、保证忠实地执行采购人、</w:t>
      </w:r>
      <w:r>
        <w:rPr>
          <w:rFonts w:hint="eastAsia" w:ascii="宋体" w:cs="??_GB2312"/>
          <w:color w:val="auto"/>
          <w:sz w:val="22"/>
          <w:highlight w:val="none"/>
          <w:lang w:val="zh-CN"/>
        </w:rPr>
        <w:t>中标（成交）供应商</w:t>
      </w:r>
      <w:r>
        <w:rPr>
          <w:rFonts w:hint="eastAsia" w:ascii="宋体"/>
          <w:color w:val="auto"/>
          <w:sz w:val="22"/>
          <w:highlight w:val="none"/>
          <w:lang w:val="zh-CN"/>
        </w:rPr>
        <w:t>双方所签的合同，并承担合同规定的责任义务。</w:t>
      </w:r>
    </w:p>
    <w:p w14:paraId="5C3AAB1C">
      <w:pPr>
        <w:pStyle w:val="9"/>
        <w:snapToGrid w:val="0"/>
        <w:spacing w:line="410" w:lineRule="atLeast"/>
        <w:ind w:firstLine="456" w:firstLineChars="200"/>
        <w:rPr>
          <w:rFonts w:hAnsi="宋体"/>
          <w:color w:val="auto"/>
          <w:sz w:val="22"/>
          <w:highlight w:val="none"/>
        </w:rPr>
      </w:pPr>
      <w:r>
        <w:rPr>
          <w:rFonts w:cs="??_GB2312"/>
          <w:color w:val="auto"/>
          <w:sz w:val="22"/>
          <w:highlight w:val="none"/>
          <w:lang w:val="zh-CN"/>
        </w:rPr>
        <w:t>4</w:t>
      </w:r>
      <w:r>
        <w:rPr>
          <w:rFonts w:hint="eastAsia" w:cs="??_GB2312"/>
          <w:color w:val="auto"/>
          <w:sz w:val="22"/>
          <w:highlight w:val="none"/>
          <w:lang w:val="zh-CN"/>
        </w:rPr>
        <w:t>、</w:t>
      </w:r>
      <w:r>
        <w:rPr>
          <w:rFonts w:hint="eastAsia"/>
          <w:color w:val="auto"/>
          <w:sz w:val="22"/>
          <w:highlight w:val="none"/>
          <w:lang w:val="zh-CN"/>
        </w:rPr>
        <w:t>我方对完工期承诺如下：</w:t>
      </w:r>
      <w:r>
        <w:rPr>
          <w:rFonts w:hint="eastAsia" w:hAnsi="宋体"/>
          <w:color w:val="auto"/>
          <w:sz w:val="22"/>
          <w:highlight w:val="none"/>
        </w:rPr>
        <w:t>▲按招标文件规范要求规定期限交货并通过采购人验收，逾期采购人有权拒绝供货。</w:t>
      </w:r>
    </w:p>
    <w:p w14:paraId="7124540C">
      <w:pPr>
        <w:autoSpaceDE w:val="0"/>
        <w:autoSpaceDN w:val="0"/>
        <w:adjustRightInd w:val="0"/>
        <w:spacing w:line="440" w:lineRule="atLeast"/>
        <w:ind w:firstLine="450"/>
        <w:rPr>
          <w:rFonts w:ascii="宋体"/>
          <w:color w:val="auto"/>
          <w:sz w:val="22"/>
          <w:highlight w:val="none"/>
          <w:lang w:val="zh-CN"/>
        </w:rPr>
      </w:pPr>
      <w:r>
        <w:rPr>
          <w:rFonts w:ascii="宋体"/>
          <w:color w:val="auto"/>
          <w:sz w:val="22"/>
          <w:highlight w:val="none"/>
          <w:lang w:val="zh-CN"/>
        </w:rPr>
        <w:t>5</w:t>
      </w:r>
      <w:r>
        <w:rPr>
          <w:rFonts w:hint="eastAsia" w:ascii="宋体"/>
          <w:color w:val="auto"/>
          <w:sz w:val="22"/>
          <w:highlight w:val="none"/>
          <w:lang w:val="zh-CN"/>
        </w:rPr>
        <w:t>、供应商已详细审查全部招标文件规范要求，包括招标文件规范要求补充文件（如果有的话）。我方完全理解并同意放弃对这方面有不明及误解的权力。如果招标文件规范要求有相互矛盾之处，我方同意按采购人的理解处理。</w:t>
      </w:r>
    </w:p>
    <w:p w14:paraId="13FAE5B3">
      <w:pPr>
        <w:spacing w:line="340" w:lineRule="exact"/>
        <w:ind w:firstLine="458" w:firstLineChars="201"/>
        <w:rPr>
          <w:rFonts w:ascii="宋体"/>
          <w:color w:val="auto"/>
          <w:sz w:val="22"/>
          <w:highlight w:val="none"/>
        </w:rPr>
      </w:pPr>
      <w:r>
        <w:rPr>
          <w:rFonts w:ascii="宋体"/>
          <w:color w:val="auto"/>
          <w:sz w:val="22"/>
          <w:highlight w:val="none"/>
        </w:rPr>
        <w:t>6</w:t>
      </w:r>
      <w:r>
        <w:rPr>
          <w:rFonts w:hint="eastAsia" w:ascii="宋体"/>
          <w:color w:val="auto"/>
          <w:sz w:val="22"/>
          <w:highlight w:val="none"/>
        </w:rPr>
        <w:t>、利益冲突：近三年内直至目前，我公司与本项目的采购人、招标代理机构没有任何的隶属关系。</w:t>
      </w:r>
    </w:p>
    <w:p w14:paraId="2299EC48">
      <w:pPr>
        <w:autoSpaceDE w:val="0"/>
        <w:autoSpaceDN w:val="0"/>
        <w:adjustRightInd w:val="0"/>
        <w:spacing w:line="440" w:lineRule="atLeast"/>
        <w:ind w:firstLine="458" w:firstLineChars="201"/>
        <w:rPr>
          <w:rFonts w:ascii="宋体"/>
          <w:color w:val="auto"/>
          <w:sz w:val="22"/>
          <w:highlight w:val="none"/>
          <w:lang w:val="zh-CN"/>
        </w:rPr>
      </w:pPr>
      <w:r>
        <w:rPr>
          <w:rFonts w:ascii="宋体"/>
          <w:color w:val="auto"/>
          <w:sz w:val="22"/>
          <w:highlight w:val="none"/>
        </w:rPr>
        <w:t>7</w:t>
      </w:r>
      <w:r>
        <w:rPr>
          <w:rFonts w:hint="eastAsia" w:ascii="宋体"/>
          <w:color w:val="auto"/>
          <w:sz w:val="22"/>
          <w:highlight w:val="none"/>
        </w:rPr>
        <w:t>、我公司没有被各级、各地财政监管部门限制参加政府采购活动，且在限制期内。</w:t>
      </w:r>
    </w:p>
    <w:p w14:paraId="64CA2C9D">
      <w:pPr>
        <w:autoSpaceDE w:val="0"/>
        <w:autoSpaceDN w:val="0"/>
        <w:adjustRightInd w:val="0"/>
        <w:spacing w:line="440" w:lineRule="atLeast"/>
        <w:ind w:firstLine="458" w:firstLineChars="201"/>
        <w:rPr>
          <w:rFonts w:ascii="宋体"/>
          <w:color w:val="auto"/>
          <w:sz w:val="22"/>
          <w:highlight w:val="none"/>
          <w:lang w:val="zh-CN"/>
        </w:rPr>
      </w:pPr>
      <w:r>
        <w:rPr>
          <w:rFonts w:ascii="宋体"/>
          <w:color w:val="auto"/>
          <w:sz w:val="22"/>
          <w:highlight w:val="none"/>
          <w:lang w:val="zh-CN"/>
        </w:rPr>
        <w:t>8</w:t>
      </w:r>
      <w:r>
        <w:rPr>
          <w:rFonts w:hint="eastAsia" w:ascii="宋体"/>
          <w:color w:val="auto"/>
          <w:sz w:val="22"/>
          <w:highlight w:val="none"/>
          <w:lang w:val="zh-CN"/>
        </w:rPr>
        <w:t>、愿意向贵方提供任何与该项投标有关的数据、情况和技术资料，完全理解贵方不一定接受最低价的投标或收到的任何投标。</w:t>
      </w:r>
    </w:p>
    <w:p w14:paraId="0D42CF5D">
      <w:pPr>
        <w:autoSpaceDE w:val="0"/>
        <w:autoSpaceDN w:val="0"/>
        <w:adjustRightInd w:val="0"/>
        <w:spacing w:line="440" w:lineRule="atLeast"/>
        <w:ind w:firstLine="458" w:firstLineChars="201"/>
        <w:rPr>
          <w:rFonts w:ascii="宋体"/>
          <w:color w:val="auto"/>
          <w:sz w:val="22"/>
          <w:highlight w:val="none"/>
          <w:lang w:val="zh-CN"/>
        </w:rPr>
      </w:pPr>
      <w:r>
        <w:rPr>
          <w:rFonts w:ascii="宋体"/>
          <w:color w:val="auto"/>
          <w:sz w:val="22"/>
          <w:highlight w:val="none"/>
          <w:lang w:val="zh-CN"/>
        </w:rPr>
        <w:t>9</w:t>
      </w:r>
      <w:r>
        <w:rPr>
          <w:rFonts w:hint="eastAsia" w:ascii="宋体"/>
          <w:color w:val="auto"/>
          <w:sz w:val="22"/>
          <w:highlight w:val="none"/>
          <w:lang w:val="zh-CN"/>
        </w:rPr>
        <w:t>、本投标自开标之日起</w:t>
      </w:r>
      <w:r>
        <w:rPr>
          <w:rFonts w:ascii="宋体"/>
          <w:color w:val="auto"/>
          <w:sz w:val="22"/>
          <w:highlight w:val="none"/>
          <w:lang w:val="zh-CN"/>
        </w:rPr>
        <w:t>90</w:t>
      </w:r>
      <w:r>
        <w:rPr>
          <w:rFonts w:hint="eastAsia" w:ascii="宋体"/>
          <w:color w:val="auto"/>
          <w:sz w:val="22"/>
          <w:highlight w:val="none"/>
          <w:lang w:val="zh-CN"/>
        </w:rPr>
        <w:t>天内有效。</w:t>
      </w:r>
    </w:p>
    <w:p w14:paraId="29B8B2DA">
      <w:pPr>
        <w:autoSpaceDE w:val="0"/>
        <w:autoSpaceDN w:val="0"/>
        <w:adjustRightInd w:val="0"/>
        <w:spacing w:line="440" w:lineRule="atLeast"/>
        <w:ind w:firstLine="458" w:firstLineChars="201"/>
        <w:rPr>
          <w:rFonts w:ascii="宋体"/>
          <w:color w:val="auto"/>
          <w:sz w:val="22"/>
          <w:highlight w:val="none"/>
          <w:lang w:val="zh-CN"/>
        </w:rPr>
      </w:pPr>
      <w:r>
        <w:rPr>
          <w:rFonts w:ascii="宋体"/>
          <w:color w:val="auto"/>
          <w:sz w:val="22"/>
          <w:highlight w:val="none"/>
          <w:lang w:val="zh-CN"/>
        </w:rPr>
        <w:t>10</w:t>
      </w:r>
      <w:r>
        <w:rPr>
          <w:rFonts w:hint="eastAsia" w:ascii="宋体"/>
          <w:color w:val="auto"/>
          <w:sz w:val="22"/>
          <w:highlight w:val="none"/>
          <w:lang w:val="zh-CN"/>
        </w:rPr>
        <w:t>、与本投标有关的一切往来通讯请寄：</w:t>
      </w:r>
    </w:p>
    <w:p w14:paraId="08CE2773">
      <w:pPr>
        <w:autoSpaceDE w:val="0"/>
        <w:autoSpaceDN w:val="0"/>
        <w:adjustRightInd w:val="0"/>
        <w:spacing w:line="440" w:lineRule="atLeast"/>
        <w:ind w:firstLine="458" w:firstLineChars="201"/>
        <w:rPr>
          <w:rFonts w:ascii="宋体"/>
          <w:color w:val="auto"/>
          <w:sz w:val="22"/>
          <w:highlight w:val="none"/>
          <w:u w:val="single"/>
        </w:rPr>
      </w:pPr>
      <w:r>
        <w:rPr>
          <w:rFonts w:hint="eastAsia" w:ascii="宋体"/>
          <w:color w:val="auto"/>
          <w:sz w:val="22"/>
          <w:highlight w:val="none"/>
          <w:lang w:val="zh-CN"/>
        </w:rPr>
        <w:t>地址：</w:t>
      </w:r>
      <w:r>
        <w:rPr>
          <w:rFonts w:hint="eastAsia" w:ascii="宋体"/>
          <w:color w:val="auto"/>
          <w:sz w:val="22"/>
          <w:highlight w:val="none"/>
          <w:u w:val="single"/>
        </w:rPr>
        <w:t xml:space="preserve">                     </w:t>
      </w:r>
      <w:r>
        <w:rPr>
          <w:rFonts w:hint="eastAsia" w:ascii="宋体"/>
          <w:color w:val="auto"/>
          <w:sz w:val="22"/>
          <w:highlight w:val="none"/>
          <w:lang w:val="zh-CN"/>
        </w:rPr>
        <w:t>邮编：</w:t>
      </w:r>
      <w:r>
        <w:rPr>
          <w:rFonts w:hint="eastAsia" w:ascii="宋体"/>
          <w:color w:val="auto"/>
          <w:sz w:val="22"/>
          <w:highlight w:val="none"/>
          <w:u w:val="single"/>
        </w:rPr>
        <w:t xml:space="preserve">                     </w:t>
      </w:r>
    </w:p>
    <w:p w14:paraId="4E782DE9">
      <w:pPr>
        <w:autoSpaceDE w:val="0"/>
        <w:autoSpaceDN w:val="0"/>
        <w:adjustRightInd w:val="0"/>
        <w:spacing w:line="440" w:lineRule="atLeast"/>
        <w:ind w:firstLine="458" w:firstLineChars="201"/>
        <w:rPr>
          <w:rFonts w:ascii="宋体"/>
          <w:color w:val="auto"/>
          <w:sz w:val="22"/>
          <w:highlight w:val="none"/>
          <w:lang w:val="zh-CN"/>
        </w:rPr>
      </w:pPr>
      <w:r>
        <w:rPr>
          <w:rFonts w:hint="eastAsia" w:ascii="宋体"/>
          <w:color w:val="auto"/>
          <w:sz w:val="22"/>
          <w:highlight w:val="none"/>
          <w:lang w:val="zh-CN"/>
        </w:rPr>
        <w:t>电话：</w:t>
      </w:r>
      <w:r>
        <w:rPr>
          <w:rFonts w:hint="eastAsia" w:ascii="宋体"/>
          <w:color w:val="auto"/>
          <w:sz w:val="22"/>
          <w:highlight w:val="none"/>
          <w:u w:val="single"/>
        </w:rPr>
        <w:t xml:space="preserve">                     </w:t>
      </w:r>
      <w:r>
        <w:rPr>
          <w:rFonts w:hint="eastAsia" w:ascii="宋体"/>
          <w:color w:val="auto"/>
          <w:sz w:val="22"/>
          <w:highlight w:val="none"/>
          <w:lang w:val="zh-CN"/>
        </w:rPr>
        <w:t>传真：</w:t>
      </w:r>
      <w:r>
        <w:rPr>
          <w:rFonts w:hint="eastAsia" w:ascii="宋体"/>
          <w:color w:val="auto"/>
          <w:sz w:val="22"/>
          <w:highlight w:val="none"/>
          <w:u w:val="single"/>
        </w:rPr>
        <w:t xml:space="preserve">                     </w:t>
      </w:r>
    </w:p>
    <w:p w14:paraId="0CCF60CD">
      <w:pPr>
        <w:pStyle w:val="9"/>
        <w:spacing w:line="440" w:lineRule="atLeast"/>
        <w:rPr>
          <w:rFonts w:hAnsi="宋体"/>
          <w:color w:val="auto"/>
          <w:sz w:val="22"/>
          <w:highlight w:val="none"/>
        </w:rPr>
      </w:pPr>
    </w:p>
    <w:p w14:paraId="0EEF0F97">
      <w:pPr>
        <w:pStyle w:val="9"/>
        <w:spacing w:line="440" w:lineRule="atLeast"/>
        <w:rPr>
          <w:rFonts w:hAnsi="宋体"/>
          <w:b/>
          <w:color w:val="auto"/>
          <w:sz w:val="22"/>
          <w:highlight w:val="none"/>
        </w:rPr>
      </w:pPr>
      <w:r>
        <w:rPr>
          <w:rFonts w:hint="eastAsia" w:hAnsi="宋体"/>
          <w:color w:val="auto"/>
          <w:sz w:val="22"/>
          <w:highlight w:val="none"/>
        </w:rPr>
        <w:t>供应商全称：（盖章）</w:t>
      </w:r>
    </w:p>
    <w:p w14:paraId="33AF82E0">
      <w:pPr>
        <w:pStyle w:val="9"/>
        <w:spacing w:line="440" w:lineRule="atLeast"/>
        <w:rPr>
          <w:rFonts w:hAnsi="宋体"/>
          <w:b/>
          <w:color w:val="auto"/>
          <w:sz w:val="22"/>
          <w:highlight w:val="none"/>
          <w:lang w:val="zh-CN"/>
        </w:rPr>
      </w:pPr>
      <w:r>
        <w:rPr>
          <w:rFonts w:hint="eastAsia" w:hAnsi="宋体"/>
          <w:color w:val="auto"/>
          <w:sz w:val="22"/>
          <w:highlight w:val="none"/>
        </w:rPr>
        <w:t>法定代表人（签字或盖章）或</w:t>
      </w:r>
      <w:r>
        <w:rPr>
          <w:rFonts w:hint="eastAsia" w:hAnsi="宋体"/>
          <w:color w:val="auto"/>
          <w:sz w:val="22"/>
          <w:highlight w:val="none"/>
          <w:lang w:val="zh-CN"/>
        </w:rPr>
        <w:t>授权代表（签字）：</w:t>
      </w:r>
    </w:p>
    <w:p w14:paraId="5784C037">
      <w:pPr>
        <w:pStyle w:val="9"/>
        <w:spacing w:line="440" w:lineRule="atLeast"/>
        <w:rPr>
          <w:rFonts w:hAnsi="宋体"/>
          <w:b/>
          <w:color w:val="auto"/>
          <w:sz w:val="22"/>
          <w:highlight w:val="none"/>
          <w:lang w:val="zh-CN"/>
        </w:rPr>
      </w:pPr>
      <w:r>
        <w:rPr>
          <w:rFonts w:hint="eastAsia" w:hAnsi="宋体"/>
          <w:color w:val="auto"/>
          <w:sz w:val="22"/>
          <w:highlight w:val="none"/>
        </w:rPr>
        <w:t>日期：</w:t>
      </w:r>
    </w:p>
    <w:p w14:paraId="33250DB9">
      <w:pPr>
        <w:spacing w:line="360" w:lineRule="exact"/>
        <w:jc w:val="left"/>
        <w:rPr>
          <w:rFonts w:ascii="宋体"/>
          <w:color w:val="auto"/>
          <w:sz w:val="22"/>
          <w:highlight w:val="none"/>
        </w:rPr>
      </w:pPr>
    </w:p>
    <w:p w14:paraId="66435A7B">
      <w:pPr>
        <w:spacing w:line="360" w:lineRule="exact"/>
        <w:jc w:val="left"/>
        <w:rPr>
          <w:rFonts w:ascii="宋体"/>
          <w:color w:val="auto"/>
          <w:sz w:val="22"/>
          <w:highlight w:val="none"/>
        </w:rPr>
      </w:pPr>
    </w:p>
    <w:p w14:paraId="1B876E85">
      <w:pPr>
        <w:spacing w:line="360" w:lineRule="exact"/>
        <w:jc w:val="left"/>
        <w:rPr>
          <w:b/>
          <w:bCs/>
          <w:color w:val="auto"/>
          <w:sz w:val="30"/>
          <w:highlight w:val="none"/>
        </w:rPr>
      </w:pPr>
    </w:p>
    <w:p w14:paraId="32FB218B">
      <w:pPr>
        <w:spacing w:line="360" w:lineRule="exact"/>
        <w:jc w:val="left"/>
        <w:rPr>
          <w:rFonts w:hint="eastAsia"/>
          <w:b/>
          <w:bCs/>
          <w:color w:val="auto"/>
          <w:sz w:val="30"/>
          <w:highlight w:val="none"/>
        </w:rPr>
      </w:pPr>
    </w:p>
    <w:p w14:paraId="6439BDEB">
      <w:pPr>
        <w:spacing w:line="360" w:lineRule="exact"/>
        <w:jc w:val="left"/>
        <w:rPr>
          <w:rFonts w:hint="eastAsia" w:ascii="宋体" w:eastAsia="宋体"/>
          <w:color w:val="auto"/>
          <w:sz w:val="22"/>
          <w:highlight w:val="none"/>
          <w:lang w:eastAsia="zh-CN"/>
        </w:rPr>
      </w:pPr>
      <w:r>
        <w:rPr>
          <w:rFonts w:hint="eastAsia"/>
          <w:b/>
          <w:bCs/>
          <w:color w:val="auto"/>
          <w:sz w:val="30"/>
          <w:highlight w:val="none"/>
        </w:rPr>
        <w:t>附件</w:t>
      </w:r>
      <w:r>
        <w:rPr>
          <w:rFonts w:hint="eastAsia"/>
          <w:b/>
          <w:bCs/>
          <w:color w:val="auto"/>
          <w:sz w:val="30"/>
          <w:highlight w:val="none"/>
          <w:lang w:val="en-US" w:eastAsia="zh-CN"/>
        </w:rPr>
        <w:t>九</w:t>
      </w:r>
    </w:p>
    <w:p w14:paraId="2F08C5D4">
      <w:pPr>
        <w:spacing w:line="360" w:lineRule="exact"/>
        <w:jc w:val="center"/>
        <w:rPr>
          <w:b/>
          <w:bCs/>
          <w:color w:val="auto"/>
          <w:sz w:val="30"/>
          <w:highlight w:val="none"/>
          <w:lang w:val="zh-CN"/>
        </w:rPr>
      </w:pPr>
      <w:bookmarkStart w:id="15" w:name="_Toc15399_WPSOffice_Level3"/>
      <w:r>
        <w:rPr>
          <w:rFonts w:hint="eastAsia"/>
          <w:b/>
          <w:bCs/>
          <w:color w:val="auto"/>
          <w:sz w:val="30"/>
          <w:highlight w:val="none"/>
          <w:lang w:val="zh-CN"/>
        </w:rPr>
        <w:t>供应商参与政府采购活动投标资格声明函</w:t>
      </w:r>
      <w:bookmarkEnd w:id="15"/>
    </w:p>
    <w:tbl>
      <w:tblPr>
        <w:tblStyle w:val="21"/>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32B0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79C821C6">
            <w:pPr>
              <w:pStyle w:val="9"/>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Ansi="宋体" w:cs="宋体"/>
                <w:color w:val="auto"/>
                <w:kern w:val="2"/>
                <w:sz w:val="21"/>
                <w:szCs w:val="21"/>
                <w:highlight w:val="none"/>
              </w:rPr>
            </w:pPr>
            <w:r>
              <w:rPr>
                <w:rFonts w:hint="eastAsia" w:hAnsi="宋体" w:cs="宋体"/>
                <w:color w:val="auto"/>
                <w:kern w:val="2"/>
                <w:sz w:val="21"/>
                <w:szCs w:val="21"/>
                <w:highlight w:val="none"/>
              </w:rPr>
              <w:t>项目名称</w:t>
            </w:r>
          </w:p>
        </w:tc>
        <w:tc>
          <w:tcPr>
            <w:tcW w:w="7992" w:type="dxa"/>
          </w:tcPr>
          <w:p w14:paraId="70F5C64B">
            <w:pPr>
              <w:pStyle w:val="9"/>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泰顺县2025学年小学学具采购</w:t>
            </w:r>
          </w:p>
        </w:tc>
      </w:tr>
      <w:tr w14:paraId="5FA4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E661527">
            <w:pPr>
              <w:pStyle w:val="9"/>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Ansi="宋体" w:cs="宋体"/>
                <w:color w:val="auto"/>
                <w:kern w:val="2"/>
                <w:sz w:val="21"/>
                <w:szCs w:val="21"/>
                <w:highlight w:val="none"/>
              </w:rPr>
            </w:pPr>
            <w:r>
              <w:rPr>
                <w:rFonts w:hint="eastAsia" w:hAnsi="宋体" w:cs="宋体"/>
                <w:color w:val="auto"/>
                <w:kern w:val="2"/>
                <w:sz w:val="21"/>
                <w:szCs w:val="21"/>
                <w:highlight w:val="none"/>
              </w:rPr>
              <w:t>项目采购编号</w:t>
            </w:r>
          </w:p>
        </w:tc>
        <w:tc>
          <w:tcPr>
            <w:tcW w:w="7992" w:type="dxa"/>
          </w:tcPr>
          <w:p w14:paraId="43C35E2A">
            <w:pPr>
              <w:pStyle w:val="9"/>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TSCG202510017</w:t>
            </w:r>
          </w:p>
        </w:tc>
      </w:tr>
      <w:tr w14:paraId="58B6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0A63DDD0">
            <w:pPr>
              <w:pStyle w:val="9"/>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Ansi="宋体" w:cs="宋体"/>
                <w:color w:val="auto"/>
                <w:kern w:val="2"/>
                <w:sz w:val="21"/>
                <w:szCs w:val="21"/>
                <w:highlight w:val="none"/>
              </w:rPr>
            </w:pPr>
            <w:r>
              <w:rPr>
                <w:rFonts w:hint="eastAsia" w:hAnsi="宋体" w:cs="宋体"/>
                <w:color w:val="auto"/>
                <w:kern w:val="2"/>
                <w:sz w:val="21"/>
                <w:szCs w:val="21"/>
                <w:highlight w:val="none"/>
              </w:rPr>
              <w:t>时间</w:t>
            </w:r>
          </w:p>
        </w:tc>
        <w:tc>
          <w:tcPr>
            <w:tcW w:w="7992" w:type="dxa"/>
          </w:tcPr>
          <w:p w14:paraId="5D155E35">
            <w:pPr>
              <w:pStyle w:val="9"/>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Ansi="宋体" w:cs="宋体"/>
                <w:color w:val="auto"/>
                <w:kern w:val="2"/>
                <w:sz w:val="21"/>
                <w:szCs w:val="21"/>
                <w:highlight w:val="none"/>
              </w:rPr>
            </w:pPr>
            <w:r>
              <w:rPr>
                <w:rFonts w:hint="eastAsia" w:hAnsi="宋体" w:cs="宋体"/>
                <w:color w:val="auto"/>
                <w:kern w:val="2"/>
                <w:sz w:val="21"/>
                <w:szCs w:val="21"/>
                <w:highlight w:val="none"/>
              </w:rPr>
              <w:t>本项目投标截止时间</w:t>
            </w:r>
          </w:p>
        </w:tc>
      </w:tr>
      <w:tr w14:paraId="6321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4DB2D03A">
            <w:pPr>
              <w:pStyle w:val="9"/>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57EEC1F7">
            <w:pPr>
              <w:pStyle w:val="9"/>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w:t>
            </w:r>
          </w:p>
          <w:p w14:paraId="5B0A3ACB">
            <w:pPr>
              <w:pStyle w:val="9"/>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6BDF671E">
            <w:pPr>
              <w:pStyle w:val="9"/>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0F9CAA66">
            <w:pPr>
              <w:pStyle w:val="9"/>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23D3F9BA">
            <w:pPr>
              <w:pStyle w:val="9"/>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292CB799">
            <w:pPr>
              <w:pStyle w:val="9"/>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347BB9BF">
            <w:pPr>
              <w:pStyle w:val="9"/>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17930182">
            <w:pPr>
              <w:pStyle w:val="9"/>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3、我单位没有被各地、各级财政部门限制参加政府采购活动，且在限制期内：</w:t>
            </w:r>
          </w:p>
          <w:p w14:paraId="40F5F9B0">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7A95BAA2">
            <w:pPr>
              <w:tabs>
                <w:tab w:val="center" w:pos="4483"/>
              </w:tabs>
              <w:adjustRightInd w:val="0"/>
              <w:spacing w:line="360" w:lineRule="auto"/>
              <w:ind w:firstLine="400"/>
              <w:rPr>
                <w:rFonts w:ascii="宋体" w:hAnsi="宋体" w:cs="宋体"/>
                <w:color w:val="auto"/>
                <w:szCs w:val="21"/>
                <w:highlight w:val="none"/>
                <w:u w:val="single"/>
              </w:rPr>
            </w:pPr>
          </w:p>
          <w:p w14:paraId="35853690">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（招标文件没有要求特定资格条件的，本条款空格处可以空白）</w:t>
            </w:r>
          </w:p>
          <w:p w14:paraId="0482C111">
            <w:pPr>
              <w:pStyle w:val="9"/>
              <w:keepNext w:val="0"/>
              <w:keepLines w:val="0"/>
              <w:pageBreakBefore w:val="0"/>
              <w:widowControl w:val="0"/>
              <w:kinsoku/>
              <w:wordWrap/>
              <w:overflowPunct/>
              <w:topLinePunct w:val="0"/>
              <w:autoSpaceDE/>
              <w:autoSpaceDN/>
              <w:bidi w:val="0"/>
              <w:adjustRightInd w:val="0"/>
              <w:snapToGrid w:val="0"/>
              <w:spacing w:line="400" w:lineRule="exact"/>
              <w:ind w:firstLine="450"/>
              <w:textAlignment w:val="auto"/>
              <w:rPr>
                <w:color w:val="auto"/>
                <w:sz w:val="21"/>
                <w:szCs w:val="21"/>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6311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2B873423">
            <w:pPr>
              <w:pStyle w:val="9"/>
              <w:keepNext w:val="0"/>
              <w:keepLines w:val="0"/>
              <w:pageBreakBefore w:val="0"/>
              <w:widowControl w:val="0"/>
              <w:kinsoku/>
              <w:wordWrap/>
              <w:overflowPunct/>
              <w:topLinePunct w:val="0"/>
              <w:autoSpaceDE/>
              <w:autoSpaceDN/>
              <w:bidi w:val="0"/>
              <w:adjustRightInd w:val="0"/>
              <w:snapToGrid w:val="0"/>
              <w:spacing w:line="400" w:lineRule="exact"/>
              <w:ind w:left="422" w:firstLine="331"/>
              <w:textAlignment w:val="auto"/>
              <w:rPr>
                <w:rFonts w:hAnsi="宋体" w:cs="宋体"/>
                <w:color w:val="auto"/>
                <w:kern w:val="2"/>
                <w:sz w:val="21"/>
                <w:szCs w:val="21"/>
                <w:highlight w:val="none"/>
              </w:rPr>
            </w:pPr>
            <w:r>
              <w:rPr>
                <w:rFonts w:hint="eastAsia" w:hAnsi="宋体" w:cs="宋体"/>
                <w:color w:val="auto"/>
                <w:kern w:val="2"/>
                <w:sz w:val="21"/>
                <w:szCs w:val="21"/>
                <w:highlight w:val="none"/>
              </w:rPr>
              <w:t>供应商名称（加盖盖章）：</w:t>
            </w:r>
          </w:p>
        </w:tc>
      </w:tr>
      <w:tr w14:paraId="2585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2F0B3AD2">
            <w:pPr>
              <w:pStyle w:val="9"/>
              <w:keepNext w:val="0"/>
              <w:keepLines w:val="0"/>
              <w:pageBreakBefore w:val="0"/>
              <w:widowControl w:val="0"/>
              <w:kinsoku/>
              <w:wordWrap/>
              <w:overflowPunct/>
              <w:topLinePunct w:val="0"/>
              <w:autoSpaceDE/>
              <w:autoSpaceDN/>
              <w:bidi w:val="0"/>
              <w:adjustRightInd w:val="0"/>
              <w:snapToGrid w:val="0"/>
              <w:spacing w:line="400" w:lineRule="exact"/>
              <w:ind w:left="422" w:firstLine="331"/>
              <w:textAlignment w:val="auto"/>
              <w:rPr>
                <w:rFonts w:hAnsi="宋体" w:cs="宋体"/>
                <w:color w:val="auto"/>
                <w:kern w:val="2"/>
                <w:sz w:val="21"/>
                <w:szCs w:val="21"/>
                <w:highlight w:val="none"/>
              </w:rPr>
            </w:pPr>
            <w:r>
              <w:rPr>
                <w:rFonts w:hint="eastAsia" w:hAnsi="宋体" w:cs="宋体"/>
                <w:color w:val="auto"/>
                <w:kern w:val="2"/>
                <w:sz w:val="21"/>
                <w:szCs w:val="21"/>
                <w:highlight w:val="none"/>
              </w:rPr>
              <w:t>法定代表人（签字或盖章）或授权代表（签字）：</w:t>
            </w:r>
          </w:p>
        </w:tc>
      </w:tr>
      <w:tr w14:paraId="6FC20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7D471B0C">
            <w:pPr>
              <w:pStyle w:val="9"/>
              <w:keepNext w:val="0"/>
              <w:keepLines w:val="0"/>
              <w:pageBreakBefore w:val="0"/>
              <w:widowControl w:val="0"/>
              <w:kinsoku/>
              <w:wordWrap/>
              <w:overflowPunct/>
              <w:topLinePunct w:val="0"/>
              <w:autoSpaceDE/>
              <w:autoSpaceDN/>
              <w:bidi w:val="0"/>
              <w:adjustRightInd w:val="0"/>
              <w:snapToGrid w:val="0"/>
              <w:spacing w:line="400" w:lineRule="exact"/>
              <w:ind w:left="422" w:firstLine="331"/>
              <w:textAlignment w:val="auto"/>
              <w:rPr>
                <w:rFonts w:hAnsi="宋体" w:cs="宋体"/>
                <w:color w:val="auto"/>
                <w:kern w:val="2"/>
                <w:sz w:val="21"/>
                <w:szCs w:val="21"/>
                <w:highlight w:val="none"/>
              </w:rPr>
            </w:pPr>
            <w:r>
              <w:rPr>
                <w:rFonts w:hint="eastAsia" w:hAnsi="宋体" w:cs="宋体"/>
                <w:color w:val="auto"/>
                <w:kern w:val="2"/>
                <w:sz w:val="21"/>
                <w:szCs w:val="21"/>
                <w:highlight w:val="none"/>
              </w:rPr>
              <w:t>签署日期：</w:t>
            </w:r>
          </w:p>
        </w:tc>
      </w:tr>
    </w:tbl>
    <w:p w14:paraId="7969C04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bCs/>
          <w:color w:val="auto"/>
          <w:sz w:val="21"/>
          <w:szCs w:val="21"/>
          <w:highlight w:val="none"/>
          <w:u w:val="single"/>
        </w:rPr>
      </w:pPr>
    </w:p>
    <w:p w14:paraId="2EE0A8B8">
      <w:pPr>
        <w:spacing w:line="360" w:lineRule="exact"/>
        <w:jc w:val="left"/>
        <w:rPr>
          <w:rFonts w:ascii="宋体"/>
          <w:bCs/>
          <w:color w:val="auto"/>
          <w:sz w:val="22"/>
          <w:highlight w:val="none"/>
          <w:u w:val="single"/>
        </w:rPr>
      </w:pPr>
      <w:r>
        <w:rPr>
          <w:rFonts w:hint="eastAsia" w:ascii="宋体"/>
          <w:bCs/>
          <w:color w:val="auto"/>
          <w:sz w:val="22"/>
          <w:highlight w:val="none"/>
          <w:u w:val="single"/>
        </w:rPr>
        <w:t>备注：</w:t>
      </w:r>
      <w:r>
        <w:rPr>
          <w:rFonts w:hint="eastAsia" w:ascii="仿宋" w:hAnsi="仿宋" w:eastAsia="仿宋"/>
          <w:bCs/>
          <w:color w:val="auto"/>
          <w:sz w:val="22"/>
          <w:highlight w:val="none"/>
          <w:u w:val="single"/>
        </w:rPr>
        <w:t>▲</w:t>
      </w:r>
      <w:r>
        <w:rPr>
          <w:rFonts w:hint="eastAsia" w:ascii="宋体"/>
          <w:bCs/>
          <w:color w:val="auto"/>
          <w:sz w:val="22"/>
          <w:highlight w:val="none"/>
          <w:u w:val="single"/>
        </w:rPr>
        <w:t>投标供应商必须按要求提供本声明，不提供按无效投标处理。</w:t>
      </w:r>
    </w:p>
    <w:p w14:paraId="59ED97A7">
      <w:pPr>
        <w:spacing w:line="360" w:lineRule="exact"/>
        <w:jc w:val="left"/>
        <w:rPr>
          <w:rFonts w:hint="eastAsia" w:ascii="宋体" w:eastAsia="宋体"/>
          <w:b/>
          <w:bCs/>
          <w:color w:val="auto"/>
          <w:sz w:val="32"/>
          <w:szCs w:val="32"/>
          <w:highlight w:val="none"/>
          <w:lang w:val="en-US" w:eastAsia="zh-CN"/>
        </w:rPr>
      </w:pPr>
      <w:r>
        <w:rPr>
          <w:rFonts w:hint="eastAsia"/>
          <w:b/>
          <w:bCs/>
          <w:color w:val="auto"/>
          <w:sz w:val="32"/>
          <w:szCs w:val="32"/>
          <w:highlight w:val="none"/>
        </w:rPr>
        <w:t>附件</w:t>
      </w:r>
      <w:r>
        <w:rPr>
          <w:rFonts w:hint="eastAsia"/>
          <w:b/>
          <w:bCs/>
          <w:color w:val="auto"/>
          <w:sz w:val="32"/>
          <w:szCs w:val="32"/>
          <w:highlight w:val="none"/>
          <w:lang w:val="en-US" w:eastAsia="zh-CN"/>
        </w:rPr>
        <w:t>十</w:t>
      </w:r>
    </w:p>
    <w:p w14:paraId="6571CA9F">
      <w:pPr>
        <w:jc w:val="center"/>
        <w:rPr>
          <w:rFonts w:ascii="宋体"/>
          <w:b/>
          <w:bCs/>
          <w:color w:val="auto"/>
          <w:sz w:val="32"/>
          <w:szCs w:val="32"/>
          <w:highlight w:val="none"/>
        </w:rPr>
      </w:pPr>
      <w:bookmarkStart w:id="16" w:name="_Toc7010_WPSOffice_Level3"/>
      <w:r>
        <w:rPr>
          <w:rFonts w:hint="eastAsia" w:ascii="宋体"/>
          <w:b/>
          <w:bCs/>
          <w:color w:val="auto"/>
          <w:sz w:val="32"/>
          <w:szCs w:val="32"/>
          <w:highlight w:val="none"/>
        </w:rPr>
        <w:t>法定代表人诚信投标承诺书</w:t>
      </w:r>
      <w:bookmarkEnd w:id="16"/>
    </w:p>
    <w:p w14:paraId="0F1ABAFD">
      <w:pPr>
        <w:spacing w:line="360" w:lineRule="auto"/>
        <w:jc w:val="left"/>
        <w:rPr>
          <w:rFonts w:ascii="宋体"/>
          <w:color w:val="auto"/>
          <w:sz w:val="24"/>
          <w:highlight w:val="none"/>
        </w:rPr>
      </w:pPr>
    </w:p>
    <w:p w14:paraId="36610721">
      <w:pPr>
        <w:spacing w:line="460" w:lineRule="atLeast"/>
        <w:jc w:val="left"/>
        <w:rPr>
          <w:rFonts w:ascii="宋体"/>
          <w:color w:val="auto"/>
          <w:sz w:val="22"/>
          <w:highlight w:val="none"/>
        </w:rPr>
      </w:pPr>
      <w:r>
        <w:rPr>
          <w:rFonts w:hint="eastAsia" w:ascii="宋体"/>
          <w:color w:val="auto"/>
          <w:sz w:val="22"/>
          <w:highlight w:val="none"/>
        </w:rPr>
        <w:t>本人以企业法定代表人的身份郑重承诺：</w:t>
      </w:r>
    </w:p>
    <w:p w14:paraId="20679E45">
      <w:pPr>
        <w:spacing w:line="460" w:lineRule="atLeast"/>
        <w:ind w:firstLine="456" w:firstLineChars="200"/>
        <w:jc w:val="left"/>
        <w:rPr>
          <w:rFonts w:ascii="宋体"/>
          <w:color w:val="auto"/>
          <w:sz w:val="22"/>
          <w:highlight w:val="none"/>
        </w:rPr>
      </w:pPr>
      <w:r>
        <w:rPr>
          <w:rFonts w:hint="eastAsia" w:ascii="宋体"/>
          <w:color w:val="auto"/>
          <w:sz w:val="22"/>
          <w:highlight w:val="none"/>
        </w:rPr>
        <w:t>将遵循公开、公平、公正和诚信信用的原则参加</w:t>
      </w:r>
      <w:r>
        <w:rPr>
          <w:rFonts w:hint="eastAsia" w:hAnsi="宋体"/>
          <w:color w:val="auto"/>
          <w:sz w:val="22"/>
          <w:highlight w:val="none"/>
          <w:u w:val="single"/>
          <w:lang w:eastAsia="zh-CN"/>
        </w:rPr>
        <w:t>泰顺县2025学年小学学具采购</w:t>
      </w:r>
      <w:r>
        <w:rPr>
          <w:rFonts w:hint="eastAsia" w:ascii="宋体" w:cs="楷体_GB2312"/>
          <w:color w:val="auto"/>
          <w:sz w:val="22"/>
          <w:highlight w:val="none"/>
          <w:u w:val="single"/>
        </w:rPr>
        <w:t>（采购编号：</w:t>
      </w:r>
      <w:r>
        <w:rPr>
          <w:rFonts w:hint="eastAsia" w:ascii="宋体" w:cs="楷体_GB2312"/>
          <w:color w:val="auto"/>
          <w:sz w:val="22"/>
          <w:highlight w:val="none"/>
          <w:u w:val="single"/>
          <w:lang w:eastAsia="zh-CN"/>
        </w:rPr>
        <w:t>TSCG202510017</w:t>
      </w:r>
      <w:r>
        <w:rPr>
          <w:rFonts w:hint="eastAsia" w:ascii="宋体" w:cs="楷体_GB2312"/>
          <w:color w:val="auto"/>
          <w:sz w:val="22"/>
          <w:highlight w:val="none"/>
          <w:u w:val="single"/>
        </w:rPr>
        <w:t>）</w:t>
      </w:r>
      <w:r>
        <w:rPr>
          <w:rFonts w:hint="eastAsia" w:ascii="宋体"/>
          <w:color w:val="auto"/>
          <w:sz w:val="22"/>
          <w:highlight w:val="none"/>
        </w:rPr>
        <w:t>的投标；</w:t>
      </w:r>
    </w:p>
    <w:p w14:paraId="089E867B">
      <w:pPr>
        <w:spacing w:line="460" w:lineRule="atLeast"/>
        <w:ind w:firstLine="456" w:firstLineChars="200"/>
        <w:jc w:val="left"/>
        <w:rPr>
          <w:rFonts w:ascii="宋体"/>
          <w:color w:val="auto"/>
          <w:sz w:val="22"/>
          <w:highlight w:val="none"/>
          <w:u w:val="single"/>
        </w:rPr>
      </w:pPr>
      <w:r>
        <w:rPr>
          <w:rFonts w:hint="eastAsia" w:ascii="宋体"/>
          <w:color w:val="auto"/>
          <w:sz w:val="22"/>
          <w:highlight w:val="none"/>
        </w:rPr>
        <w:t>一、杜绝以收取管理费等形式的一切挂靠、违法转包、分包行为；并选派有丰富经验、无不良行为记录的在项目管理人员、技术人员，严格按招标文件规范要求、投标文件及合同等要求保证拟派人员的到岗率。</w:t>
      </w:r>
    </w:p>
    <w:p w14:paraId="06CEABF8">
      <w:pPr>
        <w:spacing w:line="460" w:lineRule="atLeast"/>
        <w:ind w:firstLine="456" w:firstLineChars="200"/>
        <w:jc w:val="left"/>
        <w:rPr>
          <w:rFonts w:ascii="宋体"/>
          <w:color w:val="auto"/>
          <w:sz w:val="22"/>
          <w:highlight w:val="none"/>
        </w:rPr>
      </w:pPr>
      <w:r>
        <w:rPr>
          <w:rFonts w:hint="eastAsia" w:ascii="宋体"/>
          <w:color w:val="auto"/>
          <w:sz w:val="22"/>
          <w:highlight w:val="none"/>
        </w:rPr>
        <w:t>二、投标文件所提供的一切材料都是真实、有效、合法的。</w:t>
      </w:r>
    </w:p>
    <w:p w14:paraId="30FA0C0F">
      <w:pPr>
        <w:spacing w:line="460" w:lineRule="atLeast"/>
        <w:ind w:firstLine="456" w:firstLineChars="200"/>
        <w:jc w:val="left"/>
        <w:rPr>
          <w:rFonts w:ascii="宋体"/>
          <w:color w:val="auto"/>
          <w:sz w:val="22"/>
          <w:highlight w:val="none"/>
        </w:rPr>
      </w:pPr>
      <w:r>
        <w:rPr>
          <w:rFonts w:hint="eastAsia" w:ascii="宋体"/>
          <w:color w:val="auto"/>
          <w:sz w:val="22"/>
          <w:highlight w:val="none"/>
        </w:rPr>
        <w:t>三、不与其他投标人相互串通投标报价，不排挤其他投标人的公平竞争，不损害招标人或其他投标人的合法权益。</w:t>
      </w:r>
    </w:p>
    <w:p w14:paraId="50F96325">
      <w:pPr>
        <w:spacing w:line="460" w:lineRule="atLeast"/>
        <w:ind w:firstLine="456" w:firstLineChars="200"/>
        <w:jc w:val="left"/>
        <w:rPr>
          <w:rFonts w:ascii="宋体"/>
          <w:color w:val="auto"/>
          <w:sz w:val="22"/>
          <w:highlight w:val="none"/>
        </w:rPr>
      </w:pPr>
      <w:r>
        <w:rPr>
          <w:rFonts w:hint="eastAsia" w:ascii="宋体"/>
          <w:color w:val="auto"/>
          <w:sz w:val="22"/>
          <w:highlight w:val="none"/>
        </w:rPr>
        <w:t>四、不与采购人或招标代理机构串通投标，不损害国家利益，社会公共利益或其他人的合法权益。</w:t>
      </w:r>
    </w:p>
    <w:p w14:paraId="1E735958">
      <w:pPr>
        <w:spacing w:line="460" w:lineRule="atLeast"/>
        <w:ind w:firstLine="456" w:firstLineChars="200"/>
        <w:jc w:val="left"/>
        <w:rPr>
          <w:rFonts w:ascii="宋体"/>
          <w:color w:val="auto"/>
          <w:sz w:val="22"/>
          <w:highlight w:val="none"/>
        </w:rPr>
      </w:pPr>
      <w:r>
        <w:rPr>
          <w:rFonts w:hint="eastAsia" w:ascii="宋体"/>
          <w:color w:val="auto"/>
          <w:sz w:val="22"/>
          <w:highlight w:val="none"/>
        </w:rPr>
        <w:t>五、不向采购人或者评审小组成员行贿以牟取中标(成交)。</w:t>
      </w:r>
    </w:p>
    <w:p w14:paraId="15078094">
      <w:pPr>
        <w:spacing w:line="460" w:lineRule="atLeast"/>
        <w:ind w:firstLine="456" w:firstLineChars="200"/>
        <w:jc w:val="left"/>
        <w:rPr>
          <w:rFonts w:ascii="宋体"/>
          <w:color w:val="auto"/>
          <w:sz w:val="22"/>
          <w:highlight w:val="none"/>
        </w:rPr>
      </w:pPr>
      <w:r>
        <w:rPr>
          <w:rFonts w:hint="eastAsia" w:ascii="宋体"/>
          <w:color w:val="auto"/>
          <w:sz w:val="22"/>
          <w:highlight w:val="none"/>
        </w:rPr>
        <w:t>六、不以其他人名义投标或者以其他方式弄虚作假，骗取中标(成交)。</w:t>
      </w:r>
    </w:p>
    <w:p w14:paraId="3F495A5F">
      <w:pPr>
        <w:spacing w:line="460" w:lineRule="atLeast"/>
        <w:ind w:firstLine="456" w:firstLineChars="200"/>
        <w:jc w:val="left"/>
        <w:rPr>
          <w:rFonts w:ascii="宋体"/>
          <w:color w:val="auto"/>
          <w:sz w:val="22"/>
          <w:highlight w:val="none"/>
        </w:rPr>
      </w:pPr>
      <w:r>
        <w:rPr>
          <w:rFonts w:hint="eastAsia" w:ascii="宋体"/>
          <w:color w:val="auto"/>
          <w:sz w:val="22"/>
          <w:highlight w:val="none"/>
        </w:rPr>
        <w:t>七、不在开标后进行虚假恶意投诉。</w:t>
      </w:r>
    </w:p>
    <w:p w14:paraId="4EDFABF9">
      <w:pPr>
        <w:spacing w:line="460" w:lineRule="atLeast"/>
        <w:ind w:firstLine="456" w:firstLineChars="200"/>
        <w:jc w:val="left"/>
        <w:rPr>
          <w:rFonts w:ascii="宋体"/>
          <w:color w:val="auto"/>
          <w:sz w:val="22"/>
          <w:highlight w:val="none"/>
        </w:rPr>
      </w:pPr>
      <w:r>
        <w:rPr>
          <w:rFonts w:hint="eastAsia" w:ascii="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44E366A4">
      <w:pPr>
        <w:spacing w:line="460" w:lineRule="atLeast"/>
        <w:ind w:firstLine="456" w:firstLineChars="200"/>
        <w:jc w:val="left"/>
        <w:rPr>
          <w:rFonts w:ascii="宋体"/>
          <w:color w:val="auto"/>
          <w:sz w:val="22"/>
          <w:highlight w:val="none"/>
        </w:rPr>
      </w:pPr>
      <w:r>
        <w:rPr>
          <w:rFonts w:hint="eastAsia" w:ascii="宋体"/>
          <w:color w:val="auto"/>
          <w:sz w:val="22"/>
          <w:highlight w:val="none"/>
        </w:rPr>
        <w:t>九、没有被各地、各级财政部门禁止参加政府采购活动，且在限制期限内：</w:t>
      </w:r>
    </w:p>
    <w:p w14:paraId="46F1CD5E">
      <w:pPr>
        <w:spacing w:line="460" w:lineRule="atLeast"/>
        <w:ind w:firstLine="456" w:firstLineChars="200"/>
        <w:jc w:val="left"/>
        <w:rPr>
          <w:rFonts w:ascii="宋体"/>
          <w:color w:val="auto"/>
          <w:sz w:val="22"/>
          <w:highlight w:val="none"/>
        </w:rPr>
      </w:pPr>
      <w:r>
        <w:rPr>
          <w:rFonts w:hint="eastAsia" w:ascii="宋体"/>
          <w:color w:val="auto"/>
          <w:sz w:val="22"/>
          <w:highlight w:val="none"/>
        </w:rPr>
        <w:t>十、参与本项目政府采购活动</w:t>
      </w:r>
      <w:r>
        <w:rPr>
          <w:rFonts w:ascii="宋体"/>
          <w:color w:val="auto"/>
          <w:sz w:val="22"/>
          <w:highlight w:val="none"/>
        </w:rPr>
        <w:t>3</w:t>
      </w:r>
      <w:r>
        <w:rPr>
          <w:rFonts w:hint="eastAsia" w:ascii="宋体"/>
          <w:color w:val="auto"/>
          <w:sz w:val="22"/>
          <w:highlight w:val="none"/>
        </w:rPr>
        <w:t>年内没有重大违法记录情况。</w:t>
      </w:r>
    </w:p>
    <w:p w14:paraId="327E4200">
      <w:pPr>
        <w:spacing w:line="460" w:lineRule="atLeast"/>
        <w:ind w:firstLine="456" w:firstLineChars="200"/>
        <w:rPr>
          <w:rFonts w:ascii="宋体"/>
          <w:color w:val="auto"/>
          <w:sz w:val="22"/>
          <w:highlight w:val="none"/>
        </w:rPr>
      </w:pPr>
      <w:r>
        <w:rPr>
          <w:rFonts w:hint="eastAsia" w:ascii="宋体"/>
          <w:color w:val="auto"/>
          <w:sz w:val="22"/>
          <w:highlight w:val="none"/>
        </w:rPr>
        <w:t>本公司若有违反本承诺内容的行为，愿意承担法律责任，包括不限于：愿意接受相关行政主管部门作出的处罚；给采购人造成损失的，依法承担相应的赔偿责任。</w:t>
      </w:r>
    </w:p>
    <w:p w14:paraId="57C63491">
      <w:pPr>
        <w:spacing w:line="460" w:lineRule="atLeast"/>
        <w:ind w:right="1120" w:firstLine="3078" w:firstLineChars="1350"/>
        <w:rPr>
          <w:rFonts w:ascii="宋体"/>
          <w:color w:val="auto"/>
          <w:sz w:val="22"/>
          <w:highlight w:val="none"/>
        </w:rPr>
      </w:pPr>
      <w:r>
        <w:rPr>
          <w:rFonts w:hint="eastAsia" w:ascii="宋体"/>
          <w:b/>
          <w:bCs/>
          <w:color w:val="auto"/>
          <w:sz w:val="22"/>
          <w:highlight w:val="none"/>
        </w:rPr>
        <w:t>法定代表人（签字或签章）</w:t>
      </w:r>
      <w:r>
        <w:rPr>
          <w:rFonts w:hint="eastAsia" w:ascii="宋体"/>
          <w:color w:val="auto"/>
          <w:sz w:val="22"/>
          <w:highlight w:val="none"/>
        </w:rPr>
        <w:t>：</w:t>
      </w:r>
    </w:p>
    <w:p w14:paraId="7A35A26C">
      <w:pPr>
        <w:spacing w:line="460" w:lineRule="atLeast"/>
        <w:ind w:right="1120" w:firstLine="3078" w:firstLineChars="1350"/>
        <w:rPr>
          <w:rFonts w:ascii="宋体"/>
          <w:color w:val="auto"/>
          <w:sz w:val="22"/>
          <w:highlight w:val="none"/>
        </w:rPr>
      </w:pPr>
      <w:r>
        <w:rPr>
          <w:rFonts w:hint="eastAsia" w:ascii="宋体"/>
          <w:color w:val="auto"/>
          <w:sz w:val="22"/>
          <w:highlight w:val="none"/>
        </w:rPr>
        <w:t>投标供应商（盖章）</w:t>
      </w:r>
    </w:p>
    <w:p w14:paraId="437F8FAB">
      <w:pPr>
        <w:spacing w:line="460" w:lineRule="atLeast"/>
        <w:ind w:right="1120" w:firstLine="3192" w:firstLineChars="1400"/>
        <w:rPr>
          <w:rFonts w:ascii="宋体" w:cs="宋体"/>
          <w:color w:val="auto"/>
          <w:szCs w:val="21"/>
          <w:highlight w:val="none"/>
        </w:rPr>
      </w:pPr>
      <w:r>
        <w:rPr>
          <w:rFonts w:hint="eastAsia" w:ascii="宋体"/>
          <w:color w:val="auto"/>
          <w:sz w:val="22"/>
          <w:highlight w:val="none"/>
        </w:rPr>
        <w:t>承诺书签署日期：   年 月 日</w:t>
      </w:r>
    </w:p>
    <w:p w14:paraId="12B7CC1D">
      <w:pPr>
        <w:spacing w:line="360" w:lineRule="exact"/>
        <w:jc w:val="left"/>
        <w:rPr>
          <w:color w:val="auto"/>
          <w:sz w:val="30"/>
          <w:highlight w:val="none"/>
        </w:rPr>
      </w:pPr>
      <w:r>
        <w:rPr>
          <w:rFonts w:hint="eastAsia" w:ascii="宋体"/>
          <w:bCs/>
          <w:color w:val="auto"/>
          <w:sz w:val="22"/>
          <w:highlight w:val="none"/>
          <w:u w:val="single"/>
        </w:rPr>
        <w:t>备注：▲投标供应商必须提供本承诺书，不提供按无效投标处理。</w:t>
      </w:r>
    </w:p>
    <w:p w14:paraId="5645BA2C">
      <w:pPr>
        <w:pStyle w:val="9"/>
        <w:spacing w:line="360" w:lineRule="exact"/>
        <w:jc w:val="center"/>
        <w:rPr>
          <w:rFonts w:hAnsi="宋体"/>
          <w:color w:val="auto"/>
          <w:sz w:val="32"/>
          <w:highlight w:val="none"/>
        </w:rPr>
      </w:pPr>
    </w:p>
    <w:p w14:paraId="41104F20">
      <w:pPr>
        <w:spacing w:line="360" w:lineRule="exact"/>
        <w:jc w:val="left"/>
        <w:rPr>
          <w:color w:val="auto"/>
          <w:sz w:val="30"/>
          <w:highlight w:val="none"/>
        </w:rPr>
      </w:pPr>
    </w:p>
    <w:p w14:paraId="237284AC">
      <w:pPr>
        <w:autoSpaceDE w:val="0"/>
        <w:autoSpaceDN w:val="0"/>
        <w:adjustRightInd w:val="0"/>
        <w:spacing w:line="360" w:lineRule="exact"/>
        <w:jc w:val="left"/>
        <w:rPr>
          <w:rFonts w:ascii="宋体"/>
          <w:color w:val="auto"/>
          <w:sz w:val="32"/>
          <w:highlight w:val="none"/>
          <w:lang w:val="zh-CN"/>
        </w:rPr>
      </w:pPr>
    </w:p>
    <w:p w14:paraId="08472B73">
      <w:pPr>
        <w:pStyle w:val="9"/>
        <w:spacing w:line="360" w:lineRule="exact"/>
        <w:jc w:val="left"/>
        <w:rPr>
          <w:rFonts w:hint="eastAsia" w:eastAsia="宋体"/>
          <w:b/>
          <w:bCs/>
          <w:color w:val="auto"/>
          <w:sz w:val="32"/>
          <w:highlight w:val="none"/>
          <w:lang w:val="en-US" w:eastAsia="zh-CN"/>
        </w:rPr>
      </w:pPr>
      <w:r>
        <w:rPr>
          <w:b/>
          <w:bCs/>
          <w:color w:val="auto"/>
          <w:sz w:val="32"/>
          <w:highlight w:val="none"/>
          <w:lang w:val="zh-CN"/>
        </w:rPr>
        <w:t>附件</w:t>
      </w:r>
      <w:r>
        <w:rPr>
          <w:rFonts w:hint="eastAsia"/>
          <w:b/>
          <w:bCs/>
          <w:color w:val="auto"/>
          <w:sz w:val="32"/>
          <w:highlight w:val="none"/>
        </w:rPr>
        <w:t>十</w:t>
      </w:r>
      <w:r>
        <w:rPr>
          <w:rFonts w:hint="eastAsia"/>
          <w:b/>
          <w:bCs/>
          <w:color w:val="auto"/>
          <w:sz w:val="32"/>
          <w:highlight w:val="none"/>
          <w:lang w:val="en-US" w:eastAsia="zh-CN"/>
        </w:rPr>
        <w:t>一</w:t>
      </w:r>
    </w:p>
    <w:p w14:paraId="428C4C0F">
      <w:pPr>
        <w:pStyle w:val="9"/>
        <w:spacing w:line="360" w:lineRule="exact"/>
        <w:jc w:val="center"/>
        <w:rPr>
          <w:b/>
          <w:bCs/>
          <w:color w:val="auto"/>
          <w:sz w:val="32"/>
          <w:highlight w:val="none"/>
          <w:lang w:val="zh-CN"/>
        </w:rPr>
      </w:pPr>
      <w:bookmarkStart w:id="17" w:name="_Toc18541_WPSOffice_Level3"/>
      <w:r>
        <w:rPr>
          <w:b/>
          <w:bCs/>
          <w:color w:val="auto"/>
          <w:sz w:val="32"/>
          <w:highlight w:val="none"/>
          <w:lang w:val="zh-CN"/>
        </w:rPr>
        <w:t>（一）商务偏离表</w:t>
      </w:r>
      <w:bookmarkEnd w:id="17"/>
    </w:p>
    <w:p w14:paraId="358A1CDB">
      <w:pPr>
        <w:autoSpaceDE w:val="0"/>
        <w:autoSpaceDN w:val="0"/>
        <w:adjustRightInd w:val="0"/>
        <w:spacing w:line="360" w:lineRule="exact"/>
        <w:jc w:val="center"/>
        <w:rPr>
          <w:rFonts w:ascii="宋体"/>
          <w:color w:val="auto"/>
          <w:sz w:val="32"/>
          <w:highlight w:val="none"/>
          <w:lang w:val="zh-CN"/>
        </w:rPr>
      </w:pPr>
    </w:p>
    <w:tbl>
      <w:tblPr>
        <w:tblStyle w:val="21"/>
        <w:tblW w:w="9435" w:type="dxa"/>
        <w:tblInd w:w="108" w:type="dxa"/>
        <w:tblLayout w:type="fixed"/>
        <w:tblCellMar>
          <w:top w:w="0" w:type="dxa"/>
          <w:left w:w="108" w:type="dxa"/>
          <w:bottom w:w="0" w:type="dxa"/>
          <w:right w:w="108" w:type="dxa"/>
        </w:tblCellMar>
      </w:tblPr>
      <w:tblGrid>
        <w:gridCol w:w="1080"/>
        <w:gridCol w:w="1620"/>
        <w:gridCol w:w="2220"/>
        <w:gridCol w:w="2220"/>
        <w:gridCol w:w="2295"/>
      </w:tblGrid>
      <w:tr w14:paraId="3F98CDED">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65E33E82">
            <w:pPr>
              <w:autoSpaceDE w:val="0"/>
              <w:autoSpaceDN w:val="0"/>
              <w:adjustRightInd w:val="0"/>
              <w:spacing w:line="360" w:lineRule="exact"/>
              <w:rPr>
                <w:rFonts w:ascii="宋体"/>
                <w:color w:val="auto"/>
                <w:sz w:val="24"/>
                <w:highlight w:val="none"/>
              </w:rPr>
            </w:pPr>
            <w:r>
              <w:rPr>
                <w:rFonts w:hint="eastAsia" w:ascii="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9F5D0C6">
            <w:pPr>
              <w:autoSpaceDE w:val="0"/>
              <w:autoSpaceDN w:val="0"/>
              <w:adjustRightInd w:val="0"/>
              <w:spacing w:line="360" w:lineRule="exact"/>
              <w:jc w:val="center"/>
              <w:rPr>
                <w:rFonts w:ascii="宋体"/>
                <w:color w:val="auto"/>
                <w:sz w:val="24"/>
                <w:highlight w:val="none"/>
                <w:lang w:val="zh-CN"/>
              </w:rPr>
            </w:pPr>
            <w:r>
              <w:rPr>
                <w:rFonts w:hint="eastAsia" w:ascii="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47F85B9D">
            <w:pPr>
              <w:autoSpaceDE w:val="0"/>
              <w:autoSpaceDN w:val="0"/>
              <w:adjustRightInd w:val="0"/>
              <w:spacing w:line="360" w:lineRule="exact"/>
              <w:jc w:val="center"/>
              <w:rPr>
                <w:rFonts w:ascii="宋体"/>
                <w:color w:val="auto"/>
                <w:sz w:val="24"/>
                <w:highlight w:val="none"/>
                <w:lang w:val="zh-CN"/>
              </w:rPr>
            </w:pPr>
            <w:r>
              <w:rPr>
                <w:rFonts w:hint="eastAsia" w:ascii="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7451273">
            <w:pPr>
              <w:autoSpaceDE w:val="0"/>
              <w:autoSpaceDN w:val="0"/>
              <w:adjustRightInd w:val="0"/>
              <w:spacing w:line="360" w:lineRule="exact"/>
              <w:jc w:val="center"/>
              <w:rPr>
                <w:rFonts w:ascii="宋体"/>
                <w:color w:val="auto"/>
                <w:sz w:val="24"/>
                <w:highlight w:val="none"/>
                <w:lang w:val="zh-CN"/>
              </w:rPr>
            </w:pPr>
            <w:r>
              <w:rPr>
                <w:rFonts w:hint="eastAsia" w:ascii="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53617679">
            <w:pPr>
              <w:autoSpaceDE w:val="0"/>
              <w:autoSpaceDN w:val="0"/>
              <w:adjustRightInd w:val="0"/>
              <w:spacing w:line="360" w:lineRule="exact"/>
              <w:jc w:val="center"/>
              <w:rPr>
                <w:rFonts w:ascii="宋体"/>
                <w:color w:val="auto"/>
                <w:sz w:val="24"/>
                <w:highlight w:val="none"/>
                <w:lang w:val="zh-CN"/>
              </w:rPr>
            </w:pPr>
            <w:r>
              <w:rPr>
                <w:rFonts w:hint="eastAsia" w:ascii="宋体"/>
                <w:color w:val="auto"/>
                <w:sz w:val="24"/>
                <w:highlight w:val="none"/>
                <w:lang w:val="zh-CN"/>
              </w:rPr>
              <w:t>备注</w:t>
            </w:r>
          </w:p>
        </w:tc>
      </w:tr>
      <w:tr w14:paraId="07A787E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DA76098">
            <w:pPr>
              <w:autoSpaceDE w:val="0"/>
              <w:autoSpaceDN w:val="0"/>
              <w:adjustRightInd w:val="0"/>
              <w:spacing w:line="360" w:lineRule="exact"/>
              <w:jc w:val="center"/>
              <w:rPr>
                <w:rFonts w:ascii="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896B797">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29B5BB8">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330F9C">
            <w:pPr>
              <w:autoSpaceDE w:val="0"/>
              <w:autoSpaceDN w:val="0"/>
              <w:adjustRightInd w:val="0"/>
              <w:spacing w:line="360" w:lineRule="exact"/>
              <w:jc w:val="center"/>
              <w:rPr>
                <w:rFonts w:ascii="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7E7DEBD">
            <w:pPr>
              <w:autoSpaceDE w:val="0"/>
              <w:autoSpaceDN w:val="0"/>
              <w:adjustRightInd w:val="0"/>
              <w:spacing w:line="360" w:lineRule="exact"/>
              <w:jc w:val="center"/>
              <w:rPr>
                <w:rFonts w:ascii="宋体"/>
                <w:color w:val="auto"/>
                <w:sz w:val="24"/>
                <w:highlight w:val="none"/>
                <w:lang w:val="zh-CN"/>
              </w:rPr>
            </w:pPr>
          </w:p>
        </w:tc>
      </w:tr>
      <w:tr w14:paraId="0656961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DCDAEF5">
            <w:pPr>
              <w:autoSpaceDE w:val="0"/>
              <w:autoSpaceDN w:val="0"/>
              <w:adjustRightInd w:val="0"/>
              <w:spacing w:line="360" w:lineRule="exact"/>
              <w:jc w:val="center"/>
              <w:rPr>
                <w:rFonts w:ascii="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8CF76CC">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67A682">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5BCF6EC">
            <w:pPr>
              <w:autoSpaceDE w:val="0"/>
              <w:autoSpaceDN w:val="0"/>
              <w:adjustRightInd w:val="0"/>
              <w:spacing w:line="360" w:lineRule="exact"/>
              <w:jc w:val="center"/>
              <w:rPr>
                <w:rFonts w:ascii="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C94B089">
            <w:pPr>
              <w:autoSpaceDE w:val="0"/>
              <w:autoSpaceDN w:val="0"/>
              <w:adjustRightInd w:val="0"/>
              <w:spacing w:line="360" w:lineRule="exact"/>
              <w:jc w:val="center"/>
              <w:rPr>
                <w:rFonts w:ascii="宋体"/>
                <w:color w:val="auto"/>
                <w:sz w:val="24"/>
                <w:highlight w:val="none"/>
                <w:lang w:val="zh-CN"/>
              </w:rPr>
            </w:pPr>
          </w:p>
        </w:tc>
      </w:tr>
      <w:tr w14:paraId="5654117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769E94B">
            <w:pPr>
              <w:autoSpaceDE w:val="0"/>
              <w:autoSpaceDN w:val="0"/>
              <w:adjustRightInd w:val="0"/>
              <w:spacing w:line="360" w:lineRule="exact"/>
              <w:jc w:val="center"/>
              <w:rPr>
                <w:rFonts w:ascii="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02FFB2A">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9B87832">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E35CFBE">
            <w:pPr>
              <w:autoSpaceDE w:val="0"/>
              <w:autoSpaceDN w:val="0"/>
              <w:adjustRightInd w:val="0"/>
              <w:spacing w:line="360" w:lineRule="exact"/>
              <w:jc w:val="center"/>
              <w:rPr>
                <w:rFonts w:ascii="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6431099">
            <w:pPr>
              <w:autoSpaceDE w:val="0"/>
              <w:autoSpaceDN w:val="0"/>
              <w:adjustRightInd w:val="0"/>
              <w:spacing w:line="360" w:lineRule="exact"/>
              <w:jc w:val="center"/>
              <w:rPr>
                <w:rFonts w:ascii="宋体"/>
                <w:color w:val="auto"/>
                <w:sz w:val="24"/>
                <w:highlight w:val="none"/>
                <w:lang w:val="zh-CN"/>
              </w:rPr>
            </w:pPr>
          </w:p>
        </w:tc>
      </w:tr>
      <w:tr w14:paraId="75823381">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6C5B7D51">
            <w:pPr>
              <w:autoSpaceDE w:val="0"/>
              <w:autoSpaceDN w:val="0"/>
              <w:adjustRightInd w:val="0"/>
              <w:spacing w:line="360" w:lineRule="exact"/>
              <w:jc w:val="center"/>
              <w:rPr>
                <w:rFonts w:ascii="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5E14E17">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FD0C310">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DCE4B6">
            <w:pPr>
              <w:autoSpaceDE w:val="0"/>
              <w:autoSpaceDN w:val="0"/>
              <w:adjustRightInd w:val="0"/>
              <w:spacing w:line="360" w:lineRule="exact"/>
              <w:jc w:val="center"/>
              <w:rPr>
                <w:rFonts w:ascii="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7D719BA">
            <w:pPr>
              <w:autoSpaceDE w:val="0"/>
              <w:autoSpaceDN w:val="0"/>
              <w:adjustRightInd w:val="0"/>
              <w:spacing w:line="360" w:lineRule="exact"/>
              <w:jc w:val="center"/>
              <w:rPr>
                <w:rFonts w:ascii="宋体"/>
                <w:color w:val="auto"/>
                <w:sz w:val="24"/>
                <w:highlight w:val="none"/>
                <w:lang w:val="zh-CN"/>
              </w:rPr>
            </w:pPr>
          </w:p>
        </w:tc>
      </w:tr>
      <w:tr w14:paraId="411CF33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B57E73D">
            <w:pPr>
              <w:autoSpaceDE w:val="0"/>
              <w:autoSpaceDN w:val="0"/>
              <w:adjustRightInd w:val="0"/>
              <w:spacing w:line="360" w:lineRule="exact"/>
              <w:jc w:val="center"/>
              <w:rPr>
                <w:rFonts w:ascii="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F3E98DD">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C8A0FDF">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498E15">
            <w:pPr>
              <w:autoSpaceDE w:val="0"/>
              <w:autoSpaceDN w:val="0"/>
              <w:adjustRightInd w:val="0"/>
              <w:spacing w:line="360" w:lineRule="exact"/>
              <w:jc w:val="center"/>
              <w:rPr>
                <w:rFonts w:ascii="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8DC0F9C">
            <w:pPr>
              <w:autoSpaceDE w:val="0"/>
              <w:autoSpaceDN w:val="0"/>
              <w:adjustRightInd w:val="0"/>
              <w:spacing w:line="360" w:lineRule="exact"/>
              <w:jc w:val="center"/>
              <w:rPr>
                <w:rFonts w:ascii="宋体"/>
                <w:color w:val="auto"/>
                <w:sz w:val="24"/>
                <w:highlight w:val="none"/>
                <w:lang w:val="zh-CN"/>
              </w:rPr>
            </w:pPr>
          </w:p>
        </w:tc>
      </w:tr>
      <w:tr w14:paraId="48BB07D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95A9760">
            <w:pPr>
              <w:autoSpaceDE w:val="0"/>
              <w:autoSpaceDN w:val="0"/>
              <w:adjustRightInd w:val="0"/>
              <w:spacing w:line="360" w:lineRule="exact"/>
              <w:jc w:val="center"/>
              <w:rPr>
                <w:rFonts w:ascii="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AB34130">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A895B1">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A427315">
            <w:pPr>
              <w:autoSpaceDE w:val="0"/>
              <w:autoSpaceDN w:val="0"/>
              <w:adjustRightInd w:val="0"/>
              <w:spacing w:line="360" w:lineRule="exact"/>
              <w:jc w:val="center"/>
              <w:rPr>
                <w:rFonts w:ascii="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7A6BEEF">
            <w:pPr>
              <w:autoSpaceDE w:val="0"/>
              <w:autoSpaceDN w:val="0"/>
              <w:adjustRightInd w:val="0"/>
              <w:spacing w:line="360" w:lineRule="exact"/>
              <w:jc w:val="center"/>
              <w:rPr>
                <w:rFonts w:ascii="宋体"/>
                <w:color w:val="auto"/>
                <w:sz w:val="24"/>
                <w:highlight w:val="none"/>
                <w:lang w:val="zh-CN"/>
              </w:rPr>
            </w:pPr>
          </w:p>
        </w:tc>
      </w:tr>
      <w:tr w14:paraId="72403CC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C570B78">
            <w:pPr>
              <w:autoSpaceDE w:val="0"/>
              <w:autoSpaceDN w:val="0"/>
              <w:adjustRightInd w:val="0"/>
              <w:spacing w:line="360" w:lineRule="exact"/>
              <w:jc w:val="center"/>
              <w:rPr>
                <w:rFonts w:ascii="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BF3727E">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ADCED6E">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2166D2C">
            <w:pPr>
              <w:autoSpaceDE w:val="0"/>
              <w:autoSpaceDN w:val="0"/>
              <w:adjustRightInd w:val="0"/>
              <w:spacing w:line="360" w:lineRule="exact"/>
              <w:jc w:val="center"/>
              <w:rPr>
                <w:rFonts w:ascii="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2CA9890">
            <w:pPr>
              <w:autoSpaceDE w:val="0"/>
              <w:autoSpaceDN w:val="0"/>
              <w:adjustRightInd w:val="0"/>
              <w:spacing w:line="360" w:lineRule="exact"/>
              <w:jc w:val="center"/>
              <w:rPr>
                <w:rFonts w:ascii="宋体"/>
                <w:color w:val="auto"/>
                <w:sz w:val="24"/>
                <w:highlight w:val="none"/>
                <w:lang w:val="zh-CN"/>
              </w:rPr>
            </w:pPr>
          </w:p>
        </w:tc>
      </w:tr>
      <w:tr w14:paraId="52E877FC">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E17867A">
            <w:pPr>
              <w:autoSpaceDE w:val="0"/>
              <w:autoSpaceDN w:val="0"/>
              <w:adjustRightInd w:val="0"/>
              <w:spacing w:line="360" w:lineRule="exact"/>
              <w:jc w:val="center"/>
              <w:rPr>
                <w:rFonts w:ascii="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AF1E815">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3B7D36A">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DE5B056">
            <w:pPr>
              <w:autoSpaceDE w:val="0"/>
              <w:autoSpaceDN w:val="0"/>
              <w:adjustRightInd w:val="0"/>
              <w:spacing w:line="360" w:lineRule="exact"/>
              <w:jc w:val="center"/>
              <w:rPr>
                <w:rFonts w:ascii="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FC3A577">
            <w:pPr>
              <w:autoSpaceDE w:val="0"/>
              <w:autoSpaceDN w:val="0"/>
              <w:adjustRightInd w:val="0"/>
              <w:spacing w:line="360" w:lineRule="exact"/>
              <w:jc w:val="center"/>
              <w:rPr>
                <w:rFonts w:ascii="宋体"/>
                <w:color w:val="auto"/>
                <w:sz w:val="24"/>
                <w:highlight w:val="none"/>
                <w:lang w:val="zh-CN"/>
              </w:rPr>
            </w:pPr>
          </w:p>
        </w:tc>
      </w:tr>
      <w:tr w14:paraId="3EA77C0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5B8A777">
            <w:pPr>
              <w:autoSpaceDE w:val="0"/>
              <w:autoSpaceDN w:val="0"/>
              <w:adjustRightInd w:val="0"/>
              <w:spacing w:line="360" w:lineRule="exact"/>
              <w:jc w:val="center"/>
              <w:rPr>
                <w:rFonts w:ascii="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E3C364A">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4ECE77C">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5FC8733">
            <w:pPr>
              <w:autoSpaceDE w:val="0"/>
              <w:autoSpaceDN w:val="0"/>
              <w:adjustRightInd w:val="0"/>
              <w:spacing w:line="360" w:lineRule="exact"/>
              <w:jc w:val="center"/>
              <w:rPr>
                <w:rFonts w:ascii="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B9557B7">
            <w:pPr>
              <w:autoSpaceDE w:val="0"/>
              <w:autoSpaceDN w:val="0"/>
              <w:adjustRightInd w:val="0"/>
              <w:spacing w:line="360" w:lineRule="exact"/>
              <w:jc w:val="center"/>
              <w:rPr>
                <w:rFonts w:ascii="宋体"/>
                <w:color w:val="auto"/>
                <w:sz w:val="24"/>
                <w:highlight w:val="none"/>
                <w:lang w:val="zh-CN"/>
              </w:rPr>
            </w:pPr>
          </w:p>
        </w:tc>
      </w:tr>
    </w:tbl>
    <w:p w14:paraId="2AB5356B">
      <w:pPr>
        <w:autoSpaceDE w:val="0"/>
        <w:autoSpaceDN w:val="0"/>
        <w:adjustRightInd w:val="0"/>
        <w:spacing w:line="360" w:lineRule="exact"/>
        <w:rPr>
          <w:rFonts w:hint="eastAsia" w:ascii="宋体"/>
          <w:color w:val="auto"/>
          <w:sz w:val="24"/>
          <w:highlight w:val="none"/>
          <w:lang w:val="zh-CN"/>
        </w:rPr>
      </w:pPr>
    </w:p>
    <w:p w14:paraId="5F7ED55F">
      <w:pPr>
        <w:autoSpaceDE w:val="0"/>
        <w:autoSpaceDN w:val="0"/>
        <w:adjustRightInd w:val="0"/>
        <w:spacing w:line="360" w:lineRule="exact"/>
        <w:rPr>
          <w:rFonts w:ascii="宋体"/>
          <w:color w:val="auto"/>
          <w:sz w:val="24"/>
          <w:highlight w:val="none"/>
          <w:lang w:val="zh-CN"/>
        </w:rPr>
      </w:pPr>
      <w:r>
        <w:rPr>
          <w:rFonts w:hint="eastAsia" w:ascii="宋体"/>
          <w:color w:val="auto"/>
          <w:sz w:val="24"/>
          <w:highlight w:val="none"/>
          <w:lang w:val="zh-CN"/>
        </w:rPr>
        <w:t>供应商盖章：</w:t>
      </w:r>
    </w:p>
    <w:p w14:paraId="08863AE0">
      <w:pPr>
        <w:autoSpaceDE w:val="0"/>
        <w:autoSpaceDN w:val="0"/>
        <w:adjustRightInd w:val="0"/>
        <w:spacing w:line="360" w:lineRule="exact"/>
        <w:rPr>
          <w:rFonts w:ascii="宋体"/>
          <w:color w:val="auto"/>
          <w:sz w:val="32"/>
          <w:highlight w:val="none"/>
          <w:lang w:val="zh-CN"/>
        </w:rPr>
      </w:pPr>
    </w:p>
    <w:p w14:paraId="5170A8A0">
      <w:pPr>
        <w:pStyle w:val="9"/>
        <w:spacing w:line="360" w:lineRule="exact"/>
        <w:jc w:val="center"/>
        <w:rPr>
          <w:b/>
          <w:bCs/>
          <w:color w:val="auto"/>
          <w:sz w:val="32"/>
          <w:highlight w:val="none"/>
          <w:lang w:val="zh-CN"/>
        </w:rPr>
      </w:pPr>
      <w:bookmarkStart w:id="18" w:name="_Toc4031_WPSOffice_Level3"/>
      <w:r>
        <w:rPr>
          <w:b/>
          <w:bCs/>
          <w:color w:val="auto"/>
          <w:sz w:val="32"/>
          <w:highlight w:val="none"/>
          <w:lang w:val="zh-CN"/>
        </w:rPr>
        <w:t>（二）技术偏离表</w:t>
      </w:r>
      <w:bookmarkEnd w:id="18"/>
    </w:p>
    <w:tbl>
      <w:tblPr>
        <w:tblStyle w:val="21"/>
        <w:tblW w:w="9435" w:type="dxa"/>
        <w:tblInd w:w="108" w:type="dxa"/>
        <w:tblLayout w:type="fixed"/>
        <w:tblCellMar>
          <w:top w:w="0" w:type="dxa"/>
          <w:left w:w="108" w:type="dxa"/>
          <w:bottom w:w="0" w:type="dxa"/>
          <w:right w:w="108" w:type="dxa"/>
        </w:tblCellMar>
      </w:tblPr>
      <w:tblGrid>
        <w:gridCol w:w="1080"/>
        <w:gridCol w:w="1620"/>
        <w:gridCol w:w="2220"/>
        <w:gridCol w:w="2220"/>
        <w:gridCol w:w="2295"/>
      </w:tblGrid>
      <w:tr w14:paraId="6991DE32">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0DFA802">
            <w:pPr>
              <w:autoSpaceDE w:val="0"/>
              <w:autoSpaceDN w:val="0"/>
              <w:adjustRightInd w:val="0"/>
              <w:spacing w:line="360" w:lineRule="exact"/>
              <w:jc w:val="center"/>
              <w:rPr>
                <w:rFonts w:hint="eastAsia" w:ascii="宋体"/>
                <w:color w:val="auto"/>
                <w:sz w:val="24"/>
                <w:highlight w:val="none"/>
                <w:lang w:val="zh-CN"/>
              </w:rPr>
            </w:pPr>
            <w:r>
              <w:rPr>
                <w:rFonts w:hint="eastAsia" w:ascii="宋体"/>
                <w:color w:val="auto"/>
                <w:sz w:val="24"/>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7DF1972A">
            <w:pPr>
              <w:autoSpaceDE w:val="0"/>
              <w:autoSpaceDN w:val="0"/>
              <w:adjustRightInd w:val="0"/>
              <w:spacing w:line="360" w:lineRule="exact"/>
              <w:jc w:val="center"/>
              <w:rPr>
                <w:rFonts w:hint="eastAsia" w:ascii="宋体"/>
                <w:color w:val="auto"/>
                <w:sz w:val="24"/>
                <w:highlight w:val="none"/>
                <w:lang w:val="zh-CN"/>
              </w:rPr>
            </w:pPr>
            <w:r>
              <w:rPr>
                <w:rFonts w:hint="eastAsia" w:ascii="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181778D">
            <w:pPr>
              <w:autoSpaceDE w:val="0"/>
              <w:autoSpaceDN w:val="0"/>
              <w:adjustRightInd w:val="0"/>
              <w:spacing w:line="360" w:lineRule="exact"/>
              <w:jc w:val="center"/>
              <w:rPr>
                <w:rFonts w:hint="eastAsia" w:ascii="宋体"/>
                <w:color w:val="auto"/>
                <w:sz w:val="24"/>
                <w:highlight w:val="none"/>
                <w:lang w:val="zh-CN"/>
              </w:rPr>
            </w:pPr>
            <w:r>
              <w:rPr>
                <w:rFonts w:hint="eastAsia" w:ascii="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8F79CBA">
            <w:pPr>
              <w:autoSpaceDE w:val="0"/>
              <w:autoSpaceDN w:val="0"/>
              <w:adjustRightInd w:val="0"/>
              <w:spacing w:line="360" w:lineRule="exact"/>
              <w:jc w:val="center"/>
              <w:rPr>
                <w:rFonts w:hint="eastAsia" w:ascii="宋体"/>
                <w:color w:val="auto"/>
                <w:sz w:val="24"/>
                <w:highlight w:val="none"/>
                <w:lang w:val="zh-CN"/>
              </w:rPr>
            </w:pPr>
            <w:r>
              <w:rPr>
                <w:rFonts w:hint="eastAsia" w:ascii="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435513D6">
            <w:pPr>
              <w:autoSpaceDE w:val="0"/>
              <w:autoSpaceDN w:val="0"/>
              <w:adjustRightInd w:val="0"/>
              <w:spacing w:line="360" w:lineRule="exact"/>
              <w:jc w:val="center"/>
              <w:rPr>
                <w:rFonts w:hint="eastAsia" w:ascii="宋体"/>
                <w:color w:val="auto"/>
                <w:sz w:val="24"/>
                <w:highlight w:val="none"/>
                <w:lang w:val="zh-CN"/>
              </w:rPr>
            </w:pPr>
            <w:r>
              <w:rPr>
                <w:rFonts w:hint="eastAsia" w:ascii="宋体"/>
                <w:color w:val="auto"/>
                <w:sz w:val="24"/>
                <w:highlight w:val="none"/>
                <w:lang w:val="zh-CN"/>
              </w:rPr>
              <w:t>备注</w:t>
            </w:r>
          </w:p>
        </w:tc>
      </w:tr>
      <w:tr w14:paraId="0BD13F0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5A2ACE1">
            <w:pPr>
              <w:autoSpaceDE w:val="0"/>
              <w:autoSpaceDN w:val="0"/>
              <w:adjustRightInd w:val="0"/>
              <w:spacing w:line="360" w:lineRule="exact"/>
              <w:jc w:val="center"/>
              <w:rPr>
                <w:rFonts w:ascii="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DE86E5A">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693E1C9">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FED21DC">
            <w:pPr>
              <w:autoSpaceDE w:val="0"/>
              <w:autoSpaceDN w:val="0"/>
              <w:adjustRightInd w:val="0"/>
              <w:spacing w:line="360" w:lineRule="exact"/>
              <w:jc w:val="center"/>
              <w:rPr>
                <w:rFonts w:ascii="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2B6B939">
            <w:pPr>
              <w:autoSpaceDE w:val="0"/>
              <w:autoSpaceDN w:val="0"/>
              <w:adjustRightInd w:val="0"/>
              <w:spacing w:line="360" w:lineRule="exact"/>
              <w:jc w:val="center"/>
              <w:rPr>
                <w:rFonts w:ascii="宋体"/>
                <w:color w:val="auto"/>
                <w:sz w:val="22"/>
                <w:highlight w:val="none"/>
                <w:lang w:val="zh-CN"/>
              </w:rPr>
            </w:pPr>
          </w:p>
        </w:tc>
      </w:tr>
      <w:tr w14:paraId="49F5DE14">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4FD477F">
            <w:pPr>
              <w:autoSpaceDE w:val="0"/>
              <w:autoSpaceDN w:val="0"/>
              <w:adjustRightInd w:val="0"/>
              <w:spacing w:line="360" w:lineRule="exact"/>
              <w:jc w:val="center"/>
              <w:rPr>
                <w:rFonts w:ascii="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D9F6F38">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A794C2">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29CC6DC">
            <w:pPr>
              <w:autoSpaceDE w:val="0"/>
              <w:autoSpaceDN w:val="0"/>
              <w:adjustRightInd w:val="0"/>
              <w:spacing w:line="360" w:lineRule="exact"/>
              <w:jc w:val="center"/>
              <w:rPr>
                <w:rFonts w:ascii="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32673F0">
            <w:pPr>
              <w:autoSpaceDE w:val="0"/>
              <w:autoSpaceDN w:val="0"/>
              <w:adjustRightInd w:val="0"/>
              <w:spacing w:line="360" w:lineRule="exact"/>
              <w:jc w:val="center"/>
              <w:rPr>
                <w:rFonts w:ascii="宋体"/>
                <w:color w:val="auto"/>
                <w:sz w:val="22"/>
                <w:highlight w:val="none"/>
                <w:lang w:val="zh-CN"/>
              </w:rPr>
            </w:pPr>
          </w:p>
        </w:tc>
      </w:tr>
      <w:tr w14:paraId="4A696D3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A85B67C">
            <w:pPr>
              <w:autoSpaceDE w:val="0"/>
              <w:autoSpaceDN w:val="0"/>
              <w:adjustRightInd w:val="0"/>
              <w:spacing w:line="360" w:lineRule="exact"/>
              <w:jc w:val="center"/>
              <w:rPr>
                <w:rFonts w:ascii="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0C8C3B5">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B83BB75">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B77E378">
            <w:pPr>
              <w:autoSpaceDE w:val="0"/>
              <w:autoSpaceDN w:val="0"/>
              <w:adjustRightInd w:val="0"/>
              <w:spacing w:line="360" w:lineRule="exact"/>
              <w:jc w:val="center"/>
              <w:rPr>
                <w:rFonts w:ascii="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A20A902">
            <w:pPr>
              <w:autoSpaceDE w:val="0"/>
              <w:autoSpaceDN w:val="0"/>
              <w:adjustRightInd w:val="0"/>
              <w:spacing w:line="360" w:lineRule="exact"/>
              <w:jc w:val="center"/>
              <w:rPr>
                <w:rFonts w:ascii="宋体"/>
                <w:color w:val="auto"/>
                <w:sz w:val="22"/>
                <w:highlight w:val="none"/>
                <w:lang w:val="zh-CN"/>
              </w:rPr>
            </w:pPr>
          </w:p>
        </w:tc>
      </w:tr>
      <w:tr w14:paraId="5B1FBAB4">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93CB316">
            <w:pPr>
              <w:autoSpaceDE w:val="0"/>
              <w:autoSpaceDN w:val="0"/>
              <w:adjustRightInd w:val="0"/>
              <w:spacing w:line="360" w:lineRule="exact"/>
              <w:jc w:val="center"/>
              <w:rPr>
                <w:rFonts w:ascii="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5620E3D">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3FB6C0F">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0325CE">
            <w:pPr>
              <w:autoSpaceDE w:val="0"/>
              <w:autoSpaceDN w:val="0"/>
              <w:adjustRightInd w:val="0"/>
              <w:spacing w:line="360" w:lineRule="exact"/>
              <w:jc w:val="center"/>
              <w:rPr>
                <w:rFonts w:ascii="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B24A77C">
            <w:pPr>
              <w:autoSpaceDE w:val="0"/>
              <w:autoSpaceDN w:val="0"/>
              <w:adjustRightInd w:val="0"/>
              <w:spacing w:line="360" w:lineRule="exact"/>
              <w:jc w:val="center"/>
              <w:rPr>
                <w:rFonts w:ascii="宋体"/>
                <w:color w:val="auto"/>
                <w:sz w:val="22"/>
                <w:highlight w:val="none"/>
                <w:lang w:val="zh-CN"/>
              </w:rPr>
            </w:pPr>
          </w:p>
        </w:tc>
      </w:tr>
      <w:tr w14:paraId="02691C7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637E3B7">
            <w:pPr>
              <w:autoSpaceDE w:val="0"/>
              <w:autoSpaceDN w:val="0"/>
              <w:adjustRightInd w:val="0"/>
              <w:spacing w:line="360" w:lineRule="exact"/>
              <w:jc w:val="center"/>
              <w:rPr>
                <w:rFonts w:ascii="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15716C9">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41EB339">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1DF4A0A">
            <w:pPr>
              <w:autoSpaceDE w:val="0"/>
              <w:autoSpaceDN w:val="0"/>
              <w:adjustRightInd w:val="0"/>
              <w:spacing w:line="360" w:lineRule="exact"/>
              <w:jc w:val="center"/>
              <w:rPr>
                <w:rFonts w:ascii="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259CF3E">
            <w:pPr>
              <w:autoSpaceDE w:val="0"/>
              <w:autoSpaceDN w:val="0"/>
              <w:adjustRightInd w:val="0"/>
              <w:spacing w:line="360" w:lineRule="exact"/>
              <w:jc w:val="center"/>
              <w:rPr>
                <w:rFonts w:ascii="宋体"/>
                <w:color w:val="auto"/>
                <w:sz w:val="22"/>
                <w:highlight w:val="none"/>
                <w:lang w:val="zh-CN"/>
              </w:rPr>
            </w:pPr>
          </w:p>
        </w:tc>
      </w:tr>
      <w:tr w14:paraId="02CBDFC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19938BC">
            <w:pPr>
              <w:autoSpaceDE w:val="0"/>
              <w:autoSpaceDN w:val="0"/>
              <w:adjustRightInd w:val="0"/>
              <w:spacing w:line="360" w:lineRule="exact"/>
              <w:jc w:val="center"/>
              <w:rPr>
                <w:rFonts w:ascii="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1DDE7A3">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388359F">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6D9B0D1">
            <w:pPr>
              <w:autoSpaceDE w:val="0"/>
              <w:autoSpaceDN w:val="0"/>
              <w:adjustRightInd w:val="0"/>
              <w:spacing w:line="360" w:lineRule="exact"/>
              <w:jc w:val="center"/>
              <w:rPr>
                <w:rFonts w:ascii="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80127AF">
            <w:pPr>
              <w:autoSpaceDE w:val="0"/>
              <w:autoSpaceDN w:val="0"/>
              <w:adjustRightInd w:val="0"/>
              <w:spacing w:line="360" w:lineRule="exact"/>
              <w:jc w:val="center"/>
              <w:rPr>
                <w:rFonts w:ascii="宋体"/>
                <w:color w:val="auto"/>
                <w:sz w:val="22"/>
                <w:highlight w:val="none"/>
                <w:lang w:val="zh-CN"/>
              </w:rPr>
            </w:pPr>
          </w:p>
        </w:tc>
      </w:tr>
      <w:tr w14:paraId="76DF6DF1">
        <w:tc>
          <w:tcPr>
            <w:tcW w:w="1080" w:type="dxa"/>
            <w:tcBorders>
              <w:top w:val="single" w:color="auto" w:sz="6" w:space="0"/>
              <w:left w:val="single" w:color="auto" w:sz="6" w:space="0"/>
              <w:bottom w:val="single" w:color="auto" w:sz="6" w:space="0"/>
              <w:right w:val="single" w:color="auto" w:sz="6" w:space="0"/>
            </w:tcBorders>
          </w:tcPr>
          <w:p w14:paraId="7F81B642">
            <w:pPr>
              <w:autoSpaceDE w:val="0"/>
              <w:autoSpaceDN w:val="0"/>
              <w:adjustRightInd w:val="0"/>
              <w:spacing w:line="360" w:lineRule="exact"/>
              <w:jc w:val="center"/>
              <w:rPr>
                <w:rFonts w:ascii="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E77E4F8">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545D8FB">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28029B4">
            <w:pPr>
              <w:autoSpaceDE w:val="0"/>
              <w:autoSpaceDN w:val="0"/>
              <w:adjustRightInd w:val="0"/>
              <w:spacing w:line="360" w:lineRule="exact"/>
              <w:jc w:val="center"/>
              <w:rPr>
                <w:rFonts w:ascii="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563AAF1">
            <w:pPr>
              <w:autoSpaceDE w:val="0"/>
              <w:autoSpaceDN w:val="0"/>
              <w:adjustRightInd w:val="0"/>
              <w:spacing w:line="360" w:lineRule="exact"/>
              <w:jc w:val="center"/>
              <w:rPr>
                <w:rFonts w:ascii="宋体"/>
                <w:color w:val="auto"/>
                <w:sz w:val="22"/>
                <w:highlight w:val="none"/>
                <w:lang w:val="zh-CN"/>
              </w:rPr>
            </w:pPr>
          </w:p>
        </w:tc>
      </w:tr>
      <w:tr w14:paraId="7E02368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627224E">
            <w:pPr>
              <w:autoSpaceDE w:val="0"/>
              <w:autoSpaceDN w:val="0"/>
              <w:adjustRightInd w:val="0"/>
              <w:spacing w:line="360" w:lineRule="exact"/>
              <w:jc w:val="center"/>
              <w:rPr>
                <w:rFonts w:ascii="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FD04FDC">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31EAE8D">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49C209">
            <w:pPr>
              <w:autoSpaceDE w:val="0"/>
              <w:autoSpaceDN w:val="0"/>
              <w:adjustRightInd w:val="0"/>
              <w:spacing w:line="360" w:lineRule="exact"/>
              <w:jc w:val="center"/>
              <w:rPr>
                <w:rFonts w:ascii="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4CDDB3C">
            <w:pPr>
              <w:autoSpaceDE w:val="0"/>
              <w:autoSpaceDN w:val="0"/>
              <w:adjustRightInd w:val="0"/>
              <w:spacing w:line="360" w:lineRule="exact"/>
              <w:jc w:val="center"/>
              <w:rPr>
                <w:rFonts w:ascii="宋体"/>
                <w:color w:val="auto"/>
                <w:sz w:val="22"/>
                <w:highlight w:val="none"/>
                <w:lang w:val="zh-CN"/>
              </w:rPr>
            </w:pPr>
          </w:p>
        </w:tc>
      </w:tr>
      <w:tr w14:paraId="5440871B">
        <w:tc>
          <w:tcPr>
            <w:tcW w:w="1080" w:type="dxa"/>
            <w:tcBorders>
              <w:top w:val="single" w:color="auto" w:sz="6" w:space="0"/>
              <w:left w:val="single" w:color="auto" w:sz="6" w:space="0"/>
              <w:bottom w:val="single" w:color="auto" w:sz="6" w:space="0"/>
              <w:right w:val="single" w:color="auto" w:sz="6" w:space="0"/>
            </w:tcBorders>
          </w:tcPr>
          <w:p w14:paraId="6B3B147B">
            <w:pPr>
              <w:autoSpaceDE w:val="0"/>
              <w:autoSpaceDN w:val="0"/>
              <w:adjustRightInd w:val="0"/>
              <w:spacing w:line="360" w:lineRule="exact"/>
              <w:jc w:val="center"/>
              <w:rPr>
                <w:rFonts w:ascii="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354E140">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E979A0A">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8CE2E86">
            <w:pPr>
              <w:autoSpaceDE w:val="0"/>
              <w:autoSpaceDN w:val="0"/>
              <w:adjustRightInd w:val="0"/>
              <w:spacing w:line="360" w:lineRule="exact"/>
              <w:jc w:val="center"/>
              <w:rPr>
                <w:rFonts w:ascii="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E18FAB2">
            <w:pPr>
              <w:autoSpaceDE w:val="0"/>
              <w:autoSpaceDN w:val="0"/>
              <w:adjustRightInd w:val="0"/>
              <w:spacing w:line="360" w:lineRule="exact"/>
              <w:jc w:val="center"/>
              <w:rPr>
                <w:rFonts w:ascii="宋体"/>
                <w:color w:val="auto"/>
                <w:sz w:val="22"/>
                <w:highlight w:val="none"/>
                <w:lang w:val="zh-CN"/>
              </w:rPr>
            </w:pPr>
          </w:p>
        </w:tc>
      </w:tr>
    </w:tbl>
    <w:p w14:paraId="2A608CB2">
      <w:pPr>
        <w:autoSpaceDE w:val="0"/>
        <w:autoSpaceDN w:val="0"/>
        <w:adjustRightInd w:val="0"/>
        <w:spacing w:line="360" w:lineRule="exact"/>
        <w:rPr>
          <w:rFonts w:hint="eastAsia" w:ascii="宋体"/>
          <w:color w:val="auto"/>
          <w:sz w:val="24"/>
          <w:highlight w:val="none"/>
          <w:lang w:val="zh-CN"/>
        </w:rPr>
      </w:pPr>
    </w:p>
    <w:p w14:paraId="47E79A33">
      <w:pPr>
        <w:autoSpaceDE w:val="0"/>
        <w:autoSpaceDN w:val="0"/>
        <w:adjustRightInd w:val="0"/>
        <w:spacing w:line="360" w:lineRule="exact"/>
        <w:rPr>
          <w:rFonts w:hint="eastAsia" w:ascii="宋体"/>
          <w:color w:val="auto"/>
          <w:sz w:val="24"/>
          <w:highlight w:val="none"/>
          <w:lang w:val="zh-CN"/>
        </w:rPr>
      </w:pPr>
      <w:r>
        <w:rPr>
          <w:rFonts w:hint="eastAsia" w:ascii="宋体"/>
          <w:color w:val="auto"/>
          <w:sz w:val="24"/>
          <w:highlight w:val="none"/>
          <w:lang w:val="zh-CN"/>
        </w:rPr>
        <w:t>供应商盖章：</w:t>
      </w:r>
    </w:p>
    <w:p w14:paraId="433CD4E0">
      <w:pPr>
        <w:rPr>
          <w:rFonts w:hint="eastAsia"/>
          <w:color w:val="auto"/>
          <w:highlight w:val="none"/>
        </w:rPr>
      </w:pPr>
      <w:bookmarkStart w:id="19" w:name="_Toc30988_WPSOffice_Level2"/>
    </w:p>
    <w:p w14:paraId="5CEFF34B">
      <w:pPr>
        <w:rPr>
          <w:rFonts w:hint="eastAsia" w:ascii="宋体" w:eastAsia="宋体"/>
          <w:b/>
          <w:bCs/>
          <w:color w:val="auto"/>
          <w:sz w:val="22"/>
          <w:szCs w:val="22"/>
          <w:highlight w:val="none"/>
          <w:lang w:eastAsia="zh-CN"/>
        </w:rPr>
        <w:sectPr>
          <w:pgSz w:w="11906" w:h="16838"/>
          <w:pgMar w:top="1440" w:right="1247" w:bottom="1440" w:left="1247" w:header="851" w:footer="992" w:gutter="0"/>
          <w:pgBorders>
            <w:top w:val="none" w:sz="0" w:space="0"/>
            <w:left w:val="none" w:sz="0" w:space="0"/>
            <w:bottom w:val="none" w:sz="0" w:space="0"/>
            <w:right w:val="none" w:sz="0" w:space="0"/>
          </w:pgBorders>
          <w:pgNumType w:fmt="decimal"/>
          <w:cols w:space="0" w:num="1"/>
          <w:titlePg/>
          <w:docGrid w:type="linesAndChars" w:linePitch="313" w:charSpace="1819"/>
        </w:sectPr>
      </w:pPr>
      <w:r>
        <w:rPr>
          <w:rFonts w:hint="eastAsia"/>
          <w:color w:val="auto"/>
          <w:sz w:val="22"/>
          <w:szCs w:val="22"/>
          <w:highlight w:val="none"/>
        </w:rPr>
        <w:t>备注：表格可以延续</w:t>
      </w:r>
      <w:bookmarkEnd w:id="19"/>
      <w:r>
        <w:rPr>
          <w:rFonts w:hint="eastAsia"/>
          <w:color w:val="auto"/>
          <w:sz w:val="22"/>
          <w:szCs w:val="22"/>
          <w:highlight w:val="none"/>
          <w:lang w:eastAsia="zh-CN"/>
        </w:rPr>
        <w:t>。</w:t>
      </w:r>
    </w:p>
    <w:p w14:paraId="5B12C9A3">
      <w:pPr>
        <w:spacing w:line="360" w:lineRule="exact"/>
        <w:jc w:val="left"/>
        <w:rPr>
          <w:rFonts w:hint="eastAsia" w:ascii="宋体" w:eastAsia="宋体" w:cs="宋体"/>
          <w:b/>
          <w:bCs/>
          <w:color w:val="auto"/>
          <w:szCs w:val="21"/>
          <w:highlight w:val="none"/>
          <w:lang w:val="en-US" w:eastAsia="zh-CN"/>
        </w:rPr>
      </w:pPr>
      <w:r>
        <w:rPr>
          <w:rFonts w:hint="eastAsia"/>
          <w:b/>
          <w:bCs/>
          <w:color w:val="auto"/>
          <w:sz w:val="30"/>
          <w:highlight w:val="none"/>
        </w:rPr>
        <w:t>附件十</w:t>
      </w:r>
      <w:r>
        <w:rPr>
          <w:rFonts w:hint="eastAsia"/>
          <w:b/>
          <w:bCs/>
          <w:color w:val="auto"/>
          <w:sz w:val="30"/>
          <w:highlight w:val="none"/>
          <w:lang w:val="en-US" w:eastAsia="zh-CN"/>
        </w:rPr>
        <w:t>二</w:t>
      </w:r>
    </w:p>
    <w:p w14:paraId="39CA6CA4">
      <w:pPr>
        <w:autoSpaceDE w:val="0"/>
        <w:autoSpaceDN w:val="0"/>
        <w:adjustRightInd w:val="0"/>
        <w:spacing w:line="500" w:lineRule="atLeast"/>
        <w:jc w:val="center"/>
        <w:rPr>
          <w:rFonts w:hAnsi="宋体"/>
          <w:b/>
          <w:bCs/>
          <w:color w:val="auto"/>
          <w:sz w:val="32"/>
          <w:highlight w:val="none"/>
        </w:rPr>
      </w:pPr>
      <w:bookmarkStart w:id="20" w:name="_Toc28287_WPSOffice_Level3"/>
      <w:r>
        <w:rPr>
          <w:rFonts w:hint="eastAsia" w:hAnsi="宋体"/>
          <w:b/>
          <w:bCs/>
          <w:color w:val="auto"/>
          <w:sz w:val="32"/>
          <w:highlight w:val="none"/>
        </w:rPr>
        <w:t>供应商项目业绩清单</w:t>
      </w:r>
      <w:bookmarkEnd w:id="20"/>
    </w:p>
    <w:p w14:paraId="0F06D846">
      <w:pPr>
        <w:pStyle w:val="9"/>
        <w:spacing w:line="360" w:lineRule="exact"/>
        <w:jc w:val="center"/>
        <w:rPr>
          <w:rFonts w:hAnsi="宋体"/>
          <w:color w:val="auto"/>
          <w:sz w:val="22"/>
          <w:highlight w:val="none"/>
        </w:rPr>
      </w:pPr>
    </w:p>
    <w:tbl>
      <w:tblPr>
        <w:tblStyle w:val="21"/>
        <w:tblW w:w="9603" w:type="dxa"/>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07E64CC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tcPr>
          <w:p w14:paraId="12C8DA0B">
            <w:pPr>
              <w:tabs>
                <w:tab w:val="left" w:pos="4140"/>
              </w:tabs>
              <w:adjustRightInd w:val="0"/>
              <w:snapToGrid w:val="0"/>
              <w:spacing w:line="320" w:lineRule="atLeast"/>
              <w:jc w:val="center"/>
              <w:rPr>
                <w:rFonts w:ascii="宋体"/>
                <w:caps/>
                <w:color w:val="auto"/>
                <w:spacing w:val="20"/>
                <w:sz w:val="22"/>
                <w:highlight w:val="none"/>
              </w:rPr>
            </w:pPr>
            <w:r>
              <w:rPr>
                <w:rFonts w:hint="eastAsia" w:ascii="宋体"/>
                <w:caps/>
                <w:color w:val="auto"/>
                <w:spacing w:val="20"/>
                <w:sz w:val="22"/>
                <w:highlight w:val="none"/>
              </w:rPr>
              <w:t>序号</w:t>
            </w:r>
          </w:p>
        </w:tc>
        <w:tc>
          <w:tcPr>
            <w:tcW w:w="1153" w:type="dxa"/>
            <w:tcBorders>
              <w:top w:val="double" w:color="000000" w:sz="6" w:space="0"/>
            </w:tcBorders>
          </w:tcPr>
          <w:p w14:paraId="53212416">
            <w:pPr>
              <w:tabs>
                <w:tab w:val="left" w:pos="4140"/>
              </w:tabs>
              <w:adjustRightInd w:val="0"/>
              <w:snapToGrid w:val="0"/>
              <w:spacing w:line="320" w:lineRule="atLeast"/>
              <w:jc w:val="center"/>
              <w:rPr>
                <w:rFonts w:ascii="宋体"/>
                <w:color w:val="auto"/>
                <w:spacing w:val="20"/>
                <w:sz w:val="22"/>
                <w:highlight w:val="none"/>
              </w:rPr>
            </w:pPr>
            <w:r>
              <w:rPr>
                <w:rFonts w:hint="eastAsia" w:ascii="宋体"/>
                <w:color w:val="auto"/>
                <w:spacing w:val="20"/>
                <w:sz w:val="22"/>
                <w:highlight w:val="none"/>
              </w:rPr>
              <w:t>采购</w:t>
            </w:r>
          </w:p>
          <w:p w14:paraId="6F777505">
            <w:pPr>
              <w:tabs>
                <w:tab w:val="left" w:pos="4140"/>
              </w:tabs>
              <w:adjustRightInd w:val="0"/>
              <w:snapToGrid w:val="0"/>
              <w:spacing w:line="320" w:lineRule="atLeast"/>
              <w:jc w:val="center"/>
              <w:rPr>
                <w:rFonts w:ascii="宋体"/>
                <w:caps/>
                <w:color w:val="auto"/>
                <w:spacing w:val="20"/>
                <w:sz w:val="22"/>
                <w:highlight w:val="none"/>
              </w:rPr>
            </w:pPr>
            <w:r>
              <w:rPr>
                <w:rFonts w:hint="eastAsia" w:ascii="宋体"/>
                <w:color w:val="auto"/>
                <w:spacing w:val="20"/>
                <w:sz w:val="22"/>
                <w:highlight w:val="none"/>
              </w:rPr>
              <w:t>单位</w:t>
            </w:r>
          </w:p>
        </w:tc>
        <w:tc>
          <w:tcPr>
            <w:tcW w:w="1154" w:type="dxa"/>
            <w:tcBorders>
              <w:top w:val="double" w:color="000000" w:sz="6" w:space="0"/>
            </w:tcBorders>
          </w:tcPr>
          <w:p w14:paraId="41F1C683">
            <w:pPr>
              <w:tabs>
                <w:tab w:val="left" w:pos="4140"/>
              </w:tabs>
              <w:adjustRightInd w:val="0"/>
              <w:snapToGrid w:val="0"/>
              <w:spacing w:line="320" w:lineRule="atLeast"/>
              <w:jc w:val="center"/>
              <w:rPr>
                <w:rFonts w:ascii="宋体"/>
                <w:caps/>
                <w:color w:val="auto"/>
                <w:spacing w:val="20"/>
                <w:sz w:val="22"/>
                <w:highlight w:val="none"/>
              </w:rPr>
            </w:pPr>
            <w:r>
              <w:rPr>
                <w:rFonts w:hint="eastAsia" w:ascii="宋体"/>
                <w:caps/>
                <w:color w:val="auto"/>
                <w:spacing w:val="20"/>
                <w:sz w:val="22"/>
                <w:highlight w:val="none"/>
              </w:rPr>
              <w:t>项目</w:t>
            </w:r>
          </w:p>
          <w:p w14:paraId="5715A379">
            <w:pPr>
              <w:tabs>
                <w:tab w:val="left" w:pos="4140"/>
              </w:tabs>
              <w:adjustRightInd w:val="0"/>
              <w:snapToGrid w:val="0"/>
              <w:spacing w:line="320" w:lineRule="atLeast"/>
              <w:jc w:val="center"/>
              <w:rPr>
                <w:rFonts w:ascii="宋体"/>
                <w:caps/>
                <w:color w:val="auto"/>
                <w:spacing w:val="20"/>
                <w:sz w:val="22"/>
                <w:highlight w:val="none"/>
              </w:rPr>
            </w:pPr>
            <w:r>
              <w:rPr>
                <w:rFonts w:hint="eastAsia" w:ascii="宋体"/>
                <w:caps/>
                <w:color w:val="auto"/>
                <w:spacing w:val="20"/>
                <w:sz w:val="22"/>
                <w:highlight w:val="none"/>
              </w:rPr>
              <w:t>名称</w:t>
            </w:r>
          </w:p>
        </w:tc>
        <w:tc>
          <w:tcPr>
            <w:tcW w:w="1154" w:type="dxa"/>
            <w:tcBorders>
              <w:top w:val="double" w:color="000000" w:sz="6" w:space="0"/>
            </w:tcBorders>
          </w:tcPr>
          <w:p w14:paraId="6A6B68A9">
            <w:pPr>
              <w:tabs>
                <w:tab w:val="left" w:pos="4140"/>
              </w:tabs>
              <w:adjustRightInd w:val="0"/>
              <w:snapToGrid w:val="0"/>
              <w:spacing w:line="320" w:lineRule="atLeast"/>
              <w:jc w:val="center"/>
              <w:rPr>
                <w:rFonts w:ascii="宋体"/>
                <w:caps/>
                <w:color w:val="auto"/>
                <w:spacing w:val="20"/>
                <w:sz w:val="22"/>
                <w:highlight w:val="none"/>
              </w:rPr>
            </w:pPr>
            <w:r>
              <w:rPr>
                <w:rFonts w:hint="eastAsia" w:ascii="宋体"/>
                <w:caps/>
                <w:color w:val="auto"/>
                <w:spacing w:val="20"/>
                <w:sz w:val="22"/>
                <w:highlight w:val="none"/>
              </w:rPr>
              <w:t>数量</w:t>
            </w:r>
          </w:p>
        </w:tc>
        <w:tc>
          <w:tcPr>
            <w:tcW w:w="1154" w:type="dxa"/>
            <w:tcBorders>
              <w:top w:val="double" w:color="000000" w:sz="6" w:space="0"/>
            </w:tcBorders>
          </w:tcPr>
          <w:p w14:paraId="2D81A351">
            <w:pPr>
              <w:tabs>
                <w:tab w:val="left" w:pos="4140"/>
              </w:tabs>
              <w:adjustRightInd w:val="0"/>
              <w:snapToGrid w:val="0"/>
              <w:spacing w:line="320" w:lineRule="atLeast"/>
              <w:jc w:val="center"/>
              <w:rPr>
                <w:rFonts w:ascii="宋体"/>
                <w:caps/>
                <w:color w:val="auto"/>
                <w:spacing w:val="20"/>
                <w:sz w:val="22"/>
                <w:highlight w:val="none"/>
              </w:rPr>
            </w:pPr>
            <w:r>
              <w:rPr>
                <w:rFonts w:hint="eastAsia" w:ascii="宋体"/>
                <w:caps/>
                <w:color w:val="auto"/>
                <w:spacing w:val="20"/>
                <w:sz w:val="22"/>
                <w:highlight w:val="none"/>
              </w:rPr>
              <w:t>合同</w:t>
            </w:r>
          </w:p>
          <w:p w14:paraId="4134CB4F">
            <w:pPr>
              <w:tabs>
                <w:tab w:val="left" w:pos="4140"/>
              </w:tabs>
              <w:adjustRightInd w:val="0"/>
              <w:snapToGrid w:val="0"/>
              <w:spacing w:line="320" w:lineRule="atLeast"/>
              <w:jc w:val="center"/>
              <w:rPr>
                <w:rFonts w:ascii="宋体"/>
                <w:caps/>
                <w:color w:val="auto"/>
                <w:spacing w:val="20"/>
                <w:sz w:val="22"/>
                <w:highlight w:val="none"/>
              </w:rPr>
            </w:pPr>
            <w:r>
              <w:rPr>
                <w:rFonts w:hint="eastAsia" w:ascii="宋体"/>
                <w:caps/>
                <w:color w:val="auto"/>
                <w:spacing w:val="20"/>
                <w:sz w:val="22"/>
                <w:highlight w:val="none"/>
              </w:rPr>
              <w:t>金额</w:t>
            </w:r>
          </w:p>
        </w:tc>
        <w:tc>
          <w:tcPr>
            <w:tcW w:w="1154" w:type="dxa"/>
            <w:tcBorders>
              <w:top w:val="double" w:color="000000" w:sz="6" w:space="0"/>
            </w:tcBorders>
          </w:tcPr>
          <w:p w14:paraId="7DCEA58C">
            <w:pPr>
              <w:tabs>
                <w:tab w:val="left" w:pos="4140"/>
              </w:tabs>
              <w:adjustRightInd w:val="0"/>
              <w:snapToGrid w:val="0"/>
              <w:spacing w:line="320" w:lineRule="atLeast"/>
              <w:jc w:val="center"/>
              <w:rPr>
                <w:rFonts w:ascii="宋体"/>
                <w:color w:val="auto"/>
                <w:spacing w:val="20"/>
                <w:sz w:val="22"/>
                <w:highlight w:val="none"/>
              </w:rPr>
            </w:pPr>
            <w:r>
              <w:rPr>
                <w:rFonts w:hint="eastAsia" w:ascii="宋体"/>
                <w:color w:val="auto"/>
                <w:spacing w:val="20"/>
                <w:sz w:val="22"/>
                <w:highlight w:val="none"/>
              </w:rPr>
              <w:t>签约</w:t>
            </w:r>
          </w:p>
          <w:p w14:paraId="2A886E2A">
            <w:pPr>
              <w:tabs>
                <w:tab w:val="left" w:pos="4140"/>
              </w:tabs>
              <w:adjustRightInd w:val="0"/>
              <w:snapToGrid w:val="0"/>
              <w:spacing w:line="320" w:lineRule="atLeast"/>
              <w:jc w:val="center"/>
              <w:rPr>
                <w:rFonts w:ascii="宋体"/>
                <w:caps/>
                <w:color w:val="auto"/>
                <w:spacing w:val="20"/>
                <w:sz w:val="22"/>
                <w:highlight w:val="none"/>
              </w:rPr>
            </w:pPr>
            <w:r>
              <w:rPr>
                <w:rFonts w:hint="eastAsia" w:ascii="宋体"/>
                <w:color w:val="auto"/>
                <w:spacing w:val="20"/>
                <w:sz w:val="22"/>
                <w:highlight w:val="none"/>
              </w:rPr>
              <w:t>日期</w:t>
            </w:r>
          </w:p>
        </w:tc>
        <w:tc>
          <w:tcPr>
            <w:tcW w:w="1154" w:type="dxa"/>
            <w:tcBorders>
              <w:top w:val="double" w:color="000000" w:sz="6" w:space="0"/>
            </w:tcBorders>
          </w:tcPr>
          <w:p w14:paraId="4780A68F">
            <w:pPr>
              <w:tabs>
                <w:tab w:val="left" w:pos="4140"/>
              </w:tabs>
              <w:adjustRightInd w:val="0"/>
              <w:snapToGrid w:val="0"/>
              <w:spacing w:line="320" w:lineRule="atLeast"/>
              <w:jc w:val="center"/>
              <w:rPr>
                <w:rFonts w:ascii="宋体"/>
                <w:color w:val="auto"/>
                <w:spacing w:val="20"/>
                <w:sz w:val="22"/>
                <w:highlight w:val="none"/>
              </w:rPr>
            </w:pPr>
            <w:r>
              <w:rPr>
                <w:rFonts w:hint="eastAsia" w:ascii="宋体"/>
                <w:color w:val="auto"/>
                <w:spacing w:val="20"/>
                <w:sz w:val="22"/>
                <w:highlight w:val="none"/>
              </w:rPr>
              <w:t>联系人</w:t>
            </w:r>
          </w:p>
        </w:tc>
        <w:tc>
          <w:tcPr>
            <w:tcW w:w="1154" w:type="dxa"/>
            <w:tcBorders>
              <w:top w:val="double" w:color="000000" w:sz="6" w:space="0"/>
            </w:tcBorders>
          </w:tcPr>
          <w:p w14:paraId="5DFC8197">
            <w:pPr>
              <w:tabs>
                <w:tab w:val="left" w:pos="4140"/>
              </w:tabs>
              <w:adjustRightInd w:val="0"/>
              <w:snapToGrid w:val="0"/>
              <w:spacing w:line="320" w:lineRule="atLeast"/>
              <w:jc w:val="center"/>
              <w:rPr>
                <w:rFonts w:ascii="宋体"/>
                <w:color w:val="auto"/>
                <w:spacing w:val="20"/>
                <w:sz w:val="22"/>
                <w:highlight w:val="none"/>
              </w:rPr>
            </w:pPr>
            <w:r>
              <w:rPr>
                <w:rFonts w:hint="eastAsia" w:ascii="宋体"/>
                <w:color w:val="auto"/>
                <w:spacing w:val="20"/>
                <w:sz w:val="22"/>
                <w:highlight w:val="none"/>
              </w:rPr>
              <w:t>联系</w:t>
            </w:r>
          </w:p>
          <w:p w14:paraId="14E8835E">
            <w:pPr>
              <w:tabs>
                <w:tab w:val="left" w:pos="4140"/>
              </w:tabs>
              <w:adjustRightInd w:val="0"/>
              <w:snapToGrid w:val="0"/>
              <w:spacing w:line="320" w:lineRule="atLeast"/>
              <w:jc w:val="center"/>
              <w:rPr>
                <w:rFonts w:ascii="宋体"/>
                <w:color w:val="auto"/>
                <w:spacing w:val="20"/>
                <w:sz w:val="22"/>
                <w:highlight w:val="none"/>
              </w:rPr>
            </w:pPr>
            <w:r>
              <w:rPr>
                <w:rFonts w:hint="eastAsia" w:ascii="宋体"/>
                <w:color w:val="auto"/>
                <w:spacing w:val="20"/>
                <w:sz w:val="22"/>
                <w:highlight w:val="none"/>
              </w:rPr>
              <w:t>电话</w:t>
            </w:r>
          </w:p>
        </w:tc>
        <w:tc>
          <w:tcPr>
            <w:tcW w:w="770" w:type="dxa"/>
            <w:tcBorders>
              <w:top w:val="double" w:color="000000" w:sz="6" w:space="0"/>
            </w:tcBorders>
          </w:tcPr>
          <w:p w14:paraId="1CDC33AF">
            <w:pPr>
              <w:tabs>
                <w:tab w:val="left" w:pos="4140"/>
              </w:tabs>
              <w:adjustRightInd w:val="0"/>
              <w:snapToGrid w:val="0"/>
              <w:spacing w:line="320" w:lineRule="atLeast"/>
              <w:jc w:val="center"/>
              <w:rPr>
                <w:rFonts w:ascii="宋体"/>
                <w:color w:val="auto"/>
                <w:spacing w:val="20"/>
                <w:sz w:val="22"/>
                <w:highlight w:val="none"/>
              </w:rPr>
            </w:pPr>
            <w:r>
              <w:rPr>
                <w:rFonts w:hint="eastAsia" w:ascii="宋体"/>
                <w:color w:val="auto"/>
                <w:spacing w:val="20"/>
                <w:sz w:val="22"/>
                <w:highlight w:val="none"/>
              </w:rPr>
              <w:t>备注</w:t>
            </w:r>
          </w:p>
        </w:tc>
      </w:tr>
      <w:tr w14:paraId="03AA6A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FA85C94">
            <w:pPr>
              <w:tabs>
                <w:tab w:val="left" w:pos="4140"/>
              </w:tabs>
              <w:adjustRightInd w:val="0"/>
              <w:snapToGrid w:val="0"/>
              <w:spacing w:line="320" w:lineRule="atLeast"/>
              <w:rPr>
                <w:rFonts w:ascii="宋体"/>
                <w:color w:val="auto"/>
                <w:spacing w:val="20"/>
                <w:sz w:val="22"/>
                <w:highlight w:val="none"/>
              </w:rPr>
            </w:pPr>
          </w:p>
        </w:tc>
        <w:tc>
          <w:tcPr>
            <w:tcW w:w="1153" w:type="dxa"/>
          </w:tcPr>
          <w:p w14:paraId="47E684E5">
            <w:pPr>
              <w:tabs>
                <w:tab w:val="left" w:pos="4140"/>
              </w:tabs>
              <w:adjustRightInd w:val="0"/>
              <w:snapToGrid w:val="0"/>
              <w:spacing w:line="320" w:lineRule="atLeast"/>
              <w:rPr>
                <w:rFonts w:ascii="宋体"/>
                <w:color w:val="auto"/>
                <w:spacing w:val="20"/>
                <w:sz w:val="22"/>
                <w:highlight w:val="none"/>
              </w:rPr>
            </w:pPr>
          </w:p>
        </w:tc>
        <w:tc>
          <w:tcPr>
            <w:tcW w:w="1154" w:type="dxa"/>
          </w:tcPr>
          <w:p w14:paraId="7459B01F">
            <w:pPr>
              <w:tabs>
                <w:tab w:val="left" w:pos="4140"/>
              </w:tabs>
              <w:adjustRightInd w:val="0"/>
              <w:snapToGrid w:val="0"/>
              <w:spacing w:line="320" w:lineRule="atLeast"/>
              <w:rPr>
                <w:rFonts w:ascii="宋体"/>
                <w:color w:val="auto"/>
                <w:spacing w:val="20"/>
                <w:sz w:val="22"/>
                <w:highlight w:val="none"/>
              </w:rPr>
            </w:pPr>
          </w:p>
        </w:tc>
        <w:tc>
          <w:tcPr>
            <w:tcW w:w="1154" w:type="dxa"/>
          </w:tcPr>
          <w:p w14:paraId="5EC03178">
            <w:pPr>
              <w:tabs>
                <w:tab w:val="left" w:pos="4140"/>
              </w:tabs>
              <w:adjustRightInd w:val="0"/>
              <w:snapToGrid w:val="0"/>
              <w:spacing w:line="320" w:lineRule="atLeast"/>
              <w:rPr>
                <w:rFonts w:ascii="宋体"/>
                <w:color w:val="auto"/>
                <w:spacing w:val="20"/>
                <w:sz w:val="22"/>
                <w:highlight w:val="none"/>
              </w:rPr>
            </w:pPr>
          </w:p>
        </w:tc>
        <w:tc>
          <w:tcPr>
            <w:tcW w:w="1154" w:type="dxa"/>
          </w:tcPr>
          <w:p w14:paraId="7A74F54C">
            <w:pPr>
              <w:tabs>
                <w:tab w:val="left" w:pos="4140"/>
              </w:tabs>
              <w:adjustRightInd w:val="0"/>
              <w:snapToGrid w:val="0"/>
              <w:spacing w:line="320" w:lineRule="atLeast"/>
              <w:rPr>
                <w:rFonts w:ascii="宋体"/>
                <w:color w:val="auto"/>
                <w:spacing w:val="20"/>
                <w:sz w:val="22"/>
                <w:highlight w:val="none"/>
              </w:rPr>
            </w:pPr>
          </w:p>
        </w:tc>
        <w:tc>
          <w:tcPr>
            <w:tcW w:w="1154" w:type="dxa"/>
          </w:tcPr>
          <w:p w14:paraId="46097986">
            <w:pPr>
              <w:tabs>
                <w:tab w:val="left" w:pos="4140"/>
              </w:tabs>
              <w:adjustRightInd w:val="0"/>
              <w:snapToGrid w:val="0"/>
              <w:spacing w:line="320" w:lineRule="atLeast"/>
              <w:rPr>
                <w:rFonts w:ascii="宋体"/>
                <w:color w:val="auto"/>
                <w:spacing w:val="20"/>
                <w:sz w:val="22"/>
                <w:highlight w:val="none"/>
              </w:rPr>
            </w:pPr>
          </w:p>
        </w:tc>
        <w:tc>
          <w:tcPr>
            <w:tcW w:w="1154" w:type="dxa"/>
          </w:tcPr>
          <w:p w14:paraId="622C68E7">
            <w:pPr>
              <w:tabs>
                <w:tab w:val="left" w:pos="4140"/>
              </w:tabs>
              <w:adjustRightInd w:val="0"/>
              <w:snapToGrid w:val="0"/>
              <w:spacing w:line="320" w:lineRule="atLeast"/>
              <w:rPr>
                <w:rFonts w:ascii="宋体"/>
                <w:color w:val="auto"/>
                <w:spacing w:val="20"/>
                <w:sz w:val="22"/>
                <w:highlight w:val="none"/>
              </w:rPr>
            </w:pPr>
          </w:p>
        </w:tc>
        <w:tc>
          <w:tcPr>
            <w:tcW w:w="1154" w:type="dxa"/>
          </w:tcPr>
          <w:p w14:paraId="5CAB42BD">
            <w:pPr>
              <w:tabs>
                <w:tab w:val="left" w:pos="4140"/>
              </w:tabs>
              <w:adjustRightInd w:val="0"/>
              <w:snapToGrid w:val="0"/>
              <w:spacing w:line="320" w:lineRule="atLeast"/>
              <w:rPr>
                <w:rFonts w:ascii="宋体"/>
                <w:color w:val="auto"/>
                <w:spacing w:val="20"/>
                <w:sz w:val="22"/>
                <w:highlight w:val="none"/>
              </w:rPr>
            </w:pPr>
          </w:p>
        </w:tc>
        <w:tc>
          <w:tcPr>
            <w:tcW w:w="770" w:type="dxa"/>
          </w:tcPr>
          <w:p w14:paraId="7606A768">
            <w:pPr>
              <w:tabs>
                <w:tab w:val="left" w:pos="4140"/>
              </w:tabs>
              <w:adjustRightInd w:val="0"/>
              <w:snapToGrid w:val="0"/>
              <w:spacing w:line="320" w:lineRule="atLeast"/>
              <w:rPr>
                <w:rFonts w:ascii="宋体"/>
                <w:color w:val="auto"/>
                <w:spacing w:val="20"/>
                <w:sz w:val="22"/>
                <w:highlight w:val="none"/>
              </w:rPr>
            </w:pPr>
          </w:p>
        </w:tc>
      </w:tr>
      <w:tr w14:paraId="1EB278A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A0A7086">
            <w:pPr>
              <w:tabs>
                <w:tab w:val="left" w:pos="4140"/>
              </w:tabs>
              <w:adjustRightInd w:val="0"/>
              <w:snapToGrid w:val="0"/>
              <w:spacing w:line="320" w:lineRule="atLeast"/>
              <w:rPr>
                <w:rFonts w:ascii="宋体"/>
                <w:color w:val="auto"/>
                <w:spacing w:val="20"/>
                <w:sz w:val="22"/>
                <w:highlight w:val="none"/>
              </w:rPr>
            </w:pPr>
          </w:p>
        </w:tc>
        <w:tc>
          <w:tcPr>
            <w:tcW w:w="1153" w:type="dxa"/>
          </w:tcPr>
          <w:p w14:paraId="5E6EE6C9">
            <w:pPr>
              <w:tabs>
                <w:tab w:val="left" w:pos="4140"/>
              </w:tabs>
              <w:adjustRightInd w:val="0"/>
              <w:snapToGrid w:val="0"/>
              <w:spacing w:line="320" w:lineRule="atLeast"/>
              <w:rPr>
                <w:rFonts w:ascii="宋体"/>
                <w:color w:val="auto"/>
                <w:spacing w:val="20"/>
                <w:sz w:val="22"/>
                <w:highlight w:val="none"/>
              </w:rPr>
            </w:pPr>
          </w:p>
        </w:tc>
        <w:tc>
          <w:tcPr>
            <w:tcW w:w="1154" w:type="dxa"/>
          </w:tcPr>
          <w:p w14:paraId="5E4083FC">
            <w:pPr>
              <w:tabs>
                <w:tab w:val="left" w:pos="4140"/>
              </w:tabs>
              <w:adjustRightInd w:val="0"/>
              <w:snapToGrid w:val="0"/>
              <w:spacing w:line="320" w:lineRule="atLeast"/>
              <w:rPr>
                <w:rFonts w:ascii="宋体"/>
                <w:color w:val="auto"/>
                <w:spacing w:val="20"/>
                <w:sz w:val="22"/>
                <w:highlight w:val="none"/>
              </w:rPr>
            </w:pPr>
          </w:p>
        </w:tc>
        <w:tc>
          <w:tcPr>
            <w:tcW w:w="1154" w:type="dxa"/>
          </w:tcPr>
          <w:p w14:paraId="2BEC0B5D">
            <w:pPr>
              <w:tabs>
                <w:tab w:val="left" w:pos="4140"/>
              </w:tabs>
              <w:adjustRightInd w:val="0"/>
              <w:snapToGrid w:val="0"/>
              <w:spacing w:line="320" w:lineRule="atLeast"/>
              <w:rPr>
                <w:rFonts w:ascii="宋体"/>
                <w:color w:val="auto"/>
                <w:spacing w:val="20"/>
                <w:sz w:val="22"/>
                <w:highlight w:val="none"/>
              </w:rPr>
            </w:pPr>
          </w:p>
        </w:tc>
        <w:tc>
          <w:tcPr>
            <w:tcW w:w="1154" w:type="dxa"/>
          </w:tcPr>
          <w:p w14:paraId="13153B69">
            <w:pPr>
              <w:tabs>
                <w:tab w:val="left" w:pos="4140"/>
              </w:tabs>
              <w:adjustRightInd w:val="0"/>
              <w:snapToGrid w:val="0"/>
              <w:spacing w:line="320" w:lineRule="atLeast"/>
              <w:rPr>
                <w:rFonts w:ascii="宋体"/>
                <w:color w:val="auto"/>
                <w:spacing w:val="20"/>
                <w:sz w:val="22"/>
                <w:highlight w:val="none"/>
              </w:rPr>
            </w:pPr>
          </w:p>
        </w:tc>
        <w:tc>
          <w:tcPr>
            <w:tcW w:w="1154" w:type="dxa"/>
          </w:tcPr>
          <w:p w14:paraId="1B44135A">
            <w:pPr>
              <w:tabs>
                <w:tab w:val="left" w:pos="4140"/>
              </w:tabs>
              <w:adjustRightInd w:val="0"/>
              <w:snapToGrid w:val="0"/>
              <w:spacing w:line="320" w:lineRule="atLeast"/>
              <w:rPr>
                <w:rFonts w:ascii="宋体"/>
                <w:color w:val="auto"/>
                <w:spacing w:val="20"/>
                <w:sz w:val="22"/>
                <w:highlight w:val="none"/>
              </w:rPr>
            </w:pPr>
          </w:p>
        </w:tc>
        <w:tc>
          <w:tcPr>
            <w:tcW w:w="1154" w:type="dxa"/>
          </w:tcPr>
          <w:p w14:paraId="63EB686A">
            <w:pPr>
              <w:tabs>
                <w:tab w:val="left" w:pos="4140"/>
              </w:tabs>
              <w:adjustRightInd w:val="0"/>
              <w:snapToGrid w:val="0"/>
              <w:spacing w:line="320" w:lineRule="atLeast"/>
              <w:rPr>
                <w:rFonts w:ascii="宋体"/>
                <w:color w:val="auto"/>
                <w:spacing w:val="20"/>
                <w:sz w:val="22"/>
                <w:highlight w:val="none"/>
              </w:rPr>
            </w:pPr>
          </w:p>
        </w:tc>
        <w:tc>
          <w:tcPr>
            <w:tcW w:w="1154" w:type="dxa"/>
          </w:tcPr>
          <w:p w14:paraId="12D1BCE2">
            <w:pPr>
              <w:tabs>
                <w:tab w:val="left" w:pos="4140"/>
              </w:tabs>
              <w:adjustRightInd w:val="0"/>
              <w:snapToGrid w:val="0"/>
              <w:spacing w:line="320" w:lineRule="atLeast"/>
              <w:rPr>
                <w:rFonts w:ascii="宋体"/>
                <w:color w:val="auto"/>
                <w:spacing w:val="20"/>
                <w:sz w:val="22"/>
                <w:highlight w:val="none"/>
              </w:rPr>
            </w:pPr>
          </w:p>
        </w:tc>
        <w:tc>
          <w:tcPr>
            <w:tcW w:w="770" w:type="dxa"/>
          </w:tcPr>
          <w:p w14:paraId="4A6E4D12">
            <w:pPr>
              <w:tabs>
                <w:tab w:val="left" w:pos="4140"/>
              </w:tabs>
              <w:adjustRightInd w:val="0"/>
              <w:snapToGrid w:val="0"/>
              <w:spacing w:line="320" w:lineRule="atLeast"/>
              <w:rPr>
                <w:rFonts w:ascii="宋体"/>
                <w:color w:val="auto"/>
                <w:spacing w:val="20"/>
                <w:sz w:val="22"/>
                <w:highlight w:val="none"/>
              </w:rPr>
            </w:pPr>
          </w:p>
        </w:tc>
      </w:tr>
      <w:tr w14:paraId="6EE228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989C9CE">
            <w:pPr>
              <w:tabs>
                <w:tab w:val="left" w:pos="4140"/>
              </w:tabs>
              <w:adjustRightInd w:val="0"/>
              <w:snapToGrid w:val="0"/>
              <w:spacing w:line="320" w:lineRule="atLeast"/>
              <w:rPr>
                <w:rFonts w:ascii="宋体"/>
                <w:color w:val="auto"/>
                <w:spacing w:val="20"/>
                <w:sz w:val="22"/>
                <w:highlight w:val="none"/>
              </w:rPr>
            </w:pPr>
          </w:p>
        </w:tc>
        <w:tc>
          <w:tcPr>
            <w:tcW w:w="1153" w:type="dxa"/>
          </w:tcPr>
          <w:p w14:paraId="5B4C3123">
            <w:pPr>
              <w:tabs>
                <w:tab w:val="left" w:pos="4140"/>
              </w:tabs>
              <w:adjustRightInd w:val="0"/>
              <w:snapToGrid w:val="0"/>
              <w:spacing w:line="320" w:lineRule="atLeast"/>
              <w:rPr>
                <w:rFonts w:ascii="宋体"/>
                <w:color w:val="auto"/>
                <w:spacing w:val="20"/>
                <w:sz w:val="22"/>
                <w:highlight w:val="none"/>
              </w:rPr>
            </w:pPr>
          </w:p>
        </w:tc>
        <w:tc>
          <w:tcPr>
            <w:tcW w:w="1154" w:type="dxa"/>
          </w:tcPr>
          <w:p w14:paraId="0210F051">
            <w:pPr>
              <w:tabs>
                <w:tab w:val="left" w:pos="4140"/>
              </w:tabs>
              <w:adjustRightInd w:val="0"/>
              <w:snapToGrid w:val="0"/>
              <w:spacing w:line="320" w:lineRule="atLeast"/>
              <w:rPr>
                <w:rFonts w:ascii="宋体"/>
                <w:color w:val="auto"/>
                <w:spacing w:val="20"/>
                <w:sz w:val="22"/>
                <w:highlight w:val="none"/>
              </w:rPr>
            </w:pPr>
          </w:p>
        </w:tc>
        <w:tc>
          <w:tcPr>
            <w:tcW w:w="1154" w:type="dxa"/>
          </w:tcPr>
          <w:p w14:paraId="74118083">
            <w:pPr>
              <w:tabs>
                <w:tab w:val="left" w:pos="4140"/>
              </w:tabs>
              <w:adjustRightInd w:val="0"/>
              <w:snapToGrid w:val="0"/>
              <w:spacing w:line="320" w:lineRule="atLeast"/>
              <w:rPr>
                <w:rFonts w:ascii="宋体"/>
                <w:color w:val="auto"/>
                <w:spacing w:val="20"/>
                <w:sz w:val="22"/>
                <w:highlight w:val="none"/>
              </w:rPr>
            </w:pPr>
          </w:p>
        </w:tc>
        <w:tc>
          <w:tcPr>
            <w:tcW w:w="1154" w:type="dxa"/>
          </w:tcPr>
          <w:p w14:paraId="2E350C25">
            <w:pPr>
              <w:tabs>
                <w:tab w:val="left" w:pos="4140"/>
              </w:tabs>
              <w:adjustRightInd w:val="0"/>
              <w:snapToGrid w:val="0"/>
              <w:spacing w:line="320" w:lineRule="atLeast"/>
              <w:rPr>
                <w:rFonts w:ascii="宋体"/>
                <w:color w:val="auto"/>
                <w:spacing w:val="20"/>
                <w:sz w:val="22"/>
                <w:highlight w:val="none"/>
              </w:rPr>
            </w:pPr>
          </w:p>
        </w:tc>
        <w:tc>
          <w:tcPr>
            <w:tcW w:w="1154" w:type="dxa"/>
          </w:tcPr>
          <w:p w14:paraId="5627A659">
            <w:pPr>
              <w:tabs>
                <w:tab w:val="left" w:pos="4140"/>
              </w:tabs>
              <w:adjustRightInd w:val="0"/>
              <w:snapToGrid w:val="0"/>
              <w:spacing w:line="320" w:lineRule="atLeast"/>
              <w:rPr>
                <w:rFonts w:ascii="宋体"/>
                <w:color w:val="auto"/>
                <w:spacing w:val="20"/>
                <w:sz w:val="22"/>
                <w:highlight w:val="none"/>
              </w:rPr>
            </w:pPr>
          </w:p>
        </w:tc>
        <w:tc>
          <w:tcPr>
            <w:tcW w:w="1154" w:type="dxa"/>
          </w:tcPr>
          <w:p w14:paraId="6E9E50BA">
            <w:pPr>
              <w:tabs>
                <w:tab w:val="left" w:pos="4140"/>
              </w:tabs>
              <w:adjustRightInd w:val="0"/>
              <w:snapToGrid w:val="0"/>
              <w:spacing w:line="320" w:lineRule="atLeast"/>
              <w:rPr>
                <w:rFonts w:ascii="宋体"/>
                <w:color w:val="auto"/>
                <w:spacing w:val="20"/>
                <w:sz w:val="22"/>
                <w:highlight w:val="none"/>
              </w:rPr>
            </w:pPr>
          </w:p>
        </w:tc>
        <w:tc>
          <w:tcPr>
            <w:tcW w:w="1154" w:type="dxa"/>
          </w:tcPr>
          <w:p w14:paraId="066065D0">
            <w:pPr>
              <w:tabs>
                <w:tab w:val="left" w:pos="4140"/>
              </w:tabs>
              <w:adjustRightInd w:val="0"/>
              <w:snapToGrid w:val="0"/>
              <w:spacing w:line="320" w:lineRule="atLeast"/>
              <w:rPr>
                <w:rFonts w:ascii="宋体"/>
                <w:color w:val="auto"/>
                <w:spacing w:val="20"/>
                <w:sz w:val="22"/>
                <w:highlight w:val="none"/>
              </w:rPr>
            </w:pPr>
          </w:p>
        </w:tc>
        <w:tc>
          <w:tcPr>
            <w:tcW w:w="770" w:type="dxa"/>
          </w:tcPr>
          <w:p w14:paraId="7C3FA8E6">
            <w:pPr>
              <w:tabs>
                <w:tab w:val="left" w:pos="4140"/>
              </w:tabs>
              <w:adjustRightInd w:val="0"/>
              <w:snapToGrid w:val="0"/>
              <w:spacing w:line="320" w:lineRule="atLeast"/>
              <w:rPr>
                <w:rFonts w:ascii="宋体"/>
                <w:color w:val="auto"/>
                <w:spacing w:val="20"/>
                <w:sz w:val="22"/>
                <w:highlight w:val="none"/>
              </w:rPr>
            </w:pPr>
          </w:p>
        </w:tc>
      </w:tr>
      <w:tr w14:paraId="568628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41FB2F0">
            <w:pPr>
              <w:tabs>
                <w:tab w:val="left" w:pos="4140"/>
              </w:tabs>
              <w:adjustRightInd w:val="0"/>
              <w:snapToGrid w:val="0"/>
              <w:spacing w:line="320" w:lineRule="atLeast"/>
              <w:rPr>
                <w:rFonts w:ascii="宋体"/>
                <w:color w:val="auto"/>
                <w:spacing w:val="20"/>
                <w:sz w:val="22"/>
                <w:highlight w:val="none"/>
              </w:rPr>
            </w:pPr>
          </w:p>
        </w:tc>
        <w:tc>
          <w:tcPr>
            <w:tcW w:w="1153" w:type="dxa"/>
          </w:tcPr>
          <w:p w14:paraId="7255DF2C">
            <w:pPr>
              <w:tabs>
                <w:tab w:val="left" w:pos="4140"/>
              </w:tabs>
              <w:adjustRightInd w:val="0"/>
              <w:snapToGrid w:val="0"/>
              <w:spacing w:line="320" w:lineRule="atLeast"/>
              <w:rPr>
                <w:rFonts w:ascii="宋体"/>
                <w:color w:val="auto"/>
                <w:spacing w:val="20"/>
                <w:sz w:val="22"/>
                <w:highlight w:val="none"/>
              </w:rPr>
            </w:pPr>
          </w:p>
        </w:tc>
        <w:tc>
          <w:tcPr>
            <w:tcW w:w="1154" w:type="dxa"/>
          </w:tcPr>
          <w:p w14:paraId="15757E81">
            <w:pPr>
              <w:tabs>
                <w:tab w:val="left" w:pos="4140"/>
              </w:tabs>
              <w:adjustRightInd w:val="0"/>
              <w:snapToGrid w:val="0"/>
              <w:spacing w:line="320" w:lineRule="atLeast"/>
              <w:rPr>
                <w:rFonts w:ascii="宋体"/>
                <w:color w:val="auto"/>
                <w:spacing w:val="20"/>
                <w:sz w:val="22"/>
                <w:highlight w:val="none"/>
              </w:rPr>
            </w:pPr>
          </w:p>
        </w:tc>
        <w:tc>
          <w:tcPr>
            <w:tcW w:w="1154" w:type="dxa"/>
          </w:tcPr>
          <w:p w14:paraId="560DC517">
            <w:pPr>
              <w:tabs>
                <w:tab w:val="left" w:pos="4140"/>
              </w:tabs>
              <w:adjustRightInd w:val="0"/>
              <w:snapToGrid w:val="0"/>
              <w:spacing w:line="320" w:lineRule="atLeast"/>
              <w:rPr>
                <w:rFonts w:ascii="宋体"/>
                <w:color w:val="auto"/>
                <w:spacing w:val="20"/>
                <w:sz w:val="22"/>
                <w:highlight w:val="none"/>
              </w:rPr>
            </w:pPr>
          </w:p>
        </w:tc>
        <w:tc>
          <w:tcPr>
            <w:tcW w:w="1154" w:type="dxa"/>
          </w:tcPr>
          <w:p w14:paraId="62C079E1">
            <w:pPr>
              <w:tabs>
                <w:tab w:val="left" w:pos="4140"/>
              </w:tabs>
              <w:adjustRightInd w:val="0"/>
              <w:snapToGrid w:val="0"/>
              <w:spacing w:line="320" w:lineRule="atLeast"/>
              <w:rPr>
                <w:rFonts w:ascii="宋体"/>
                <w:color w:val="auto"/>
                <w:spacing w:val="20"/>
                <w:sz w:val="22"/>
                <w:highlight w:val="none"/>
              </w:rPr>
            </w:pPr>
          </w:p>
        </w:tc>
        <w:tc>
          <w:tcPr>
            <w:tcW w:w="1154" w:type="dxa"/>
          </w:tcPr>
          <w:p w14:paraId="6269DA27">
            <w:pPr>
              <w:tabs>
                <w:tab w:val="left" w:pos="4140"/>
              </w:tabs>
              <w:adjustRightInd w:val="0"/>
              <w:snapToGrid w:val="0"/>
              <w:spacing w:line="320" w:lineRule="atLeast"/>
              <w:rPr>
                <w:rFonts w:ascii="宋体"/>
                <w:color w:val="auto"/>
                <w:spacing w:val="20"/>
                <w:sz w:val="22"/>
                <w:highlight w:val="none"/>
              </w:rPr>
            </w:pPr>
          </w:p>
        </w:tc>
        <w:tc>
          <w:tcPr>
            <w:tcW w:w="1154" w:type="dxa"/>
          </w:tcPr>
          <w:p w14:paraId="6C5D38BA">
            <w:pPr>
              <w:tabs>
                <w:tab w:val="left" w:pos="4140"/>
              </w:tabs>
              <w:adjustRightInd w:val="0"/>
              <w:snapToGrid w:val="0"/>
              <w:spacing w:line="320" w:lineRule="atLeast"/>
              <w:rPr>
                <w:rFonts w:ascii="宋体"/>
                <w:color w:val="auto"/>
                <w:spacing w:val="20"/>
                <w:sz w:val="22"/>
                <w:highlight w:val="none"/>
              </w:rPr>
            </w:pPr>
          </w:p>
        </w:tc>
        <w:tc>
          <w:tcPr>
            <w:tcW w:w="1154" w:type="dxa"/>
          </w:tcPr>
          <w:p w14:paraId="2DA80E57">
            <w:pPr>
              <w:tabs>
                <w:tab w:val="left" w:pos="4140"/>
              </w:tabs>
              <w:adjustRightInd w:val="0"/>
              <w:snapToGrid w:val="0"/>
              <w:spacing w:line="320" w:lineRule="atLeast"/>
              <w:rPr>
                <w:rFonts w:ascii="宋体"/>
                <w:color w:val="auto"/>
                <w:spacing w:val="20"/>
                <w:sz w:val="22"/>
                <w:highlight w:val="none"/>
              </w:rPr>
            </w:pPr>
          </w:p>
        </w:tc>
        <w:tc>
          <w:tcPr>
            <w:tcW w:w="770" w:type="dxa"/>
          </w:tcPr>
          <w:p w14:paraId="54B6162D">
            <w:pPr>
              <w:tabs>
                <w:tab w:val="left" w:pos="4140"/>
              </w:tabs>
              <w:adjustRightInd w:val="0"/>
              <w:snapToGrid w:val="0"/>
              <w:spacing w:line="320" w:lineRule="atLeast"/>
              <w:rPr>
                <w:rFonts w:ascii="宋体"/>
                <w:color w:val="auto"/>
                <w:spacing w:val="20"/>
                <w:sz w:val="22"/>
                <w:highlight w:val="none"/>
              </w:rPr>
            </w:pPr>
          </w:p>
        </w:tc>
      </w:tr>
      <w:tr w14:paraId="35EC58F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5F99D05">
            <w:pPr>
              <w:tabs>
                <w:tab w:val="left" w:pos="4140"/>
              </w:tabs>
              <w:adjustRightInd w:val="0"/>
              <w:snapToGrid w:val="0"/>
              <w:spacing w:line="320" w:lineRule="atLeast"/>
              <w:rPr>
                <w:rFonts w:ascii="宋体"/>
                <w:color w:val="auto"/>
                <w:spacing w:val="20"/>
                <w:sz w:val="22"/>
                <w:highlight w:val="none"/>
              </w:rPr>
            </w:pPr>
          </w:p>
        </w:tc>
        <w:tc>
          <w:tcPr>
            <w:tcW w:w="1153" w:type="dxa"/>
          </w:tcPr>
          <w:p w14:paraId="44D188C8">
            <w:pPr>
              <w:tabs>
                <w:tab w:val="left" w:pos="4140"/>
              </w:tabs>
              <w:adjustRightInd w:val="0"/>
              <w:snapToGrid w:val="0"/>
              <w:spacing w:line="320" w:lineRule="atLeast"/>
              <w:rPr>
                <w:rFonts w:ascii="宋体"/>
                <w:color w:val="auto"/>
                <w:spacing w:val="20"/>
                <w:sz w:val="22"/>
                <w:highlight w:val="none"/>
              </w:rPr>
            </w:pPr>
          </w:p>
        </w:tc>
        <w:tc>
          <w:tcPr>
            <w:tcW w:w="1154" w:type="dxa"/>
          </w:tcPr>
          <w:p w14:paraId="54F8D4D0">
            <w:pPr>
              <w:tabs>
                <w:tab w:val="left" w:pos="4140"/>
              </w:tabs>
              <w:adjustRightInd w:val="0"/>
              <w:snapToGrid w:val="0"/>
              <w:spacing w:line="320" w:lineRule="atLeast"/>
              <w:rPr>
                <w:rFonts w:ascii="宋体"/>
                <w:color w:val="auto"/>
                <w:spacing w:val="20"/>
                <w:sz w:val="22"/>
                <w:highlight w:val="none"/>
              </w:rPr>
            </w:pPr>
          </w:p>
        </w:tc>
        <w:tc>
          <w:tcPr>
            <w:tcW w:w="1154" w:type="dxa"/>
          </w:tcPr>
          <w:p w14:paraId="6D233162">
            <w:pPr>
              <w:tabs>
                <w:tab w:val="left" w:pos="4140"/>
              </w:tabs>
              <w:adjustRightInd w:val="0"/>
              <w:snapToGrid w:val="0"/>
              <w:spacing w:line="320" w:lineRule="atLeast"/>
              <w:rPr>
                <w:rFonts w:ascii="宋体"/>
                <w:color w:val="auto"/>
                <w:spacing w:val="20"/>
                <w:sz w:val="22"/>
                <w:highlight w:val="none"/>
              </w:rPr>
            </w:pPr>
          </w:p>
        </w:tc>
        <w:tc>
          <w:tcPr>
            <w:tcW w:w="1154" w:type="dxa"/>
          </w:tcPr>
          <w:p w14:paraId="332D8AE0">
            <w:pPr>
              <w:tabs>
                <w:tab w:val="left" w:pos="4140"/>
              </w:tabs>
              <w:adjustRightInd w:val="0"/>
              <w:snapToGrid w:val="0"/>
              <w:spacing w:line="320" w:lineRule="atLeast"/>
              <w:rPr>
                <w:rFonts w:ascii="宋体"/>
                <w:color w:val="auto"/>
                <w:spacing w:val="20"/>
                <w:sz w:val="22"/>
                <w:highlight w:val="none"/>
              </w:rPr>
            </w:pPr>
          </w:p>
        </w:tc>
        <w:tc>
          <w:tcPr>
            <w:tcW w:w="1154" w:type="dxa"/>
          </w:tcPr>
          <w:p w14:paraId="6FCF2B07">
            <w:pPr>
              <w:tabs>
                <w:tab w:val="left" w:pos="4140"/>
              </w:tabs>
              <w:adjustRightInd w:val="0"/>
              <w:snapToGrid w:val="0"/>
              <w:spacing w:line="320" w:lineRule="atLeast"/>
              <w:rPr>
                <w:rFonts w:ascii="宋体"/>
                <w:color w:val="auto"/>
                <w:spacing w:val="20"/>
                <w:sz w:val="22"/>
                <w:highlight w:val="none"/>
              </w:rPr>
            </w:pPr>
          </w:p>
        </w:tc>
        <w:tc>
          <w:tcPr>
            <w:tcW w:w="1154" w:type="dxa"/>
          </w:tcPr>
          <w:p w14:paraId="43E7DF09">
            <w:pPr>
              <w:tabs>
                <w:tab w:val="left" w:pos="4140"/>
              </w:tabs>
              <w:adjustRightInd w:val="0"/>
              <w:snapToGrid w:val="0"/>
              <w:spacing w:line="320" w:lineRule="atLeast"/>
              <w:rPr>
                <w:rFonts w:ascii="宋体"/>
                <w:color w:val="auto"/>
                <w:spacing w:val="20"/>
                <w:sz w:val="22"/>
                <w:highlight w:val="none"/>
              </w:rPr>
            </w:pPr>
          </w:p>
        </w:tc>
        <w:tc>
          <w:tcPr>
            <w:tcW w:w="1154" w:type="dxa"/>
          </w:tcPr>
          <w:p w14:paraId="1B10B941">
            <w:pPr>
              <w:tabs>
                <w:tab w:val="left" w:pos="4140"/>
              </w:tabs>
              <w:adjustRightInd w:val="0"/>
              <w:snapToGrid w:val="0"/>
              <w:spacing w:line="320" w:lineRule="atLeast"/>
              <w:rPr>
                <w:rFonts w:ascii="宋体"/>
                <w:color w:val="auto"/>
                <w:spacing w:val="20"/>
                <w:sz w:val="22"/>
                <w:highlight w:val="none"/>
              </w:rPr>
            </w:pPr>
          </w:p>
        </w:tc>
        <w:tc>
          <w:tcPr>
            <w:tcW w:w="770" w:type="dxa"/>
          </w:tcPr>
          <w:p w14:paraId="74D4E299">
            <w:pPr>
              <w:tabs>
                <w:tab w:val="left" w:pos="4140"/>
              </w:tabs>
              <w:adjustRightInd w:val="0"/>
              <w:snapToGrid w:val="0"/>
              <w:spacing w:line="320" w:lineRule="atLeast"/>
              <w:rPr>
                <w:rFonts w:ascii="宋体"/>
                <w:color w:val="auto"/>
                <w:spacing w:val="20"/>
                <w:sz w:val="22"/>
                <w:highlight w:val="none"/>
              </w:rPr>
            </w:pPr>
          </w:p>
        </w:tc>
      </w:tr>
      <w:tr w14:paraId="5D20605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4BFEE75D">
            <w:pPr>
              <w:tabs>
                <w:tab w:val="left" w:pos="4140"/>
              </w:tabs>
              <w:adjustRightInd w:val="0"/>
              <w:snapToGrid w:val="0"/>
              <w:spacing w:line="320" w:lineRule="atLeast"/>
              <w:rPr>
                <w:rFonts w:ascii="宋体"/>
                <w:color w:val="auto"/>
                <w:spacing w:val="20"/>
                <w:sz w:val="22"/>
                <w:highlight w:val="none"/>
              </w:rPr>
            </w:pPr>
          </w:p>
        </w:tc>
        <w:tc>
          <w:tcPr>
            <w:tcW w:w="1153" w:type="dxa"/>
          </w:tcPr>
          <w:p w14:paraId="21D8DE2C">
            <w:pPr>
              <w:tabs>
                <w:tab w:val="left" w:pos="4140"/>
              </w:tabs>
              <w:adjustRightInd w:val="0"/>
              <w:snapToGrid w:val="0"/>
              <w:spacing w:line="320" w:lineRule="atLeast"/>
              <w:rPr>
                <w:rFonts w:ascii="宋体"/>
                <w:color w:val="auto"/>
                <w:spacing w:val="20"/>
                <w:sz w:val="22"/>
                <w:highlight w:val="none"/>
              </w:rPr>
            </w:pPr>
          </w:p>
        </w:tc>
        <w:tc>
          <w:tcPr>
            <w:tcW w:w="1154" w:type="dxa"/>
          </w:tcPr>
          <w:p w14:paraId="5F533A4C">
            <w:pPr>
              <w:tabs>
                <w:tab w:val="left" w:pos="4140"/>
              </w:tabs>
              <w:adjustRightInd w:val="0"/>
              <w:snapToGrid w:val="0"/>
              <w:spacing w:line="320" w:lineRule="atLeast"/>
              <w:rPr>
                <w:rFonts w:ascii="宋体"/>
                <w:color w:val="auto"/>
                <w:spacing w:val="20"/>
                <w:sz w:val="22"/>
                <w:highlight w:val="none"/>
              </w:rPr>
            </w:pPr>
          </w:p>
        </w:tc>
        <w:tc>
          <w:tcPr>
            <w:tcW w:w="1154" w:type="dxa"/>
          </w:tcPr>
          <w:p w14:paraId="4100547F">
            <w:pPr>
              <w:tabs>
                <w:tab w:val="left" w:pos="4140"/>
              </w:tabs>
              <w:adjustRightInd w:val="0"/>
              <w:snapToGrid w:val="0"/>
              <w:spacing w:line="320" w:lineRule="atLeast"/>
              <w:rPr>
                <w:rFonts w:ascii="宋体"/>
                <w:color w:val="auto"/>
                <w:spacing w:val="20"/>
                <w:sz w:val="22"/>
                <w:highlight w:val="none"/>
              </w:rPr>
            </w:pPr>
          </w:p>
        </w:tc>
        <w:tc>
          <w:tcPr>
            <w:tcW w:w="1154" w:type="dxa"/>
          </w:tcPr>
          <w:p w14:paraId="7A28EBE7">
            <w:pPr>
              <w:tabs>
                <w:tab w:val="left" w:pos="4140"/>
              </w:tabs>
              <w:adjustRightInd w:val="0"/>
              <w:snapToGrid w:val="0"/>
              <w:spacing w:line="320" w:lineRule="atLeast"/>
              <w:rPr>
                <w:rFonts w:ascii="宋体"/>
                <w:color w:val="auto"/>
                <w:spacing w:val="20"/>
                <w:sz w:val="22"/>
                <w:highlight w:val="none"/>
              </w:rPr>
            </w:pPr>
          </w:p>
        </w:tc>
        <w:tc>
          <w:tcPr>
            <w:tcW w:w="1154" w:type="dxa"/>
          </w:tcPr>
          <w:p w14:paraId="2416B488">
            <w:pPr>
              <w:tabs>
                <w:tab w:val="left" w:pos="4140"/>
              </w:tabs>
              <w:adjustRightInd w:val="0"/>
              <w:snapToGrid w:val="0"/>
              <w:spacing w:line="320" w:lineRule="atLeast"/>
              <w:rPr>
                <w:rFonts w:ascii="宋体"/>
                <w:color w:val="auto"/>
                <w:spacing w:val="20"/>
                <w:sz w:val="22"/>
                <w:highlight w:val="none"/>
              </w:rPr>
            </w:pPr>
          </w:p>
        </w:tc>
        <w:tc>
          <w:tcPr>
            <w:tcW w:w="1154" w:type="dxa"/>
          </w:tcPr>
          <w:p w14:paraId="3293AD36">
            <w:pPr>
              <w:tabs>
                <w:tab w:val="left" w:pos="4140"/>
              </w:tabs>
              <w:adjustRightInd w:val="0"/>
              <w:snapToGrid w:val="0"/>
              <w:spacing w:line="320" w:lineRule="atLeast"/>
              <w:rPr>
                <w:rFonts w:ascii="宋体"/>
                <w:color w:val="auto"/>
                <w:spacing w:val="20"/>
                <w:sz w:val="22"/>
                <w:highlight w:val="none"/>
              </w:rPr>
            </w:pPr>
          </w:p>
        </w:tc>
        <w:tc>
          <w:tcPr>
            <w:tcW w:w="1154" w:type="dxa"/>
          </w:tcPr>
          <w:p w14:paraId="04BF301A">
            <w:pPr>
              <w:tabs>
                <w:tab w:val="left" w:pos="4140"/>
              </w:tabs>
              <w:adjustRightInd w:val="0"/>
              <w:snapToGrid w:val="0"/>
              <w:spacing w:line="320" w:lineRule="atLeast"/>
              <w:rPr>
                <w:rFonts w:ascii="宋体"/>
                <w:color w:val="auto"/>
                <w:spacing w:val="20"/>
                <w:sz w:val="22"/>
                <w:highlight w:val="none"/>
              </w:rPr>
            </w:pPr>
          </w:p>
        </w:tc>
        <w:tc>
          <w:tcPr>
            <w:tcW w:w="770" w:type="dxa"/>
          </w:tcPr>
          <w:p w14:paraId="5183AFC9">
            <w:pPr>
              <w:tabs>
                <w:tab w:val="left" w:pos="4140"/>
              </w:tabs>
              <w:adjustRightInd w:val="0"/>
              <w:snapToGrid w:val="0"/>
              <w:spacing w:line="320" w:lineRule="atLeast"/>
              <w:rPr>
                <w:rFonts w:ascii="宋体"/>
                <w:color w:val="auto"/>
                <w:spacing w:val="20"/>
                <w:sz w:val="22"/>
                <w:highlight w:val="none"/>
              </w:rPr>
            </w:pPr>
          </w:p>
        </w:tc>
      </w:tr>
      <w:tr w14:paraId="36C0CE8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807A20B">
            <w:pPr>
              <w:tabs>
                <w:tab w:val="left" w:pos="4140"/>
              </w:tabs>
              <w:adjustRightInd w:val="0"/>
              <w:snapToGrid w:val="0"/>
              <w:spacing w:line="320" w:lineRule="atLeast"/>
              <w:rPr>
                <w:rFonts w:ascii="宋体"/>
                <w:color w:val="auto"/>
                <w:spacing w:val="20"/>
                <w:sz w:val="22"/>
                <w:highlight w:val="none"/>
              </w:rPr>
            </w:pPr>
          </w:p>
        </w:tc>
        <w:tc>
          <w:tcPr>
            <w:tcW w:w="1153" w:type="dxa"/>
          </w:tcPr>
          <w:p w14:paraId="4A2428F7">
            <w:pPr>
              <w:tabs>
                <w:tab w:val="left" w:pos="4140"/>
              </w:tabs>
              <w:adjustRightInd w:val="0"/>
              <w:snapToGrid w:val="0"/>
              <w:spacing w:line="320" w:lineRule="atLeast"/>
              <w:rPr>
                <w:rFonts w:ascii="宋体"/>
                <w:color w:val="auto"/>
                <w:spacing w:val="20"/>
                <w:sz w:val="22"/>
                <w:highlight w:val="none"/>
              </w:rPr>
            </w:pPr>
          </w:p>
        </w:tc>
        <w:tc>
          <w:tcPr>
            <w:tcW w:w="1154" w:type="dxa"/>
          </w:tcPr>
          <w:p w14:paraId="58689A19">
            <w:pPr>
              <w:tabs>
                <w:tab w:val="left" w:pos="4140"/>
              </w:tabs>
              <w:adjustRightInd w:val="0"/>
              <w:snapToGrid w:val="0"/>
              <w:spacing w:line="320" w:lineRule="atLeast"/>
              <w:rPr>
                <w:rFonts w:ascii="宋体"/>
                <w:color w:val="auto"/>
                <w:spacing w:val="20"/>
                <w:sz w:val="22"/>
                <w:highlight w:val="none"/>
              </w:rPr>
            </w:pPr>
          </w:p>
        </w:tc>
        <w:tc>
          <w:tcPr>
            <w:tcW w:w="1154" w:type="dxa"/>
          </w:tcPr>
          <w:p w14:paraId="77901299">
            <w:pPr>
              <w:tabs>
                <w:tab w:val="left" w:pos="4140"/>
              </w:tabs>
              <w:adjustRightInd w:val="0"/>
              <w:snapToGrid w:val="0"/>
              <w:spacing w:line="320" w:lineRule="atLeast"/>
              <w:rPr>
                <w:rFonts w:ascii="宋体"/>
                <w:color w:val="auto"/>
                <w:spacing w:val="20"/>
                <w:sz w:val="22"/>
                <w:highlight w:val="none"/>
              </w:rPr>
            </w:pPr>
          </w:p>
        </w:tc>
        <w:tc>
          <w:tcPr>
            <w:tcW w:w="1154" w:type="dxa"/>
          </w:tcPr>
          <w:p w14:paraId="58CA4BD2">
            <w:pPr>
              <w:tabs>
                <w:tab w:val="left" w:pos="4140"/>
              </w:tabs>
              <w:adjustRightInd w:val="0"/>
              <w:snapToGrid w:val="0"/>
              <w:spacing w:line="320" w:lineRule="atLeast"/>
              <w:rPr>
                <w:rFonts w:ascii="宋体"/>
                <w:color w:val="auto"/>
                <w:spacing w:val="20"/>
                <w:sz w:val="22"/>
                <w:highlight w:val="none"/>
              </w:rPr>
            </w:pPr>
          </w:p>
        </w:tc>
        <w:tc>
          <w:tcPr>
            <w:tcW w:w="1154" w:type="dxa"/>
          </w:tcPr>
          <w:p w14:paraId="64D7C6BE">
            <w:pPr>
              <w:tabs>
                <w:tab w:val="left" w:pos="4140"/>
              </w:tabs>
              <w:adjustRightInd w:val="0"/>
              <w:snapToGrid w:val="0"/>
              <w:spacing w:line="320" w:lineRule="atLeast"/>
              <w:rPr>
                <w:rFonts w:ascii="宋体"/>
                <w:color w:val="auto"/>
                <w:spacing w:val="20"/>
                <w:sz w:val="22"/>
                <w:highlight w:val="none"/>
              </w:rPr>
            </w:pPr>
          </w:p>
        </w:tc>
        <w:tc>
          <w:tcPr>
            <w:tcW w:w="1154" w:type="dxa"/>
          </w:tcPr>
          <w:p w14:paraId="6C048685">
            <w:pPr>
              <w:tabs>
                <w:tab w:val="left" w:pos="4140"/>
              </w:tabs>
              <w:adjustRightInd w:val="0"/>
              <w:snapToGrid w:val="0"/>
              <w:spacing w:line="320" w:lineRule="atLeast"/>
              <w:rPr>
                <w:rFonts w:ascii="宋体"/>
                <w:color w:val="auto"/>
                <w:spacing w:val="20"/>
                <w:sz w:val="22"/>
                <w:highlight w:val="none"/>
              </w:rPr>
            </w:pPr>
          </w:p>
        </w:tc>
        <w:tc>
          <w:tcPr>
            <w:tcW w:w="1154" w:type="dxa"/>
          </w:tcPr>
          <w:p w14:paraId="3D452F55">
            <w:pPr>
              <w:tabs>
                <w:tab w:val="left" w:pos="4140"/>
              </w:tabs>
              <w:adjustRightInd w:val="0"/>
              <w:snapToGrid w:val="0"/>
              <w:spacing w:line="320" w:lineRule="atLeast"/>
              <w:rPr>
                <w:rFonts w:ascii="宋体"/>
                <w:color w:val="auto"/>
                <w:spacing w:val="20"/>
                <w:sz w:val="22"/>
                <w:highlight w:val="none"/>
              </w:rPr>
            </w:pPr>
          </w:p>
        </w:tc>
        <w:tc>
          <w:tcPr>
            <w:tcW w:w="770" w:type="dxa"/>
          </w:tcPr>
          <w:p w14:paraId="1D537772">
            <w:pPr>
              <w:tabs>
                <w:tab w:val="left" w:pos="4140"/>
              </w:tabs>
              <w:adjustRightInd w:val="0"/>
              <w:snapToGrid w:val="0"/>
              <w:spacing w:line="320" w:lineRule="atLeast"/>
              <w:rPr>
                <w:rFonts w:ascii="宋体"/>
                <w:color w:val="auto"/>
                <w:spacing w:val="20"/>
                <w:sz w:val="22"/>
                <w:highlight w:val="none"/>
              </w:rPr>
            </w:pPr>
          </w:p>
        </w:tc>
      </w:tr>
      <w:tr w14:paraId="5BC2A1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0A5F025">
            <w:pPr>
              <w:tabs>
                <w:tab w:val="left" w:pos="4140"/>
              </w:tabs>
              <w:adjustRightInd w:val="0"/>
              <w:snapToGrid w:val="0"/>
              <w:spacing w:line="320" w:lineRule="atLeast"/>
              <w:rPr>
                <w:rFonts w:ascii="宋体"/>
                <w:color w:val="auto"/>
                <w:spacing w:val="20"/>
                <w:sz w:val="22"/>
                <w:highlight w:val="none"/>
              </w:rPr>
            </w:pPr>
          </w:p>
        </w:tc>
        <w:tc>
          <w:tcPr>
            <w:tcW w:w="1153" w:type="dxa"/>
          </w:tcPr>
          <w:p w14:paraId="2B570B21">
            <w:pPr>
              <w:tabs>
                <w:tab w:val="left" w:pos="4140"/>
              </w:tabs>
              <w:adjustRightInd w:val="0"/>
              <w:snapToGrid w:val="0"/>
              <w:spacing w:line="320" w:lineRule="atLeast"/>
              <w:rPr>
                <w:rFonts w:ascii="宋体"/>
                <w:color w:val="auto"/>
                <w:spacing w:val="20"/>
                <w:sz w:val="22"/>
                <w:highlight w:val="none"/>
              </w:rPr>
            </w:pPr>
          </w:p>
        </w:tc>
        <w:tc>
          <w:tcPr>
            <w:tcW w:w="1154" w:type="dxa"/>
          </w:tcPr>
          <w:p w14:paraId="1FE0AEB2">
            <w:pPr>
              <w:tabs>
                <w:tab w:val="left" w:pos="4140"/>
              </w:tabs>
              <w:adjustRightInd w:val="0"/>
              <w:snapToGrid w:val="0"/>
              <w:spacing w:line="320" w:lineRule="atLeast"/>
              <w:rPr>
                <w:rFonts w:ascii="宋体"/>
                <w:color w:val="auto"/>
                <w:spacing w:val="20"/>
                <w:sz w:val="22"/>
                <w:highlight w:val="none"/>
              </w:rPr>
            </w:pPr>
          </w:p>
        </w:tc>
        <w:tc>
          <w:tcPr>
            <w:tcW w:w="1154" w:type="dxa"/>
          </w:tcPr>
          <w:p w14:paraId="069CF737">
            <w:pPr>
              <w:tabs>
                <w:tab w:val="left" w:pos="4140"/>
              </w:tabs>
              <w:adjustRightInd w:val="0"/>
              <w:snapToGrid w:val="0"/>
              <w:spacing w:line="320" w:lineRule="atLeast"/>
              <w:rPr>
                <w:rFonts w:ascii="宋体"/>
                <w:color w:val="auto"/>
                <w:spacing w:val="20"/>
                <w:sz w:val="22"/>
                <w:highlight w:val="none"/>
              </w:rPr>
            </w:pPr>
          </w:p>
        </w:tc>
        <w:tc>
          <w:tcPr>
            <w:tcW w:w="1154" w:type="dxa"/>
          </w:tcPr>
          <w:p w14:paraId="30013E38">
            <w:pPr>
              <w:tabs>
                <w:tab w:val="left" w:pos="4140"/>
              </w:tabs>
              <w:adjustRightInd w:val="0"/>
              <w:snapToGrid w:val="0"/>
              <w:spacing w:line="320" w:lineRule="atLeast"/>
              <w:rPr>
                <w:rFonts w:ascii="宋体"/>
                <w:color w:val="auto"/>
                <w:spacing w:val="20"/>
                <w:sz w:val="22"/>
                <w:highlight w:val="none"/>
              </w:rPr>
            </w:pPr>
          </w:p>
        </w:tc>
        <w:tc>
          <w:tcPr>
            <w:tcW w:w="1154" w:type="dxa"/>
          </w:tcPr>
          <w:p w14:paraId="24014418">
            <w:pPr>
              <w:tabs>
                <w:tab w:val="left" w:pos="4140"/>
              </w:tabs>
              <w:adjustRightInd w:val="0"/>
              <w:snapToGrid w:val="0"/>
              <w:spacing w:line="320" w:lineRule="atLeast"/>
              <w:rPr>
                <w:rFonts w:ascii="宋体"/>
                <w:color w:val="auto"/>
                <w:spacing w:val="20"/>
                <w:sz w:val="22"/>
                <w:highlight w:val="none"/>
              </w:rPr>
            </w:pPr>
          </w:p>
        </w:tc>
        <w:tc>
          <w:tcPr>
            <w:tcW w:w="1154" w:type="dxa"/>
          </w:tcPr>
          <w:p w14:paraId="785AA6E6">
            <w:pPr>
              <w:tabs>
                <w:tab w:val="left" w:pos="4140"/>
              </w:tabs>
              <w:adjustRightInd w:val="0"/>
              <w:snapToGrid w:val="0"/>
              <w:spacing w:line="320" w:lineRule="atLeast"/>
              <w:rPr>
                <w:rFonts w:ascii="宋体"/>
                <w:color w:val="auto"/>
                <w:spacing w:val="20"/>
                <w:sz w:val="22"/>
                <w:highlight w:val="none"/>
              </w:rPr>
            </w:pPr>
          </w:p>
        </w:tc>
        <w:tc>
          <w:tcPr>
            <w:tcW w:w="1154" w:type="dxa"/>
          </w:tcPr>
          <w:p w14:paraId="41FDA34E">
            <w:pPr>
              <w:tabs>
                <w:tab w:val="left" w:pos="4140"/>
              </w:tabs>
              <w:adjustRightInd w:val="0"/>
              <w:snapToGrid w:val="0"/>
              <w:spacing w:line="320" w:lineRule="atLeast"/>
              <w:rPr>
                <w:rFonts w:ascii="宋体"/>
                <w:color w:val="auto"/>
                <w:spacing w:val="20"/>
                <w:sz w:val="22"/>
                <w:highlight w:val="none"/>
              </w:rPr>
            </w:pPr>
          </w:p>
        </w:tc>
        <w:tc>
          <w:tcPr>
            <w:tcW w:w="770" w:type="dxa"/>
          </w:tcPr>
          <w:p w14:paraId="6FED6CB8">
            <w:pPr>
              <w:tabs>
                <w:tab w:val="left" w:pos="4140"/>
              </w:tabs>
              <w:adjustRightInd w:val="0"/>
              <w:snapToGrid w:val="0"/>
              <w:spacing w:line="320" w:lineRule="atLeast"/>
              <w:rPr>
                <w:rFonts w:ascii="宋体"/>
                <w:color w:val="auto"/>
                <w:spacing w:val="20"/>
                <w:sz w:val="22"/>
                <w:highlight w:val="none"/>
              </w:rPr>
            </w:pPr>
          </w:p>
        </w:tc>
      </w:tr>
      <w:tr w14:paraId="2B6FC4E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42395153">
            <w:pPr>
              <w:tabs>
                <w:tab w:val="left" w:pos="4140"/>
              </w:tabs>
              <w:adjustRightInd w:val="0"/>
              <w:snapToGrid w:val="0"/>
              <w:spacing w:line="320" w:lineRule="atLeast"/>
              <w:rPr>
                <w:rFonts w:ascii="宋体"/>
                <w:color w:val="auto"/>
                <w:spacing w:val="20"/>
                <w:sz w:val="22"/>
                <w:highlight w:val="none"/>
              </w:rPr>
            </w:pPr>
          </w:p>
        </w:tc>
        <w:tc>
          <w:tcPr>
            <w:tcW w:w="1153" w:type="dxa"/>
          </w:tcPr>
          <w:p w14:paraId="35B04BB3">
            <w:pPr>
              <w:tabs>
                <w:tab w:val="left" w:pos="4140"/>
              </w:tabs>
              <w:adjustRightInd w:val="0"/>
              <w:snapToGrid w:val="0"/>
              <w:spacing w:line="320" w:lineRule="atLeast"/>
              <w:rPr>
                <w:rFonts w:ascii="宋体"/>
                <w:color w:val="auto"/>
                <w:spacing w:val="20"/>
                <w:sz w:val="22"/>
                <w:highlight w:val="none"/>
              </w:rPr>
            </w:pPr>
          </w:p>
        </w:tc>
        <w:tc>
          <w:tcPr>
            <w:tcW w:w="1154" w:type="dxa"/>
          </w:tcPr>
          <w:p w14:paraId="0D318933">
            <w:pPr>
              <w:tabs>
                <w:tab w:val="left" w:pos="4140"/>
              </w:tabs>
              <w:adjustRightInd w:val="0"/>
              <w:snapToGrid w:val="0"/>
              <w:spacing w:line="320" w:lineRule="atLeast"/>
              <w:rPr>
                <w:rFonts w:ascii="宋体"/>
                <w:color w:val="auto"/>
                <w:spacing w:val="20"/>
                <w:sz w:val="22"/>
                <w:highlight w:val="none"/>
              </w:rPr>
            </w:pPr>
          </w:p>
        </w:tc>
        <w:tc>
          <w:tcPr>
            <w:tcW w:w="1154" w:type="dxa"/>
          </w:tcPr>
          <w:p w14:paraId="3509E631">
            <w:pPr>
              <w:tabs>
                <w:tab w:val="left" w:pos="4140"/>
              </w:tabs>
              <w:adjustRightInd w:val="0"/>
              <w:snapToGrid w:val="0"/>
              <w:spacing w:line="320" w:lineRule="atLeast"/>
              <w:rPr>
                <w:rFonts w:ascii="宋体"/>
                <w:color w:val="auto"/>
                <w:spacing w:val="20"/>
                <w:sz w:val="22"/>
                <w:highlight w:val="none"/>
              </w:rPr>
            </w:pPr>
          </w:p>
        </w:tc>
        <w:tc>
          <w:tcPr>
            <w:tcW w:w="1154" w:type="dxa"/>
          </w:tcPr>
          <w:p w14:paraId="0AB8681C">
            <w:pPr>
              <w:tabs>
                <w:tab w:val="left" w:pos="4140"/>
              </w:tabs>
              <w:adjustRightInd w:val="0"/>
              <w:snapToGrid w:val="0"/>
              <w:spacing w:line="320" w:lineRule="atLeast"/>
              <w:rPr>
                <w:rFonts w:ascii="宋体"/>
                <w:color w:val="auto"/>
                <w:spacing w:val="20"/>
                <w:sz w:val="22"/>
                <w:highlight w:val="none"/>
              </w:rPr>
            </w:pPr>
          </w:p>
        </w:tc>
        <w:tc>
          <w:tcPr>
            <w:tcW w:w="1154" w:type="dxa"/>
          </w:tcPr>
          <w:p w14:paraId="1A56BDBD">
            <w:pPr>
              <w:tabs>
                <w:tab w:val="left" w:pos="4140"/>
              </w:tabs>
              <w:adjustRightInd w:val="0"/>
              <w:snapToGrid w:val="0"/>
              <w:spacing w:line="320" w:lineRule="atLeast"/>
              <w:rPr>
                <w:rFonts w:ascii="宋体"/>
                <w:color w:val="auto"/>
                <w:spacing w:val="20"/>
                <w:sz w:val="22"/>
                <w:highlight w:val="none"/>
              </w:rPr>
            </w:pPr>
          </w:p>
        </w:tc>
        <w:tc>
          <w:tcPr>
            <w:tcW w:w="1154" w:type="dxa"/>
          </w:tcPr>
          <w:p w14:paraId="31C14824">
            <w:pPr>
              <w:tabs>
                <w:tab w:val="left" w:pos="4140"/>
              </w:tabs>
              <w:adjustRightInd w:val="0"/>
              <w:snapToGrid w:val="0"/>
              <w:spacing w:line="320" w:lineRule="atLeast"/>
              <w:rPr>
                <w:rFonts w:ascii="宋体"/>
                <w:color w:val="auto"/>
                <w:spacing w:val="20"/>
                <w:sz w:val="22"/>
                <w:highlight w:val="none"/>
              </w:rPr>
            </w:pPr>
          </w:p>
        </w:tc>
        <w:tc>
          <w:tcPr>
            <w:tcW w:w="1154" w:type="dxa"/>
          </w:tcPr>
          <w:p w14:paraId="39F00055">
            <w:pPr>
              <w:tabs>
                <w:tab w:val="left" w:pos="4140"/>
              </w:tabs>
              <w:adjustRightInd w:val="0"/>
              <w:snapToGrid w:val="0"/>
              <w:spacing w:line="320" w:lineRule="atLeast"/>
              <w:rPr>
                <w:rFonts w:ascii="宋体"/>
                <w:color w:val="auto"/>
                <w:spacing w:val="20"/>
                <w:sz w:val="22"/>
                <w:highlight w:val="none"/>
              </w:rPr>
            </w:pPr>
          </w:p>
        </w:tc>
        <w:tc>
          <w:tcPr>
            <w:tcW w:w="770" w:type="dxa"/>
          </w:tcPr>
          <w:p w14:paraId="65D41059">
            <w:pPr>
              <w:tabs>
                <w:tab w:val="left" w:pos="4140"/>
              </w:tabs>
              <w:adjustRightInd w:val="0"/>
              <w:snapToGrid w:val="0"/>
              <w:spacing w:line="320" w:lineRule="atLeast"/>
              <w:rPr>
                <w:rFonts w:ascii="宋体"/>
                <w:color w:val="auto"/>
                <w:spacing w:val="20"/>
                <w:sz w:val="22"/>
                <w:highlight w:val="none"/>
              </w:rPr>
            </w:pPr>
          </w:p>
        </w:tc>
      </w:tr>
      <w:tr w14:paraId="5AB2087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231654F">
            <w:pPr>
              <w:tabs>
                <w:tab w:val="left" w:pos="4140"/>
              </w:tabs>
              <w:adjustRightInd w:val="0"/>
              <w:snapToGrid w:val="0"/>
              <w:spacing w:line="320" w:lineRule="atLeast"/>
              <w:rPr>
                <w:rFonts w:ascii="宋体"/>
                <w:color w:val="auto"/>
                <w:spacing w:val="20"/>
                <w:sz w:val="22"/>
                <w:highlight w:val="none"/>
              </w:rPr>
            </w:pPr>
          </w:p>
        </w:tc>
        <w:tc>
          <w:tcPr>
            <w:tcW w:w="1153" w:type="dxa"/>
          </w:tcPr>
          <w:p w14:paraId="62B375A7">
            <w:pPr>
              <w:tabs>
                <w:tab w:val="left" w:pos="4140"/>
              </w:tabs>
              <w:adjustRightInd w:val="0"/>
              <w:snapToGrid w:val="0"/>
              <w:spacing w:line="320" w:lineRule="atLeast"/>
              <w:rPr>
                <w:rFonts w:ascii="宋体"/>
                <w:color w:val="auto"/>
                <w:spacing w:val="20"/>
                <w:sz w:val="22"/>
                <w:highlight w:val="none"/>
              </w:rPr>
            </w:pPr>
          </w:p>
        </w:tc>
        <w:tc>
          <w:tcPr>
            <w:tcW w:w="1154" w:type="dxa"/>
          </w:tcPr>
          <w:p w14:paraId="1FDD99DA">
            <w:pPr>
              <w:tabs>
                <w:tab w:val="left" w:pos="4140"/>
              </w:tabs>
              <w:adjustRightInd w:val="0"/>
              <w:snapToGrid w:val="0"/>
              <w:spacing w:line="320" w:lineRule="atLeast"/>
              <w:rPr>
                <w:rFonts w:ascii="宋体"/>
                <w:color w:val="auto"/>
                <w:spacing w:val="20"/>
                <w:sz w:val="22"/>
                <w:highlight w:val="none"/>
              </w:rPr>
            </w:pPr>
          </w:p>
        </w:tc>
        <w:tc>
          <w:tcPr>
            <w:tcW w:w="1154" w:type="dxa"/>
          </w:tcPr>
          <w:p w14:paraId="4DCACCA8">
            <w:pPr>
              <w:tabs>
                <w:tab w:val="left" w:pos="4140"/>
              </w:tabs>
              <w:adjustRightInd w:val="0"/>
              <w:snapToGrid w:val="0"/>
              <w:spacing w:line="320" w:lineRule="atLeast"/>
              <w:rPr>
                <w:rFonts w:ascii="宋体"/>
                <w:color w:val="auto"/>
                <w:spacing w:val="20"/>
                <w:sz w:val="22"/>
                <w:highlight w:val="none"/>
              </w:rPr>
            </w:pPr>
          </w:p>
        </w:tc>
        <w:tc>
          <w:tcPr>
            <w:tcW w:w="1154" w:type="dxa"/>
          </w:tcPr>
          <w:p w14:paraId="3811FFBB">
            <w:pPr>
              <w:tabs>
                <w:tab w:val="left" w:pos="4140"/>
              </w:tabs>
              <w:adjustRightInd w:val="0"/>
              <w:snapToGrid w:val="0"/>
              <w:spacing w:line="320" w:lineRule="atLeast"/>
              <w:rPr>
                <w:rFonts w:ascii="宋体"/>
                <w:color w:val="auto"/>
                <w:spacing w:val="20"/>
                <w:sz w:val="22"/>
                <w:highlight w:val="none"/>
              </w:rPr>
            </w:pPr>
          </w:p>
        </w:tc>
        <w:tc>
          <w:tcPr>
            <w:tcW w:w="1154" w:type="dxa"/>
          </w:tcPr>
          <w:p w14:paraId="4A3BF00A">
            <w:pPr>
              <w:tabs>
                <w:tab w:val="left" w:pos="4140"/>
              </w:tabs>
              <w:adjustRightInd w:val="0"/>
              <w:snapToGrid w:val="0"/>
              <w:spacing w:line="320" w:lineRule="atLeast"/>
              <w:rPr>
                <w:rFonts w:ascii="宋体"/>
                <w:color w:val="auto"/>
                <w:spacing w:val="20"/>
                <w:sz w:val="22"/>
                <w:highlight w:val="none"/>
              </w:rPr>
            </w:pPr>
          </w:p>
        </w:tc>
        <w:tc>
          <w:tcPr>
            <w:tcW w:w="1154" w:type="dxa"/>
          </w:tcPr>
          <w:p w14:paraId="427704AE">
            <w:pPr>
              <w:tabs>
                <w:tab w:val="left" w:pos="4140"/>
              </w:tabs>
              <w:adjustRightInd w:val="0"/>
              <w:snapToGrid w:val="0"/>
              <w:spacing w:line="320" w:lineRule="atLeast"/>
              <w:rPr>
                <w:rFonts w:ascii="宋体"/>
                <w:color w:val="auto"/>
                <w:spacing w:val="20"/>
                <w:sz w:val="22"/>
                <w:highlight w:val="none"/>
              </w:rPr>
            </w:pPr>
          </w:p>
        </w:tc>
        <w:tc>
          <w:tcPr>
            <w:tcW w:w="1154" w:type="dxa"/>
          </w:tcPr>
          <w:p w14:paraId="52B93DD2">
            <w:pPr>
              <w:tabs>
                <w:tab w:val="left" w:pos="4140"/>
              </w:tabs>
              <w:adjustRightInd w:val="0"/>
              <w:snapToGrid w:val="0"/>
              <w:spacing w:line="320" w:lineRule="atLeast"/>
              <w:rPr>
                <w:rFonts w:ascii="宋体"/>
                <w:color w:val="auto"/>
                <w:spacing w:val="20"/>
                <w:sz w:val="22"/>
                <w:highlight w:val="none"/>
              </w:rPr>
            </w:pPr>
          </w:p>
        </w:tc>
        <w:tc>
          <w:tcPr>
            <w:tcW w:w="770" w:type="dxa"/>
          </w:tcPr>
          <w:p w14:paraId="378F2DBE">
            <w:pPr>
              <w:tabs>
                <w:tab w:val="left" w:pos="4140"/>
              </w:tabs>
              <w:adjustRightInd w:val="0"/>
              <w:snapToGrid w:val="0"/>
              <w:spacing w:line="320" w:lineRule="atLeast"/>
              <w:rPr>
                <w:rFonts w:ascii="宋体"/>
                <w:color w:val="auto"/>
                <w:spacing w:val="20"/>
                <w:sz w:val="22"/>
                <w:highlight w:val="none"/>
              </w:rPr>
            </w:pPr>
          </w:p>
        </w:tc>
      </w:tr>
      <w:tr w14:paraId="0AE9B5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0951530F">
            <w:pPr>
              <w:tabs>
                <w:tab w:val="left" w:pos="4140"/>
              </w:tabs>
              <w:adjustRightInd w:val="0"/>
              <w:snapToGrid w:val="0"/>
              <w:spacing w:line="320" w:lineRule="atLeast"/>
              <w:rPr>
                <w:rFonts w:ascii="宋体"/>
                <w:color w:val="auto"/>
                <w:spacing w:val="20"/>
                <w:sz w:val="22"/>
                <w:highlight w:val="none"/>
              </w:rPr>
            </w:pPr>
          </w:p>
        </w:tc>
        <w:tc>
          <w:tcPr>
            <w:tcW w:w="1153" w:type="dxa"/>
          </w:tcPr>
          <w:p w14:paraId="1F632AA4">
            <w:pPr>
              <w:tabs>
                <w:tab w:val="left" w:pos="4140"/>
              </w:tabs>
              <w:adjustRightInd w:val="0"/>
              <w:snapToGrid w:val="0"/>
              <w:spacing w:line="320" w:lineRule="atLeast"/>
              <w:rPr>
                <w:rFonts w:ascii="宋体"/>
                <w:color w:val="auto"/>
                <w:spacing w:val="20"/>
                <w:sz w:val="22"/>
                <w:highlight w:val="none"/>
              </w:rPr>
            </w:pPr>
          </w:p>
        </w:tc>
        <w:tc>
          <w:tcPr>
            <w:tcW w:w="1154" w:type="dxa"/>
          </w:tcPr>
          <w:p w14:paraId="2EDCE7A5">
            <w:pPr>
              <w:tabs>
                <w:tab w:val="left" w:pos="4140"/>
              </w:tabs>
              <w:adjustRightInd w:val="0"/>
              <w:snapToGrid w:val="0"/>
              <w:spacing w:line="320" w:lineRule="atLeast"/>
              <w:rPr>
                <w:rFonts w:ascii="宋体"/>
                <w:color w:val="auto"/>
                <w:spacing w:val="20"/>
                <w:sz w:val="22"/>
                <w:highlight w:val="none"/>
              </w:rPr>
            </w:pPr>
          </w:p>
        </w:tc>
        <w:tc>
          <w:tcPr>
            <w:tcW w:w="1154" w:type="dxa"/>
          </w:tcPr>
          <w:p w14:paraId="6874FCEC">
            <w:pPr>
              <w:tabs>
                <w:tab w:val="left" w:pos="4140"/>
              </w:tabs>
              <w:adjustRightInd w:val="0"/>
              <w:snapToGrid w:val="0"/>
              <w:spacing w:line="320" w:lineRule="atLeast"/>
              <w:rPr>
                <w:rFonts w:ascii="宋体"/>
                <w:color w:val="auto"/>
                <w:spacing w:val="20"/>
                <w:sz w:val="22"/>
                <w:highlight w:val="none"/>
              </w:rPr>
            </w:pPr>
          </w:p>
        </w:tc>
        <w:tc>
          <w:tcPr>
            <w:tcW w:w="1154" w:type="dxa"/>
          </w:tcPr>
          <w:p w14:paraId="47CD1DA0">
            <w:pPr>
              <w:tabs>
                <w:tab w:val="left" w:pos="4140"/>
              </w:tabs>
              <w:adjustRightInd w:val="0"/>
              <w:snapToGrid w:val="0"/>
              <w:spacing w:line="320" w:lineRule="atLeast"/>
              <w:rPr>
                <w:rFonts w:ascii="宋体"/>
                <w:color w:val="auto"/>
                <w:spacing w:val="20"/>
                <w:sz w:val="22"/>
                <w:highlight w:val="none"/>
              </w:rPr>
            </w:pPr>
          </w:p>
        </w:tc>
        <w:tc>
          <w:tcPr>
            <w:tcW w:w="1154" w:type="dxa"/>
          </w:tcPr>
          <w:p w14:paraId="68D02B0B">
            <w:pPr>
              <w:tabs>
                <w:tab w:val="left" w:pos="4140"/>
              </w:tabs>
              <w:adjustRightInd w:val="0"/>
              <w:snapToGrid w:val="0"/>
              <w:spacing w:line="320" w:lineRule="atLeast"/>
              <w:rPr>
                <w:rFonts w:ascii="宋体"/>
                <w:color w:val="auto"/>
                <w:spacing w:val="20"/>
                <w:sz w:val="22"/>
                <w:highlight w:val="none"/>
              </w:rPr>
            </w:pPr>
          </w:p>
        </w:tc>
        <w:tc>
          <w:tcPr>
            <w:tcW w:w="1154" w:type="dxa"/>
          </w:tcPr>
          <w:p w14:paraId="1F4B6FFD">
            <w:pPr>
              <w:tabs>
                <w:tab w:val="left" w:pos="4140"/>
              </w:tabs>
              <w:adjustRightInd w:val="0"/>
              <w:snapToGrid w:val="0"/>
              <w:spacing w:line="320" w:lineRule="atLeast"/>
              <w:rPr>
                <w:rFonts w:ascii="宋体"/>
                <w:color w:val="auto"/>
                <w:spacing w:val="20"/>
                <w:sz w:val="22"/>
                <w:highlight w:val="none"/>
              </w:rPr>
            </w:pPr>
          </w:p>
        </w:tc>
        <w:tc>
          <w:tcPr>
            <w:tcW w:w="1154" w:type="dxa"/>
          </w:tcPr>
          <w:p w14:paraId="67824C80">
            <w:pPr>
              <w:tabs>
                <w:tab w:val="left" w:pos="4140"/>
              </w:tabs>
              <w:adjustRightInd w:val="0"/>
              <w:snapToGrid w:val="0"/>
              <w:spacing w:line="320" w:lineRule="atLeast"/>
              <w:rPr>
                <w:rFonts w:ascii="宋体"/>
                <w:color w:val="auto"/>
                <w:spacing w:val="20"/>
                <w:sz w:val="22"/>
                <w:highlight w:val="none"/>
              </w:rPr>
            </w:pPr>
          </w:p>
        </w:tc>
        <w:tc>
          <w:tcPr>
            <w:tcW w:w="770" w:type="dxa"/>
          </w:tcPr>
          <w:p w14:paraId="408435F8">
            <w:pPr>
              <w:tabs>
                <w:tab w:val="left" w:pos="4140"/>
              </w:tabs>
              <w:adjustRightInd w:val="0"/>
              <w:snapToGrid w:val="0"/>
              <w:spacing w:line="320" w:lineRule="atLeast"/>
              <w:rPr>
                <w:rFonts w:ascii="宋体"/>
                <w:color w:val="auto"/>
                <w:spacing w:val="20"/>
                <w:sz w:val="22"/>
                <w:highlight w:val="none"/>
              </w:rPr>
            </w:pPr>
          </w:p>
        </w:tc>
      </w:tr>
      <w:tr w14:paraId="0455E2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6DAB114">
            <w:pPr>
              <w:tabs>
                <w:tab w:val="left" w:pos="4140"/>
              </w:tabs>
              <w:adjustRightInd w:val="0"/>
              <w:snapToGrid w:val="0"/>
              <w:spacing w:line="320" w:lineRule="atLeast"/>
              <w:rPr>
                <w:rFonts w:ascii="宋体"/>
                <w:color w:val="auto"/>
                <w:spacing w:val="20"/>
                <w:sz w:val="22"/>
                <w:highlight w:val="none"/>
              </w:rPr>
            </w:pPr>
          </w:p>
        </w:tc>
        <w:tc>
          <w:tcPr>
            <w:tcW w:w="1153" w:type="dxa"/>
          </w:tcPr>
          <w:p w14:paraId="5CF6EFCC">
            <w:pPr>
              <w:tabs>
                <w:tab w:val="left" w:pos="4140"/>
              </w:tabs>
              <w:adjustRightInd w:val="0"/>
              <w:snapToGrid w:val="0"/>
              <w:spacing w:line="320" w:lineRule="atLeast"/>
              <w:rPr>
                <w:rFonts w:ascii="宋体"/>
                <w:color w:val="auto"/>
                <w:spacing w:val="20"/>
                <w:sz w:val="22"/>
                <w:highlight w:val="none"/>
              </w:rPr>
            </w:pPr>
          </w:p>
        </w:tc>
        <w:tc>
          <w:tcPr>
            <w:tcW w:w="1154" w:type="dxa"/>
          </w:tcPr>
          <w:p w14:paraId="6264BAA7">
            <w:pPr>
              <w:tabs>
                <w:tab w:val="left" w:pos="4140"/>
              </w:tabs>
              <w:adjustRightInd w:val="0"/>
              <w:snapToGrid w:val="0"/>
              <w:spacing w:line="320" w:lineRule="atLeast"/>
              <w:rPr>
                <w:rFonts w:ascii="宋体"/>
                <w:color w:val="auto"/>
                <w:spacing w:val="20"/>
                <w:sz w:val="22"/>
                <w:highlight w:val="none"/>
              </w:rPr>
            </w:pPr>
          </w:p>
        </w:tc>
        <w:tc>
          <w:tcPr>
            <w:tcW w:w="1154" w:type="dxa"/>
          </w:tcPr>
          <w:p w14:paraId="53F6DEDB">
            <w:pPr>
              <w:tabs>
                <w:tab w:val="left" w:pos="4140"/>
              </w:tabs>
              <w:adjustRightInd w:val="0"/>
              <w:snapToGrid w:val="0"/>
              <w:spacing w:line="320" w:lineRule="atLeast"/>
              <w:rPr>
                <w:rFonts w:ascii="宋体"/>
                <w:color w:val="auto"/>
                <w:spacing w:val="20"/>
                <w:sz w:val="22"/>
                <w:highlight w:val="none"/>
              </w:rPr>
            </w:pPr>
          </w:p>
        </w:tc>
        <w:tc>
          <w:tcPr>
            <w:tcW w:w="1154" w:type="dxa"/>
          </w:tcPr>
          <w:p w14:paraId="087D9AD5">
            <w:pPr>
              <w:tabs>
                <w:tab w:val="left" w:pos="4140"/>
              </w:tabs>
              <w:adjustRightInd w:val="0"/>
              <w:snapToGrid w:val="0"/>
              <w:spacing w:line="320" w:lineRule="atLeast"/>
              <w:rPr>
                <w:rFonts w:ascii="宋体"/>
                <w:color w:val="auto"/>
                <w:spacing w:val="20"/>
                <w:sz w:val="22"/>
                <w:highlight w:val="none"/>
              </w:rPr>
            </w:pPr>
          </w:p>
        </w:tc>
        <w:tc>
          <w:tcPr>
            <w:tcW w:w="1154" w:type="dxa"/>
          </w:tcPr>
          <w:p w14:paraId="524E1A01">
            <w:pPr>
              <w:tabs>
                <w:tab w:val="left" w:pos="4140"/>
              </w:tabs>
              <w:adjustRightInd w:val="0"/>
              <w:snapToGrid w:val="0"/>
              <w:spacing w:line="320" w:lineRule="atLeast"/>
              <w:rPr>
                <w:rFonts w:ascii="宋体"/>
                <w:color w:val="auto"/>
                <w:spacing w:val="20"/>
                <w:sz w:val="22"/>
                <w:highlight w:val="none"/>
              </w:rPr>
            </w:pPr>
          </w:p>
        </w:tc>
        <w:tc>
          <w:tcPr>
            <w:tcW w:w="1154" w:type="dxa"/>
          </w:tcPr>
          <w:p w14:paraId="5BC075D2">
            <w:pPr>
              <w:tabs>
                <w:tab w:val="left" w:pos="4140"/>
              </w:tabs>
              <w:adjustRightInd w:val="0"/>
              <w:snapToGrid w:val="0"/>
              <w:spacing w:line="320" w:lineRule="atLeast"/>
              <w:rPr>
                <w:rFonts w:ascii="宋体"/>
                <w:color w:val="auto"/>
                <w:spacing w:val="20"/>
                <w:sz w:val="22"/>
                <w:highlight w:val="none"/>
              </w:rPr>
            </w:pPr>
          </w:p>
        </w:tc>
        <w:tc>
          <w:tcPr>
            <w:tcW w:w="1154" w:type="dxa"/>
          </w:tcPr>
          <w:p w14:paraId="1DEE8B36">
            <w:pPr>
              <w:tabs>
                <w:tab w:val="left" w:pos="4140"/>
              </w:tabs>
              <w:adjustRightInd w:val="0"/>
              <w:snapToGrid w:val="0"/>
              <w:spacing w:line="320" w:lineRule="atLeast"/>
              <w:rPr>
                <w:rFonts w:ascii="宋体"/>
                <w:color w:val="auto"/>
                <w:spacing w:val="20"/>
                <w:sz w:val="22"/>
                <w:highlight w:val="none"/>
              </w:rPr>
            </w:pPr>
          </w:p>
        </w:tc>
        <w:tc>
          <w:tcPr>
            <w:tcW w:w="770" w:type="dxa"/>
          </w:tcPr>
          <w:p w14:paraId="5C18990D">
            <w:pPr>
              <w:tabs>
                <w:tab w:val="left" w:pos="4140"/>
              </w:tabs>
              <w:adjustRightInd w:val="0"/>
              <w:snapToGrid w:val="0"/>
              <w:spacing w:line="320" w:lineRule="atLeast"/>
              <w:rPr>
                <w:rFonts w:ascii="宋体"/>
                <w:color w:val="auto"/>
                <w:spacing w:val="20"/>
                <w:sz w:val="22"/>
                <w:highlight w:val="none"/>
              </w:rPr>
            </w:pPr>
          </w:p>
        </w:tc>
      </w:tr>
      <w:tr w14:paraId="45DB8A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001E7A29">
            <w:pPr>
              <w:tabs>
                <w:tab w:val="left" w:pos="4140"/>
              </w:tabs>
              <w:adjustRightInd w:val="0"/>
              <w:snapToGrid w:val="0"/>
              <w:spacing w:line="320" w:lineRule="atLeast"/>
              <w:rPr>
                <w:rFonts w:ascii="宋体"/>
                <w:color w:val="auto"/>
                <w:spacing w:val="20"/>
                <w:sz w:val="22"/>
                <w:highlight w:val="none"/>
              </w:rPr>
            </w:pPr>
          </w:p>
        </w:tc>
        <w:tc>
          <w:tcPr>
            <w:tcW w:w="1153" w:type="dxa"/>
          </w:tcPr>
          <w:p w14:paraId="77A86498">
            <w:pPr>
              <w:tabs>
                <w:tab w:val="left" w:pos="4140"/>
              </w:tabs>
              <w:adjustRightInd w:val="0"/>
              <w:snapToGrid w:val="0"/>
              <w:spacing w:line="320" w:lineRule="atLeast"/>
              <w:rPr>
                <w:rFonts w:ascii="宋体"/>
                <w:color w:val="auto"/>
                <w:spacing w:val="20"/>
                <w:sz w:val="22"/>
                <w:highlight w:val="none"/>
              </w:rPr>
            </w:pPr>
          </w:p>
        </w:tc>
        <w:tc>
          <w:tcPr>
            <w:tcW w:w="1154" w:type="dxa"/>
          </w:tcPr>
          <w:p w14:paraId="311873B3">
            <w:pPr>
              <w:tabs>
                <w:tab w:val="left" w:pos="4140"/>
              </w:tabs>
              <w:adjustRightInd w:val="0"/>
              <w:snapToGrid w:val="0"/>
              <w:spacing w:line="320" w:lineRule="atLeast"/>
              <w:rPr>
                <w:rFonts w:ascii="宋体"/>
                <w:color w:val="auto"/>
                <w:spacing w:val="20"/>
                <w:sz w:val="22"/>
                <w:highlight w:val="none"/>
              </w:rPr>
            </w:pPr>
          </w:p>
        </w:tc>
        <w:tc>
          <w:tcPr>
            <w:tcW w:w="1154" w:type="dxa"/>
          </w:tcPr>
          <w:p w14:paraId="4D86DFD0">
            <w:pPr>
              <w:tabs>
                <w:tab w:val="left" w:pos="4140"/>
              </w:tabs>
              <w:adjustRightInd w:val="0"/>
              <w:snapToGrid w:val="0"/>
              <w:spacing w:line="320" w:lineRule="atLeast"/>
              <w:rPr>
                <w:rFonts w:ascii="宋体"/>
                <w:color w:val="auto"/>
                <w:spacing w:val="20"/>
                <w:sz w:val="22"/>
                <w:highlight w:val="none"/>
              </w:rPr>
            </w:pPr>
          </w:p>
        </w:tc>
        <w:tc>
          <w:tcPr>
            <w:tcW w:w="1154" w:type="dxa"/>
          </w:tcPr>
          <w:p w14:paraId="0525877E">
            <w:pPr>
              <w:tabs>
                <w:tab w:val="left" w:pos="4140"/>
              </w:tabs>
              <w:adjustRightInd w:val="0"/>
              <w:snapToGrid w:val="0"/>
              <w:spacing w:line="320" w:lineRule="atLeast"/>
              <w:rPr>
                <w:rFonts w:ascii="宋体"/>
                <w:color w:val="auto"/>
                <w:spacing w:val="20"/>
                <w:sz w:val="22"/>
                <w:highlight w:val="none"/>
              </w:rPr>
            </w:pPr>
          </w:p>
        </w:tc>
        <w:tc>
          <w:tcPr>
            <w:tcW w:w="1154" w:type="dxa"/>
          </w:tcPr>
          <w:p w14:paraId="4FB4C639">
            <w:pPr>
              <w:tabs>
                <w:tab w:val="left" w:pos="4140"/>
              </w:tabs>
              <w:adjustRightInd w:val="0"/>
              <w:snapToGrid w:val="0"/>
              <w:spacing w:line="320" w:lineRule="atLeast"/>
              <w:rPr>
                <w:rFonts w:ascii="宋体"/>
                <w:color w:val="auto"/>
                <w:spacing w:val="20"/>
                <w:sz w:val="22"/>
                <w:highlight w:val="none"/>
              </w:rPr>
            </w:pPr>
          </w:p>
        </w:tc>
        <w:tc>
          <w:tcPr>
            <w:tcW w:w="1154" w:type="dxa"/>
          </w:tcPr>
          <w:p w14:paraId="2C66C21A">
            <w:pPr>
              <w:tabs>
                <w:tab w:val="left" w:pos="4140"/>
              </w:tabs>
              <w:adjustRightInd w:val="0"/>
              <w:snapToGrid w:val="0"/>
              <w:spacing w:line="320" w:lineRule="atLeast"/>
              <w:rPr>
                <w:rFonts w:ascii="宋体"/>
                <w:color w:val="auto"/>
                <w:spacing w:val="20"/>
                <w:sz w:val="22"/>
                <w:highlight w:val="none"/>
              </w:rPr>
            </w:pPr>
          </w:p>
        </w:tc>
        <w:tc>
          <w:tcPr>
            <w:tcW w:w="1154" w:type="dxa"/>
          </w:tcPr>
          <w:p w14:paraId="63026F31">
            <w:pPr>
              <w:tabs>
                <w:tab w:val="left" w:pos="4140"/>
              </w:tabs>
              <w:adjustRightInd w:val="0"/>
              <w:snapToGrid w:val="0"/>
              <w:spacing w:line="320" w:lineRule="atLeast"/>
              <w:rPr>
                <w:rFonts w:ascii="宋体"/>
                <w:color w:val="auto"/>
                <w:spacing w:val="20"/>
                <w:sz w:val="22"/>
                <w:highlight w:val="none"/>
              </w:rPr>
            </w:pPr>
          </w:p>
        </w:tc>
        <w:tc>
          <w:tcPr>
            <w:tcW w:w="770" w:type="dxa"/>
          </w:tcPr>
          <w:p w14:paraId="3765967A">
            <w:pPr>
              <w:tabs>
                <w:tab w:val="left" w:pos="4140"/>
              </w:tabs>
              <w:adjustRightInd w:val="0"/>
              <w:snapToGrid w:val="0"/>
              <w:spacing w:line="320" w:lineRule="atLeast"/>
              <w:rPr>
                <w:rFonts w:ascii="宋体"/>
                <w:color w:val="auto"/>
                <w:spacing w:val="20"/>
                <w:sz w:val="22"/>
                <w:highlight w:val="none"/>
              </w:rPr>
            </w:pPr>
          </w:p>
        </w:tc>
      </w:tr>
      <w:tr w14:paraId="27B9F3A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B6E6D7C">
            <w:pPr>
              <w:tabs>
                <w:tab w:val="left" w:pos="4140"/>
              </w:tabs>
              <w:adjustRightInd w:val="0"/>
              <w:snapToGrid w:val="0"/>
              <w:spacing w:line="320" w:lineRule="atLeast"/>
              <w:rPr>
                <w:rFonts w:ascii="宋体"/>
                <w:color w:val="auto"/>
                <w:spacing w:val="20"/>
                <w:sz w:val="22"/>
                <w:highlight w:val="none"/>
              </w:rPr>
            </w:pPr>
          </w:p>
        </w:tc>
        <w:tc>
          <w:tcPr>
            <w:tcW w:w="1153" w:type="dxa"/>
          </w:tcPr>
          <w:p w14:paraId="0D3E58FC">
            <w:pPr>
              <w:tabs>
                <w:tab w:val="left" w:pos="4140"/>
              </w:tabs>
              <w:adjustRightInd w:val="0"/>
              <w:snapToGrid w:val="0"/>
              <w:spacing w:line="320" w:lineRule="atLeast"/>
              <w:rPr>
                <w:rFonts w:ascii="宋体"/>
                <w:color w:val="auto"/>
                <w:spacing w:val="20"/>
                <w:sz w:val="22"/>
                <w:highlight w:val="none"/>
              </w:rPr>
            </w:pPr>
          </w:p>
        </w:tc>
        <w:tc>
          <w:tcPr>
            <w:tcW w:w="1154" w:type="dxa"/>
          </w:tcPr>
          <w:p w14:paraId="1C3DA11A">
            <w:pPr>
              <w:tabs>
                <w:tab w:val="left" w:pos="4140"/>
              </w:tabs>
              <w:adjustRightInd w:val="0"/>
              <w:snapToGrid w:val="0"/>
              <w:spacing w:line="320" w:lineRule="atLeast"/>
              <w:rPr>
                <w:rFonts w:ascii="宋体"/>
                <w:color w:val="auto"/>
                <w:spacing w:val="20"/>
                <w:sz w:val="22"/>
                <w:highlight w:val="none"/>
              </w:rPr>
            </w:pPr>
          </w:p>
        </w:tc>
        <w:tc>
          <w:tcPr>
            <w:tcW w:w="1154" w:type="dxa"/>
          </w:tcPr>
          <w:p w14:paraId="43C7D686">
            <w:pPr>
              <w:tabs>
                <w:tab w:val="left" w:pos="4140"/>
              </w:tabs>
              <w:adjustRightInd w:val="0"/>
              <w:snapToGrid w:val="0"/>
              <w:spacing w:line="320" w:lineRule="atLeast"/>
              <w:rPr>
                <w:rFonts w:ascii="宋体"/>
                <w:color w:val="auto"/>
                <w:spacing w:val="20"/>
                <w:sz w:val="22"/>
                <w:highlight w:val="none"/>
              </w:rPr>
            </w:pPr>
          </w:p>
        </w:tc>
        <w:tc>
          <w:tcPr>
            <w:tcW w:w="1154" w:type="dxa"/>
          </w:tcPr>
          <w:p w14:paraId="4286A62C">
            <w:pPr>
              <w:tabs>
                <w:tab w:val="left" w:pos="4140"/>
              </w:tabs>
              <w:adjustRightInd w:val="0"/>
              <w:snapToGrid w:val="0"/>
              <w:spacing w:line="320" w:lineRule="atLeast"/>
              <w:rPr>
                <w:rFonts w:ascii="宋体"/>
                <w:color w:val="auto"/>
                <w:spacing w:val="20"/>
                <w:sz w:val="22"/>
                <w:highlight w:val="none"/>
              </w:rPr>
            </w:pPr>
          </w:p>
        </w:tc>
        <w:tc>
          <w:tcPr>
            <w:tcW w:w="1154" w:type="dxa"/>
          </w:tcPr>
          <w:p w14:paraId="6F9E1C82">
            <w:pPr>
              <w:tabs>
                <w:tab w:val="left" w:pos="4140"/>
              </w:tabs>
              <w:adjustRightInd w:val="0"/>
              <w:snapToGrid w:val="0"/>
              <w:spacing w:line="320" w:lineRule="atLeast"/>
              <w:rPr>
                <w:rFonts w:ascii="宋体"/>
                <w:color w:val="auto"/>
                <w:spacing w:val="20"/>
                <w:sz w:val="22"/>
                <w:highlight w:val="none"/>
              </w:rPr>
            </w:pPr>
          </w:p>
        </w:tc>
        <w:tc>
          <w:tcPr>
            <w:tcW w:w="1154" w:type="dxa"/>
          </w:tcPr>
          <w:p w14:paraId="23D84343">
            <w:pPr>
              <w:tabs>
                <w:tab w:val="left" w:pos="4140"/>
              </w:tabs>
              <w:adjustRightInd w:val="0"/>
              <w:snapToGrid w:val="0"/>
              <w:spacing w:line="320" w:lineRule="atLeast"/>
              <w:rPr>
                <w:rFonts w:ascii="宋体"/>
                <w:color w:val="auto"/>
                <w:spacing w:val="20"/>
                <w:sz w:val="22"/>
                <w:highlight w:val="none"/>
              </w:rPr>
            </w:pPr>
          </w:p>
        </w:tc>
        <w:tc>
          <w:tcPr>
            <w:tcW w:w="1154" w:type="dxa"/>
          </w:tcPr>
          <w:p w14:paraId="7DFA92A8">
            <w:pPr>
              <w:tabs>
                <w:tab w:val="left" w:pos="4140"/>
              </w:tabs>
              <w:adjustRightInd w:val="0"/>
              <w:snapToGrid w:val="0"/>
              <w:spacing w:line="320" w:lineRule="atLeast"/>
              <w:rPr>
                <w:rFonts w:ascii="宋体"/>
                <w:color w:val="auto"/>
                <w:spacing w:val="20"/>
                <w:sz w:val="22"/>
                <w:highlight w:val="none"/>
              </w:rPr>
            </w:pPr>
          </w:p>
        </w:tc>
        <w:tc>
          <w:tcPr>
            <w:tcW w:w="770" w:type="dxa"/>
          </w:tcPr>
          <w:p w14:paraId="1C016172">
            <w:pPr>
              <w:tabs>
                <w:tab w:val="left" w:pos="4140"/>
              </w:tabs>
              <w:adjustRightInd w:val="0"/>
              <w:snapToGrid w:val="0"/>
              <w:spacing w:line="320" w:lineRule="atLeast"/>
              <w:rPr>
                <w:rFonts w:ascii="宋体"/>
                <w:color w:val="auto"/>
                <w:spacing w:val="20"/>
                <w:sz w:val="22"/>
                <w:highlight w:val="none"/>
              </w:rPr>
            </w:pPr>
          </w:p>
        </w:tc>
      </w:tr>
      <w:tr w14:paraId="384E48E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80111A4">
            <w:pPr>
              <w:tabs>
                <w:tab w:val="left" w:pos="4140"/>
              </w:tabs>
              <w:adjustRightInd w:val="0"/>
              <w:snapToGrid w:val="0"/>
              <w:spacing w:line="320" w:lineRule="atLeast"/>
              <w:rPr>
                <w:rFonts w:ascii="宋体"/>
                <w:color w:val="auto"/>
                <w:spacing w:val="20"/>
                <w:sz w:val="22"/>
                <w:highlight w:val="none"/>
              </w:rPr>
            </w:pPr>
          </w:p>
        </w:tc>
        <w:tc>
          <w:tcPr>
            <w:tcW w:w="1153" w:type="dxa"/>
          </w:tcPr>
          <w:p w14:paraId="32972814">
            <w:pPr>
              <w:tabs>
                <w:tab w:val="left" w:pos="4140"/>
              </w:tabs>
              <w:adjustRightInd w:val="0"/>
              <w:snapToGrid w:val="0"/>
              <w:spacing w:line="320" w:lineRule="atLeast"/>
              <w:rPr>
                <w:rFonts w:ascii="宋体"/>
                <w:color w:val="auto"/>
                <w:spacing w:val="20"/>
                <w:sz w:val="22"/>
                <w:highlight w:val="none"/>
              </w:rPr>
            </w:pPr>
          </w:p>
        </w:tc>
        <w:tc>
          <w:tcPr>
            <w:tcW w:w="1154" w:type="dxa"/>
          </w:tcPr>
          <w:p w14:paraId="35FC4029">
            <w:pPr>
              <w:tabs>
                <w:tab w:val="left" w:pos="4140"/>
              </w:tabs>
              <w:adjustRightInd w:val="0"/>
              <w:snapToGrid w:val="0"/>
              <w:spacing w:line="320" w:lineRule="atLeast"/>
              <w:rPr>
                <w:rFonts w:ascii="宋体"/>
                <w:color w:val="auto"/>
                <w:spacing w:val="20"/>
                <w:sz w:val="22"/>
                <w:highlight w:val="none"/>
              </w:rPr>
            </w:pPr>
          </w:p>
        </w:tc>
        <w:tc>
          <w:tcPr>
            <w:tcW w:w="1154" w:type="dxa"/>
          </w:tcPr>
          <w:p w14:paraId="7B783E04">
            <w:pPr>
              <w:tabs>
                <w:tab w:val="left" w:pos="4140"/>
              </w:tabs>
              <w:adjustRightInd w:val="0"/>
              <w:snapToGrid w:val="0"/>
              <w:spacing w:line="320" w:lineRule="atLeast"/>
              <w:rPr>
                <w:rFonts w:ascii="宋体"/>
                <w:color w:val="auto"/>
                <w:spacing w:val="20"/>
                <w:sz w:val="22"/>
                <w:highlight w:val="none"/>
              </w:rPr>
            </w:pPr>
          </w:p>
        </w:tc>
        <w:tc>
          <w:tcPr>
            <w:tcW w:w="1154" w:type="dxa"/>
          </w:tcPr>
          <w:p w14:paraId="5B84AD33">
            <w:pPr>
              <w:tabs>
                <w:tab w:val="left" w:pos="4140"/>
              </w:tabs>
              <w:adjustRightInd w:val="0"/>
              <w:snapToGrid w:val="0"/>
              <w:spacing w:line="320" w:lineRule="atLeast"/>
              <w:rPr>
                <w:rFonts w:ascii="宋体"/>
                <w:color w:val="auto"/>
                <w:spacing w:val="20"/>
                <w:sz w:val="22"/>
                <w:highlight w:val="none"/>
              </w:rPr>
            </w:pPr>
          </w:p>
        </w:tc>
        <w:tc>
          <w:tcPr>
            <w:tcW w:w="1154" w:type="dxa"/>
          </w:tcPr>
          <w:p w14:paraId="68BE8D9E">
            <w:pPr>
              <w:tabs>
                <w:tab w:val="left" w:pos="4140"/>
              </w:tabs>
              <w:adjustRightInd w:val="0"/>
              <w:snapToGrid w:val="0"/>
              <w:spacing w:line="320" w:lineRule="atLeast"/>
              <w:rPr>
                <w:rFonts w:ascii="宋体"/>
                <w:color w:val="auto"/>
                <w:spacing w:val="20"/>
                <w:sz w:val="22"/>
                <w:highlight w:val="none"/>
              </w:rPr>
            </w:pPr>
          </w:p>
        </w:tc>
        <w:tc>
          <w:tcPr>
            <w:tcW w:w="1154" w:type="dxa"/>
          </w:tcPr>
          <w:p w14:paraId="3AAC5C40">
            <w:pPr>
              <w:tabs>
                <w:tab w:val="left" w:pos="4140"/>
              </w:tabs>
              <w:adjustRightInd w:val="0"/>
              <w:snapToGrid w:val="0"/>
              <w:spacing w:line="320" w:lineRule="atLeast"/>
              <w:rPr>
                <w:rFonts w:ascii="宋体"/>
                <w:color w:val="auto"/>
                <w:spacing w:val="20"/>
                <w:sz w:val="22"/>
                <w:highlight w:val="none"/>
              </w:rPr>
            </w:pPr>
          </w:p>
        </w:tc>
        <w:tc>
          <w:tcPr>
            <w:tcW w:w="1154" w:type="dxa"/>
          </w:tcPr>
          <w:p w14:paraId="6810E6EE">
            <w:pPr>
              <w:tabs>
                <w:tab w:val="left" w:pos="4140"/>
              </w:tabs>
              <w:adjustRightInd w:val="0"/>
              <w:snapToGrid w:val="0"/>
              <w:spacing w:line="320" w:lineRule="atLeast"/>
              <w:rPr>
                <w:rFonts w:ascii="宋体"/>
                <w:color w:val="auto"/>
                <w:spacing w:val="20"/>
                <w:sz w:val="22"/>
                <w:highlight w:val="none"/>
              </w:rPr>
            </w:pPr>
          </w:p>
        </w:tc>
        <w:tc>
          <w:tcPr>
            <w:tcW w:w="770" w:type="dxa"/>
          </w:tcPr>
          <w:p w14:paraId="385FBE02">
            <w:pPr>
              <w:tabs>
                <w:tab w:val="left" w:pos="4140"/>
              </w:tabs>
              <w:adjustRightInd w:val="0"/>
              <w:snapToGrid w:val="0"/>
              <w:spacing w:line="320" w:lineRule="atLeast"/>
              <w:rPr>
                <w:rFonts w:ascii="宋体"/>
                <w:color w:val="auto"/>
                <w:spacing w:val="20"/>
                <w:sz w:val="22"/>
                <w:highlight w:val="none"/>
              </w:rPr>
            </w:pPr>
          </w:p>
        </w:tc>
      </w:tr>
      <w:tr w14:paraId="5F3CD8E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5BF9BB3">
            <w:pPr>
              <w:tabs>
                <w:tab w:val="left" w:pos="4140"/>
              </w:tabs>
              <w:adjustRightInd w:val="0"/>
              <w:snapToGrid w:val="0"/>
              <w:spacing w:line="320" w:lineRule="atLeast"/>
              <w:rPr>
                <w:rFonts w:ascii="宋体"/>
                <w:color w:val="auto"/>
                <w:spacing w:val="20"/>
                <w:sz w:val="22"/>
                <w:highlight w:val="none"/>
              </w:rPr>
            </w:pPr>
          </w:p>
        </w:tc>
        <w:tc>
          <w:tcPr>
            <w:tcW w:w="1153" w:type="dxa"/>
          </w:tcPr>
          <w:p w14:paraId="40CED7F0">
            <w:pPr>
              <w:tabs>
                <w:tab w:val="left" w:pos="4140"/>
              </w:tabs>
              <w:adjustRightInd w:val="0"/>
              <w:snapToGrid w:val="0"/>
              <w:spacing w:line="320" w:lineRule="atLeast"/>
              <w:rPr>
                <w:rFonts w:ascii="宋体"/>
                <w:color w:val="auto"/>
                <w:spacing w:val="20"/>
                <w:sz w:val="22"/>
                <w:highlight w:val="none"/>
              </w:rPr>
            </w:pPr>
          </w:p>
        </w:tc>
        <w:tc>
          <w:tcPr>
            <w:tcW w:w="1154" w:type="dxa"/>
          </w:tcPr>
          <w:p w14:paraId="02C4DFFE">
            <w:pPr>
              <w:tabs>
                <w:tab w:val="left" w:pos="4140"/>
              </w:tabs>
              <w:adjustRightInd w:val="0"/>
              <w:snapToGrid w:val="0"/>
              <w:spacing w:line="320" w:lineRule="atLeast"/>
              <w:rPr>
                <w:rFonts w:ascii="宋体"/>
                <w:color w:val="auto"/>
                <w:spacing w:val="20"/>
                <w:sz w:val="22"/>
                <w:highlight w:val="none"/>
              </w:rPr>
            </w:pPr>
          </w:p>
        </w:tc>
        <w:tc>
          <w:tcPr>
            <w:tcW w:w="1154" w:type="dxa"/>
          </w:tcPr>
          <w:p w14:paraId="76273301">
            <w:pPr>
              <w:tabs>
                <w:tab w:val="left" w:pos="4140"/>
              </w:tabs>
              <w:adjustRightInd w:val="0"/>
              <w:snapToGrid w:val="0"/>
              <w:spacing w:line="320" w:lineRule="atLeast"/>
              <w:rPr>
                <w:rFonts w:ascii="宋体"/>
                <w:color w:val="auto"/>
                <w:spacing w:val="20"/>
                <w:sz w:val="22"/>
                <w:highlight w:val="none"/>
              </w:rPr>
            </w:pPr>
          </w:p>
        </w:tc>
        <w:tc>
          <w:tcPr>
            <w:tcW w:w="1154" w:type="dxa"/>
          </w:tcPr>
          <w:p w14:paraId="6BFE666A">
            <w:pPr>
              <w:tabs>
                <w:tab w:val="left" w:pos="4140"/>
              </w:tabs>
              <w:adjustRightInd w:val="0"/>
              <w:snapToGrid w:val="0"/>
              <w:spacing w:line="320" w:lineRule="atLeast"/>
              <w:rPr>
                <w:rFonts w:ascii="宋体"/>
                <w:color w:val="auto"/>
                <w:spacing w:val="20"/>
                <w:sz w:val="22"/>
                <w:highlight w:val="none"/>
              </w:rPr>
            </w:pPr>
          </w:p>
        </w:tc>
        <w:tc>
          <w:tcPr>
            <w:tcW w:w="1154" w:type="dxa"/>
          </w:tcPr>
          <w:p w14:paraId="1674860D">
            <w:pPr>
              <w:tabs>
                <w:tab w:val="left" w:pos="4140"/>
              </w:tabs>
              <w:adjustRightInd w:val="0"/>
              <w:snapToGrid w:val="0"/>
              <w:spacing w:line="320" w:lineRule="atLeast"/>
              <w:rPr>
                <w:rFonts w:ascii="宋体"/>
                <w:color w:val="auto"/>
                <w:spacing w:val="20"/>
                <w:sz w:val="22"/>
                <w:highlight w:val="none"/>
              </w:rPr>
            </w:pPr>
          </w:p>
        </w:tc>
        <w:tc>
          <w:tcPr>
            <w:tcW w:w="1154" w:type="dxa"/>
          </w:tcPr>
          <w:p w14:paraId="7CBD00BE">
            <w:pPr>
              <w:tabs>
                <w:tab w:val="left" w:pos="4140"/>
              </w:tabs>
              <w:adjustRightInd w:val="0"/>
              <w:snapToGrid w:val="0"/>
              <w:spacing w:line="320" w:lineRule="atLeast"/>
              <w:rPr>
                <w:rFonts w:ascii="宋体"/>
                <w:color w:val="auto"/>
                <w:spacing w:val="20"/>
                <w:sz w:val="22"/>
                <w:highlight w:val="none"/>
              </w:rPr>
            </w:pPr>
          </w:p>
        </w:tc>
        <w:tc>
          <w:tcPr>
            <w:tcW w:w="1154" w:type="dxa"/>
          </w:tcPr>
          <w:p w14:paraId="5BF08221">
            <w:pPr>
              <w:tabs>
                <w:tab w:val="left" w:pos="4140"/>
              </w:tabs>
              <w:adjustRightInd w:val="0"/>
              <w:snapToGrid w:val="0"/>
              <w:spacing w:line="320" w:lineRule="atLeast"/>
              <w:rPr>
                <w:rFonts w:ascii="宋体"/>
                <w:color w:val="auto"/>
                <w:spacing w:val="20"/>
                <w:sz w:val="22"/>
                <w:highlight w:val="none"/>
              </w:rPr>
            </w:pPr>
          </w:p>
        </w:tc>
        <w:tc>
          <w:tcPr>
            <w:tcW w:w="770" w:type="dxa"/>
          </w:tcPr>
          <w:p w14:paraId="690AC8BC">
            <w:pPr>
              <w:tabs>
                <w:tab w:val="left" w:pos="4140"/>
              </w:tabs>
              <w:adjustRightInd w:val="0"/>
              <w:snapToGrid w:val="0"/>
              <w:spacing w:line="320" w:lineRule="atLeast"/>
              <w:rPr>
                <w:rFonts w:ascii="宋体"/>
                <w:color w:val="auto"/>
                <w:spacing w:val="20"/>
                <w:sz w:val="22"/>
                <w:highlight w:val="none"/>
              </w:rPr>
            </w:pPr>
          </w:p>
        </w:tc>
      </w:tr>
      <w:tr w14:paraId="7BD01BD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184DE1B">
            <w:pPr>
              <w:tabs>
                <w:tab w:val="left" w:pos="4140"/>
              </w:tabs>
              <w:adjustRightInd w:val="0"/>
              <w:snapToGrid w:val="0"/>
              <w:spacing w:line="320" w:lineRule="atLeast"/>
              <w:rPr>
                <w:rFonts w:ascii="宋体"/>
                <w:color w:val="auto"/>
                <w:spacing w:val="20"/>
                <w:sz w:val="22"/>
                <w:highlight w:val="none"/>
              </w:rPr>
            </w:pPr>
          </w:p>
        </w:tc>
        <w:tc>
          <w:tcPr>
            <w:tcW w:w="1153" w:type="dxa"/>
          </w:tcPr>
          <w:p w14:paraId="515658C4">
            <w:pPr>
              <w:tabs>
                <w:tab w:val="left" w:pos="4140"/>
              </w:tabs>
              <w:adjustRightInd w:val="0"/>
              <w:snapToGrid w:val="0"/>
              <w:spacing w:line="320" w:lineRule="atLeast"/>
              <w:rPr>
                <w:rFonts w:ascii="宋体"/>
                <w:color w:val="auto"/>
                <w:spacing w:val="20"/>
                <w:sz w:val="22"/>
                <w:highlight w:val="none"/>
              </w:rPr>
            </w:pPr>
          </w:p>
        </w:tc>
        <w:tc>
          <w:tcPr>
            <w:tcW w:w="1154" w:type="dxa"/>
          </w:tcPr>
          <w:p w14:paraId="26B52B98">
            <w:pPr>
              <w:tabs>
                <w:tab w:val="left" w:pos="4140"/>
              </w:tabs>
              <w:adjustRightInd w:val="0"/>
              <w:snapToGrid w:val="0"/>
              <w:spacing w:line="320" w:lineRule="atLeast"/>
              <w:rPr>
                <w:rFonts w:ascii="宋体"/>
                <w:color w:val="auto"/>
                <w:spacing w:val="20"/>
                <w:sz w:val="22"/>
                <w:highlight w:val="none"/>
              </w:rPr>
            </w:pPr>
          </w:p>
        </w:tc>
        <w:tc>
          <w:tcPr>
            <w:tcW w:w="1154" w:type="dxa"/>
          </w:tcPr>
          <w:p w14:paraId="5F38ED64">
            <w:pPr>
              <w:tabs>
                <w:tab w:val="left" w:pos="4140"/>
              </w:tabs>
              <w:adjustRightInd w:val="0"/>
              <w:snapToGrid w:val="0"/>
              <w:spacing w:line="320" w:lineRule="atLeast"/>
              <w:rPr>
                <w:rFonts w:ascii="宋体"/>
                <w:color w:val="auto"/>
                <w:spacing w:val="20"/>
                <w:sz w:val="22"/>
                <w:highlight w:val="none"/>
              </w:rPr>
            </w:pPr>
          </w:p>
        </w:tc>
        <w:tc>
          <w:tcPr>
            <w:tcW w:w="1154" w:type="dxa"/>
          </w:tcPr>
          <w:p w14:paraId="0F3D27D4">
            <w:pPr>
              <w:tabs>
                <w:tab w:val="left" w:pos="4140"/>
              </w:tabs>
              <w:adjustRightInd w:val="0"/>
              <w:snapToGrid w:val="0"/>
              <w:spacing w:line="320" w:lineRule="atLeast"/>
              <w:rPr>
                <w:rFonts w:ascii="宋体"/>
                <w:color w:val="auto"/>
                <w:spacing w:val="20"/>
                <w:sz w:val="22"/>
                <w:highlight w:val="none"/>
              </w:rPr>
            </w:pPr>
          </w:p>
        </w:tc>
        <w:tc>
          <w:tcPr>
            <w:tcW w:w="1154" w:type="dxa"/>
          </w:tcPr>
          <w:p w14:paraId="5F13485E">
            <w:pPr>
              <w:tabs>
                <w:tab w:val="left" w:pos="4140"/>
              </w:tabs>
              <w:adjustRightInd w:val="0"/>
              <w:snapToGrid w:val="0"/>
              <w:spacing w:line="320" w:lineRule="atLeast"/>
              <w:rPr>
                <w:rFonts w:ascii="宋体"/>
                <w:color w:val="auto"/>
                <w:spacing w:val="20"/>
                <w:sz w:val="22"/>
                <w:highlight w:val="none"/>
              </w:rPr>
            </w:pPr>
          </w:p>
        </w:tc>
        <w:tc>
          <w:tcPr>
            <w:tcW w:w="1154" w:type="dxa"/>
          </w:tcPr>
          <w:p w14:paraId="7128CC01">
            <w:pPr>
              <w:tabs>
                <w:tab w:val="left" w:pos="4140"/>
              </w:tabs>
              <w:adjustRightInd w:val="0"/>
              <w:snapToGrid w:val="0"/>
              <w:spacing w:line="320" w:lineRule="atLeast"/>
              <w:rPr>
                <w:rFonts w:ascii="宋体"/>
                <w:color w:val="auto"/>
                <w:spacing w:val="20"/>
                <w:sz w:val="22"/>
                <w:highlight w:val="none"/>
              </w:rPr>
            </w:pPr>
          </w:p>
        </w:tc>
        <w:tc>
          <w:tcPr>
            <w:tcW w:w="1154" w:type="dxa"/>
          </w:tcPr>
          <w:p w14:paraId="055C240D">
            <w:pPr>
              <w:tabs>
                <w:tab w:val="left" w:pos="4140"/>
              </w:tabs>
              <w:adjustRightInd w:val="0"/>
              <w:snapToGrid w:val="0"/>
              <w:spacing w:line="320" w:lineRule="atLeast"/>
              <w:rPr>
                <w:rFonts w:ascii="宋体"/>
                <w:color w:val="auto"/>
                <w:spacing w:val="20"/>
                <w:sz w:val="22"/>
                <w:highlight w:val="none"/>
              </w:rPr>
            </w:pPr>
          </w:p>
        </w:tc>
        <w:tc>
          <w:tcPr>
            <w:tcW w:w="770" w:type="dxa"/>
          </w:tcPr>
          <w:p w14:paraId="3B33D827">
            <w:pPr>
              <w:tabs>
                <w:tab w:val="left" w:pos="4140"/>
              </w:tabs>
              <w:adjustRightInd w:val="0"/>
              <w:snapToGrid w:val="0"/>
              <w:spacing w:line="320" w:lineRule="atLeast"/>
              <w:rPr>
                <w:rFonts w:ascii="宋体"/>
                <w:color w:val="auto"/>
                <w:spacing w:val="20"/>
                <w:sz w:val="22"/>
                <w:highlight w:val="none"/>
              </w:rPr>
            </w:pPr>
          </w:p>
        </w:tc>
      </w:tr>
      <w:tr w14:paraId="1C4088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C2C6934">
            <w:pPr>
              <w:tabs>
                <w:tab w:val="left" w:pos="4140"/>
              </w:tabs>
              <w:adjustRightInd w:val="0"/>
              <w:snapToGrid w:val="0"/>
              <w:spacing w:line="320" w:lineRule="atLeast"/>
              <w:rPr>
                <w:rFonts w:ascii="宋体"/>
                <w:color w:val="auto"/>
                <w:spacing w:val="20"/>
                <w:sz w:val="22"/>
                <w:highlight w:val="none"/>
              </w:rPr>
            </w:pPr>
          </w:p>
        </w:tc>
        <w:tc>
          <w:tcPr>
            <w:tcW w:w="1153" w:type="dxa"/>
          </w:tcPr>
          <w:p w14:paraId="41963A96">
            <w:pPr>
              <w:tabs>
                <w:tab w:val="left" w:pos="4140"/>
              </w:tabs>
              <w:adjustRightInd w:val="0"/>
              <w:snapToGrid w:val="0"/>
              <w:spacing w:line="320" w:lineRule="atLeast"/>
              <w:rPr>
                <w:rFonts w:ascii="宋体"/>
                <w:color w:val="auto"/>
                <w:spacing w:val="20"/>
                <w:sz w:val="22"/>
                <w:highlight w:val="none"/>
              </w:rPr>
            </w:pPr>
          </w:p>
        </w:tc>
        <w:tc>
          <w:tcPr>
            <w:tcW w:w="1154" w:type="dxa"/>
          </w:tcPr>
          <w:p w14:paraId="42E5AD5D">
            <w:pPr>
              <w:tabs>
                <w:tab w:val="left" w:pos="4140"/>
              </w:tabs>
              <w:adjustRightInd w:val="0"/>
              <w:snapToGrid w:val="0"/>
              <w:spacing w:line="320" w:lineRule="atLeast"/>
              <w:rPr>
                <w:rFonts w:ascii="宋体"/>
                <w:color w:val="auto"/>
                <w:spacing w:val="20"/>
                <w:sz w:val="22"/>
                <w:highlight w:val="none"/>
              </w:rPr>
            </w:pPr>
          </w:p>
        </w:tc>
        <w:tc>
          <w:tcPr>
            <w:tcW w:w="1154" w:type="dxa"/>
          </w:tcPr>
          <w:p w14:paraId="6D7FF55F">
            <w:pPr>
              <w:tabs>
                <w:tab w:val="left" w:pos="4140"/>
              </w:tabs>
              <w:adjustRightInd w:val="0"/>
              <w:snapToGrid w:val="0"/>
              <w:spacing w:line="320" w:lineRule="atLeast"/>
              <w:rPr>
                <w:rFonts w:ascii="宋体"/>
                <w:color w:val="auto"/>
                <w:spacing w:val="20"/>
                <w:sz w:val="22"/>
                <w:highlight w:val="none"/>
              </w:rPr>
            </w:pPr>
          </w:p>
        </w:tc>
        <w:tc>
          <w:tcPr>
            <w:tcW w:w="1154" w:type="dxa"/>
          </w:tcPr>
          <w:p w14:paraId="27DD7716">
            <w:pPr>
              <w:tabs>
                <w:tab w:val="left" w:pos="4140"/>
              </w:tabs>
              <w:adjustRightInd w:val="0"/>
              <w:snapToGrid w:val="0"/>
              <w:spacing w:line="320" w:lineRule="atLeast"/>
              <w:rPr>
                <w:rFonts w:ascii="宋体"/>
                <w:color w:val="auto"/>
                <w:spacing w:val="20"/>
                <w:sz w:val="22"/>
                <w:highlight w:val="none"/>
              </w:rPr>
            </w:pPr>
          </w:p>
        </w:tc>
        <w:tc>
          <w:tcPr>
            <w:tcW w:w="1154" w:type="dxa"/>
          </w:tcPr>
          <w:p w14:paraId="00F24157">
            <w:pPr>
              <w:tabs>
                <w:tab w:val="left" w:pos="4140"/>
              </w:tabs>
              <w:adjustRightInd w:val="0"/>
              <w:snapToGrid w:val="0"/>
              <w:spacing w:line="320" w:lineRule="atLeast"/>
              <w:rPr>
                <w:rFonts w:ascii="宋体"/>
                <w:color w:val="auto"/>
                <w:spacing w:val="20"/>
                <w:sz w:val="22"/>
                <w:highlight w:val="none"/>
              </w:rPr>
            </w:pPr>
          </w:p>
        </w:tc>
        <w:tc>
          <w:tcPr>
            <w:tcW w:w="1154" w:type="dxa"/>
          </w:tcPr>
          <w:p w14:paraId="2122A3F6">
            <w:pPr>
              <w:tabs>
                <w:tab w:val="left" w:pos="4140"/>
              </w:tabs>
              <w:adjustRightInd w:val="0"/>
              <w:snapToGrid w:val="0"/>
              <w:spacing w:line="320" w:lineRule="atLeast"/>
              <w:rPr>
                <w:rFonts w:ascii="宋体"/>
                <w:color w:val="auto"/>
                <w:spacing w:val="20"/>
                <w:sz w:val="22"/>
                <w:highlight w:val="none"/>
              </w:rPr>
            </w:pPr>
          </w:p>
        </w:tc>
        <w:tc>
          <w:tcPr>
            <w:tcW w:w="1154" w:type="dxa"/>
          </w:tcPr>
          <w:p w14:paraId="108D0F12">
            <w:pPr>
              <w:tabs>
                <w:tab w:val="left" w:pos="4140"/>
              </w:tabs>
              <w:adjustRightInd w:val="0"/>
              <w:snapToGrid w:val="0"/>
              <w:spacing w:line="320" w:lineRule="atLeast"/>
              <w:rPr>
                <w:rFonts w:ascii="宋体"/>
                <w:color w:val="auto"/>
                <w:spacing w:val="20"/>
                <w:sz w:val="22"/>
                <w:highlight w:val="none"/>
              </w:rPr>
            </w:pPr>
          </w:p>
        </w:tc>
        <w:tc>
          <w:tcPr>
            <w:tcW w:w="770" w:type="dxa"/>
          </w:tcPr>
          <w:p w14:paraId="1A8ED451">
            <w:pPr>
              <w:tabs>
                <w:tab w:val="left" w:pos="4140"/>
              </w:tabs>
              <w:adjustRightInd w:val="0"/>
              <w:snapToGrid w:val="0"/>
              <w:spacing w:line="320" w:lineRule="atLeast"/>
              <w:rPr>
                <w:rFonts w:ascii="宋体"/>
                <w:color w:val="auto"/>
                <w:spacing w:val="20"/>
                <w:sz w:val="22"/>
                <w:highlight w:val="none"/>
              </w:rPr>
            </w:pPr>
          </w:p>
        </w:tc>
      </w:tr>
      <w:tr w14:paraId="5B79F9E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4907D89">
            <w:pPr>
              <w:tabs>
                <w:tab w:val="left" w:pos="4140"/>
              </w:tabs>
              <w:adjustRightInd w:val="0"/>
              <w:snapToGrid w:val="0"/>
              <w:spacing w:line="320" w:lineRule="atLeast"/>
              <w:rPr>
                <w:rFonts w:ascii="宋体"/>
                <w:color w:val="auto"/>
                <w:spacing w:val="20"/>
                <w:sz w:val="22"/>
                <w:highlight w:val="none"/>
              </w:rPr>
            </w:pPr>
          </w:p>
        </w:tc>
        <w:tc>
          <w:tcPr>
            <w:tcW w:w="1153" w:type="dxa"/>
          </w:tcPr>
          <w:p w14:paraId="1C95A7E9">
            <w:pPr>
              <w:tabs>
                <w:tab w:val="left" w:pos="4140"/>
              </w:tabs>
              <w:adjustRightInd w:val="0"/>
              <w:snapToGrid w:val="0"/>
              <w:spacing w:line="320" w:lineRule="atLeast"/>
              <w:rPr>
                <w:rFonts w:ascii="宋体"/>
                <w:color w:val="auto"/>
                <w:spacing w:val="20"/>
                <w:sz w:val="22"/>
                <w:highlight w:val="none"/>
              </w:rPr>
            </w:pPr>
          </w:p>
        </w:tc>
        <w:tc>
          <w:tcPr>
            <w:tcW w:w="1154" w:type="dxa"/>
          </w:tcPr>
          <w:p w14:paraId="19D6DEA4">
            <w:pPr>
              <w:tabs>
                <w:tab w:val="left" w:pos="4140"/>
              </w:tabs>
              <w:adjustRightInd w:val="0"/>
              <w:snapToGrid w:val="0"/>
              <w:spacing w:line="320" w:lineRule="atLeast"/>
              <w:rPr>
                <w:rFonts w:ascii="宋体"/>
                <w:color w:val="auto"/>
                <w:spacing w:val="20"/>
                <w:sz w:val="22"/>
                <w:highlight w:val="none"/>
              </w:rPr>
            </w:pPr>
          </w:p>
        </w:tc>
        <w:tc>
          <w:tcPr>
            <w:tcW w:w="1154" w:type="dxa"/>
          </w:tcPr>
          <w:p w14:paraId="0CC76610">
            <w:pPr>
              <w:tabs>
                <w:tab w:val="left" w:pos="4140"/>
              </w:tabs>
              <w:adjustRightInd w:val="0"/>
              <w:snapToGrid w:val="0"/>
              <w:spacing w:line="320" w:lineRule="atLeast"/>
              <w:rPr>
                <w:rFonts w:ascii="宋体"/>
                <w:color w:val="auto"/>
                <w:spacing w:val="20"/>
                <w:sz w:val="22"/>
                <w:highlight w:val="none"/>
              </w:rPr>
            </w:pPr>
          </w:p>
        </w:tc>
        <w:tc>
          <w:tcPr>
            <w:tcW w:w="1154" w:type="dxa"/>
          </w:tcPr>
          <w:p w14:paraId="4A88E1B4">
            <w:pPr>
              <w:tabs>
                <w:tab w:val="left" w:pos="4140"/>
              </w:tabs>
              <w:adjustRightInd w:val="0"/>
              <w:snapToGrid w:val="0"/>
              <w:spacing w:line="320" w:lineRule="atLeast"/>
              <w:rPr>
                <w:rFonts w:ascii="宋体"/>
                <w:color w:val="auto"/>
                <w:spacing w:val="20"/>
                <w:sz w:val="22"/>
                <w:highlight w:val="none"/>
              </w:rPr>
            </w:pPr>
          </w:p>
        </w:tc>
        <w:tc>
          <w:tcPr>
            <w:tcW w:w="1154" w:type="dxa"/>
          </w:tcPr>
          <w:p w14:paraId="0F564BD2">
            <w:pPr>
              <w:tabs>
                <w:tab w:val="left" w:pos="4140"/>
              </w:tabs>
              <w:adjustRightInd w:val="0"/>
              <w:snapToGrid w:val="0"/>
              <w:spacing w:line="320" w:lineRule="atLeast"/>
              <w:rPr>
                <w:rFonts w:ascii="宋体"/>
                <w:color w:val="auto"/>
                <w:spacing w:val="20"/>
                <w:sz w:val="22"/>
                <w:highlight w:val="none"/>
              </w:rPr>
            </w:pPr>
          </w:p>
        </w:tc>
        <w:tc>
          <w:tcPr>
            <w:tcW w:w="1154" w:type="dxa"/>
          </w:tcPr>
          <w:p w14:paraId="23A65051">
            <w:pPr>
              <w:tabs>
                <w:tab w:val="left" w:pos="4140"/>
              </w:tabs>
              <w:adjustRightInd w:val="0"/>
              <w:snapToGrid w:val="0"/>
              <w:spacing w:line="320" w:lineRule="atLeast"/>
              <w:rPr>
                <w:rFonts w:ascii="宋体"/>
                <w:color w:val="auto"/>
                <w:spacing w:val="20"/>
                <w:sz w:val="22"/>
                <w:highlight w:val="none"/>
              </w:rPr>
            </w:pPr>
          </w:p>
        </w:tc>
        <w:tc>
          <w:tcPr>
            <w:tcW w:w="1154" w:type="dxa"/>
          </w:tcPr>
          <w:p w14:paraId="4F3C760A">
            <w:pPr>
              <w:tabs>
                <w:tab w:val="left" w:pos="4140"/>
              </w:tabs>
              <w:adjustRightInd w:val="0"/>
              <w:snapToGrid w:val="0"/>
              <w:spacing w:line="320" w:lineRule="atLeast"/>
              <w:rPr>
                <w:rFonts w:ascii="宋体"/>
                <w:color w:val="auto"/>
                <w:spacing w:val="20"/>
                <w:sz w:val="22"/>
                <w:highlight w:val="none"/>
              </w:rPr>
            </w:pPr>
          </w:p>
        </w:tc>
        <w:tc>
          <w:tcPr>
            <w:tcW w:w="770" w:type="dxa"/>
          </w:tcPr>
          <w:p w14:paraId="7E846E2B">
            <w:pPr>
              <w:tabs>
                <w:tab w:val="left" w:pos="4140"/>
              </w:tabs>
              <w:adjustRightInd w:val="0"/>
              <w:snapToGrid w:val="0"/>
              <w:spacing w:line="320" w:lineRule="atLeast"/>
              <w:rPr>
                <w:rFonts w:ascii="宋体"/>
                <w:color w:val="auto"/>
                <w:spacing w:val="20"/>
                <w:sz w:val="22"/>
                <w:highlight w:val="none"/>
              </w:rPr>
            </w:pPr>
          </w:p>
        </w:tc>
      </w:tr>
      <w:tr w14:paraId="3588BAE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75AB3D3">
            <w:pPr>
              <w:tabs>
                <w:tab w:val="left" w:pos="4140"/>
              </w:tabs>
              <w:adjustRightInd w:val="0"/>
              <w:snapToGrid w:val="0"/>
              <w:spacing w:line="320" w:lineRule="atLeast"/>
              <w:rPr>
                <w:rFonts w:ascii="宋体"/>
                <w:color w:val="auto"/>
                <w:spacing w:val="20"/>
                <w:sz w:val="22"/>
                <w:highlight w:val="none"/>
              </w:rPr>
            </w:pPr>
          </w:p>
        </w:tc>
        <w:tc>
          <w:tcPr>
            <w:tcW w:w="1153" w:type="dxa"/>
          </w:tcPr>
          <w:p w14:paraId="796DC25F">
            <w:pPr>
              <w:tabs>
                <w:tab w:val="left" w:pos="4140"/>
              </w:tabs>
              <w:adjustRightInd w:val="0"/>
              <w:snapToGrid w:val="0"/>
              <w:spacing w:line="320" w:lineRule="atLeast"/>
              <w:rPr>
                <w:rFonts w:ascii="宋体"/>
                <w:color w:val="auto"/>
                <w:spacing w:val="20"/>
                <w:sz w:val="22"/>
                <w:highlight w:val="none"/>
              </w:rPr>
            </w:pPr>
          </w:p>
        </w:tc>
        <w:tc>
          <w:tcPr>
            <w:tcW w:w="1154" w:type="dxa"/>
          </w:tcPr>
          <w:p w14:paraId="0E745540">
            <w:pPr>
              <w:tabs>
                <w:tab w:val="left" w:pos="4140"/>
              </w:tabs>
              <w:adjustRightInd w:val="0"/>
              <w:snapToGrid w:val="0"/>
              <w:spacing w:line="320" w:lineRule="atLeast"/>
              <w:rPr>
                <w:rFonts w:ascii="宋体"/>
                <w:color w:val="auto"/>
                <w:spacing w:val="20"/>
                <w:sz w:val="22"/>
                <w:highlight w:val="none"/>
              </w:rPr>
            </w:pPr>
          </w:p>
        </w:tc>
        <w:tc>
          <w:tcPr>
            <w:tcW w:w="1154" w:type="dxa"/>
          </w:tcPr>
          <w:p w14:paraId="44574308">
            <w:pPr>
              <w:tabs>
                <w:tab w:val="left" w:pos="4140"/>
              </w:tabs>
              <w:adjustRightInd w:val="0"/>
              <w:snapToGrid w:val="0"/>
              <w:spacing w:line="320" w:lineRule="atLeast"/>
              <w:rPr>
                <w:rFonts w:ascii="宋体"/>
                <w:color w:val="auto"/>
                <w:spacing w:val="20"/>
                <w:sz w:val="22"/>
                <w:highlight w:val="none"/>
              </w:rPr>
            </w:pPr>
          </w:p>
        </w:tc>
        <w:tc>
          <w:tcPr>
            <w:tcW w:w="1154" w:type="dxa"/>
          </w:tcPr>
          <w:p w14:paraId="15DC4B6A">
            <w:pPr>
              <w:tabs>
                <w:tab w:val="left" w:pos="4140"/>
              </w:tabs>
              <w:adjustRightInd w:val="0"/>
              <w:snapToGrid w:val="0"/>
              <w:spacing w:line="320" w:lineRule="atLeast"/>
              <w:rPr>
                <w:rFonts w:ascii="宋体"/>
                <w:color w:val="auto"/>
                <w:spacing w:val="20"/>
                <w:sz w:val="22"/>
                <w:highlight w:val="none"/>
              </w:rPr>
            </w:pPr>
          </w:p>
        </w:tc>
        <w:tc>
          <w:tcPr>
            <w:tcW w:w="1154" w:type="dxa"/>
          </w:tcPr>
          <w:p w14:paraId="529E543C">
            <w:pPr>
              <w:tabs>
                <w:tab w:val="left" w:pos="4140"/>
              </w:tabs>
              <w:adjustRightInd w:val="0"/>
              <w:snapToGrid w:val="0"/>
              <w:spacing w:line="320" w:lineRule="atLeast"/>
              <w:rPr>
                <w:rFonts w:ascii="宋体"/>
                <w:color w:val="auto"/>
                <w:spacing w:val="20"/>
                <w:sz w:val="22"/>
                <w:highlight w:val="none"/>
              </w:rPr>
            </w:pPr>
          </w:p>
        </w:tc>
        <w:tc>
          <w:tcPr>
            <w:tcW w:w="1154" w:type="dxa"/>
          </w:tcPr>
          <w:p w14:paraId="48D8137D">
            <w:pPr>
              <w:tabs>
                <w:tab w:val="left" w:pos="4140"/>
              </w:tabs>
              <w:adjustRightInd w:val="0"/>
              <w:snapToGrid w:val="0"/>
              <w:spacing w:line="320" w:lineRule="atLeast"/>
              <w:rPr>
                <w:rFonts w:ascii="宋体"/>
                <w:color w:val="auto"/>
                <w:spacing w:val="20"/>
                <w:sz w:val="22"/>
                <w:highlight w:val="none"/>
              </w:rPr>
            </w:pPr>
          </w:p>
        </w:tc>
        <w:tc>
          <w:tcPr>
            <w:tcW w:w="1154" w:type="dxa"/>
          </w:tcPr>
          <w:p w14:paraId="5A6C3404">
            <w:pPr>
              <w:tabs>
                <w:tab w:val="left" w:pos="4140"/>
              </w:tabs>
              <w:adjustRightInd w:val="0"/>
              <w:snapToGrid w:val="0"/>
              <w:spacing w:line="320" w:lineRule="atLeast"/>
              <w:rPr>
                <w:rFonts w:ascii="宋体"/>
                <w:color w:val="auto"/>
                <w:spacing w:val="20"/>
                <w:sz w:val="22"/>
                <w:highlight w:val="none"/>
              </w:rPr>
            </w:pPr>
          </w:p>
        </w:tc>
        <w:tc>
          <w:tcPr>
            <w:tcW w:w="770" w:type="dxa"/>
          </w:tcPr>
          <w:p w14:paraId="4359B428">
            <w:pPr>
              <w:tabs>
                <w:tab w:val="left" w:pos="4140"/>
              </w:tabs>
              <w:adjustRightInd w:val="0"/>
              <w:snapToGrid w:val="0"/>
              <w:spacing w:line="320" w:lineRule="atLeast"/>
              <w:rPr>
                <w:rFonts w:ascii="宋体"/>
                <w:color w:val="auto"/>
                <w:spacing w:val="20"/>
                <w:sz w:val="22"/>
                <w:highlight w:val="none"/>
              </w:rPr>
            </w:pPr>
          </w:p>
        </w:tc>
      </w:tr>
      <w:tr w14:paraId="3D0E7D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2B5C377B">
            <w:pPr>
              <w:tabs>
                <w:tab w:val="left" w:pos="4140"/>
              </w:tabs>
              <w:adjustRightInd w:val="0"/>
              <w:snapToGrid w:val="0"/>
              <w:spacing w:line="320" w:lineRule="atLeast"/>
              <w:rPr>
                <w:rFonts w:ascii="宋体"/>
                <w:color w:val="auto"/>
                <w:spacing w:val="20"/>
                <w:sz w:val="22"/>
                <w:highlight w:val="none"/>
              </w:rPr>
            </w:pPr>
          </w:p>
        </w:tc>
        <w:tc>
          <w:tcPr>
            <w:tcW w:w="1153" w:type="dxa"/>
            <w:tcBorders>
              <w:bottom w:val="double" w:color="000000" w:sz="6" w:space="0"/>
            </w:tcBorders>
          </w:tcPr>
          <w:p w14:paraId="53FFFD36">
            <w:pPr>
              <w:tabs>
                <w:tab w:val="left" w:pos="4140"/>
              </w:tabs>
              <w:adjustRightInd w:val="0"/>
              <w:snapToGrid w:val="0"/>
              <w:spacing w:line="320" w:lineRule="atLeast"/>
              <w:rPr>
                <w:rFonts w:ascii="宋体"/>
                <w:color w:val="auto"/>
                <w:spacing w:val="20"/>
                <w:sz w:val="22"/>
                <w:highlight w:val="none"/>
              </w:rPr>
            </w:pPr>
          </w:p>
        </w:tc>
        <w:tc>
          <w:tcPr>
            <w:tcW w:w="1154" w:type="dxa"/>
            <w:tcBorders>
              <w:bottom w:val="double" w:color="000000" w:sz="6" w:space="0"/>
            </w:tcBorders>
          </w:tcPr>
          <w:p w14:paraId="323B83DF">
            <w:pPr>
              <w:tabs>
                <w:tab w:val="left" w:pos="4140"/>
              </w:tabs>
              <w:adjustRightInd w:val="0"/>
              <w:snapToGrid w:val="0"/>
              <w:spacing w:line="320" w:lineRule="atLeast"/>
              <w:rPr>
                <w:rFonts w:ascii="宋体"/>
                <w:color w:val="auto"/>
                <w:spacing w:val="20"/>
                <w:sz w:val="22"/>
                <w:highlight w:val="none"/>
              </w:rPr>
            </w:pPr>
          </w:p>
        </w:tc>
        <w:tc>
          <w:tcPr>
            <w:tcW w:w="1154" w:type="dxa"/>
            <w:tcBorders>
              <w:bottom w:val="double" w:color="000000" w:sz="6" w:space="0"/>
            </w:tcBorders>
          </w:tcPr>
          <w:p w14:paraId="636E5C20">
            <w:pPr>
              <w:tabs>
                <w:tab w:val="left" w:pos="4140"/>
              </w:tabs>
              <w:adjustRightInd w:val="0"/>
              <w:snapToGrid w:val="0"/>
              <w:spacing w:line="320" w:lineRule="atLeast"/>
              <w:rPr>
                <w:rFonts w:ascii="宋体"/>
                <w:color w:val="auto"/>
                <w:spacing w:val="20"/>
                <w:sz w:val="22"/>
                <w:highlight w:val="none"/>
              </w:rPr>
            </w:pPr>
          </w:p>
        </w:tc>
        <w:tc>
          <w:tcPr>
            <w:tcW w:w="1154" w:type="dxa"/>
            <w:tcBorders>
              <w:bottom w:val="double" w:color="000000" w:sz="6" w:space="0"/>
            </w:tcBorders>
          </w:tcPr>
          <w:p w14:paraId="5F234654">
            <w:pPr>
              <w:tabs>
                <w:tab w:val="left" w:pos="4140"/>
              </w:tabs>
              <w:adjustRightInd w:val="0"/>
              <w:snapToGrid w:val="0"/>
              <w:spacing w:line="320" w:lineRule="atLeast"/>
              <w:rPr>
                <w:rFonts w:ascii="宋体"/>
                <w:color w:val="auto"/>
                <w:spacing w:val="20"/>
                <w:sz w:val="22"/>
                <w:highlight w:val="none"/>
              </w:rPr>
            </w:pPr>
          </w:p>
        </w:tc>
        <w:tc>
          <w:tcPr>
            <w:tcW w:w="1154" w:type="dxa"/>
            <w:tcBorders>
              <w:bottom w:val="double" w:color="000000" w:sz="6" w:space="0"/>
            </w:tcBorders>
          </w:tcPr>
          <w:p w14:paraId="0A2D612E">
            <w:pPr>
              <w:tabs>
                <w:tab w:val="left" w:pos="4140"/>
              </w:tabs>
              <w:adjustRightInd w:val="0"/>
              <w:snapToGrid w:val="0"/>
              <w:spacing w:line="320" w:lineRule="atLeast"/>
              <w:rPr>
                <w:rFonts w:ascii="宋体"/>
                <w:color w:val="auto"/>
                <w:spacing w:val="20"/>
                <w:sz w:val="22"/>
                <w:highlight w:val="none"/>
              </w:rPr>
            </w:pPr>
          </w:p>
        </w:tc>
        <w:tc>
          <w:tcPr>
            <w:tcW w:w="1154" w:type="dxa"/>
            <w:tcBorders>
              <w:bottom w:val="double" w:color="000000" w:sz="6" w:space="0"/>
            </w:tcBorders>
          </w:tcPr>
          <w:p w14:paraId="113CDF81">
            <w:pPr>
              <w:tabs>
                <w:tab w:val="left" w:pos="4140"/>
              </w:tabs>
              <w:adjustRightInd w:val="0"/>
              <w:snapToGrid w:val="0"/>
              <w:spacing w:line="320" w:lineRule="atLeast"/>
              <w:rPr>
                <w:rFonts w:ascii="宋体"/>
                <w:color w:val="auto"/>
                <w:spacing w:val="20"/>
                <w:sz w:val="22"/>
                <w:highlight w:val="none"/>
              </w:rPr>
            </w:pPr>
          </w:p>
        </w:tc>
        <w:tc>
          <w:tcPr>
            <w:tcW w:w="1154" w:type="dxa"/>
            <w:tcBorders>
              <w:bottom w:val="double" w:color="000000" w:sz="6" w:space="0"/>
            </w:tcBorders>
          </w:tcPr>
          <w:p w14:paraId="783A51AB">
            <w:pPr>
              <w:tabs>
                <w:tab w:val="left" w:pos="4140"/>
              </w:tabs>
              <w:adjustRightInd w:val="0"/>
              <w:snapToGrid w:val="0"/>
              <w:spacing w:line="320" w:lineRule="atLeast"/>
              <w:rPr>
                <w:rFonts w:ascii="宋体"/>
                <w:color w:val="auto"/>
                <w:spacing w:val="20"/>
                <w:sz w:val="22"/>
                <w:highlight w:val="none"/>
              </w:rPr>
            </w:pPr>
          </w:p>
        </w:tc>
        <w:tc>
          <w:tcPr>
            <w:tcW w:w="770" w:type="dxa"/>
            <w:tcBorders>
              <w:bottom w:val="double" w:color="000000" w:sz="6" w:space="0"/>
            </w:tcBorders>
          </w:tcPr>
          <w:p w14:paraId="7D64940C">
            <w:pPr>
              <w:tabs>
                <w:tab w:val="left" w:pos="4140"/>
              </w:tabs>
              <w:adjustRightInd w:val="0"/>
              <w:snapToGrid w:val="0"/>
              <w:spacing w:line="320" w:lineRule="atLeast"/>
              <w:rPr>
                <w:rFonts w:ascii="宋体"/>
                <w:color w:val="auto"/>
                <w:spacing w:val="20"/>
                <w:sz w:val="22"/>
                <w:highlight w:val="none"/>
              </w:rPr>
            </w:pPr>
          </w:p>
        </w:tc>
      </w:tr>
    </w:tbl>
    <w:p w14:paraId="3A05DEF3">
      <w:pPr>
        <w:pStyle w:val="9"/>
        <w:spacing w:line="360" w:lineRule="exact"/>
        <w:rPr>
          <w:rFonts w:hint="eastAsia" w:hAnsi="宋体"/>
          <w:color w:val="auto"/>
          <w:sz w:val="22"/>
          <w:highlight w:val="none"/>
        </w:rPr>
      </w:pPr>
    </w:p>
    <w:p w14:paraId="380B2E5B">
      <w:pPr>
        <w:pStyle w:val="9"/>
        <w:spacing w:line="360" w:lineRule="exact"/>
        <w:rPr>
          <w:rFonts w:hAnsi="宋体"/>
          <w:b/>
          <w:bCs/>
          <w:color w:val="auto"/>
          <w:sz w:val="32"/>
          <w:highlight w:val="none"/>
        </w:rPr>
      </w:pPr>
      <w:r>
        <w:rPr>
          <w:rFonts w:hint="eastAsia" w:hAnsi="宋体"/>
          <w:color w:val="auto"/>
          <w:sz w:val="22"/>
          <w:highlight w:val="none"/>
        </w:rPr>
        <w:t>本表后附相关证明材料，证明材料以第七部分评审细则中的要求为准。</w:t>
      </w:r>
    </w:p>
    <w:p w14:paraId="022F4246">
      <w:pPr>
        <w:rPr>
          <w:rFonts w:ascii="宋体"/>
          <w:color w:val="auto"/>
          <w:spacing w:val="20"/>
          <w:sz w:val="22"/>
          <w:highlight w:val="none"/>
        </w:rPr>
      </w:pPr>
    </w:p>
    <w:p w14:paraId="0664E504">
      <w:pPr>
        <w:rPr>
          <w:color w:val="auto"/>
          <w:sz w:val="36"/>
          <w:szCs w:val="36"/>
          <w:highlight w:val="none"/>
        </w:rPr>
      </w:pPr>
      <w:r>
        <w:rPr>
          <w:rFonts w:hint="eastAsia" w:ascii="宋体"/>
          <w:color w:val="auto"/>
          <w:spacing w:val="20"/>
          <w:sz w:val="22"/>
          <w:highlight w:val="none"/>
        </w:rPr>
        <w:t>供应商盖章：</w:t>
      </w:r>
    </w:p>
    <w:p w14:paraId="07CD3EB9">
      <w:pPr>
        <w:autoSpaceDE w:val="0"/>
        <w:autoSpaceDN w:val="0"/>
        <w:adjustRightInd w:val="0"/>
        <w:spacing w:line="360" w:lineRule="exact"/>
        <w:rPr>
          <w:rFonts w:hAnsi="宋体"/>
          <w:color w:val="auto"/>
          <w:sz w:val="22"/>
          <w:highlight w:val="none"/>
        </w:rPr>
      </w:pPr>
    </w:p>
    <w:p w14:paraId="330582CD">
      <w:pPr>
        <w:pStyle w:val="30"/>
        <w:rPr>
          <w:color w:val="auto"/>
          <w:highlight w:val="none"/>
        </w:rPr>
      </w:pPr>
    </w:p>
    <w:p w14:paraId="68D6408C">
      <w:pPr>
        <w:autoSpaceDE w:val="0"/>
        <w:autoSpaceDN w:val="0"/>
        <w:adjustRightInd w:val="0"/>
        <w:spacing w:line="360" w:lineRule="exact"/>
        <w:rPr>
          <w:rFonts w:ascii="宋体"/>
          <w:b/>
          <w:bCs/>
          <w:color w:val="auto"/>
          <w:sz w:val="32"/>
          <w:highlight w:val="none"/>
          <w:lang w:val="zh-CN"/>
        </w:rPr>
      </w:pPr>
    </w:p>
    <w:p w14:paraId="081AA19D">
      <w:pPr>
        <w:autoSpaceDE w:val="0"/>
        <w:autoSpaceDN w:val="0"/>
        <w:adjustRightInd w:val="0"/>
        <w:spacing w:line="360" w:lineRule="exact"/>
        <w:rPr>
          <w:rFonts w:ascii="宋体"/>
          <w:b/>
          <w:bCs/>
          <w:color w:val="auto"/>
          <w:sz w:val="32"/>
          <w:highlight w:val="none"/>
          <w:lang w:val="zh-CN"/>
        </w:rPr>
      </w:pPr>
    </w:p>
    <w:p w14:paraId="7B8FFEC4">
      <w:pPr>
        <w:pStyle w:val="32"/>
        <w:widowControl w:val="0"/>
        <w:snapToGrid w:val="0"/>
        <w:spacing w:line="500" w:lineRule="exact"/>
        <w:ind w:left="0" w:leftChars="0" w:firstLine="0" w:firstLineChars="0"/>
        <w:rPr>
          <w:rFonts w:hint="eastAsia" w:hAnsi="宋体" w:eastAsia="宋体" w:cs="方正小标宋简体"/>
          <w:b/>
          <w:bCs/>
          <w:color w:val="auto"/>
          <w:sz w:val="32"/>
          <w:szCs w:val="32"/>
          <w:highlight w:val="none"/>
          <w:lang w:eastAsia="zh-CN"/>
        </w:rPr>
      </w:pPr>
      <w:r>
        <w:rPr>
          <w:rFonts w:hint="eastAsia" w:hAnsi="宋体" w:cs="方正小标宋简体"/>
          <w:b/>
          <w:bCs/>
          <w:color w:val="auto"/>
          <w:sz w:val="32"/>
          <w:szCs w:val="32"/>
          <w:highlight w:val="none"/>
        </w:rPr>
        <w:t>附件十</w:t>
      </w:r>
      <w:r>
        <w:rPr>
          <w:rFonts w:hint="eastAsia" w:hAnsi="宋体" w:cs="方正小标宋简体"/>
          <w:b/>
          <w:bCs/>
          <w:color w:val="auto"/>
          <w:sz w:val="32"/>
          <w:szCs w:val="32"/>
          <w:highlight w:val="none"/>
          <w:lang w:val="en-US" w:eastAsia="zh-CN"/>
        </w:rPr>
        <w:t>三</w:t>
      </w:r>
    </w:p>
    <w:p w14:paraId="5A29F5A8">
      <w:pPr>
        <w:pStyle w:val="32"/>
        <w:widowControl w:val="0"/>
        <w:snapToGrid w:val="0"/>
        <w:spacing w:line="500" w:lineRule="exact"/>
        <w:ind w:left="876"/>
        <w:jc w:val="center"/>
        <w:rPr>
          <w:rFonts w:hAnsi="宋体" w:cs="Times New Roman"/>
          <w:color w:val="auto"/>
          <w:sz w:val="32"/>
          <w:szCs w:val="32"/>
          <w:highlight w:val="none"/>
        </w:rPr>
      </w:pPr>
      <w:r>
        <w:rPr>
          <w:rFonts w:hint="eastAsia" w:hAnsi="宋体" w:cs="方正小标宋简体"/>
          <w:b/>
          <w:bCs/>
          <w:color w:val="auto"/>
          <w:sz w:val="32"/>
          <w:szCs w:val="32"/>
          <w:highlight w:val="none"/>
        </w:rPr>
        <w:t>政府采购活动现场确认声明书</w:t>
      </w:r>
    </w:p>
    <w:p w14:paraId="5CF19A65">
      <w:pPr>
        <w:pStyle w:val="32"/>
        <w:widowControl w:val="0"/>
        <w:snapToGrid w:val="0"/>
        <w:spacing w:line="440" w:lineRule="exact"/>
        <w:ind w:left="0" w:leftChars="0"/>
        <w:jc w:val="both"/>
        <w:rPr>
          <w:rFonts w:hAnsi="宋体" w:cs="Times New Roman"/>
          <w:bCs/>
          <w:color w:val="auto"/>
          <w:sz w:val="22"/>
          <w:szCs w:val="22"/>
          <w:highlight w:val="none"/>
        </w:rPr>
      </w:pPr>
      <w:r>
        <w:rPr>
          <w:rFonts w:hint="eastAsia" w:hAnsi="宋体"/>
          <w:color w:val="auto"/>
          <w:kern w:val="0"/>
          <w:sz w:val="22"/>
          <w:szCs w:val="22"/>
          <w:highlight w:val="none"/>
          <w:u w:val="single"/>
          <w:lang w:eastAsia="zh-CN"/>
        </w:rPr>
        <w:t>泰顺县公共资源交易中心</w:t>
      </w:r>
      <w:r>
        <w:rPr>
          <w:rFonts w:hint="eastAsia" w:hAnsi="宋体"/>
          <w:color w:val="auto"/>
          <w:kern w:val="0"/>
          <w:sz w:val="22"/>
          <w:szCs w:val="22"/>
          <w:highlight w:val="none"/>
        </w:rPr>
        <w:t>：</w:t>
      </w:r>
    </w:p>
    <w:p w14:paraId="107B6309">
      <w:pPr>
        <w:pStyle w:val="32"/>
        <w:widowControl w:val="0"/>
        <w:snapToGrid w:val="0"/>
        <w:spacing w:line="440" w:lineRule="exact"/>
        <w:ind w:left="0" w:leftChars="0" w:firstLine="480"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泰顺县2025学年小学学具采购</w:t>
      </w:r>
      <w:r>
        <w:rPr>
          <w:rFonts w:hint="eastAsia" w:hAnsi="宋体"/>
          <w:color w:val="auto"/>
          <w:sz w:val="22"/>
          <w:szCs w:val="22"/>
          <w:highlight w:val="none"/>
          <w:u w:val="single"/>
        </w:rPr>
        <w:t>（采购编号：</w:t>
      </w:r>
      <w:r>
        <w:rPr>
          <w:rFonts w:hint="eastAsia" w:hAnsi="宋体"/>
          <w:color w:val="auto"/>
          <w:sz w:val="22"/>
          <w:szCs w:val="22"/>
          <w:highlight w:val="none"/>
          <w:u w:val="single"/>
          <w:lang w:eastAsia="zh-CN"/>
        </w:rPr>
        <w:t>TSCG202510017</w:t>
      </w:r>
      <w:r>
        <w:rPr>
          <w:rFonts w:hint="eastAsia" w:hAnsi="宋体"/>
          <w:color w:val="auto"/>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74B5C1B3">
      <w:pPr>
        <w:pStyle w:val="3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rPr>
        <w:t>一、本单位与采购人之间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667591FA">
      <w:pPr>
        <w:pStyle w:val="33"/>
        <w:widowControl/>
        <w:snapToGrid w:val="0"/>
        <w:spacing w:line="440" w:lineRule="exact"/>
        <w:ind w:left="0" w:leftChars="0"/>
        <w:rPr>
          <w:rFonts w:ascii="宋体" w:hAnsi="宋体" w:cs="Times New Roman"/>
          <w:color w:val="auto"/>
          <w:kern w:val="0"/>
          <w:sz w:val="22"/>
          <w:szCs w:val="22"/>
          <w:highlight w:val="none"/>
        </w:rPr>
      </w:pPr>
      <w:r>
        <w:rPr>
          <w:rFonts w:ascii="宋体" w:hAnsi="宋体" w:cs="宋体"/>
          <w:color w:val="auto"/>
          <w:kern w:val="0"/>
          <w:sz w:val="22"/>
          <w:szCs w:val="22"/>
          <w:highlight w:val="none"/>
        </w:rPr>
        <w:t xml:space="preserve"> 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13950F25">
      <w:pPr>
        <w:pStyle w:val="33"/>
        <w:widowControl/>
        <w:snapToGrid w:val="0"/>
        <w:spacing w:line="440" w:lineRule="exact"/>
        <w:ind w:left="0" w:leftChars="0"/>
        <w:rPr>
          <w:rFonts w:ascii="宋体" w:hAnsi="宋体" w:cs="Times New Roman"/>
          <w:color w:val="auto"/>
          <w:kern w:val="0"/>
          <w:sz w:val="22"/>
          <w:szCs w:val="22"/>
          <w:highlight w:val="none"/>
        </w:rPr>
      </w:pPr>
      <w:r>
        <w:rPr>
          <w:rFonts w:ascii="宋体" w:hAnsi="宋体" w:cs="宋体"/>
          <w:color w:val="auto"/>
          <w:kern w:val="0"/>
          <w:sz w:val="22"/>
          <w:szCs w:val="22"/>
          <w:highlight w:val="none"/>
        </w:rPr>
        <w:t xml:space="preserve"> 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CC5E420">
      <w:pPr>
        <w:pStyle w:val="33"/>
        <w:widowControl/>
        <w:snapToGrid w:val="0"/>
        <w:spacing w:line="440" w:lineRule="exact"/>
        <w:ind w:left="0" w:leftChars="0" w:firstLine="456"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二、现已清楚知道参加本项目采购活动的其他所有供应商名称，本单位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E340858">
      <w:pPr>
        <w:pStyle w:val="32"/>
        <w:widowControl w:val="0"/>
        <w:snapToGrid w:val="0"/>
        <w:spacing w:line="440" w:lineRule="exact"/>
        <w:ind w:left="876"/>
        <w:jc w:val="both"/>
        <w:rPr>
          <w:rFonts w:hAnsi="宋体" w:cs="Times New Roman"/>
          <w:color w:val="auto"/>
          <w:kern w:val="0"/>
          <w:sz w:val="22"/>
          <w:szCs w:val="22"/>
          <w:highlight w:val="none"/>
        </w:rPr>
      </w:pPr>
      <w:r>
        <w:rPr>
          <w:rFonts w:hAnsi="宋体"/>
          <w:color w:val="auto"/>
          <w:kern w:val="0"/>
          <w:sz w:val="22"/>
          <w:szCs w:val="22"/>
          <w:highlight w:val="none"/>
        </w:rPr>
        <w:t xml:space="preserve">  A.</w:t>
      </w:r>
      <w:r>
        <w:rPr>
          <w:rFonts w:hint="eastAsia" w:hAnsi="宋体"/>
          <w:color w:val="auto"/>
          <w:kern w:val="0"/>
          <w:sz w:val="22"/>
          <w:szCs w:val="22"/>
          <w:highlight w:val="none"/>
        </w:rPr>
        <w:t>法定代表人或负责人或实际控制人是同一人</w:t>
      </w:r>
    </w:p>
    <w:p w14:paraId="2CB68F59">
      <w:pPr>
        <w:pStyle w:val="32"/>
        <w:widowControl w:val="0"/>
        <w:snapToGrid w:val="0"/>
        <w:spacing w:line="440" w:lineRule="exact"/>
        <w:ind w:left="876"/>
        <w:jc w:val="both"/>
        <w:rPr>
          <w:rFonts w:hAnsi="宋体" w:cs="Times New Roman"/>
          <w:color w:val="auto"/>
          <w:spacing w:val="6"/>
          <w:sz w:val="22"/>
          <w:szCs w:val="22"/>
          <w:highlight w:val="none"/>
        </w:rPr>
      </w:pPr>
      <w:r>
        <w:rPr>
          <w:rFonts w:hAnsi="宋体"/>
          <w:color w:val="auto"/>
          <w:kern w:val="0"/>
          <w:sz w:val="22"/>
          <w:szCs w:val="22"/>
          <w:highlight w:val="none"/>
        </w:rPr>
        <w:t xml:space="preserve">  B.</w:t>
      </w:r>
      <w:r>
        <w:rPr>
          <w:rFonts w:hint="eastAsia" w:hAnsi="宋体"/>
          <w:color w:val="auto"/>
          <w:kern w:val="0"/>
          <w:sz w:val="22"/>
          <w:szCs w:val="22"/>
          <w:highlight w:val="none"/>
        </w:rPr>
        <w:t>法定代表人或负责人或实际控制人是夫妻关系</w:t>
      </w:r>
    </w:p>
    <w:p w14:paraId="3F5FFE76">
      <w:pPr>
        <w:pStyle w:val="32"/>
        <w:widowControl w:val="0"/>
        <w:snapToGrid w:val="0"/>
        <w:spacing w:line="440" w:lineRule="exact"/>
        <w:ind w:left="876"/>
        <w:jc w:val="both"/>
        <w:rPr>
          <w:rFonts w:hAnsi="宋体" w:cs="Times New Roman"/>
          <w:color w:val="auto"/>
          <w:spacing w:val="6"/>
          <w:sz w:val="22"/>
          <w:szCs w:val="22"/>
          <w:highlight w:val="none"/>
        </w:rPr>
      </w:pPr>
      <w:r>
        <w:rPr>
          <w:rFonts w:hAnsi="宋体"/>
          <w:color w:val="auto"/>
          <w:kern w:val="0"/>
          <w:sz w:val="22"/>
          <w:szCs w:val="22"/>
          <w:highlight w:val="none"/>
        </w:rPr>
        <w:t xml:space="preserve">  C.</w:t>
      </w:r>
      <w:r>
        <w:rPr>
          <w:rFonts w:hint="eastAsia" w:hAnsi="宋体"/>
          <w:color w:val="auto"/>
          <w:kern w:val="0"/>
          <w:sz w:val="22"/>
          <w:szCs w:val="22"/>
          <w:highlight w:val="none"/>
        </w:rPr>
        <w:t>法定代表人或负责人或实际控制人是直系血亲关系</w:t>
      </w:r>
    </w:p>
    <w:p w14:paraId="393D602A">
      <w:pPr>
        <w:pStyle w:val="32"/>
        <w:widowControl w:val="0"/>
        <w:snapToGrid w:val="0"/>
        <w:spacing w:line="440" w:lineRule="exact"/>
        <w:ind w:left="876"/>
        <w:jc w:val="both"/>
        <w:rPr>
          <w:rFonts w:hAnsi="宋体" w:cs="Times New Roman"/>
          <w:color w:val="auto"/>
          <w:spacing w:val="6"/>
          <w:sz w:val="22"/>
          <w:szCs w:val="22"/>
          <w:highlight w:val="none"/>
        </w:rPr>
      </w:pPr>
      <w:r>
        <w:rPr>
          <w:rFonts w:hAnsi="宋体"/>
          <w:color w:val="auto"/>
          <w:kern w:val="0"/>
          <w:sz w:val="22"/>
          <w:szCs w:val="22"/>
          <w:highlight w:val="none"/>
        </w:rPr>
        <w:t xml:space="preserve">  D.</w:t>
      </w:r>
      <w:r>
        <w:rPr>
          <w:rFonts w:hint="eastAsia" w:hAnsi="宋体"/>
          <w:color w:val="auto"/>
          <w:kern w:val="0"/>
          <w:sz w:val="22"/>
          <w:szCs w:val="22"/>
          <w:highlight w:val="none"/>
        </w:rPr>
        <w:t>法定代表人或负责人或实际控制人存在三代以内旁系血亲关系</w:t>
      </w:r>
    </w:p>
    <w:p w14:paraId="0FDE08DC">
      <w:pPr>
        <w:pStyle w:val="32"/>
        <w:widowControl w:val="0"/>
        <w:snapToGrid w:val="0"/>
        <w:spacing w:line="440" w:lineRule="exact"/>
        <w:ind w:left="876"/>
        <w:jc w:val="both"/>
        <w:rPr>
          <w:rFonts w:hAnsi="宋体" w:cs="Times New Roman"/>
          <w:color w:val="auto"/>
          <w:kern w:val="0"/>
          <w:sz w:val="22"/>
          <w:szCs w:val="22"/>
          <w:highlight w:val="none"/>
        </w:rPr>
      </w:pPr>
      <w:r>
        <w:rPr>
          <w:rFonts w:hAnsi="宋体"/>
          <w:color w:val="auto"/>
          <w:kern w:val="0"/>
          <w:sz w:val="22"/>
          <w:szCs w:val="22"/>
          <w:highlight w:val="none"/>
        </w:rPr>
        <w:t xml:space="preserve">  E.</w:t>
      </w:r>
      <w:r>
        <w:rPr>
          <w:rFonts w:hint="eastAsia" w:hAnsi="宋体"/>
          <w:color w:val="auto"/>
          <w:kern w:val="0"/>
          <w:sz w:val="22"/>
          <w:szCs w:val="22"/>
          <w:highlight w:val="none"/>
        </w:rPr>
        <w:t>法定代表人或负责人或实际控制人存在近姻亲关系</w:t>
      </w:r>
    </w:p>
    <w:p w14:paraId="5309C4CC">
      <w:pPr>
        <w:pStyle w:val="32"/>
        <w:widowControl w:val="0"/>
        <w:snapToGrid w:val="0"/>
        <w:spacing w:line="440" w:lineRule="exact"/>
        <w:ind w:left="876"/>
        <w:jc w:val="both"/>
        <w:rPr>
          <w:rFonts w:hAnsi="宋体" w:cs="Times New Roman"/>
          <w:color w:val="auto"/>
          <w:kern w:val="0"/>
          <w:sz w:val="22"/>
          <w:szCs w:val="22"/>
          <w:highlight w:val="none"/>
        </w:rPr>
      </w:pPr>
      <w:r>
        <w:rPr>
          <w:rFonts w:hAnsi="宋体"/>
          <w:color w:val="auto"/>
          <w:kern w:val="0"/>
          <w:sz w:val="22"/>
          <w:szCs w:val="22"/>
          <w:highlight w:val="none"/>
        </w:rPr>
        <w:t xml:space="preserve">  F.</w:t>
      </w:r>
      <w:r>
        <w:rPr>
          <w:rFonts w:hint="eastAsia" w:hAnsi="宋体"/>
          <w:color w:val="auto"/>
          <w:kern w:val="0"/>
          <w:sz w:val="22"/>
          <w:szCs w:val="22"/>
          <w:highlight w:val="none"/>
        </w:rPr>
        <w:t>法定代表人或负责人或实际控制人存在股份控制或实际控制关系</w:t>
      </w:r>
    </w:p>
    <w:p w14:paraId="556EA1BD">
      <w:pPr>
        <w:pStyle w:val="32"/>
        <w:widowControl w:val="0"/>
        <w:snapToGrid w:val="0"/>
        <w:spacing w:line="440" w:lineRule="exact"/>
        <w:ind w:left="876"/>
        <w:jc w:val="both"/>
        <w:rPr>
          <w:rFonts w:hAnsi="宋体" w:cs="Times New Roman"/>
          <w:color w:val="auto"/>
          <w:kern w:val="0"/>
          <w:sz w:val="22"/>
          <w:szCs w:val="22"/>
          <w:highlight w:val="none"/>
        </w:rPr>
      </w:pPr>
      <w:r>
        <w:rPr>
          <w:rFonts w:hAnsi="宋体"/>
          <w:color w:val="auto"/>
          <w:kern w:val="0"/>
          <w:sz w:val="22"/>
          <w:szCs w:val="22"/>
          <w:highlight w:val="none"/>
        </w:rPr>
        <w:t xml:space="preserve">  G.</w:t>
      </w:r>
      <w:r>
        <w:rPr>
          <w:rFonts w:hint="eastAsia" w:hAnsi="宋体"/>
          <w:color w:val="auto"/>
          <w:kern w:val="0"/>
          <w:sz w:val="22"/>
          <w:szCs w:val="22"/>
          <w:highlight w:val="none"/>
        </w:rPr>
        <w:t>存在共同直接或间接投资设立子公司、联营企业和合营企业情况</w:t>
      </w:r>
    </w:p>
    <w:p w14:paraId="77620A5A">
      <w:pPr>
        <w:pStyle w:val="32"/>
        <w:widowControl w:val="0"/>
        <w:snapToGrid w:val="0"/>
        <w:spacing w:line="440" w:lineRule="exact"/>
        <w:ind w:left="876"/>
        <w:jc w:val="both"/>
        <w:rPr>
          <w:rFonts w:hAnsi="宋体" w:cs="Times New Roman"/>
          <w:color w:val="auto"/>
          <w:sz w:val="22"/>
          <w:szCs w:val="22"/>
          <w:highlight w:val="none"/>
        </w:rPr>
      </w:pPr>
      <w:r>
        <w:rPr>
          <w:rFonts w:hAnsi="宋体"/>
          <w:color w:val="auto"/>
          <w:kern w:val="0"/>
          <w:sz w:val="22"/>
          <w:szCs w:val="22"/>
          <w:highlight w:val="none"/>
        </w:rPr>
        <w:t xml:space="preserve">  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6C7FCBD0">
      <w:pPr>
        <w:pStyle w:val="32"/>
        <w:widowControl w:val="0"/>
        <w:snapToGrid w:val="0"/>
        <w:spacing w:line="440" w:lineRule="exact"/>
        <w:ind w:left="876"/>
        <w:jc w:val="both"/>
        <w:rPr>
          <w:rFonts w:hAnsi="宋体" w:cs="Times New Roman"/>
          <w:color w:val="auto"/>
          <w:spacing w:val="6"/>
          <w:sz w:val="22"/>
          <w:szCs w:val="22"/>
          <w:highlight w:val="none"/>
        </w:rPr>
      </w:pPr>
      <w:r>
        <w:rPr>
          <w:rFonts w:hAnsi="宋体"/>
          <w:color w:val="auto"/>
          <w:sz w:val="22"/>
          <w:szCs w:val="22"/>
          <w:highlight w:val="none"/>
        </w:rPr>
        <w:t xml:space="preserve">  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618F1CB7">
      <w:pPr>
        <w:pStyle w:val="3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hint="eastAsia" w:ascii="宋体" w:hAnsi="宋体" w:cs="宋体"/>
          <w:color w:val="auto"/>
          <w:sz w:val="22"/>
          <w:szCs w:val="22"/>
          <w:highlight w:val="none"/>
        </w:rPr>
        <w:t>三、现已清楚知道并</w:t>
      </w:r>
      <w:r>
        <w:rPr>
          <w:rFonts w:hint="eastAsia" w:ascii="宋体" w:hAnsi="宋体" w:cs="宋体"/>
          <w:color w:val="auto"/>
          <w:kern w:val="0"/>
          <w:sz w:val="22"/>
          <w:szCs w:val="22"/>
          <w:highlight w:val="none"/>
        </w:rPr>
        <w:t>严格遵守政府采购法律法规和现场纪律。</w:t>
      </w:r>
    </w:p>
    <w:p w14:paraId="1EC888A4">
      <w:pPr>
        <w:pStyle w:val="3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rPr>
        <w:t>四、我发现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747EF7C1">
      <w:pPr>
        <w:pStyle w:val="33"/>
        <w:widowControl/>
        <w:snapToGrid w:val="0"/>
        <w:spacing w:line="440" w:lineRule="exact"/>
        <w:ind w:left="0" w:leftChars="0" w:firstLine="456" w:firstLineChars="200"/>
        <w:rPr>
          <w:rFonts w:ascii="宋体" w:hAnsi="宋体" w:cs="Times New Roman"/>
          <w:color w:val="auto"/>
          <w:sz w:val="22"/>
          <w:szCs w:val="22"/>
          <w:highlight w:val="none"/>
        </w:rPr>
      </w:pPr>
      <w:r>
        <w:rPr>
          <w:rFonts w:hint="eastAsia" w:ascii="宋体" w:hAnsi="宋体" w:cs="宋体"/>
          <w:color w:val="auto"/>
          <w:kern w:val="0"/>
          <w:sz w:val="22"/>
          <w:szCs w:val="22"/>
          <w:highlight w:val="none"/>
        </w:rPr>
        <w:t>五、经检查确认所有投标人投标文件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2CB6A217">
      <w:pPr>
        <w:pStyle w:val="3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3FE9BC2B">
      <w:pPr>
        <w:pStyle w:val="3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 xml:space="preserve"> 年 月 日</w:t>
      </w:r>
    </w:p>
    <w:p w14:paraId="37DDCC3F">
      <w:pPr>
        <w:pStyle w:val="26"/>
        <w:spacing w:line="440" w:lineRule="atLeast"/>
        <w:jc w:val="center"/>
        <w:rPr>
          <w:rFonts w:hint="eastAsia"/>
          <w:b/>
          <w:bCs/>
          <w:color w:val="auto"/>
          <w:sz w:val="32"/>
          <w:szCs w:val="32"/>
          <w:highlight w:val="none"/>
        </w:rPr>
      </w:pPr>
    </w:p>
    <w:p w14:paraId="5B8D22BD">
      <w:pPr>
        <w:jc w:val="center"/>
        <w:rPr>
          <w:rFonts w:hint="eastAsia"/>
          <w:b/>
          <w:bCs/>
          <w:color w:val="auto"/>
          <w:sz w:val="32"/>
          <w:szCs w:val="32"/>
          <w:highlight w:val="none"/>
        </w:rPr>
      </w:pPr>
      <w:r>
        <w:rPr>
          <w:rFonts w:hint="eastAsia"/>
          <w:b/>
          <w:bCs/>
          <w:color w:val="auto"/>
          <w:sz w:val="32"/>
          <w:szCs w:val="32"/>
          <w:highlight w:val="none"/>
        </w:rPr>
        <w:br w:type="page"/>
      </w:r>
    </w:p>
    <w:p w14:paraId="2518D10B">
      <w:pPr>
        <w:pStyle w:val="26"/>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38CC914D">
      <w:pPr>
        <w:tabs>
          <w:tab w:val="left" w:pos="8820"/>
        </w:tabs>
        <w:adjustRightInd w:val="0"/>
        <w:snapToGrid w:val="0"/>
        <w:spacing w:before="100" w:line="380" w:lineRule="exact"/>
        <w:ind w:firstLine="456"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54EDF5CD">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6AAB81B0">
      <w:pPr>
        <w:pStyle w:val="34"/>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的保护当事人权益，严格按照招标文件的商务、技术要求，对投标文件进行综合评定，提出优选方案，编写评标报告。评标委员会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5C5F9DFA">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4EEF7A00">
      <w:pPr>
        <w:pStyle w:val="34"/>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06E72530">
      <w:pPr>
        <w:pStyle w:val="35"/>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0FAAF35E">
      <w:pPr>
        <w:spacing w:line="400" w:lineRule="exact"/>
        <w:ind w:firstLine="456" w:firstLineChars="200"/>
        <w:rPr>
          <w:rFonts w:ascii="宋体"/>
          <w:color w:val="auto"/>
          <w:sz w:val="22"/>
          <w:szCs w:val="22"/>
          <w:highlight w:val="none"/>
        </w:rPr>
      </w:pPr>
      <w:r>
        <w:rPr>
          <w:rFonts w:hint="eastAsia"/>
          <w:color w:val="auto"/>
          <w:sz w:val="22"/>
          <w:szCs w:val="22"/>
          <w:highlight w:val="none"/>
        </w:rPr>
        <w:t>采购人或</w:t>
      </w:r>
      <w:r>
        <w:rPr>
          <w:rFonts w:hint="eastAsia" w:hAnsi="宋体"/>
          <w:color w:val="auto"/>
          <w:sz w:val="22"/>
          <w:szCs w:val="22"/>
          <w:highlight w:val="none"/>
        </w:rPr>
        <w:t>招标代理机构对各投标供应商资格进行审查。评标委员会根据评审原则和评审办法，对各投标供应商的资信、技术部分投标进行评审并打分，</w:t>
      </w:r>
      <w:r>
        <w:rPr>
          <w:rFonts w:hint="eastAsia" w:ascii="宋体"/>
          <w:color w:val="auto"/>
          <w:sz w:val="22"/>
          <w:szCs w:val="22"/>
          <w:highlight w:val="none"/>
        </w:rPr>
        <w:t>以技术资信标和商务报价标合计分值由高到低的顺序推荐候选供应商名单，选择综合得分第一名的为中标供应商，并提交书面评审报告，如果综合得分相同的，按投标报价由低到高顺序排列，综合得分且报价均相同的，按技术商务资信得分由高到低排列，均相同者，则由采购人现场抽签决定。</w:t>
      </w:r>
    </w:p>
    <w:p w14:paraId="2B3028C7">
      <w:pPr>
        <w:pStyle w:val="3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highlight w:val="none"/>
        </w:rPr>
        <w:t xml:space="preserve"> </w:t>
      </w:r>
    </w:p>
    <w:p w14:paraId="14C211BD">
      <w:pPr>
        <w:pStyle w:val="3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如果无候选供应商，或者侯选供应商因前款规定的同样原因不能签订合同的，本次采购失败，重新组织采购。其它参见本招标文件第三部分：“供应商须知”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0ED2D27E">
      <w:pPr>
        <w:pStyle w:val="35"/>
        <w:widowControl w:val="0"/>
        <w:pBdr>
          <w:left w:val="none" w:color="auto" w:sz="0" w:space="0"/>
          <w:bottom w:val="none" w:color="auto" w:sz="0" w:space="0"/>
          <w:right w:val="none" w:color="auto" w:sz="0" w:space="0"/>
        </w:pBdr>
        <w:adjustRightInd w:val="0"/>
        <w:snapToGrid w:val="0"/>
        <w:spacing w:before="156" w:beforeLines="50" w:beforeAutospacing="0" w:after="50" w:afterAutospacing="0" w:line="380" w:lineRule="exact"/>
        <w:textAlignment w:val="auto"/>
        <w:outlineLvl w:val="0"/>
        <w:rPr>
          <w:rFonts w:ascii="宋体"/>
          <w:color w:val="auto"/>
          <w:kern w:val="2"/>
          <w:sz w:val="22"/>
          <w:szCs w:val="22"/>
          <w:highlight w:val="none"/>
        </w:rPr>
      </w:pPr>
      <w:r>
        <w:rPr>
          <w:rFonts w:hint="eastAsia" w:ascii="宋体" w:hAnsi="宋体"/>
          <w:color w:val="auto"/>
          <w:kern w:val="2"/>
          <w:sz w:val="22"/>
          <w:szCs w:val="22"/>
          <w:highlight w:val="none"/>
        </w:rPr>
        <w:t>四、评标细则</w:t>
      </w:r>
    </w:p>
    <w:p w14:paraId="0887A96D">
      <w:pPr>
        <w:pStyle w:val="26"/>
        <w:adjustRightInd w:val="0"/>
        <w:snapToGrid w:val="0"/>
        <w:spacing w:line="380" w:lineRule="exact"/>
        <w:ind w:firstLine="456" w:firstLineChars="200"/>
        <w:rPr>
          <w:rFonts w:ascii="Calibri" w:hAnsi="Calibri"/>
          <w:color w:val="auto"/>
          <w:sz w:val="22"/>
          <w:szCs w:val="22"/>
          <w:highlight w:val="none"/>
        </w:rPr>
      </w:pPr>
      <w:r>
        <w:rPr>
          <w:rFonts w:hint="eastAsia" w:ascii="Calibri" w:hAnsi="Calibri"/>
          <w:b/>
          <w:bCs/>
          <w:color w:val="auto"/>
          <w:sz w:val="22"/>
          <w:szCs w:val="22"/>
          <w:highlight w:val="none"/>
        </w:rPr>
        <w:t>（一）报价评分（满分</w:t>
      </w:r>
      <w:r>
        <w:rPr>
          <w:rFonts w:hint="eastAsia" w:ascii="Calibri" w:hAnsi="Calibri"/>
          <w:b/>
          <w:bCs/>
          <w:color w:val="auto"/>
          <w:sz w:val="22"/>
          <w:szCs w:val="22"/>
          <w:highlight w:val="none"/>
          <w:lang w:val="en-US" w:eastAsia="zh-CN"/>
        </w:rPr>
        <w:t>40</w:t>
      </w:r>
      <w:r>
        <w:rPr>
          <w:rFonts w:hint="eastAsia" w:ascii="Calibri" w:hAnsi="Calibri"/>
          <w:b/>
          <w:bCs/>
          <w:color w:val="auto"/>
          <w:sz w:val="22"/>
          <w:szCs w:val="22"/>
          <w:highlight w:val="none"/>
        </w:rPr>
        <w:t>分）</w:t>
      </w:r>
    </w:p>
    <w:p w14:paraId="7DBC8BDF">
      <w:pPr>
        <w:pStyle w:val="9"/>
        <w:adjustRightInd w:val="0"/>
        <w:snapToGrid w:val="0"/>
        <w:spacing w:line="380" w:lineRule="exact"/>
        <w:ind w:firstLine="450"/>
        <w:rPr>
          <w:rFonts w:hAnsi="宋体"/>
          <w:b/>
          <w:color w:val="auto"/>
          <w:sz w:val="22"/>
          <w:highlight w:val="none"/>
        </w:rPr>
      </w:pPr>
      <w:r>
        <w:rPr>
          <w:rFonts w:hint="eastAsia" w:hAnsi="宋体"/>
          <w:color w:val="auto"/>
          <w:sz w:val="22"/>
          <w:highlight w:val="none"/>
        </w:rPr>
        <w:t>1.以满足招标文件要求且投标报价最低的有效供应商的价格为</w:t>
      </w:r>
      <w:r>
        <w:rPr>
          <w:rFonts w:hint="eastAsia" w:hAnsi="宋体"/>
          <w:color w:val="auto"/>
          <w:sz w:val="22"/>
          <w:highlight w:val="none"/>
          <w:lang w:val="en-US" w:eastAsia="zh-CN"/>
        </w:rPr>
        <w:t>评标</w:t>
      </w:r>
      <w:r>
        <w:rPr>
          <w:rFonts w:hint="eastAsia" w:hAnsi="宋体"/>
          <w:color w:val="auto"/>
          <w:sz w:val="22"/>
          <w:highlight w:val="none"/>
        </w:rPr>
        <w:t>基准价，其价格分为满分。其他供应商的价格分统一按照下列公式计算：</w:t>
      </w:r>
    </w:p>
    <w:p w14:paraId="5FCF9A25">
      <w:pPr>
        <w:pStyle w:val="9"/>
        <w:adjustRightInd w:val="0"/>
        <w:snapToGrid w:val="0"/>
        <w:spacing w:line="380" w:lineRule="exact"/>
        <w:ind w:firstLine="450"/>
        <w:rPr>
          <w:rFonts w:hAnsi="宋体"/>
          <w:b/>
          <w:bCs/>
          <w:color w:val="auto"/>
          <w:sz w:val="22"/>
          <w:highlight w:val="none"/>
        </w:rPr>
      </w:pPr>
      <w:r>
        <w:rPr>
          <w:rFonts w:hint="eastAsia" w:hAnsi="宋体"/>
          <w:b/>
          <w:bCs/>
          <w:color w:val="auto"/>
          <w:sz w:val="22"/>
          <w:highlight w:val="none"/>
        </w:rPr>
        <w:t>报价得分=（</w:t>
      </w:r>
      <w:r>
        <w:rPr>
          <w:rFonts w:hint="eastAsia" w:hAnsi="宋体"/>
          <w:b/>
          <w:bCs/>
          <w:color w:val="auto"/>
          <w:sz w:val="22"/>
          <w:highlight w:val="none"/>
          <w:lang w:val="en-US" w:eastAsia="zh-CN"/>
        </w:rPr>
        <w:t>评标</w:t>
      </w:r>
      <w:r>
        <w:rPr>
          <w:rFonts w:hint="eastAsia" w:hAnsi="宋体"/>
          <w:b/>
          <w:bCs/>
          <w:color w:val="auto"/>
          <w:sz w:val="22"/>
          <w:highlight w:val="none"/>
        </w:rPr>
        <w:t>基准价/投标报价）×</w:t>
      </w:r>
      <w:r>
        <w:rPr>
          <w:rFonts w:hint="eastAsia" w:hAnsi="宋体"/>
          <w:b/>
          <w:bCs/>
          <w:color w:val="auto"/>
          <w:sz w:val="22"/>
          <w:highlight w:val="none"/>
          <w:lang w:val="en-US" w:eastAsia="zh-CN"/>
        </w:rPr>
        <w:t>40</w:t>
      </w:r>
      <w:r>
        <w:rPr>
          <w:rFonts w:hint="eastAsia" w:hAnsi="宋体"/>
          <w:b/>
          <w:bCs/>
          <w:color w:val="auto"/>
          <w:sz w:val="22"/>
          <w:highlight w:val="none"/>
        </w:rPr>
        <w:t>%×100。</w:t>
      </w:r>
    </w:p>
    <w:p w14:paraId="40A1E925">
      <w:pPr>
        <w:adjustRightInd w:val="0"/>
        <w:snapToGrid w:val="0"/>
        <w:spacing w:line="400" w:lineRule="exact"/>
        <w:ind w:firstLine="228" w:firstLineChars="100"/>
        <w:rPr>
          <w:b/>
          <w:bCs/>
          <w:color w:val="auto"/>
          <w:sz w:val="22"/>
          <w:szCs w:val="22"/>
          <w:highlight w:val="none"/>
        </w:rPr>
      </w:pPr>
      <w:r>
        <w:rPr>
          <w:rFonts w:hint="eastAsia" w:hAnsi="宋体"/>
          <w:color w:val="auto"/>
          <w:sz w:val="22"/>
          <w:highlight w:val="none"/>
        </w:rPr>
        <w:t>2.</w:t>
      </w:r>
      <w:r>
        <w:rPr>
          <w:rFonts w:hint="eastAsia" w:ascii="宋体" w:hAnsi="宋体" w:cs="宋体"/>
          <w:b/>
          <w:bCs/>
          <w:color w:val="auto"/>
          <w:sz w:val="22"/>
          <w:highlight w:val="none"/>
        </w:rPr>
        <w:t>本项目专门面向中小企业采购，不再执行价格评审优惠的扶持政策</w:t>
      </w:r>
      <w:r>
        <w:rPr>
          <w:rFonts w:hint="eastAsia" w:ascii="宋体" w:cs="Arial"/>
          <w:b/>
          <w:bCs/>
          <w:color w:val="auto"/>
          <w:sz w:val="22"/>
          <w:highlight w:val="none"/>
        </w:rPr>
        <w:t>。</w:t>
      </w:r>
      <w:r>
        <w:rPr>
          <w:rFonts w:hint="eastAsia" w:ascii="宋体" w:hAnsi="宋体" w:cs="宋体"/>
          <w:color w:val="auto"/>
          <w:sz w:val="22"/>
          <w:highlight w:val="none"/>
          <w:lang w:eastAsia="zh-CN"/>
        </w:rPr>
        <w:br w:type="textWrapping"/>
      </w:r>
      <w:r>
        <w:rPr>
          <w:rFonts w:hint="eastAsia"/>
          <w:b/>
          <w:bCs/>
          <w:color w:val="auto"/>
          <w:sz w:val="22"/>
          <w:szCs w:val="22"/>
          <w:highlight w:val="none"/>
        </w:rPr>
        <w:t>（二）商务技术评分标准（满分</w:t>
      </w:r>
      <w:r>
        <w:rPr>
          <w:rFonts w:hint="eastAsia"/>
          <w:b/>
          <w:bCs/>
          <w:color w:val="auto"/>
          <w:sz w:val="22"/>
          <w:szCs w:val="22"/>
          <w:highlight w:val="none"/>
          <w:lang w:val="en-US" w:eastAsia="zh-CN"/>
        </w:rPr>
        <w:t>60</w:t>
      </w:r>
      <w:r>
        <w:rPr>
          <w:rFonts w:hint="eastAsia"/>
          <w:b/>
          <w:bCs/>
          <w:color w:val="auto"/>
          <w:sz w:val="22"/>
          <w:szCs w:val="22"/>
          <w:highlight w:val="none"/>
        </w:rPr>
        <w:t>分）</w:t>
      </w:r>
    </w:p>
    <w:tbl>
      <w:tblPr>
        <w:tblStyle w:val="21"/>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463"/>
        <w:gridCol w:w="6245"/>
        <w:gridCol w:w="1340"/>
      </w:tblGrid>
      <w:tr w14:paraId="6BD6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25" w:type="dxa"/>
            <w:shd w:val="clear" w:color="auto" w:fill="BEBEBE"/>
            <w:noWrap w:val="0"/>
            <w:tcMar>
              <w:top w:w="80" w:type="dxa"/>
              <w:left w:w="80" w:type="dxa"/>
              <w:bottom w:w="80" w:type="dxa"/>
              <w:right w:w="80" w:type="dxa"/>
            </w:tcMar>
            <w:vAlign w:val="center"/>
          </w:tcPr>
          <w:p w14:paraId="0BE7F0A3">
            <w:pPr>
              <w:pStyle w:val="40"/>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SA"/>
              </w:rPr>
              <w:t>序号</w:t>
            </w:r>
          </w:p>
        </w:tc>
        <w:tc>
          <w:tcPr>
            <w:tcW w:w="1463" w:type="dxa"/>
            <w:shd w:val="clear" w:color="auto" w:fill="BEBEBE"/>
            <w:noWrap w:val="0"/>
            <w:tcMar>
              <w:top w:w="80" w:type="dxa"/>
              <w:left w:w="80" w:type="dxa"/>
              <w:bottom w:w="80" w:type="dxa"/>
              <w:right w:w="80" w:type="dxa"/>
            </w:tcMar>
            <w:vAlign w:val="center"/>
          </w:tcPr>
          <w:p w14:paraId="444A4D47">
            <w:pPr>
              <w:pStyle w:val="40"/>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SA"/>
              </w:rPr>
              <w:t>评分内容</w:t>
            </w:r>
          </w:p>
        </w:tc>
        <w:tc>
          <w:tcPr>
            <w:tcW w:w="6245" w:type="dxa"/>
            <w:shd w:val="clear" w:color="auto" w:fill="BEBEBE"/>
            <w:noWrap w:val="0"/>
            <w:tcMar>
              <w:top w:w="80" w:type="dxa"/>
              <w:left w:w="80" w:type="dxa"/>
              <w:bottom w:w="80" w:type="dxa"/>
              <w:right w:w="80" w:type="dxa"/>
            </w:tcMar>
            <w:vAlign w:val="center"/>
          </w:tcPr>
          <w:p w14:paraId="71EC6DE2">
            <w:pPr>
              <w:pStyle w:val="40"/>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SA"/>
              </w:rPr>
              <w:t>评审标准和细则</w:t>
            </w:r>
          </w:p>
        </w:tc>
        <w:tc>
          <w:tcPr>
            <w:tcW w:w="1340" w:type="dxa"/>
            <w:shd w:val="clear" w:color="auto" w:fill="BEBEBE"/>
            <w:noWrap w:val="0"/>
            <w:tcMar>
              <w:top w:w="80" w:type="dxa"/>
              <w:left w:w="80" w:type="dxa"/>
              <w:bottom w:w="80" w:type="dxa"/>
              <w:right w:w="80" w:type="dxa"/>
            </w:tcMar>
            <w:vAlign w:val="center"/>
          </w:tcPr>
          <w:p w14:paraId="3BF9561B">
            <w:pPr>
              <w:pStyle w:val="40"/>
              <w:keepNext w:val="0"/>
              <w:keepLines w:val="0"/>
              <w:pageBreakBefore w:val="0"/>
              <w:widowControl w:val="0"/>
              <w:tabs>
                <w:tab w:val="left" w:pos="1259"/>
              </w:tabs>
              <w:kinsoku/>
              <w:wordWrap/>
              <w:overflowPunct/>
              <w:topLinePunct w:val="0"/>
              <w:bidi w:val="0"/>
              <w:adjustRightInd/>
              <w:snapToGrid/>
              <w:spacing w:line="360" w:lineRule="auto"/>
              <w:jc w:val="center"/>
              <w:textAlignment w:val="auto"/>
              <w:rPr>
                <w:rFonts w:hint="eastAsia" w:ascii="仿宋" w:hAnsi="仿宋" w:eastAsia="仿宋" w:cs="仿宋"/>
                <w:b/>
                <w:bCs/>
                <w:color w:val="000000"/>
                <w:kern w:val="0"/>
                <w:sz w:val="24"/>
                <w:szCs w:val="24"/>
                <w:highlight w:val="none"/>
                <w:lang w:val="zh-TW" w:eastAsia="zh-CN" w:bidi="ar-SA"/>
              </w:rPr>
            </w:pPr>
            <w:r>
              <w:rPr>
                <w:rFonts w:hint="eastAsia" w:ascii="仿宋" w:hAnsi="仿宋" w:eastAsia="仿宋" w:cs="仿宋"/>
                <w:b/>
                <w:bCs/>
                <w:color w:val="000000"/>
                <w:kern w:val="0"/>
                <w:sz w:val="24"/>
                <w:szCs w:val="24"/>
                <w:highlight w:val="none"/>
                <w:lang w:val="zh-TW" w:eastAsia="zh-CN" w:bidi="ar-SA"/>
              </w:rPr>
              <w:t>分值（</w:t>
            </w:r>
            <w:r>
              <w:rPr>
                <w:rFonts w:hint="eastAsia" w:ascii="仿宋" w:hAnsi="仿宋" w:eastAsia="仿宋" w:cs="仿宋"/>
                <w:b/>
                <w:bCs/>
                <w:color w:val="000000"/>
                <w:kern w:val="0"/>
                <w:sz w:val="24"/>
                <w:szCs w:val="24"/>
                <w:highlight w:val="none"/>
                <w:lang w:val="en-US" w:eastAsia="zh-CN" w:bidi="ar-SA"/>
              </w:rPr>
              <w:t>分</w:t>
            </w:r>
            <w:r>
              <w:rPr>
                <w:rFonts w:hint="eastAsia" w:ascii="仿宋" w:hAnsi="仿宋" w:eastAsia="仿宋" w:cs="仿宋"/>
                <w:b/>
                <w:bCs/>
                <w:color w:val="000000"/>
                <w:kern w:val="0"/>
                <w:sz w:val="24"/>
                <w:szCs w:val="24"/>
                <w:highlight w:val="none"/>
                <w:lang w:val="zh-TW" w:eastAsia="zh-CN" w:bidi="ar-SA"/>
              </w:rPr>
              <w:t>）</w:t>
            </w:r>
          </w:p>
        </w:tc>
      </w:tr>
      <w:tr w14:paraId="1215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5" w:type="dxa"/>
            <w:noWrap w:val="0"/>
            <w:tcMar>
              <w:top w:w="80" w:type="dxa"/>
              <w:left w:w="80" w:type="dxa"/>
              <w:bottom w:w="80" w:type="dxa"/>
              <w:right w:w="80" w:type="dxa"/>
            </w:tcMar>
            <w:vAlign w:val="center"/>
          </w:tcPr>
          <w:p w14:paraId="5BB7B474">
            <w:pPr>
              <w:keepNext w:val="0"/>
              <w:keepLines w:val="0"/>
              <w:pageBreakBefore w:val="0"/>
              <w:widowControl w:val="0"/>
              <w:numPr>
                <w:ilvl w:val="0"/>
                <w:numId w:val="15"/>
              </w:numPr>
              <w:kinsoku/>
              <w:wordWrap/>
              <w:overflowPunct/>
              <w:topLinePunct w:val="0"/>
              <w:autoSpaceDE w:val="0"/>
              <w:autoSpaceDN w:val="0"/>
              <w:bidi w:val="0"/>
              <w:adjustRightInd/>
              <w:snapToGrid/>
              <w:spacing w:line="360" w:lineRule="auto"/>
              <w:ind w:left="425" w:leftChars="0" w:hanging="425"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463" w:type="dxa"/>
            <w:noWrap w:val="0"/>
            <w:tcMar>
              <w:top w:w="80" w:type="dxa"/>
              <w:left w:w="80" w:type="dxa"/>
              <w:bottom w:w="80" w:type="dxa"/>
              <w:right w:w="80" w:type="dxa"/>
            </w:tcMar>
            <w:vAlign w:val="center"/>
          </w:tcPr>
          <w:p w14:paraId="3A971B6B">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项目业绩</w:t>
            </w:r>
          </w:p>
        </w:tc>
        <w:tc>
          <w:tcPr>
            <w:tcW w:w="6245" w:type="dxa"/>
            <w:noWrap w:val="0"/>
            <w:tcMar>
              <w:top w:w="80" w:type="dxa"/>
              <w:left w:w="80" w:type="dxa"/>
              <w:bottom w:w="80" w:type="dxa"/>
              <w:right w:w="80" w:type="dxa"/>
            </w:tcMar>
            <w:vAlign w:val="center"/>
          </w:tcPr>
          <w:p w14:paraId="485B7C27">
            <w:pPr>
              <w:pStyle w:val="41"/>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根据投标人提供类似项目业绩的，每个得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分，满分</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w:t>
            </w:r>
          </w:p>
          <w:p w14:paraId="3314BE9C">
            <w:pPr>
              <w:pStyle w:val="41"/>
              <w:spacing w:line="360" w:lineRule="auto"/>
              <w:rPr>
                <w:rFonts w:hint="eastAsia" w:ascii="仿宋" w:hAnsi="仿宋" w:eastAsia="仿宋" w:cs="仿宋"/>
                <w:sz w:val="24"/>
                <w:szCs w:val="24"/>
                <w:highlight w:val="none"/>
              </w:rPr>
            </w:pPr>
            <w:r>
              <w:rPr>
                <w:rFonts w:hint="eastAsia" w:ascii="仿宋" w:hAnsi="仿宋" w:eastAsia="仿宋" w:cs="仿宋"/>
                <w:b/>
                <w:bCs/>
                <w:color w:val="000000"/>
                <w:sz w:val="24"/>
                <w:szCs w:val="24"/>
                <w:highlight w:val="none"/>
                <w:lang w:val="en-US" w:eastAsia="zh-CN" w:bidi="ar-SA"/>
              </w:rPr>
              <w:t>注：</w:t>
            </w:r>
            <w:r>
              <w:rPr>
                <w:rFonts w:hint="eastAsia" w:ascii="仿宋" w:hAnsi="仿宋" w:eastAsia="仿宋" w:cs="仿宋"/>
                <w:b/>
                <w:bCs/>
                <w:sz w:val="24"/>
                <w:szCs w:val="24"/>
                <w:highlight w:val="none"/>
              </w:rPr>
              <w:t>提供合同</w:t>
            </w:r>
            <w:r>
              <w:rPr>
                <w:rFonts w:hint="eastAsia" w:ascii="仿宋" w:hAnsi="仿宋" w:eastAsia="仿宋" w:cs="仿宋"/>
                <w:b/>
                <w:bCs/>
                <w:sz w:val="24"/>
                <w:szCs w:val="24"/>
                <w:highlight w:val="none"/>
                <w:lang w:val="en-US" w:eastAsia="zh-CN"/>
              </w:rPr>
              <w:t>扫描件</w:t>
            </w:r>
            <w:r>
              <w:rPr>
                <w:rFonts w:hint="eastAsia" w:ascii="仿宋" w:hAnsi="仿宋" w:eastAsia="仿宋" w:cs="仿宋"/>
                <w:b/>
                <w:bCs/>
                <w:sz w:val="24"/>
                <w:szCs w:val="24"/>
                <w:highlight w:val="none"/>
              </w:rPr>
              <w:t>及业绩对应的发票，不提供不得分</w:t>
            </w:r>
            <w:r>
              <w:rPr>
                <w:rFonts w:hint="eastAsia" w:ascii="仿宋" w:hAnsi="仿宋" w:eastAsia="仿宋" w:cs="仿宋"/>
                <w:b/>
                <w:bCs/>
                <w:sz w:val="24"/>
                <w:szCs w:val="24"/>
                <w:highlight w:val="none"/>
                <w:lang w:eastAsia="zh-CN"/>
              </w:rPr>
              <w:t>。</w:t>
            </w:r>
          </w:p>
        </w:tc>
        <w:tc>
          <w:tcPr>
            <w:tcW w:w="1340" w:type="dxa"/>
            <w:noWrap w:val="0"/>
            <w:tcMar>
              <w:top w:w="80" w:type="dxa"/>
              <w:left w:w="80" w:type="dxa"/>
              <w:bottom w:w="80" w:type="dxa"/>
              <w:right w:w="80" w:type="dxa"/>
            </w:tcMar>
            <w:vAlign w:val="center"/>
          </w:tcPr>
          <w:p w14:paraId="1D3A75D5">
            <w:pPr>
              <w:snapToGrid/>
              <w:spacing w:before="0" w:beforeAutospacing="0" w:after="0" w:afterAutospacing="0" w:line="360" w:lineRule="auto"/>
              <w:jc w:val="center"/>
              <w:textAlignment w:val="baseline"/>
              <w:rPr>
                <w:rFonts w:hint="eastAsia" w:ascii="仿宋" w:hAnsi="仿宋" w:eastAsia="仿宋" w:cs="仿宋"/>
                <w:sz w:val="24"/>
                <w:szCs w:val="24"/>
                <w:highlight w:val="none"/>
              </w:rPr>
            </w:pPr>
            <w:r>
              <w:rPr>
                <w:rFonts w:hint="eastAsia" w:ascii="仿宋" w:hAnsi="仿宋" w:eastAsia="仿宋" w:cs="仿宋"/>
                <w:color w:val="auto"/>
                <w:kern w:val="2"/>
                <w:sz w:val="24"/>
                <w:szCs w:val="24"/>
                <w:highlight w:val="none"/>
                <w:lang w:val="en-US" w:eastAsia="zh-CN" w:bidi="ar-SA"/>
              </w:rPr>
              <w:t>0-2</w:t>
            </w:r>
          </w:p>
        </w:tc>
      </w:tr>
      <w:tr w14:paraId="144F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5" w:type="dxa"/>
            <w:noWrap w:val="0"/>
            <w:tcMar>
              <w:top w:w="80" w:type="dxa"/>
              <w:left w:w="80" w:type="dxa"/>
              <w:bottom w:w="80" w:type="dxa"/>
              <w:right w:w="80" w:type="dxa"/>
            </w:tcMar>
            <w:vAlign w:val="center"/>
          </w:tcPr>
          <w:p w14:paraId="429E043A">
            <w:pPr>
              <w:pStyle w:val="40"/>
              <w:keepNext w:val="0"/>
              <w:keepLines w:val="0"/>
              <w:pageBreakBefore w:val="0"/>
              <w:widowControl w:val="0"/>
              <w:numPr>
                <w:ilvl w:val="0"/>
                <w:numId w:val="15"/>
              </w:numPr>
              <w:kinsoku/>
              <w:wordWrap/>
              <w:overflowPunct/>
              <w:topLinePunct w:val="0"/>
              <w:bidi w:val="0"/>
              <w:adjustRightInd/>
              <w:snapToGrid/>
              <w:spacing w:line="360" w:lineRule="auto"/>
              <w:ind w:left="425" w:leftChars="0" w:hanging="425"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463" w:type="dxa"/>
            <w:noWrap w:val="0"/>
            <w:tcMar>
              <w:top w:w="80" w:type="dxa"/>
              <w:left w:w="80" w:type="dxa"/>
              <w:bottom w:w="80" w:type="dxa"/>
              <w:right w:w="80" w:type="dxa"/>
            </w:tcMar>
            <w:vAlign w:val="center"/>
          </w:tcPr>
          <w:p w14:paraId="025C6A54">
            <w:pPr>
              <w:pStyle w:val="40"/>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人员配备</w:t>
            </w:r>
          </w:p>
        </w:tc>
        <w:tc>
          <w:tcPr>
            <w:tcW w:w="6245" w:type="dxa"/>
            <w:noWrap w:val="0"/>
            <w:tcMar>
              <w:top w:w="80" w:type="dxa"/>
              <w:left w:w="80" w:type="dxa"/>
              <w:bottom w:w="80" w:type="dxa"/>
              <w:right w:w="80" w:type="dxa"/>
            </w:tcMar>
            <w:vAlign w:val="center"/>
          </w:tcPr>
          <w:p w14:paraId="6413CF41">
            <w:pPr>
              <w:pStyle w:val="9"/>
              <w:numPr>
                <w:ilvl w:val="-1"/>
                <w:numId w:val="0"/>
              </w:numPr>
              <w:bidi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人力资源安排的总体情况：人员数量配置在10人及以上的得3分，人员数量配置在5（含）-9人的得1分，人员数量配置在4人及以下的不得分。</w:t>
            </w:r>
          </w:p>
          <w:p w14:paraId="7D8BED3D">
            <w:pPr>
              <w:keepNext w:val="0"/>
              <w:keepLines w:val="0"/>
              <w:pageBreakBefore w:val="0"/>
              <w:widowControl w:val="0"/>
              <w:numPr>
                <w:ilvl w:val="0"/>
                <w:numId w:val="0"/>
              </w:numPr>
              <w:kinsoku/>
              <w:wordWrap/>
              <w:overflowPunct/>
              <w:topLinePunct w:val="0"/>
              <w:bidi w:val="0"/>
              <w:adjustRightInd/>
              <w:snapToGrid/>
              <w:spacing w:line="360" w:lineRule="auto"/>
              <w:ind w:left="0" w:lef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sz w:val="24"/>
                <w:szCs w:val="24"/>
                <w:highlight w:val="none"/>
                <w:lang w:val="en-US" w:eastAsia="zh-CN"/>
              </w:rPr>
              <w:t>注：需提供</w:t>
            </w:r>
            <w:r>
              <w:rPr>
                <w:rFonts w:hint="eastAsia" w:ascii="仿宋" w:hAnsi="仿宋" w:eastAsia="仿宋" w:cs="仿宋"/>
                <w:b/>
                <w:bCs/>
                <w:sz w:val="24"/>
                <w:szCs w:val="24"/>
                <w:highlight w:val="none"/>
              </w:rPr>
              <w:t>以上人员</w:t>
            </w:r>
            <w:r>
              <w:rPr>
                <w:rFonts w:hint="eastAsia" w:ascii="仿宋" w:hAnsi="仿宋" w:eastAsia="仿宋" w:cs="仿宋"/>
                <w:b/>
                <w:bCs/>
                <w:sz w:val="24"/>
                <w:szCs w:val="24"/>
                <w:highlight w:val="none"/>
                <w:lang w:val="en-US" w:eastAsia="zh-CN"/>
              </w:rPr>
              <w:t>证书扫描件及</w:t>
            </w:r>
            <w:r>
              <w:rPr>
                <w:rFonts w:hint="eastAsia" w:ascii="仿宋" w:hAnsi="仿宋" w:eastAsia="仿宋" w:cs="仿宋"/>
                <w:b/>
                <w:bCs/>
                <w:sz w:val="24"/>
                <w:szCs w:val="24"/>
                <w:highlight w:val="none"/>
              </w:rPr>
              <w:t>在本单位的</w:t>
            </w:r>
            <w:r>
              <w:rPr>
                <w:rFonts w:hint="eastAsia" w:ascii="仿宋" w:hAnsi="仿宋" w:eastAsia="仿宋" w:cs="仿宋"/>
                <w:b/>
                <w:bCs/>
                <w:sz w:val="24"/>
                <w:szCs w:val="24"/>
                <w:highlight w:val="none"/>
                <w:lang w:eastAsia="zh-CN"/>
              </w:rPr>
              <w:t>近三月的</w:t>
            </w:r>
            <w:r>
              <w:rPr>
                <w:rFonts w:hint="eastAsia" w:ascii="仿宋" w:hAnsi="仿宋" w:eastAsia="仿宋" w:cs="仿宋"/>
                <w:b/>
                <w:bCs/>
                <w:sz w:val="24"/>
                <w:szCs w:val="24"/>
                <w:highlight w:val="none"/>
                <w:lang w:val="en-US" w:eastAsia="zh-CN"/>
              </w:rPr>
              <w:t>任意一个月</w:t>
            </w:r>
            <w:r>
              <w:rPr>
                <w:rFonts w:hint="eastAsia" w:ascii="仿宋" w:hAnsi="仿宋" w:eastAsia="仿宋" w:cs="仿宋"/>
                <w:b/>
                <w:bCs/>
                <w:sz w:val="24"/>
                <w:szCs w:val="24"/>
                <w:highlight w:val="none"/>
              </w:rPr>
              <w:t>的社保缴纳证明</w:t>
            </w:r>
            <w:r>
              <w:rPr>
                <w:rFonts w:hint="eastAsia" w:ascii="仿宋" w:hAnsi="仿宋" w:eastAsia="仿宋" w:cs="仿宋"/>
                <w:b/>
                <w:bCs/>
                <w:sz w:val="24"/>
                <w:szCs w:val="24"/>
                <w:highlight w:val="none"/>
                <w:lang w:val="en-US" w:eastAsia="zh-CN"/>
              </w:rPr>
              <w:t>扫描件</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不提供或</w:t>
            </w:r>
            <w:r>
              <w:rPr>
                <w:rFonts w:hint="eastAsia" w:ascii="仿宋" w:hAnsi="仿宋" w:eastAsia="仿宋" w:cs="仿宋"/>
                <w:b/>
                <w:bCs/>
                <w:sz w:val="24"/>
                <w:szCs w:val="24"/>
                <w:highlight w:val="none"/>
              </w:rPr>
              <w:t>提供不</w:t>
            </w:r>
            <w:r>
              <w:rPr>
                <w:rFonts w:hint="eastAsia" w:ascii="仿宋" w:hAnsi="仿宋" w:eastAsia="仿宋" w:cs="仿宋"/>
                <w:b/>
                <w:bCs/>
                <w:sz w:val="24"/>
                <w:szCs w:val="24"/>
                <w:highlight w:val="none"/>
                <w:lang w:val="en-US" w:eastAsia="zh-CN"/>
              </w:rPr>
              <w:t>全不</w:t>
            </w:r>
            <w:r>
              <w:rPr>
                <w:rFonts w:hint="eastAsia" w:ascii="仿宋" w:hAnsi="仿宋" w:eastAsia="仿宋" w:cs="仿宋"/>
                <w:b/>
                <w:bCs/>
                <w:sz w:val="24"/>
                <w:szCs w:val="24"/>
                <w:highlight w:val="none"/>
              </w:rPr>
              <w:t>得分。</w:t>
            </w:r>
          </w:p>
        </w:tc>
        <w:tc>
          <w:tcPr>
            <w:tcW w:w="1340" w:type="dxa"/>
            <w:noWrap w:val="0"/>
            <w:tcMar>
              <w:top w:w="80" w:type="dxa"/>
              <w:left w:w="80" w:type="dxa"/>
              <w:bottom w:w="80" w:type="dxa"/>
              <w:right w:w="80" w:type="dxa"/>
            </w:tcMar>
            <w:vAlign w:val="center"/>
          </w:tcPr>
          <w:p w14:paraId="62A7AD8D">
            <w:pPr>
              <w:pStyle w:val="40"/>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0-3</w:t>
            </w:r>
          </w:p>
        </w:tc>
      </w:tr>
      <w:tr w14:paraId="64E5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5" w:type="dxa"/>
            <w:noWrap w:val="0"/>
            <w:tcMar>
              <w:top w:w="80" w:type="dxa"/>
              <w:left w:w="80" w:type="dxa"/>
              <w:bottom w:w="80" w:type="dxa"/>
              <w:right w:w="80" w:type="dxa"/>
            </w:tcMar>
            <w:vAlign w:val="center"/>
          </w:tcPr>
          <w:p w14:paraId="0771E51E">
            <w:pPr>
              <w:keepNext w:val="0"/>
              <w:keepLines w:val="0"/>
              <w:pageBreakBefore w:val="0"/>
              <w:widowControl w:val="0"/>
              <w:numPr>
                <w:ilvl w:val="0"/>
                <w:numId w:val="15"/>
              </w:numPr>
              <w:kinsoku/>
              <w:wordWrap/>
              <w:overflowPunct/>
              <w:topLinePunct w:val="0"/>
              <w:bidi w:val="0"/>
              <w:adjustRightInd/>
              <w:snapToGrid/>
              <w:spacing w:line="360" w:lineRule="auto"/>
              <w:ind w:left="425" w:leftChars="0" w:hanging="425"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463" w:type="dxa"/>
            <w:noWrap w:val="0"/>
            <w:tcMar>
              <w:top w:w="80" w:type="dxa"/>
              <w:left w:w="80" w:type="dxa"/>
              <w:bottom w:w="80" w:type="dxa"/>
              <w:right w:w="80" w:type="dxa"/>
            </w:tcMar>
            <w:vAlign w:val="center"/>
          </w:tcPr>
          <w:p w14:paraId="1A8B65A0">
            <w:pPr>
              <w:pStyle w:val="9"/>
              <w:numPr>
                <w:ilvl w:val="0"/>
                <w:numId w:val="0"/>
              </w:numPr>
              <w:bidi w:val="0"/>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出版物综合进货渠道能力</w:t>
            </w:r>
          </w:p>
        </w:tc>
        <w:tc>
          <w:tcPr>
            <w:tcW w:w="6245" w:type="dxa"/>
            <w:noWrap w:val="0"/>
            <w:tcMar>
              <w:top w:w="80" w:type="dxa"/>
              <w:left w:w="80" w:type="dxa"/>
              <w:bottom w:w="80" w:type="dxa"/>
              <w:right w:w="80" w:type="dxa"/>
            </w:tcMar>
            <w:vAlign w:val="center"/>
          </w:tcPr>
          <w:p w14:paraId="30E615DC">
            <w:pPr>
              <w:pStyle w:val="9"/>
              <w:numPr>
                <w:ilvl w:val="0"/>
                <w:numId w:val="16"/>
              </w:numPr>
              <w:bidi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提供采购内容需求，投标人需提供与如下出版供应商的代理资格或业务合作协议的证明，每提供1份得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w:t>
            </w:r>
          </w:p>
          <w:p w14:paraId="0591973E">
            <w:pPr>
              <w:pStyle w:val="9"/>
              <w:numPr>
                <w:ilvl w:val="0"/>
                <w:numId w:val="16"/>
              </w:numPr>
              <w:bidi w:val="0"/>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北京师范大学出版社、2.浙江科学技术出版社、3.浙江教育出版社、4.温州市当代教育服务有限公司、5.浙江新之江教育文化有限公司、6.浙江人民美术出版社、7.北京人教希望读者服务有限责任公司、8.教育科学出版社。</w:t>
            </w:r>
          </w:p>
        </w:tc>
        <w:tc>
          <w:tcPr>
            <w:tcW w:w="1340" w:type="dxa"/>
            <w:noWrap w:val="0"/>
            <w:tcMar>
              <w:top w:w="80" w:type="dxa"/>
              <w:left w:w="80" w:type="dxa"/>
              <w:bottom w:w="80" w:type="dxa"/>
              <w:right w:w="80" w:type="dxa"/>
            </w:tcMar>
            <w:vAlign w:val="center"/>
          </w:tcPr>
          <w:p w14:paraId="164B0FC1">
            <w:pPr>
              <w:pStyle w:val="40"/>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0-8</w:t>
            </w:r>
          </w:p>
        </w:tc>
      </w:tr>
      <w:tr w14:paraId="1136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5" w:type="dxa"/>
            <w:noWrap w:val="0"/>
            <w:tcMar>
              <w:top w:w="80" w:type="dxa"/>
              <w:left w:w="80" w:type="dxa"/>
              <w:bottom w:w="80" w:type="dxa"/>
              <w:right w:w="80" w:type="dxa"/>
            </w:tcMar>
            <w:vAlign w:val="center"/>
          </w:tcPr>
          <w:p w14:paraId="5C25FB7A">
            <w:pPr>
              <w:keepNext w:val="0"/>
              <w:keepLines w:val="0"/>
              <w:pageBreakBefore w:val="0"/>
              <w:widowControl w:val="0"/>
              <w:numPr>
                <w:ilvl w:val="0"/>
                <w:numId w:val="15"/>
              </w:numPr>
              <w:kinsoku/>
              <w:wordWrap/>
              <w:overflowPunct/>
              <w:topLinePunct w:val="0"/>
              <w:bidi w:val="0"/>
              <w:adjustRightInd/>
              <w:snapToGrid/>
              <w:spacing w:line="360" w:lineRule="auto"/>
              <w:ind w:left="425" w:leftChars="0" w:hanging="425"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463" w:type="dxa"/>
            <w:noWrap w:val="0"/>
            <w:tcMar>
              <w:top w:w="80" w:type="dxa"/>
              <w:left w:w="80" w:type="dxa"/>
              <w:bottom w:w="80" w:type="dxa"/>
              <w:right w:w="80" w:type="dxa"/>
            </w:tcMar>
            <w:vAlign w:val="center"/>
          </w:tcPr>
          <w:p w14:paraId="0A1735BD">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sz w:val="24"/>
                <w:szCs w:val="24"/>
                <w:highlight w:val="none"/>
                <w:lang w:val="en-US" w:eastAsia="zh-CN"/>
              </w:rPr>
              <w:t>仓储场地及设备投入情况</w:t>
            </w:r>
          </w:p>
        </w:tc>
        <w:tc>
          <w:tcPr>
            <w:tcW w:w="6245" w:type="dxa"/>
            <w:noWrap w:val="0"/>
            <w:tcMar>
              <w:top w:w="80" w:type="dxa"/>
              <w:left w:w="80" w:type="dxa"/>
              <w:bottom w:w="80" w:type="dxa"/>
              <w:right w:w="80" w:type="dxa"/>
            </w:tcMar>
            <w:vAlign w:val="center"/>
          </w:tcPr>
          <w:p w14:paraId="5F7653F6">
            <w:pPr>
              <w:pStyle w:val="41"/>
              <w:numPr>
                <w:ilvl w:val="0"/>
                <w:numId w:val="17"/>
              </w:num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投标人自有或租赁教材仓储场地的得2分；投标文件中自有场地提供房产证复印件；租赁场地提供租赁合同复印件；未提供不得分。</w:t>
            </w:r>
          </w:p>
          <w:p w14:paraId="0204D805">
            <w:pPr>
              <w:pStyle w:val="41"/>
              <w:numPr>
                <w:ilvl w:val="0"/>
                <w:numId w:val="17"/>
              </w:num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投标人自有或租赁配送车辆的，每有1辆得1分；本项最多得2分；</w:t>
            </w:r>
          </w:p>
          <w:p w14:paraId="370296C8">
            <w:pPr>
              <w:pStyle w:val="41"/>
              <w:numPr>
                <w:ilvl w:val="0"/>
                <w:numId w:val="0"/>
              </w:num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投标文件中自有车辆需提供行驶证复印件；租赁车辆需提供租赁合同复印件；未提供不得分。</w:t>
            </w:r>
          </w:p>
        </w:tc>
        <w:tc>
          <w:tcPr>
            <w:tcW w:w="1340" w:type="dxa"/>
            <w:noWrap w:val="0"/>
            <w:tcMar>
              <w:top w:w="80" w:type="dxa"/>
              <w:left w:w="80" w:type="dxa"/>
              <w:bottom w:w="80" w:type="dxa"/>
              <w:right w:w="80" w:type="dxa"/>
            </w:tcMar>
            <w:vAlign w:val="center"/>
          </w:tcPr>
          <w:p w14:paraId="408336A8">
            <w:pPr>
              <w:pStyle w:val="40"/>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0-4</w:t>
            </w:r>
          </w:p>
        </w:tc>
      </w:tr>
      <w:tr w14:paraId="3B90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25" w:type="dxa"/>
            <w:noWrap w:val="0"/>
            <w:tcMar>
              <w:top w:w="80" w:type="dxa"/>
              <w:left w:w="80" w:type="dxa"/>
              <w:bottom w:w="80" w:type="dxa"/>
              <w:right w:w="80" w:type="dxa"/>
            </w:tcMar>
            <w:vAlign w:val="center"/>
          </w:tcPr>
          <w:p w14:paraId="5D0DED89">
            <w:pPr>
              <w:keepNext w:val="0"/>
              <w:keepLines w:val="0"/>
              <w:pageBreakBefore w:val="0"/>
              <w:widowControl w:val="0"/>
              <w:numPr>
                <w:ilvl w:val="0"/>
                <w:numId w:val="15"/>
              </w:numPr>
              <w:kinsoku/>
              <w:wordWrap/>
              <w:overflowPunct/>
              <w:topLinePunct w:val="0"/>
              <w:bidi w:val="0"/>
              <w:adjustRightInd/>
              <w:snapToGrid/>
              <w:spacing w:line="360" w:lineRule="auto"/>
              <w:ind w:left="425" w:leftChars="0" w:hanging="425"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463" w:type="dxa"/>
            <w:noWrap w:val="0"/>
            <w:tcMar>
              <w:top w:w="80" w:type="dxa"/>
              <w:left w:w="80" w:type="dxa"/>
              <w:bottom w:w="80" w:type="dxa"/>
              <w:right w:w="80" w:type="dxa"/>
            </w:tcMar>
            <w:vAlign w:val="center"/>
          </w:tcPr>
          <w:p w14:paraId="5F35E7B2">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教材调剂响应能力</w:t>
            </w:r>
          </w:p>
        </w:tc>
        <w:tc>
          <w:tcPr>
            <w:tcW w:w="6245" w:type="dxa"/>
            <w:noWrap w:val="0"/>
            <w:tcMar>
              <w:top w:w="80" w:type="dxa"/>
              <w:left w:w="80" w:type="dxa"/>
              <w:bottom w:w="80" w:type="dxa"/>
              <w:right w:w="80" w:type="dxa"/>
            </w:tcMar>
            <w:vAlign w:val="center"/>
          </w:tcPr>
          <w:p w14:paraId="61B5579E">
            <w:pPr>
              <w:pStyle w:val="41"/>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投标人教材调剂工作能承诺二个工作日内完成调剂工作，五个工作日内送达的得3分；</w:t>
            </w:r>
          </w:p>
          <w:p w14:paraId="152C3EF5">
            <w:pPr>
              <w:pStyle w:val="41"/>
              <w:spacing w:line="360" w:lineRule="auto"/>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注：需提供相关承诺函，不提供不得分，格式自拟。</w:t>
            </w:r>
          </w:p>
        </w:tc>
        <w:tc>
          <w:tcPr>
            <w:tcW w:w="1340" w:type="dxa"/>
            <w:noWrap w:val="0"/>
            <w:tcMar>
              <w:top w:w="80" w:type="dxa"/>
              <w:left w:w="80" w:type="dxa"/>
              <w:bottom w:w="80" w:type="dxa"/>
              <w:right w:w="80" w:type="dxa"/>
            </w:tcMar>
            <w:vAlign w:val="center"/>
          </w:tcPr>
          <w:p w14:paraId="76595E52">
            <w:pPr>
              <w:pStyle w:val="40"/>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0-3</w:t>
            </w:r>
          </w:p>
        </w:tc>
      </w:tr>
      <w:tr w14:paraId="0D1E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25" w:type="dxa"/>
            <w:noWrap w:val="0"/>
            <w:tcMar>
              <w:top w:w="80" w:type="dxa"/>
              <w:left w:w="80" w:type="dxa"/>
              <w:bottom w:w="80" w:type="dxa"/>
              <w:right w:w="80" w:type="dxa"/>
            </w:tcMar>
            <w:vAlign w:val="center"/>
          </w:tcPr>
          <w:p w14:paraId="43D4BE03">
            <w:pPr>
              <w:keepNext w:val="0"/>
              <w:keepLines w:val="0"/>
              <w:pageBreakBefore w:val="0"/>
              <w:widowControl w:val="0"/>
              <w:numPr>
                <w:ilvl w:val="0"/>
                <w:numId w:val="15"/>
              </w:numPr>
              <w:kinsoku/>
              <w:wordWrap/>
              <w:overflowPunct/>
              <w:topLinePunct w:val="0"/>
              <w:bidi w:val="0"/>
              <w:adjustRightInd/>
              <w:snapToGrid/>
              <w:spacing w:line="360" w:lineRule="auto"/>
              <w:ind w:left="425" w:leftChars="0" w:hanging="425"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463" w:type="dxa"/>
            <w:noWrap w:val="0"/>
            <w:tcMar>
              <w:top w:w="80" w:type="dxa"/>
              <w:left w:w="80" w:type="dxa"/>
              <w:bottom w:w="80" w:type="dxa"/>
              <w:right w:w="80" w:type="dxa"/>
            </w:tcMar>
            <w:vAlign w:val="center"/>
          </w:tcPr>
          <w:p w14:paraId="0667176E">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sz w:val="24"/>
                <w:szCs w:val="24"/>
                <w:highlight w:val="none"/>
              </w:rPr>
              <w:t>进度方案</w:t>
            </w:r>
          </w:p>
        </w:tc>
        <w:tc>
          <w:tcPr>
            <w:tcW w:w="6245" w:type="dxa"/>
            <w:noWrap w:val="0"/>
            <w:tcMar>
              <w:top w:w="80" w:type="dxa"/>
              <w:left w:w="80" w:type="dxa"/>
              <w:bottom w:w="80" w:type="dxa"/>
              <w:right w:w="80" w:type="dxa"/>
            </w:tcMar>
            <w:vAlign w:val="center"/>
          </w:tcPr>
          <w:p w14:paraId="3C155BEF">
            <w:pPr>
              <w:pStyle w:val="41"/>
              <w:spacing w:line="36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sz w:val="24"/>
                <w:szCs w:val="24"/>
                <w:highlight w:val="none"/>
              </w:rPr>
              <w:t>根据投标人提供的①项目进度安排</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0-2分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②各阶段详细工作计划</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0-2分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阐述</w:t>
            </w:r>
            <w:r>
              <w:rPr>
                <w:rFonts w:hint="eastAsia" w:ascii="仿宋" w:hAnsi="仿宋" w:eastAsia="仿宋" w:cs="仿宋"/>
                <w:sz w:val="24"/>
                <w:szCs w:val="24"/>
                <w:highlight w:val="none"/>
                <w:lang w:val="en-US" w:eastAsia="zh-CN"/>
              </w:rPr>
              <w:t>是否</w:t>
            </w:r>
            <w:r>
              <w:rPr>
                <w:rFonts w:hint="eastAsia" w:ascii="仿宋" w:hAnsi="仿宋" w:eastAsia="仿宋" w:cs="仿宋"/>
                <w:sz w:val="24"/>
                <w:szCs w:val="24"/>
                <w:highlight w:val="none"/>
              </w:rPr>
              <w:t>合理可行</w:t>
            </w:r>
            <w:r>
              <w:rPr>
                <w:rFonts w:hint="eastAsia" w:ascii="仿宋" w:hAnsi="仿宋" w:eastAsia="仿宋" w:cs="仿宋"/>
                <w:sz w:val="24"/>
                <w:szCs w:val="24"/>
                <w:highlight w:val="none"/>
                <w:lang w:val="en-US" w:eastAsia="zh-CN"/>
              </w:rPr>
              <w:t>进行打分。</w:t>
            </w:r>
          </w:p>
        </w:tc>
        <w:tc>
          <w:tcPr>
            <w:tcW w:w="1340" w:type="dxa"/>
            <w:noWrap w:val="0"/>
            <w:tcMar>
              <w:top w:w="80" w:type="dxa"/>
              <w:left w:w="80" w:type="dxa"/>
              <w:bottom w:w="80" w:type="dxa"/>
              <w:right w:w="80" w:type="dxa"/>
            </w:tcMar>
            <w:vAlign w:val="center"/>
          </w:tcPr>
          <w:p w14:paraId="0791B32C">
            <w:pPr>
              <w:pStyle w:val="40"/>
              <w:keepNext w:val="0"/>
              <w:keepLines w:val="0"/>
              <w:pageBreakBefore w:val="0"/>
              <w:widowControl w:val="0"/>
              <w:kinsoku/>
              <w:wordWrap/>
              <w:overflowPunct/>
              <w:topLinePunct w:val="0"/>
              <w:bidi w:val="0"/>
              <w:adjustRightInd/>
              <w:snapToGrid/>
              <w:spacing w:line="36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0-4</w:t>
            </w:r>
          </w:p>
        </w:tc>
      </w:tr>
      <w:tr w14:paraId="1245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625" w:type="dxa"/>
            <w:noWrap w:val="0"/>
            <w:tcMar>
              <w:top w:w="80" w:type="dxa"/>
              <w:left w:w="80" w:type="dxa"/>
              <w:bottom w:w="80" w:type="dxa"/>
              <w:right w:w="80" w:type="dxa"/>
            </w:tcMar>
            <w:vAlign w:val="center"/>
          </w:tcPr>
          <w:p w14:paraId="1B5B79B6">
            <w:pPr>
              <w:keepNext w:val="0"/>
              <w:keepLines w:val="0"/>
              <w:pageBreakBefore w:val="0"/>
              <w:widowControl w:val="0"/>
              <w:numPr>
                <w:ilvl w:val="0"/>
                <w:numId w:val="15"/>
              </w:numPr>
              <w:kinsoku/>
              <w:wordWrap/>
              <w:overflowPunct/>
              <w:topLinePunct w:val="0"/>
              <w:bidi w:val="0"/>
              <w:adjustRightInd/>
              <w:snapToGrid/>
              <w:spacing w:line="360" w:lineRule="auto"/>
              <w:ind w:left="425" w:leftChars="0" w:hanging="425"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463" w:type="dxa"/>
            <w:noWrap w:val="0"/>
            <w:tcMar>
              <w:top w:w="80" w:type="dxa"/>
              <w:left w:w="80" w:type="dxa"/>
              <w:bottom w:w="80" w:type="dxa"/>
              <w:right w:w="80" w:type="dxa"/>
            </w:tcMar>
            <w:vAlign w:val="center"/>
          </w:tcPr>
          <w:p w14:paraId="6851648D">
            <w:pPr>
              <w:pStyle w:val="41"/>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sz w:val="24"/>
                <w:szCs w:val="24"/>
                <w:highlight w:val="none"/>
                <w:lang w:eastAsia="zh-CN"/>
              </w:rPr>
              <w:t>配合做好</w:t>
            </w:r>
            <w:r>
              <w:rPr>
                <w:rFonts w:hint="eastAsia" w:ascii="仿宋" w:hAnsi="仿宋" w:eastAsia="仿宋" w:cs="仿宋"/>
                <w:sz w:val="24"/>
                <w:szCs w:val="24"/>
                <w:highlight w:val="none"/>
                <w:lang w:val="en-US" w:eastAsia="zh-CN"/>
              </w:rPr>
              <w:t>教辅材料、地方</w:t>
            </w:r>
            <w:r>
              <w:rPr>
                <w:rFonts w:hint="eastAsia" w:ascii="仿宋" w:hAnsi="仿宋" w:eastAsia="仿宋" w:cs="仿宋"/>
                <w:sz w:val="24"/>
                <w:szCs w:val="24"/>
                <w:highlight w:val="none"/>
              </w:rPr>
              <w:t>教材征订</w:t>
            </w:r>
          </w:p>
        </w:tc>
        <w:tc>
          <w:tcPr>
            <w:tcW w:w="6245" w:type="dxa"/>
            <w:noWrap w:val="0"/>
            <w:tcMar>
              <w:top w:w="80" w:type="dxa"/>
              <w:left w:w="80" w:type="dxa"/>
              <w:bottom w:w="80" w:type="dxa"/>
              <w:right w:w="80" w:type="dxa"/>
            </w:tcMar>
            <w:vAlign w:val="center"/>
          </w:tcPr>
          <w:p w14:paraId="22D25D71">
            <w:pPr>
              <w:pStyle w:val="9"/>
              <w:bidi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投标人承诺按采购人征订教材的要求，从征订教材开始安排专人与采购人进行联系，及时回告征订信息、到货时间、无条件退换教材（人为损坏除外）的得3分</w:t>
            </w:r>
            <w:r>
              <w:rPr>
                <w:rFonts w:hint="eastAsia" w:ascii="仿宋" w:hAnsi="仿宋" w:eastAsia="仿宋" w:cs="仿宋"/>
                <w:sz w:val="24"/>
                <w:szCs w:val="24"/>
                <w:highlight w:val="none"/>
                <w:lang w:eastAsia="zh-CN"/>
              </w:rPr>
              <w:t>。</w:t>
            </w:r>
          </w:p>
          <w:p w14:paraId="42AFE91E">
            <w:pPr>
              <w:pStyle w:val="41"/>
              <w:spacing w:line="36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b/>
                <w:bCs/>
                <w:sz w:val="24"/>
                <w:szCs w:val="24"/>
                <w:highlight w:val="none"/>
                <w:lang w:val="en-US" w:eastAsia="zh-CN"/>
              </w:rPr>
              <w:t>注：需提供相关承诺函，不提供不得分，格式自拟。</w:t>
            </w:r>
          </w:p>
        </w:tc>
        <w:tc>
          <w:tcPr>
            <w:tcW w:w="1340" w:type="dxa"/>
            <w:noWrap w:val="0"/>
            <w:tcMar>
              <w:top w:w="80" w:type="dxa"/>
              <w:left w:w="80" w:type="dxa"/>
              <w:bottom w:w="80" w:type="dxa"/>
              <w:right w:w="80" w:type="dxa"/>
            </w:tcMar>
            <w:vAlign w:val="center"/>
          </w:tcPr>
          <w:p w14:paraId="1BEC160E">
            <w:pPr>
              <w:snapToGrid/>
              <w:spacing w:before="0" w:beforeAutospacing="0" w:after="0" w:afterAutospacing="0" w:line="360" w:lineRule="auto"/>
              <w:jc w:val="center"/>
              <w:textAlignment w:val="baseline"/>
              <w:rPr>
                <w:rFonts w:hint="eastAsia" w:ascii="仿宋" w:hAnsi="仿宋" w:eastAsia="仿宋" w:cs="仿宋"/>
                <w:b w:val="0"/>
                <w:i w:val="0"/>
                <w:caps w:val="0"/>
                <w:color w:val="000000"/>
                <w:spacing w:val="0"/>
                <w:w w:val="100"/>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0-3</w:t>
            </w:r>
          </w:p>
        </w:tc>
      </w:tr>
      <w:tr w14:paraId="1772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625" w:type="dxa"/>
            <w:noWrap w:val="0"/>
            <w:tcMar>
              <w:top w:w="80" w:type="dxa"/>
              <w:left w:w="80" w:type="dxa"/>
              <w:bottom w:w="80" w:type="dxa"/>
              <w:right w:w="80" w:type="dxa"/>
            </w:tcMar>
            <w:vAlign w:val="center"/>
          </w:tcPr>
          <w:p w14:paraId="3995DA8A">
            <w:pPr>
              <w:keepNext w:val="0"/>
              <w:keepLines w:val="0"/>
              <w:pageBreakBefore w:val="0"/>
              <w:widowControl w:val="0"/>
              <w:numPr>
                <w:ilvl w:val="0"/>
                <w:numId w:val="15"/>
              </w:numPr>
              <w:kinsoku/>
              <w:wordWrap/>
              <w:overflowPunct/>
              <w:topLinePunct w:val="0"/>
              <w:bidi w:val="0"/>
              <w:adjustRightInd/>
              <w:snapToGrid/>
              <w:spacing w:line="360" w:lineRule="auto"/>
              <w:ind w:left="425" w:leftChars="0" w:hanging="425"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463" w:type="dxa"/>
            <w:shd w:val="clear" w:color="auto" w:fill="auto"/>
            <w:noWrap w:val="0"/>
            <w:tcMar>
              <w:top w:w="80" w:type="dxa"/>
              <w:left w:w="80" w:type="dxa"/>
              <w:bottom w:w="80" w:type="dxa"/>
              <w:right w:w="80" w:type="dxa"/>
            </w:tcMar>
            <w:vAlign w:val="center"/>
          </w:tcPr>
          <w:p w14:paraId="0F670525">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z w:val="24"/>
                <w:szCs w:val="24"/>
                <w:highlight w:val="none"/>
              </w:rPr>
              <w:t>免费提供</w:t>
            </w:r>
            <w:r>
              <w:rPr>
                <w:rFonts w:hint="eastAsia" w:ascii="仿宋" w:hAnsi="仿宋" w:eastAsia="仿宋" w:cs="仿宋"/>
                <w:sz w:val="24"/>
                <w:szCs w:val="24"/>
                <w:highlight w:val="none"/>
                <w:lang w:val="en-US" w:eastAsia="zh-CN"/>
              </w:rPr>
              <w:t>教辅材料、地方</w:t>
            </w:r>
            <w:r>
              <w:rPr>
                <w:rFonts w:hint="eastAsia" w:ascii="仿宋" w:hAnsi="仿宋" w:eastAsia="仿宋" w:cs="仿宋"/>
                <w:sz w:val="24"/>
                <w:szCs w:val="24"/>
                <w:highlight w:val="none"/>
              </w:rPr>
              <w:t>教材征订咨询</w:t>
            </w:r>
          </w:p>
        </w:tc>
        <w:tc>
          <w:tcPr>
            <w:tcW w:w="6245" w:type="dxa"/>
            <w:shd w:val="clear" w:color="auto" w:fill="auto"/>
            <w:noWrap w:val="0"/>
            <w:tcMar>
              <w:top w:w="80" w:type="dxa"/>
              <w:left w:w="80" w:type="dxa"/>
              <w:bottom w:w="80" w:type="dxa"/>
              <w:right w:w="80" w:type="dxa"/>
            </w:tcMar>
            <w:vAlign w:val="center"/>
          </w:tcPr>
          <w:p w14:paraId="3B67CCA3">
            <w:pPr>
              <w:pStyle w:val="9"/>
              <w:bidi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投标人承诺免费提供出版信息、发行资料、征订目录等的得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w:t>
            </w:r>
          </w:p>
          <w:p w14:paraId="6FC080A9">
            <w:pPr>
              <w:pStyle w:val="41"/>
              <w:spacing w:line="36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b/>
                <w:bCs/>
                <w:color w:val="000000"/>
                <w:sz w:val="24"/>
                <w:szCs w:val="24"/>
                <w:highlight w:val="none"/>
                <w:lang w:val="en-US" w:eastAsia="zh-CN" w:bidi="ar-SA"/>
              </w:rPr>
              <w:t>注：</w:t>
            </w:r>
            <w:r>
              <w:rPr>
                <w:rFonts w:hint="eastAsia" w:ascii="仿宋" w:hAnsi="仿宋" w:eastAsia="仿宋" w:cs="仿宋"/>
                <w:b/>
                <w:bCs/>
                <w:sz w:val="24"/>
                <w:szCs w:val="24"/>
                <w:highlight w:val="none"/>
                <w:lang w:val="en-US" w:eastAsia="zh-CN"/>
              </w:rPr>
              <w:t>需提供相关承诺函，不提供不得分，格式自拟。</w:t>
            </w:r>
          </w:p>
        </w:tc>
        <w:tc>
          <w:tcPr>
            <w:tcW w:w="1340" w:type="dxa"/>
            <w:shd w:val="clear" w:color="auto" w:fill="auto"/>
            <w:noWrap w:val="0"/>
            <w:tcMar>
              <w:top w:w="80" w:type="dxa"/>
              <w:left w:w="80" w:type="dxa"/>
              <w:bottom w:w="80" w:type="dxa"/>
              <w:right w:w="80" w:type="dxa"/>
            </w:tcMar>
            <w:vAlign w:val="center"/>
          </w:tcPr>
          <w:p w14:paraId="1574D23D">
            <w:pPr>
              <w:pStyle w:val="40"/>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0-2</w:t>
            </w:r>
          </w:p>
        </w:tc>
      </w:tr>
      <w:tr w14:paraId="57FD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625" w:type="dxa"/>
            <w:noWrap w:val="0"/>
            <w:tcMar>
              <w:top w:w="80" w:type="dxa"/>
              <w:left w:w="80" w:type="dxa"/>
              <w:bottom w:w="80" w:type="dxa"/>
              <w:right w:w="80" w:type="dxa"/>
            </w:tcMar>
            <w:vAlign w:val="center"/>
          </w:tcPr>
          <w:p w14:paraId="589A170C">
            <w:pPr>
              <w:keepNext w:val="0"/>
              <w:keepLines w:val="0"/>
              <w:pageBreakBefore w:val="0"/>
              <w:widowControl w:val="0"/>
              <w:numPr>
                <w:ilvl w:val="0"/>
                <w:numId w:val="15"/>
              </w:numPr>
              <w:kinsoku/>
              <w:wordWrap/>
              <w:overflowPunct/>
              <w:topLinePunct w:val="0"/>
              <w:bidi w:val="0"/>
              <w:adjustRightInd/>
              <w:snapToGrid/>
              <w:spacing w:line="360" w:lineRule="auto"/>
              <w:ind w:left="425" w:leftChars="0" w:hanging="425"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463" w:type="dxa"/>
            <w:vMerge w:val="restart"/>
            <w:noWrap w:val="0"/>
            <w:tcMar>
              <w:top w:w="80" w:type="dxa"/>
              <w:left w:w="80" w:type="dxa"/>
              <w:bottom w:w="80" w:type="dxa"/>
              <w:right w:w="80" w:type="dxa"/>
            </w:tcMar>
            <w:vAlign w:val="center"/>
          </w:tcPr>
          <w:p w14:paraId="516FE18E">
            <w:pPr>
              <w:pStyle w:val="40"/>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sz w:val="24"/>
                <w:szCs w:val="24"/>
                <w:highlight w:val="none"/>
              </w:rPr>
              <w:t>组织方案</w:t>
            </w:r>
          </w:p>
        </w:tc>
        <w:tc>
          <w:tcPr>
            <w:tcW w:w="6245" w:type="dxa"/>
            <w:noWrap w:val="0"/>
            <w:tcMar>
              <w:top w:w="80" w:type="dxa"/>
              <w:left w:w="80" w:type="dxa"/>
              <w:bottom w:w="80" w:type="dxa"/>
              <w:right w:w="80" w:type="dxa"/>
            </w:tcMar>
            <w:vAlign w:val="center"/>
          </w:tcPr>
          <w:p w14:paraId="4CF933DE">
            <w:pPr>
              <w:spacing w:line="360" w:lineRule="auto"/>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sz w:val="24"/>
                <w:szCs w:val="24"/>
                <w:highlight w:val="none"/>
              </w:rPr>
              <w:t>根据投标人提供的项目的实际状况,设计和制定项目组织实施方案</w:t>
            </w:r>
            <w:r>
              <w:rPr>
                <w:rFonts w:hint="eastAsia" w:ascii="仿宋" w:hAnsi="仿宋" w:eastAsia="仿宋" w:cs="仿宋"/>
                <w:sz w:val="24"/>
                <w:szCs w:val="24"/>
                <w:highlight w:val="none"/>
                <w:lang w:val="en-US" w:eastAsia="zh-CN"/>
              </w:rPr>
              <w:t>进行打分</w:t>
            </w:r>
            <w:r>
              <w:rPr>
                <w:rFonts w:hint="eastAsia" w:ascii="仿宋" w:hAnsi="仿宋" w:eastAsia="仿宋" w:cs="仿宋"/>
                <w:sz w:val="24"/>
                <w:szCs w:val="24"/>
                <w:highlight w:val="none"/>
              </w:rPr>
              <w:t>，包括①总体框架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0-1分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②工作流程</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0-1分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③建议方案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0-1分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，有欠缺或缺漏或不合理的每处扣1分，扣完为止。</w:t>
            </w:r>
          </w:p>
        </w:tc>
        <w:tc>
          <w:tcPr>
            <w:tcW w:w="1340" w:type="dxa"/>
            <w:noWrap w:val="0"/>
            <w:tcMar>
              <w:top w:w="80" w:type="dxa"/>
              <w:left w:w="80" w:type="dxa"/>
              <w:bottom w:w="80" w:type="dxa"/>
              <w:right w:w="80" w:type="dxa"/>
            </w:tcMar>
            <w:vAlign w:val="center"/>
          </w:tcPr>
          <w:p w14:paraId="3CFDAAE8">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z w:val="24"/>
                <w:szCs w:val="24"/>
                <w:highlight w:val="none"/>
              </w:rPr>
              <w:t>0-</w:t>
            </w:r>
            <w:r>
              <w:rPr>
                <w:rFonts w:hint="eastAsia" w:ascii="仿宋" w:hAnsi="仿宋" w:eastAsia="仿宋" w:cs="仿宋"/>
                <w:sz w:val="24"/>
                <w:szCs w:val="24"/>
                <w:highlight w:val="none"/>
                <w:lang w:val="en-US" w:eastAsia="zh-CN"/>
              </w:rPr>
              <w:t>3</w:t>
            </w:r>
          </w:p>
        </w:tc>
      </w:tr>
      <w:tr w14:paraId="352D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625" w:type="dxa"/>
            <w:noWrap w:val="0"/>
            <w:tcMar>
              <w:top w:w="80" w:type="dxa"/>
              <w:left w:w="80" w:type="dxa"/>
              <w:bottom w:w="80" w:type="dxa"/>
              <w:right w:w="80" w:type="dxa"/>
            </w:tcMar>
            <w:vAlign w:val="center"/>
          </w:tcPr>
          <w:p w14:paraId="3CF96B93">
            <w:pPr>
              <w:keepNext w:val="0"/>
              <w:keepLines w:val="0"/>
              <w:pageBreakBefore w:val="0"/>
              <w:widowControl w:val="0"/>
              <w:numPr>
                <w:ilvl w:val="0"/>
                <w:numId w:val="15"/>
              </w:numPr>
              <w:kinsoku/>
              <w:wordWrap/>
              <w:overflowPunct/>
              <w:topLinePunct w:val="0"/>
              <w:autoSpaceDE w:val="0"/>
              <w:autoSpaceDN w:val="0"/>
              <w:bidi w:val="0"/>
              <w:adjustRightInd/>
              <w:snapToGrid/>
              <w:spacing w:line="360" w:lineRule="auto"/>
              <w:ind w:left="425" w:leftChars="0" w:hanging="425"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463" w:type="dxa"/>
            <w:vMerge w:val="continue"/>
            <w:noWrap w:val="0"/>
            <w:tcMar>
              <w:top w:w="80" w:type="dxa"/>
              <w:left w:w="80" w:type="dxa"/>
              <w:bottom w:w="80" w:type="dxa"/>
              <w:right w:w="80" w:type="dxa"/>
            </w:tcMar>
            <w:vAlign w:val="center"/>
          </w:tcPr>
          <w:p w14:paraId="1D88E794">
            <w:pPr>
              <w:pStyle w:val="40"/>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仿宋"/>
                <w:sz w:val="24"/>
                <w:szCs w:val="24"/>
                <w:highlight w:val="none"/>
              </w:rPr>
            </w:pPr>
          </w:p>
        </w:tc>
        <w:tc>
          <w:tcPr>
            <w:tcW w:w="6245" w:type="dxa"/>
            <w:noWrap w:val="0"/>
            <w:tcMar>
              <w:top w:w="80" w:type="dxa"/>
              <w:left w:w="80" w:type="dxa"/>
              <w:bottom w:w="80" w:type="dxa"/>
              <w:right w:w="80" w:type="dxa"/>
            </w:tcMar>
            <w:vAlign w:val="center"/>
          </w:tcPr>
          <w:p w14:paraId="4A998ACB">
            <w:pPr>
              <w:pStyle w:val="9"/>
              <w:bidi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保证教辅材料、地方教材供货时间的组织方案</w:t>
            </w:r>
            <w:r>
              <w:rPr>
                <w:rFonts w:hint="eastAsia" w:ascii="仿宋" w:hAnsi="仿宋" w:eastAsia="仿宋" w:cs="仿宋"/>
                <w:sz w:val="24"/>
                <w:szCs w:val="24"/>
                <w:highlight w:val="none"/>
                <w:lang w:eastAsia="zh-CN"/>
              </w:rPr>
              <w:t>。</w:t>
            </w:r>
          </w:p>
          <w:p w14:paraId="31CD0BB3">
            <w:pPr>
              <w:keepNext w:val="0"/>
              <w:keepLines w:val="0"/>
              <w:pageBreakBefore w:val="0"/>
              <w:widowControl w:val="0"/>
              <w:numPr>
                <w:ilvl w:val="0"/>
                <w:numId w:val="0"/>
              </w:numPr>
              <w:kinsoku/>
              <w:wordWrap/>
              <w:overflowPunct/>
              <w:topLinePunct w:val="0"/>
              <w:bidi w:val="0"/>
              <w:adjustRightInd/>
              <w:snapToGrid/>
              <w:spacing w:line="360" w:lineRule="auto"/>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根据投标人提供的①保证教辅材料、地方教材供货质量的技术力量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0-1分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②技术措施的总体情况</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0-1分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进行</w:t>
            </w:r>
            <w:r>
              <w:rPr>
                <w:rFonts w:hint="eastAsia" w:ascii="仿宋" w:hAnsi="仿宋" w:eastAsia="仿宋" w:cs="仿宋"/>
                <w:sz w:val="24"/>
                <w:szCs w:val="24"/>
                <w:highlight w:val="none"/>
              </w:rPr>
              <w:t>打分；有欠缺或缺漏或不合理的每处扣</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分，扣完为止。</w:t>
            </w:r>
          </w:p>
        </w:tc>
        <w:tc>
          <w:tcPr>
            <w:tcW w:w="1340" w:type="dxa"/>
            <w:noWrap w:val="0"/>
            <w:tcMar>
              <w:top w:w="80" w:type="dxa"/>
              <w:left w:w="80" w:type="dxa"/>
              <w:bottom w:w="80" w:type="dxa"/>
              <w:right w:w="80" w:type="dxa"/>
            </w:tcMar>
            <w:vAlign w:val="center"/>
          </w:tcPr>
          <w:p w14:paraId="353B6BE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0-</w:t>
            </w:r>
            <w:r>
              <w:rPr>
                <w:rFonts w:hint="eastAsia" w:ascii="仿宋" w:hAnsi="仿宋" w:eastAsia="仿宋" w:cs="仿宋"/>
                <w:sz w:val="24"/>
                <w:szCs w:val="24"/>
                <w:highlight w:val="none"/>
                <w:lang w:val="en-US" w:eastAsia="zh-CN"/>
              </w:rPr>
              <w:t>2</w:t>
            </w:r>
          </w:p>
        </w:tc>
      </w:tr>
      <w:tr w14:paraId="1A44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625" w:type="dxa"/>
            <w:shd w:val="clear" w:color="auto" w:fill="auto"/>
            <w:noWrap w:val="0"/>
            <w:tcMar>
              <w:top w:w="80" w:type="dxa"/>
              <w:left w:w="80" w:type="dxa"/>
              <w:bottom w:w="80" w:type="dxa"/>
              <w:right w:w="80" w:type="dxa"/>
            </w:tcMar>
            <w:vAlign w:val="center"/>
          </w:tcPr>
          <w:p w14:paraId="21D52452">
            <w:pPr>
              <w:keepNext w:val="0"/>
              <w:keepLines w:val="0"/>
              <w:pageBreakBefore w:val="0"/>
              <w:widowControl w:val="0"/>
              <w:numPr>
                <w:ilvl w:val="0"/>
                <w:numId w:val="15"/>
              </w:numPr>
              <w:kinsoku/>
              <w:wordWrap/>
              <w:overflowPunct/>
              <w:topLinePunct w:val="0"/>
              <w:bidi w:val="0"/>
              <w:adjustRightInd/>
              <w:snapToGrid/>
              <w:spacing w:line="360" w:lineRule="auto"/>
              <w:ind w:left="425" w:leftChars="0" w:hanging="425"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463" w:type="dxa"/>
            <w:shd w:val="clear" w:color="auto" w:fill="auto"/>
            <w:noWrap w:val="0"/>
            <w:tcMar>
              <w:top w:w="80" w:type="dxa"/>
              <w:left w:w="80" w:type="dxa"/>
              <w:bottom w:w="80" w:type="dxa"/>
              <w:right w:w="80" w:type="dxa"/>
            </w:tcMar>
            <w:vAlign w:val="center"/>
          </w:tcPr>
          <w:p w14:paraId="02CF239C">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响应能力</w:t>
            </w:r>
          </w:p>
        </w:tc>
        <w:tc>
          <w:tcPr>
            <w:tcW w:w="6245" w:type="dxa"/>
            <w:shd w:val="clear" w:color="auto" w:fill="auto"/>
            <w:noWrap w:val="0"/>
            <w:tcMar>
              <w:top w:w="80" w:type="dxa"/>
              <w:left w:w="80" w:type="dxa"/>
              <w:bottom w:w="80" w:type="dxa"/>
              <w:right w:w="80" w:type="dxa"/>
            </w:tcMar>
            <w:vAlign w:val="center"/>
          </w:tcPr>
          <w:p w14:paraId="630D289A">
            <w:pPr>
              <w:pStyle w:val="9"/>
              <w:bidi w:val="0"/>
              <w:spacing w:line="360" w:lineRule="auto"/>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根据投标人提供的售后服务承诺和保障（0</w:t>
            </w:r>
            <w:r>
              <w:rPr>
                <w:rFonts w:hint="eastAsia" w:ascii="仿宋" w:hAnsi="仿宋" w:eastAsia="仿宋" w:cs="仿宋"/>
                <w:sz w:val="24"/>
                <w:szCs w:val="24"/>
                <w:highlight w:val="none"/>
                <w:lang w:val="en-US" w:eastAsia="zh-CN"/>
              </w:rPr>
              <w:t>-</w:t>
            </w:r>
            <w:r>
              <w:rPr>
                <w:rFonts w:hint="eastAsia" w:ascii="仿宋" w:hAnsi="仿宋" w:eastAsia="仿宋" w:cs="仿宋"/>
                <w:color w:val="000000"/>
                <w:sz w:val="24"/>
                <w:szCs w:val="24"/>
                <w:highlight w:val="none"/>
                <w:lang w:val="en-US" w:eastAsia="zh-CN" w:bidi="ar-SA"/>
              </w:rPr>
              <w:t>1分）、上门服务响应能力（包括响应时间）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0-2分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进行打分。</w:t>
            </w:r>
          </w:p>
          <w:p w14:paraId="077D76FD">
            <w:pPr>
              <w:pStyle w:val="41"/>
              <w:spacing w:line="360" w:lineRule="auto"/>
              <w:rPr>
                <w:rFonts w:hint="eastAsia" w:ascii="仿宋" w:hAnsi="仿宋" w:eastAsia="仿宋" w:cs="仿宋"/>
                <w:color w:val="000000"/>
                <w:sz w:val="24"/>
                <w:szCs w:val="24"/>
                <w:highlight w:val="none"/>
                <w:lang w:val="en-US" w:eastAsia="zh-CN" w:bidi="ar-SA"/>
              </w:rPr>
            </w:pPr>
            <w:r>
              <w:rPr>
                <w:rFonts w:hint="eastAsia" w:ascii="仿宋" w:hAnsi="仿宋" w:eastAsia="仿宋" w:cs="仿宋"/>
                <w:b/>
                <w:bCs/>
                <w:color w:val="000000"/>
                <w:sz w:val="24"/>
                <w:szCs w:val="24"/>
                <w:highlight w:val="none"/>
                <w:lang w:val="en-US" w:eastAsia="zh-CN" w:bidi="ar-SA"/>
              </w:rPr>
              <w:t>注：</w:t>
            </w:r>
            <w:r>
              <w:rPr>
                <w:rFonts w:hint="eastAsia" w:ascii="仿宋" w:hAnsi="仿宋" w:eastAsia="仿宋" w:cs="仿宋"/>
                <w:b/>
                <w:bCs/>
                <w:sz w:val="24"/>
                <w:szCs w:val="24"/>
                <w:highlight w:val="none"/>
                <w:lang w:val="en-US" w:eastAsia="zh-CN"/>
              </w:rPr>
              <w:t>需提供相关承诺函，不提供不得分，格式自拟。</w:t>
            </w:r>
          </w:p>
        </w:tc>
        <w:tc>
          <w:tcPr>
            <w:tcW w:w="1340" w:type="dxa"/>
            <w:shd w:val="clear" w:color="auto" w:fill="auto"/>
            <w:noWrap w:val="0"/>
            <w:tcMar>
              <w:top w:w="80" w:type="dxa"/>
              <w:left w:w="80" w:type="dxa"/>
              <w:bottom w:w="80" w:type="dxa"/>
              <w:right w:w="80" w:type="dxa"/>
            </w:tcMar>
            <w:vAlign w:val="center"/>
          </w:tcPr>
          <w:p w14:paraId="6BA0883E">
            <w:pPr>
              <w:pStyle w:val="40"/>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0-3</w:t>
            </w:r>
          </w:p>
        </w:tc>
      </w:tr>
      <w:tr w14:paraId="7885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25" w:type="dxa"/>
            <w:noWrap w:val="0"/>
            <w:vAlign w:val="center"/>
          </w:tcPr>
          <w:p w14:paraId="00ED73E8">
            <w:pPr>
              <w:keepNext w:val="0"/>
              <w:keepLines w:val="0"/>
              <w:pageBreakBefore w:val="0"/>
              <w:widowControl w:val="0"/>
              <w:numPr>
                <w:ilvl w:val="0"/>
                <w:numId w:val="15"/>
              </w:numPr>
              <w:kinsoku/>
              <w:wordWrap/>
              <w:overflowPunct/>
              <w:topLinePunct w:val="0"/>
              <w:bidi w:val="0"/>
              <w:adjustRightInd/>
              <w:snapToGrid/>
              <w:spacing w:line="360" w:lineRule="auto"/>
              <w:ind w:left="425" w:leftChars="0" w:hanging="425"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463" w:type="dxa"/>
            <w:noWrap w:val="0"/>
            <w:vAlign w:val="center"/>
          </w:tcPr>
          <w:p w14:paraId="6A0B5D67">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z w:val="24"/>
                <w:szCs w:val="24"/>
                <w:highlight w:val="none"/>
              </w:rPr>
              <w:t>优惠承诺</w:t>
            </w:r>
          </w:p>
        </w:tc>
        <w:tc>
          <w:tcPr>
            <w:tcW w:w="6245" w:type="dxa"/>
            <w:noWrap w:val="0"/>
            <w:vAlign w:val="center"/>
          </w:tcPr>
          <w:p w14:paraId="36253EBC">
            <w:pPr>
              <w:pStyle w:val="9"/>
              <w:bidi w:val="0"/>
              <w:spacing w:line="360" w:lineRule="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根据投标人提供的其他优惠承诺</w:t>
            </w:r>
            <w:r>
              <w:rPr>
                <w:rFonts w:hint="eastAsia" w:ascii="仿宋" w:hAnsi="仿宋" w:eastAsia="仿宋" w:cs="仿宋"/>
                <w:sz w:val="24"/>
                <w:szCs w:val="24"/>
                <w:highlight w:val="none"/>
                <w:lang w:val="en-US" w:eastAsia="zh-CN"/>
              </w:rPr>
              <w:t>是否合理可行进行打分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0-2分</w:t>
            </w:r>
            <w:r>
              <w:rPr>
                <w:rFonts w:hint="eastAsia" w:ascii="仿宋" w:hAnsi="仿宋" w:eastAsia="仿宋" w:cs="仿宋"/>
                <w:sz w:val="24"/>
                <w:szCs w:val="24"/>
                <w:highlight w:val="none"/>
                <w:lang w:eastAsia="zh-CN"/>
              </w:rPr>
              <w:t>）</w:t>
            </w:r>
          </w:p>
        </w:tc>
        <w:tc>
          <w:tcPr>
            <w:tcW w:w="1340" w:type="dxa"/>
            <w:noWrap w:val="0"/>
            <w:vAlign w:val="center"/>
          </w:tcPr>
          <w:p w14:paraId="68E395ED">
            <w:pPr>
              <w:snapToGrid/>
              <w:spacing w:before="0" w:beforeAutospacing="0" w:after="0" w:afterAutospacing="0" w:line="360" w:lineRule="auto"/>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0-2</w:t>
            </w:r>
          </w:p>
        </w:tc>
      </w:tr>
      <w:tr w14:paraId="2F7D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625" w:type="dxa"/>
            <w:vMerge w:val="restart"/>
            <w:noWrap w:val="0"/>
            <w:vAlign w:val="center"/>
          </w:tcPr>
          <w:p w14:paraId="130110EC">
            <w:pPr>
              <w:numPr>
                <w:ilvl w:val="0"/>
                <w:numId w:val="15"/>
              </w:numPr>
              <w:ind w:left="425" w:leftChars="0" w:hanging="425" w:firstLineChars="0"/>
              <w:jc w:val="center"/>
              <w:rPr>
                <w:rFonts w:hint="default" w:ascii="仿宋" w:hAnsi="仿宋" w:eastAsia="仿宋" w:cs="仿宋"/>
                <w:color w:val="auto"/>
                <w:kern w:val="2"/>
                <w:sz w:val="24"/>
                <w:szCs w:val="24"/>
                <w:highlight w:val="none"/>
                <w:lang w:val="en-US" w:eastAsia="zh-CN" w:bidi="ar-SA"/>
              </w:rPr>
            </w:pPr>
          </w:p>
        </w:tc>
        <w:tc>
          <w:tcPr>
            <w:tcW w:w="1463" w:type="dxa"/>
            <w:vMerge w:val="restart"/>
            <w:noWrap w:val="0"/>
            <w:vAlign w:val="center"/>
          </w:tcPr>
          <w:p w14:paraId="3BF616B4">
            <w:pPr>
              <w:pStyle w:val="9"/>
              <w:bidi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投标产品样品分</w:t>
            </w:r>
          </w:p>
        </w:tc>
        <w:tc>
          <w:tcPr>
            <w:tcW w:w="6245" w:type="dxa"/>
            <w:noWrap w:val="0"/>
            <w:vAlign w:val="center"/>
          </w:tcPr>
          <w:p w14:paraId="42AFE68D">
            <w:pPr>
              <w:pStyle w:val="9"/>
              <w:bidi w:val="0"/>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w:t>
            </w:r>
            <w:r>
              <w:rPr>
                <w:rFonts w:hint="eastAsia" w:ascii="仿宋" w:hAnsi="仿宋" w:eastAsia="仿宋" w:cs="仿宋"/>
                <w:color w:val="auto"/>
                <w:sz w:val="24"/>
                <w:szCs w:val="24"/>
                <w:highlight w:val="none"/>
              </w:rPr>
              <w:t>投标样品整体性能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0-6分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打分</w:t>
            </w:r>
            <w:r>
              <w:rPr>
                <w:rFonts w:hint="eastAsia" w:ascii="仿宋" w:hAnsi="仿宋" w:eastAsia="仿宋" w:cs="仿宋"/>
                <w:color w:val="auto"/>
                <w:sz w:val="24"/>
                <w:szCs w:val="24"/>
                <w:highlight w:val="none"/>
                <w:lang w:eastAsia="zh-CN"/>
              </w:rPr>
              <w:t>：</w:t>
            </w:r>
          </w:p>
          <w:p w14:paraId="6F529C28">
            <w:pPr>
              <w:pStyle w:val="9"/>
              <w:numPr>
                <w:ilvl w:val="-1"/>
                <w:numId w:val="0"/>
              </w:numPr>
              <w:bidi w:val="0"/>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学具质量，承诺提供正版、正规教材、学具及附件且无损伤；</w:t>
            </w:r>
          </w:p>
          <w:p w14:paraId="3678E13A">
            <w:pPr>
              <w:pStyle w:val="9"/>
              <w:bidi w:val="0"/>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根据投标人提供的样品，优于采购需求的得</w:t>
            </w:r>
            <w:r>
              <w:rPr>
                <w:rFonts w:hint="eastAsia" w:ascii="仿宋" w:hAnsi="仿宋" w:eastAsia="仿宋" w:cs="仿宋"/>
                <w:color w:val="auto"/>
                <w:sz w:val="24"/>
                <w:szCs w:val="24"/>
                <w:highlight w:val="none"/>
                <w:lang w:val="en-US" w:eastAsia="zh-CN"/>
              </w:rPr>
              <w:t>4-6</w:t>
            </w:r>
            <w:r>
              <w:rPr>
                <w:rFonts w:hint="eastAsia" w:ascii="仿宋" w:hAnsi="仿宋" w:eastAsia="仿宋" w:cs="仿宋"/>
                <w:color w:val="auto"/>
                <w:sz w:val="24"/>
                <w:szCs w:val="24"/>
                <w:highlight w:val="none"/>
                <w:lang w:eastAsia="zh-CN"/>
              </w:rPr>
              <w:t>分；</w:t>
            </w:r>
          </w:p>
          <w:p w14:paraId="11FA6B52">
            <w:pPr>
              <w:pStyle w:val="9"/>
              <w:bidi w:val="0"/>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根据投标人提供的样品，满足采购需求的得</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lang w:eastAsia="zh-CN"/>
              </w:rPr>
              <w:t>分；</w:t>
            </w:r>
          </w:p>
          <w:p w14:paraId="5DCF266A">
            <w:pPr>
              <w:pStyle w:val="9"/>
              <w:bidi w:val="0"/>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根据投标人提供的样品，不太满足采购需求得</w:t>
            </w: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lang w:eastAsia="zh-CN"/>
              </w:rPr>
              <w:t>分；</w:t>
            </w:r>
          </w:p>
        </w:tc>
        <w:tc>
          <w:tcPr>
            <w:tcW w:w="1340" w:type="dxa"/>
            <w:vMerge w:val="restart"/>
            <w:noWrap w:val="0"/>
            <w:vAlign w:val="center"/>
          </w:tcPr>
          <w:p w14:paraId="40DD2982">
            <w:pPr>
              <w:pStyle w:val="9"/>
              <w:bidi w:val="0"/>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0-</w:t>
            </w:r>
            <w:r>
              <w:rPr>
                <w:rFonts w:hint="eastAsia" w:ascii="仿宋" w:hAnsi="仿宋" w:eastAsia="仿宋" w:cs="仿宋"/>
                <w:sz w:val="24"/>
                <w:szCs w:val="24"/>
                <w:highlight w:val="none"/>
                <w:lang w:val="en-US" w:eastAsia="zh-CN"/>
              </w:rPr>
              <w:t>6</w:t>
            </w:r>
          </w:p>
        </w:tc>
      </w:tr>
      <w:tr w14:paraId="7873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5" w:type="dxa"/>
            <w:vMerge w:val="continue"/>
            <w:noWrap w:val="0"/>
            <w:vAlign w:val="center"/>
          </w:tcPr>
          <w:p w14:paraId="0F39DE74">
            <w:pPr>
              <w:jc w:val="center"/>
              <w:rPr>
                <w:rFonts w:hint="eastAsia" w:ascii="宋体" w:hAnsi="宋体" w:cs="宋体"/>
                <w:color w:val="auto"/>
                <w:sz w:val="22"/>
                <w:highlight w:val="none"/>
              </w:rPr>
            </w:pPr>
          </w:p>
        </w:tc>
        <w:tc>
          <w:tcPr>
            <w:tcW w:w="1463" w:type="dxa"/>
            <w:vMerge w:val="continue"/>
            <w:noWrap w:val="0"/>
            <w:vAlign w:val="center"/>
          </w:tcPr>
          <w:p w14:paraId="72667F81">
            <w:pPr>
              <w:pStyle w:val="9"/>
              <w:bidi w:val="0"/>
              <w:spacing w:line="360" w:lineRule="auto"/>
              <w:rPr>
                <w:rFonts w:hint="eastAsia" w:ascii="仿宋" w:hAnsi="仿宋" w:eastAsia="仿宋" w:cs="仿宋"/>
                <w:color w:val="auto"/>
                <w:sz w:val="24"/>
                <w:szCs w:val="24"/>
                <w:highlight w:val="none"/>
              </w:rPr>
            </w:pPr>
          </w:p>
        </w:tc>
        <w:tc>
          <w:tcPr>
            <w:tcW w:w="6245" w:type="dxa"/>
            <w:noWrap w:val="0"/>
            <w:vAlign w:val="center"/>
          </w:tcPr>
          <w:p w14:paraId="63862CB6">
            <w:pPr>
              <w:pStyle w:val="9"/>
              <w:bidi w:val="0"/>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注：投标供应商样品未提交或提供不齐全的，此项评分以0分计。</w:t>
            </w:r>
          </w:p>
        </w:tc>
        <w:tc>
          <w:tcPr>
            <w:tcW w:w="1340" w:type="dxa"/>
            <w:vMerge w:val="continue"/>
            <w:noWrap w:val="0"/>
            <w:vAlign w:val="center"/>
          </w:tcPr>
          <w:p w14:paraId="0044654B">
            <w:pPr>
              <w:pStyle w:val="9"/>
              <w:bidi w:val="0"/>
              <w:spacing w:line="360" w:lineRule="auto"/>
              <w:rPr>
                <w:rFonts w:hint="eastAsia" w:ascii="仿宋" w:hAnsi="仿宋" w:eastAsia="仿宋" w:cs="仿宋"/>
                <w:sz w:val="24"/>
                <w:szCs w:val="24"/>
                <w:highlight w:val="none"/>
              </w:rPr>
            </w:pPr>
          </w:p>
        </w:tc>
      </w:tr>
      <w:tr w14:paraId="38E5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5" w:type="dxa"/>
            <w:noWrap w:val="0"/>
            <w:vAlign w:val="center"/>
          </w:tcPr>
          <w:p w14:paraId="043BDC5F">
            <w:pPr>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14.</w:t>
            </w:r>
          </w:p>
        </w:tc>
        <w:tc>
          <w:tcPr>
            <w:tcW w:w="1463" w:type="dxa"/>
            <w:noWrap w:val="0"/>
            <w:vAlign w:val="center"/>
          </w:tcPr>
          <w:p w14:paraId="114C9AA1">
            <w:pPr>
              <w:pStyle w:val="9"/>
              <w:bidi w:val="0"/>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产品技术要求</w:t>
            </w:r>
          </w:p>
        </w:tc>
        <w:tc>
          <w:tcPr>
            <w:tcW w:w="6245" w:type="dxa"/>
            <w:noWrap w:val="0"/>
            <w:vAlign w:val="center"/>
          </w:tcPr>
          <w:p w14:paraId="749AE92A">
            <w:pPr>
              <w:pStyle w:val="9"/>
              <w:bidi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制造工艺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根据产品精致，工艺好，无瑕疵的得0-4分。</w:t>
            </w:r>
          </w:p>
          <w:p w14:paraId="154DBFDA">
            <w:pPr>
              <w:pStyle w:val="9"/>
              <w:bidi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技术规格</w:t>
            </w:r>
            <w:r>
              <w:rPr>
                <w:rFonts w:hint="eastAsia" w:ascii="仿宋" w:hAnsi="仿宋" w:eastAsia="仿宋" w:cs="仿宋"/>
                <w:color w:val="auto"/>
                <w:sz w:val="24"/>
                <w:szCs w:val="24"/>
                <w:highlight w:val="none"/>
                <w:lang w:eastAsia="zh-CN"/>
              </w:rPr>
              <w:t>：根据产品是否</w:t>
            </w:r>
            <w:r>
              <w:rPr>
                <w:rFonts w:hint="eastAsia" w:ascii="仿宋" w:hAnsi="仿宋" w:eastAsia="仿宋" w:cs="仿宋"/>
                <w:color w:val="auto"/>
                <w:sz w:val="24"/>
                <w:szCs w:val="24"/>
                <w:highlight w:val="none"/>
                <w:lang w:val="en-US" w:eastAsia="zh-CN"/>
              </w:rPr>
              <w:t>完全符合招标文件要求的得0-4分。</w:t>
            </w:r>
          </w:p>
          <w:p w14:paraId="73F9A6AA">
            <w:pPr>
              <w:pStyle w:val="9"/>
              <w:bidi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材质材料</w:t>
            </w:r>
            <w:r>
              <w:rPr>
                <w:rFonts w:hint="eastAsia" w:ascii="仿宋" w:hAnsi="仿宋" w:eastAsia="仿宋" w:cs="仿宋"/>
                <w:color w:val="auto"/>
                <w:sz w:val="24"/>
                <w:szCs w:val="24"/>
                <w:highlight w:val="none"/>
                <w:lang w:eastAsia="zh-CN"/>
              </w:rPr>
              <w:t>：根据产品是否</w:t>
            </w:r>
            <w:r>
              <w:rPr>
                <w:rFonts w:hint="eastAsia" w:ascii="仿宋" w:hAnsi="仿宋" w:eastAsia="仿宋" w:cs="仿宋"/>
                <w:color w:val="auto"/>
                <w:sz w:val="24"/>
                <w:szCs w:val="24"/>
                <w:highlight w:val="none"/>
                <w:lang w:val="en-US" w:eastAsia="zh-CN"/>
              </w:rPr>
              <w:t>完全符合招标文件要求的得0-4分。</w:t>
            </w:r>
          </w:p>
          <w:p w14:paraId="501CE741">
            <w:pPr>
              <w:pStyle w:val="9"/>
              <w:bidi w:val="0"/>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设计创新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产品设计新颖，贴合项目需求的得0-3分；</w:t>
            </w:r>
          </w:p>
        </w:tc>
        <w:tc>
          <w:tcPr>
            <w:tcW w:w="1340" w:type="dxa"/>
            <w:noWrap w:val="0"/>
            <w:vAlign w:val="center"/>
          </w:tcPr>
          <w:p w14:paraId="4F4D971B">
            <w:pPr>
              <w:pStyle w:val="9"/>
              <w:bidi w:val="0"/>
              <w:spacing w:line="360" w:lineRule="auto"/>
              <w:jc w:val="center"/>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0-</w:t>
            </w:r>
            <w:r>
              <w:rPr>
                <w:rFonts w:hint="eastAsia" w:ascii="仿宋" w:hAnsi="仿宋" w:eastAsia="仿宋" w:cs="仿宋"/>
                <w:sz w:val="24"/>
                <w:szCs w:val="24"/>
                <w:highlight w:val="none"/>
                <w:lang w:val="en-US" w:eastAsia="zh-CN"/>
              </w:rPr>
              <w:t>15</w:t>
            </w:r>
          </w:p>
        </w:tc>
      </w:tr>
    </w:tbl>
    <w:p w14:paraId="46BEA25F">
      <w:pPr>
        <w:adjustRightInd w:val="0"/>
        <w:snapToGrid w:val="0"/>
        <w:spacing w:before="100" w:after="50" w:line="400" w:lineRule="atLeast"/>
        <w:ind w:firstLine="446" w:firstLineChars="196"/>
        <w:jc w:val="center"/>
        <w:rPr>
          <w:rFonts w:ascii="宋体"/>
          <w:b/>
          <w:bCs/>
          <w:color w:val="auto"/>
          <w:sz w:val="22"/>
          <w:szCs w:val="22"/>
          <w:highlight w:val="none"/>
        </w:rPr>
      </w:pPr>
    </w:p>
    <w:p w14:paraId="47174D2E">
      <w:pPr>
        <w:adjustRightInd w:val="0"/>
        <w:snapToGrid w:val="0"/>
        <w:spacing w:before="100" w:after="50" w:line="400" w:lineRule="atLeast"/>
        <w:ind w:firstLine="446" w:firstLineChars="196"/>
        <w:jc w:val="center"/>
        <w:rPr>
          <w:rFonts w:ascii="宋体"/>
          <w:b/>
          <w:bCs/>
          <w:color w:val="auto"/>
          <w:sz w:val="22"/>
          <w:szCs w:val="22"/>
          <w:highlight w:val="none"/>
        </w:rPr>
      </w:pPr>
      <w:r>
        <w:rPr>
          <w:rFonts w:hint="eastAsia" w:ascii="宋体"/>
          <w:b/>
          <w:bCs/>
          <w:color w:val="auto"/>
          <w:sz w:val="22"/>
          <w:szCs w:val="22"/>
          <w:highlight w:val="none"/>
        </w:rPr>
        <w:t>五、说明</w:t>
      </w:r>
    </w:p>
    <w:p w14:paraId="4BBE770D">
      <w:pPr>
        <w:pStyle w:val="34"/>
        <w:adjustRightInd w:val="0"/>
        <w:snapToGrid w:val="0"/>
        <w:spacing w:before="100" w:after="50" w:line="360" w:lineRule="atLeast"/>
        <w:rPr>
          <w:color w:val="auto"/>
          <w:sz w:val="22"/>
          <w:szCs w:val="22"/>
          <w:highlight w:val="none"/>
        </w:rPr>
      </w:pPr>
      <w:r>
        <w:rPr>
          <w:color w:val="auto"/>
          <w:sz w:val="22"/>
          <w:szCs w:val="22"/>
          <w:highlight w:val="none"/>
        </w:rPr>
        <w:t>1</w:t>
      </w:r>
      <w:r>
        <w:rPr>
          <w:rFonts w:hint="eastAsia"/>
          <w:color w:val="auto"/>
          <w:sz w:val="22"/>
          <w:szCs w:val="22"/>
          <w:highlight w:val="none"/>
        </w:rPr>
        <w:t>、</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lang w:val="en-US" w:eastAsia="zh-CN"/>
        </w:rPr>
        <w:t>商务技术评分</w:t>
      </w:r>
      <w:r>
        <w:rPr>
          <w:rFonts w:hint="eastAsia"/>
          <w:color w:val="auto"/>
          <w:sz w:val="22"/>
          <w:szCs w:val="22"/>
          <w:highlight w:val="none"/>
        </w:rPr>
        <w:t>分值（所有评标委员会成员打分的算术平均值）。</w:t>
      </w:r>
    </w:p>
    <w:p w14:paraId="6C875F10">
      <w:pPr>
        <w:pStyle w:val="34"/>
        <w:adjustRightInd w:val="0"/>
        <w:snapToGrid w:val="0"/>
        <w:spacing w:before="100" w:after="50" w:line="360" w:lineRule="atLeast"/>
        <w:rPr>
          <w:color w:val="auto"/>
          <w:sz w:val="22"/>
          <w:szCs w:val="22"/>
          <w:highlight w:val="none"/>
        </w:rPr>
      </w:pPr>
      <w:r>
        <w:rPr>
          <w:color w:val="auto"/>
          <w:sz w:val="22"/>
          <w:szCs w:val="22"/>
          <w:highlight w:val="none"/>
        </w:rPr>
        <w:t>2</w:t>
      </w:r>
      <w:r>
        <w:rPr>
          <w:rFonts w:hint="eastAsia"/>
          <w:color w:val="auto"/>
          <w:sz w:val="22"/>
          <w:szCs w:val="22"/>
          <w:highlight w:val="none"/>
        </w:rPr>
        <w:t>、所有分值计算保留小数点后二位，小数点后三位四舍五入。</w:t>
      </w:r>
    </w:p>
    <w:p w14:paraId="6D505C05">
      <w:pPr>
        <w:pStyle w:val="34"/>
        <w:adjustRightInd w:val="0"/>
        <w:snapToGrid w:val="0"/>
        <w:spacing w:before="100" w:after="50" w:line="360" w:lineRule="atLeast"/>
        <w:rPr>
          <w:b/>
          <w:bCs/>
          <w:color w:val="auto"/>
          <w:spacing w:val="-30"/>
          <w:sz w:val="22"/>
          <w:szCs w:val="22"/>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中的相关内容，未尽事宜按有关法律规定处理。</w:t>
      </w:r>
    </w:p>
    <w:p w14:paraId="121B8563">
      <w:pPr>
        <w:rPr>
          <w:color w:val="auto"/>
          <w:sz w:val="22"/>
          <w:szCs w:val="22"/>
          <w:highlight w:val="none"/>
        </w:rPr>
      </w:pPr>
    </w:p>
    <w:p w14:paraId="18F24BCC"/>
    <w:p w14:paraId="1AF6F4C3"/>
    <w:sectPr>
      <w:headerReference r:id="rId19" w:type="first"/>
      <w:footerReference r:id="rId21" w:type="first"/>
      <w:headerReference r:id="rId18" w:type="default"/>
      <w:footerReference r:id="rId20"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华文楷体">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Arial (W1)">
    <w:altName w:val="Arial"/>
    <w:panose1 w:val="00000000000000000000"/>
    <w:charset w:val="00"/>
    <w:family w:val="auto"/>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汉仪书宋二S">
    <w:altName w:val="宋体"/>
    <w:panose1 w:val="00000000000000000000"/>
    <w:charset w:val="00"/>
    <w:family w:val="auto"/>
    <w:pitch w:val="default"/>
    <w:sig w:usb0="00000000" w:usb1="00000000" w:usb2="00000000" w:usb3="00000000" w:csb0="00000000"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0C46E">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2CB98">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9339A">
    <w:pPr>
      <w:pStyle w:val="11"/>
      <w:ind w:right="720"/>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2B2AF">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76FAAD">
                          <w:pPr>
                            <w:pStyle w:val="11"/>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KUg8sg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gRLHLQ788v3b5cevy8+vZFm9&#10;LAr1AWpMfAiYmoY3fsjZqFz2Azoz8UFFm79IiWAc9T1f9ZVDIiI/Wq/W6wpDAmPzBXHY7XmIkN5K&#10;b0k2GhpxgEVXfnoPaUydU3I15++1MWWIxv3lQMzsYbces5WG/TA1vvftGfn0OPuGOlx1Ssw7h9Lm&#10;NZmNOBv72TiGqA9d2aNcD8LrY8ImSm+5wgg7FcahFXbTguWt+PNesm4/1f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ylIPLIAQAAnAMAAA4AAAAAAAAAAQAgAAAAHgEAAGRycy9lMm9Eb2Mu&#10;eG1sUEsFBgAAAAAGAAYAWQEAAFgFAAAAAA==&#10;">
              <v:fill on="f" focussize="0,0"/>
              <v:stroke on="f"/>
              <v:imagedata o:title=""/>
              <o:lock v:ext="edit" aspectratio="f"/>
              <v:textbox inset="0mm,0mm,0mm,0mm" style="mso-fit-shape-to-text:t;">
                <w:txbxContent>
                  <w:p w14:paraId="4F76FAAD">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D79A9">
    <w:pPr>
      <w:pStyle w:val="11"/>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8C8F8A">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T9axMo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RZ&#10;vV5mhfoANSY+BExNw50fcG9mP6AzEx9UtPmLlAjGUd/zVV85JCLyo/Vqva4wJDA2XxCfPT4PEdJb&#10;6S3JRkMjDrDoyk/vIY2pc0qu5vy9NqYM0bi/HIiZPSz3PvaYrTTsh4nQ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T9axMoBAACcAwAADgAAAAAAAAABACAAAAAeAQAAZHJzL2Uyb0Rv&#10;Yy54bWxQSwUGAAAAAAYABgBZAQAAWgUAAAAA&#10;">
              <v:fill on="f" focussize="0,0"/>
              <v:stroke on="f"/>
              <v:imagedata o:title=""/>
              <o:lock v:ext="edit" aspectratio="f"/>
              <v:textbox inset="0mm,0mm,0mm,0mm" style="mso-fit-shape-to-text:t;">
                <w:txbxContent>
                  <w:p w14:paraId="218C8F8A">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8BFEA">
    <w:pPr>
      <w:pStyle w:val="1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B53BD2">
                          <w:pPr>
                            <w:pStyle w:val="11"/>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00X8sBAACc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Lqii4psdzgwM+/f53//Dv//Unm&#10;xXKZFOo8lJh47zE19h9cj3sz+QGdiXjfBJO+SIlgHPU9XfSVfSQiPVotVqsCQwJj0wXx2cNzHyB+&#10;lM6QZFQ04ACzrvz4GeKQOqWkatbdKa3zELV94kDM5GGp96HHZMV+14+Edq4+IZ8OZ19Ri6tOif5k&#10;Udq0JpMRJmM3GQcf1L7Ne5Tqgb89RGwi95YqDLBjYRxaZjcuWNqKx/ec9fBTbf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j9NF/LAQAAnAMAAA4AAAAAAAAAAQAgAAAAHgEAAGRycy9lMm9E&#10;b2MueG1sUEsFBgAAAAAGAAYAWQEAAFsFAAAAAA==&#10;">
              <v:fill on="f" focussize="0,0"/>
              <v:stroke on="f"/>
              <v:imagedata o:title=""/>
              <o:lock v:ext="edit" aspectratio="f"/>
              <v:textbox inset="0mm,0mm,0mm,0mm" style="mso-fit-shape-to-text:t;">
                <w:txbxContent>
                  <w:p w14:paraId="11B53BD2">
                    <w:pPr>
                      <w:pStyle w:val="1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CE482">
    <w:pPr>
      <w:pStyle w:val="11"/>
      <w:rPr>
        <w:rFonts w:asci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FF1B87">
                          <w:pPr>
                            <w:pStyle w:val="11"/>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NAX6MsBAACc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L2+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zQF+jLAQAAnAMAAA4AAAAAAAAAAQAgAAAAHgEAAGRycy9lMm9E&#10;b2MueG1sUEsFBgAAAAAGAAYAWQEAAFsFAAAAAA==&#10;">
              <v:fill on="f" focussize="0,0"/>
              <v:stroke on="f"/>
              <v:imagedata o:title=""/>
              <o:lock v:ext="edit" aspectratio="f"/>
              <v:textbox inset="0mm,0mm,0mm,0mm" style="mso-fit-shape-to-text:t;">
                <w:txbxContent>
                  <w:p w14:paraId="7EFF1B87">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69B00">
    <w:pPr>
      <w:pStyle w:val="12"/>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D4F5E">
    <w:pPr>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B1942">
    <w:pPr>
      <w:pStyle w:val="12"/>
      <w:jc w:val="left"/>
      <w:rPr>
        <w:rFonts w:ascii="宋体"/>
        <w:bCs/>
      </w:rPr>
    </w:pPr>
    <w:r>
      <w:rPr>
        <w:rFonts w:hint="eastAsia" w:ascii="宋体"/>
        <w:bCs/>
      </w:rPr>
      <w:t>泰顺县政府采购</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D076C">
    <w:pPr>
      <w:pStyle w:val="12"/>
      <w:jc w:val="left"/>
    </w:pPr>
    <w:r>
      <w:rPr>
        <w:rFonts w:hint="eastAsia"/>
        <w:sz w:val="20"/>
        <w:szCs w:val="20"/>
      </w:rPr>
      <w:t>泰顺县政府采购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59BA5">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32E7A">
    <w:pPr>
      <w:pStyle w:val="12"/>
      <w:jc w:val="left"/>
    </w:pPr>
    <w:r>
      <w:rPr>
        <w:rFonts w:hint="eastAsia"/>
        <w:sz w:val="20"/>
        <w:szCs w:val="20"/>
      </w:rPr>
      <w:t>泰顺县政府采购</w:t>
    </w:r>
    <w:r>
      <w:rPr>
        <w:sz w:val="20"/>
        <w:szCs w:val="20"/>
      </w:rPr>
      <w:t>-----</w:t>
    </w:r>
    <w:r>
      <w:rPr>
        <w:rFonts w:hint="eastAsia"/>
        <w:sz w:val="20"/>
        <w:szCs w:val="20"/>
      </w:rPr>
      <w:t>招标文件</w:t>
    </w:r>
    <w:r>
      <w:rPr>
        <w:sz w:val="20"/>
        <w:szCs w:val="2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5BED4">
    <w:pPr>
      <w:rPr>
        <w:u w:val="single"/>
      </w:rPr>
    </w:pPr>
    <w:r>
      <w:rPr>
        <w:rFonts w:hint="eastAsia"/>
        <w:sz w:val="18"/>
        <w:szCs w:val="18"/>
        <w:u w:val="single"/>
      </w:rPr>
      <w:t xml:space="preserve">泰顺县政府采购                 </w:t>
    </w:r>
    <w:r>
      <w:rPr>
        <w:rFonts w:hint="eastAsia"/>
        <w:sz w:val="18"/>
        <w:szCs w:val="18"/>
        <w:u w:val="single"/>
        <w:lang w:val="en-US" w:eastAsia="zh-CN"/>
      </w:rPr>
      <w:t xml:space="preserve">           </w:t>
    </w:r>
    <w:r>
      <w:rPr>
        <w:rFonts w:hint="eastAsia"/>
        <w:sz w:val="18"/>
        <w:szCs w:val="18"/>
        <w:u w:val="single"/>
      </w:rPr>
      <w:t xml:space="preserve">                                                           </w:t>
    </w:r>
    <w:r>
      <w:rPr>
        <w:rFonts w:hint="eastAsia"/>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30DF0">
    <w:pPr>
      <w:pStyle w:val="12"/>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D8E70">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E7524">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A879C">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A2B67">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6E758"/>
    <w:multiLevelType w:val="singleLevel"/>
    <w:tmpl w:val="94F6E758"/>
    <w:lvl w:ilvl="0" w:tentative="0">
      <w:start w:val="3"/>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98D69E5"/>
    <w:multiLevelType w:val="singleLevel"/>
    <w:tmpl w:val="C98D69E5"/>
    <w:lvl w:ilvl="0" w:tentative="0">
      <w:start w:val="1"/>
      <w:numFmt w:val="chineseCounting"/>
      <w:suff w:val="nothing"/>
      <w:lvlText w:val="%1、"/>
      <w:lvlJc w:val="left"/>
      <w:rPr>
        <w:rFonts w:hint="eastAsia"/>
      </w:r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88AD1C3"/>
    <w:multiLevelType w:val="singleLevel"/>
    <w:tmpl w:val="D88AD1C3"/>
    <w:lvl w:ilvl="0" w:tentative="0">
      <w:start w:val="1"/>
      <w:numFmt w:val="decimal"/>
      <w:suff w:val="space"/>
      <w:lvlText w:val="%1."/>
      <w:lvlJc w:val="left"/>
    </w:lvl>
  </w:abstractNum>
  <w:abstractNum w:abstractNumId="5">
    <w:nsid w:val="DDC374CF"/>
    <w:multiLevelType w:val="singleLevel"/>
    <w:tmpl w:val="DDC374CF"/>
    <w:lvl w:ilvl="0" w:tentative="0">
      <w:start w:val="1"/>
      <w:numFmt w:val="decimal"/>
      <w:lvlText w:val="%1."/>
      <w:lvlJc w:val="left"/>
      <w:pPr>
        <w:ind w:left="425" w:hanging="425"/>
      </w:pPr>
      <w:rPr>
        <w:rFonts w:hint="default"/>
      </w:rPr>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E353F964"/>
    <w:multiLevelType w:val="singleLevel"/>
    <w:tmpl w:val="E353F964"/>
    <w:lvl w:ilvl="0" w:tentative="0">
      <w:start w:val="1"/>
      <w:numFmt w:val="decimal"/>
      <w:lvlText w:val="%1."/>
      <w:lvlJc w:val="left"/>
      <w:pPr>
        <w:tabs>
          <w:tab w:val="left" w:pos="312"/>
        </w:tabs>
      </w:pPr>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00000000"/>
    <w:multiLevelType w:val="singleLevel"/>
    <w:tmpl w:val="00000000"/>
    <w:lvl w:ilvl="0" w:tentative="0">
      <w:start w:val="1"/>
      <w:numFmt w:val="decimal"/>
      <w:suff w:val="nothing"/>
      <w:lvlText w:val="%1）"/>
      <w:lvlJc w:val="left"/>
    </w:lvl>
  </w:abstractNum>
  <w:abstractNum w:abstractNumId="12">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3">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4">
    <w:nsid w:val="61BD0F6F"/>
    <w:multiLevelType w:val="singleLevel"/>
    <w:tmpl w:val="61BD0F6F"/>
    <w:lvl w:ilvl="0" w:tentative="0">
      <w:start w:val="1"/>
      <w:numFmt w:val="decimal"/>
      <w:suff w:val="nothing"/>
      <w:lvlText w:val="（%1）"/>
      <w:lvlJc w:val="left"/>
    </w:lvl>
  </w:abstractNum>
  <w:abstractNum w:abstractNumId="15">
    <w:nsid w:val="71C3CE1E"/>
    <w:multiLevelType w:val="singleLevel"/>
    <w:tmpl w:val="71C3CE1E"/>
    <w:lvl w:ilvl="0" w:tentative="0">
      <w:start w:val="1"/>
      <w:numFmt w:val="decimal"/>
      <w:lvlText w:val="%1."/>
      <w:lvlJc w:val="left"/>
      <w:pPr>
        <w:ind w:left="425" w:hanging="425"/>
      </w:pPr>
      <w:rPr>
        <w:rFonts w:hint="default"/>
      </w:rPr>
    </w:lvl>
  </w:abstractNum>
  <w:abstractNum w:abstractNumId="16">
    <w:nsid w:val="7A0F6431"/>
    <w:multiLevelType w:val="singleLevel"/>
    <w:tmpl w:val="7A0F6431"/>
    <w:lvl w:ilvl="0" w:tentative="0">
      <w:start w:val="1"/>
      <w:numFmt w:val="decimal"/>
      <w:suff w:val="space"/>
      <w:lvlText w:val="%1."/>
      <w:lvlJc w:val="left"/>
    </w:lvl>
  </w:abstractNum>
  <w:num w:numId="1">
    <w:abstractNumId w:val="2"/>
  </w:num>
  <w:num w:numId="2">
    <w:abstractNumId w:val="12"/>
  </w:num>
  <w:num w:numId="3">
    <w:abstractNumId w:val="0"/>
  </w:num>
  <w:num w:numId="4">
    <w:abstractNumId w:val="13"/>
  </w:num>
  <w:num w:numId="5">
    <w:abstractNumId w:val="5"/>
  </w:num>
  <w:num w:numId="6">
    <w:abstractNumId w:val="14"/>
  </w:num>
  <w:num w:numId="7">
    <w:abstractNumId w:val="4"/>
  </w:num>
  <w:num w:numId="8">
    <w:abstractNumId w:val="16"/>
  </w:num>
  <w:num w:numId="9">
    <w:abstractNumId w:val="3"/>
  </w:num>
  <w:num w:numId="10">
    <w:abstractNumId w:val="10"/>
  </w:num>
  <w:num w:numId="11">
    <w:abstractNumId w:val="7"/>
  </w:num>
  <w:num w:numId="12">
    <w:abstractNumId w:val="6"/>
  </w:num>
  <w:num w:numId="13">
    <w:abstractNumId w:val="1"/>
  </w:num>
  <w:num w:numId="14">
    <w:abstractNumId w:val="8"/>
  </w:num>
  <w:num w:numId="15">
    <w:abstractNumId w:val="15"/>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42817"/>
    <w:rsid w:val="04151755"/>
    <w:rsid w:val="04561A95"/>
    <w:rsid w:val="04FA68C4"/>
    <w:rsid w:val="07497353"/>
    <w:rsid w:val="08235588"/>
    <w:rsid w:val="085B58CB"/>
    <w:rsid w:val="09420839"/>
    <w:rsid w:val="09886B94"/>
    <w:rsid w:val="0B7B0873"/>
    <w:rsid w:val="10264A11"/>
    <w:rsid w:val="110C00AB"/>
    <w:rsid w:val="11A622AD"/>
    <w:rsid w:val="142F6E1D"/>
    <w:rsid w:val="163F3157"/>
    <w:rsid w:val="166D14A2"/>
    <w:rsid w:val="17A111FD"/>
    <w:rsid w:val="17FD074D"/>
    <w:rsid w:val="1A8B200C"/>
    <w:rsid w:val="1BD66CDD"/>
    <w:rsid w:val="1C566E7F"/>
    <w:rsid w:val="1C7B1AED"/>
    <w:rsid w:val="1D927837"/>
    <w:rsid w:val="1DBE44DB"/>
    <w:rsid w:val="1DF63C75"/>
    <w:rsid w:val="203E7FC6"/>
    <w:rsid w:val="21331F69"/>
    <w:rsid w:val="21531439"/>
    <w:rsid w:val="2205164C"/>
    <w:rsid w:val="226C09A9"/>
    <w:rsid w:val="22A31A94"/>
    <w:rsid w:val="23E00870"/>
    <w:rsid w:val="23E9602A"/>
    <w:rsid w:val="240825A5"/>
    <w:rsid w:val="25836F36"/>
    <w:rsid w:val="2641214D"/>
    <w:rsid w:val="264B2324"/>
    <w:rsid w:val="2710258A"/>
    <w:rsid w:val="28D01566"/>
    <w:rsid w:val="29101216"/>
    <w:rsid w:val="2A756009"/>
    <w:rsid w:val="2BEB6DE3"/>
    <w:rsid w:val="2C2C2F57"/>
    <w:rsid w:val="2C4B7881"/>
    <w:rsid w:val="2F336A31"/>
    <w:rsid w:val="2F61116A"/>
    <w:rsid w:val="2FAD43AF"/>
    <w:rsid w:val="2FCC0CD9"/>
    <w:rsid w:val="30790DA5"/>
    <w:rsid w:val="31AD0696"/>
    <w:rsid w:val="31C118D8"/>
    <w:rsid w:val="3284589B"/>
    <w:rsid w:val="32F83B93"/>
    <w:rsid w:val="3351192C"/>
    <w:rsid w:val="35663B1D"/>
    <w:rsid w:val="374D728E"/>
    <w:rsid w:val="38C649FE"/>
    <w:rsid w:val="3A86745E"/>
    <w:rsid w:val="3AD53316"/>
    <w:rsid w:val="3AD808CE"/>
    <w:rsid w:val="3BE37A2F"/>
    <w:rsid w:val="3F134951"/>
    <w:rsid w:val="4173052A"/>
    <w:rsid w:val="41D940FF"/>
    <w:rsid w:val="429A44C8"/>
    <w:rsid w:val="432B3DD4"/>
    <w:rsid w:val="444C1F91"/>
    <w:rsid w:val="44C32067"/>
    <w:rsid w:val="455A06DD"/>
    <w:rsid w:val="47145BC5"/>
    <w:rsid w:val="47A3636C"/>
    <w:rsid w:val="47D949F1"/>
    <w:rsid w:val="4AF408CB"/>
    <w:rsid w:val="4B474E22"/>
    <w:rsid w:val="4C575F5D"/>
    <w:rsid w:val="4E8914B2"/>
    <w:rsid w:val="50657F55"/>
    <w:rsid w:val="512978E2"/>
    <w:rsid w:val="51DF4444"/>
    <w:rsid w:val="521045FE"/>
    <w:rsid w:val="52F91536"/>
    <w:rsid w:val="53E93358"/>
    <w:rsid w:val="554C3B9F"/>
    <w:rsid w:val="568D26C1"/>
    <w:rsid w:val="57633422"/>
    <w:rsid w:val="576A7F37"/>
    <w:rsid w:val="5833121F"/>
    <w:rsid w:val="58B55EFF"/>
    <w:rsid w:val="59E85E60"/>
    <w:rsid w:val="5AD66E50"/>
    <w:rsid w:val="5AD7215D"/>
    <w:rsid w:val="5B5B4091"/>
    <w:rsid w:val="5D554C00"/>
    <w:rsid w:val="5D753EAF"/>
    <w:rsid w:val="5EBE28BA"/>
    <w:rsid w:val="60BC2CEF"/>
    <w:rsid w:val="61B07C17"/>
    <w:rsid w:val="63A97287"/>
    <w:rsid w:val="63F84A04"/>
    <w:rsid w:val="64E51499"/>
    <w:rsid w:val="65085608"/>
    <w:rsid w:val="65884499"/>
    <w:rsid w:val="66CB11E7"/>
    <w:rsid w:val="6A582D86"/>
    <w:rsid w:val="6C121260"/>
    <w:rsid w:val="6C1E0C25"/>
    <w:rsid w:val="6E121CEF"/>
    <w:rsid w:val="6E7C509D"/>
    <w:rsid w:val="6E8D2B8E"/>
    <w:rsid w:val="6EB634D1"/>
    <w:rsid w:val="6FEF189F"/>
    <w:rsid w:val="718231D3"/>
    <w:rsid w:val="72691DDC"/>
    <w:rsid w:val="72E17CBA"/>
    <w:rsid w:val="72F13B80"/>
    <w:rsid w:val="73C60B68"/>
    <w:rsid w:val="74BF3F35"/>
    <w:rsid w:val="780A371A"/>
    <w:rsid w:val="79E63708"/>
    <w:rsid w:val="79FD47FB"/>
    <w:rsid w:val="7C2934D1"/>
    <w:rsid w:val="7C4415D6"/>
    <w:rsid w:val="7E421789"/>
    <w:rsid w:val="7E550C96"/>
    <w:rsid w:val="7EB7320A"/>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styleId="4">
    <w:name w:val="Body Text Indent"/>
    <w:basedOn w:val="1"/>
    <w:next w:val="3"/>
    <w:qFormat/>
    <w:uiPriority w:val="0"/>
    <w:pPr>
      <w:ind w:left="200" w:hanging="200" w:hangingChars="200"/>
    </w:pPr>
    <w:rPr>
      <w:sz w:val="24"/>
    </w:rPr>
  </w:style>
  <w:style w:type="paragraph" w:styleId="5">
    <w:name w:val="annotation text"/>
    <w:basedOn w:val="1"/>
    <w:qFormat/>
    <w:uiPriority w:val="0"/>
    <w:pPr>
      <w:jc w:val="left"/>
    </w:pPr>
  </w:style>
  <w:style w:type="paragraph" w:styleId="6">
    <w:name w:val="Body Text"/>
    <w:basedOn w:val="1"/>
    <w:qFormat/>
    <w:uiPriority w:val="0"/>
    <w:pPr>
      <w:tabs>
        <w:tab w:val="left" w:pos="0"/>
      </w:tabs>
    </w:pPr>
  </w:style>
  <w:style w:type="paragraph" w:styleId="7">
    <w:name w:val="Block Text"/>
    <w:basedOn w:val="1"/>
    <w:qFormat/>
    <w:uiPriority w:val="0"/>
    <w:pPr>
      <w:adjustRightInd w:val="0"/>
      <w:spacing w:line="300" w:lineRule="auto"/>
      <w:ind w:left="958" w:right="-120" w:rightChars="-120"/>
      <w:jc w:val="left"/>
    </w:pPr>
    <w:rPr>
      <w:rFonts w:ascii="宋体" w:hAnsi="宋体"/>
      <w:sz w:val="28"/>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kern w:val="0"/>
      <w:sz w:val="20"/>
      <w:szCs w:val="21"/>
    </w:rPr>
  </w:style>
  <w:style w:type="paragraph" w:styleId="10">
    <w:name w:val="Body Text Indent 2"/>
    <w:basedOn w:val="1"/>
    <w:qFormat/>
    <w:uiPriority w:val="0"/>
    <w:pPr>
      <w:widowControl/>
      <w:spacing w:line="480" w:lineRule="atLeast"/>
      <w:ind w:firstLine="480"/>
    </w:pPr>
    <w:rPr>
      <w:rFonts w:ascii="宋体" w:hAnsi="Times New Roman" w:cs="宋体"/>
      <w:b/>
      <w:bCs/>
      <w:color w:val="000000"/>
      <w:sz w:val="24"/>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4"/>
    <w:next w:val="1"/>
    <w:qFormat/>
    <w:uiPriority w:val="0"/>
    <w:pPr>
      <w:tabs>
        <w:tab w:val="right" w:leader="dot" w:pos="9118"/>
      </w:tabs>
      <w:spacing w:line="400" w:lineRule="exact"/>
      <w:jc w:val="center"/>
    </w:pPr>
    <w:rPr>
      <w:szCs w:val="20"/>
    </w:rPr>
  </w:style>
  <w:style w:type="paragraph" w:styleId="14">
    <w:name w:val="index 1"/>
    <w:basedOn w:val="1"/>
    <w:next w:val="1"/>
    <w:qFormat/>
    <w:uiPriority w:val="0"/>
    <w:pPr>
      <w:spacing w:line="220" w:lineRule="exact"/>
      <w:jc w:val="center"/>
    </w:pPr>
    <w:rPr>
      <w:rFonts w:ascii="仿宋_GB2312" w:eastAsia="仿宋_GB2312"/>
      <w:szCs w:val="21"/>
    </w:rPr>
  </w:style>
  <w:style w:type="paragraph" w:styleId="15">
    <w:name w:val="toc 6"/>
    <w:basedOn w:val="1"/>
    <w:next w:val="1"/>
    <w:qFormat/>
    <w:uiPriority w:val="0"/>
    <w:pPr>
      <w:ind w:left="1050"/>
      <w:jc w:val="left"/>
    </w:pPr>
    <w:rPr>
      <w:rFonts w:ascii="Century Gothic" w:hAnsi="Century Gothic"/>
      <w:sz w:val="18"/>
      <w:szCs w:val="18"/>
    </w:rPr>
  </w:style>
  <w:style w:type="paragraph" w:styleId="16">
    <w:name w:val="table of figures"/>
    <w:basedOn w:val="1"/>
    <w:next w:val="1"/>
    <w:qFormat/>
    <w:uiPriority w:val="0"/>
    <w:pPr>
      <w:widowControl w:val="0"/>
      <w:suppressAutoHyphens/>
      <w:ind w:left="400" w:leftChars="200" w:hanging="200" w:hangingChars="200"/>
      <w:jc w:val="both"/>
    </w:pPr>
    <w:rPr>
      <w:rFonts w:ascii="Calibri" w:hAnsi="Calibri" w:eastAsia="宋体" w:cs="Times New Roman"/>
      <w:kern w:val="2"/>
      <w:sz w:val="21"/>
      <w:szCs w:val="32"/>
      <w:lang w:val="en-US" w:eastAsia="zh-CN" w:bidi="ar-SA"/>
    </w:rPr>
  </w:style>
  <w:style w:type="paragraph" w:styleId="17">
    <w:name w:val="toc 2"/>
    <w:basedOn w:val="1"/>
    <w:next w:val="1"/>
    <w:qFormat/>
    <w:uiPriority w:val="0"/>
    <w:pPr>
      <w:ind w:left="420" w:leftChars="200"/>
    </w:pPr>
  </w:style>
  <w:style w:type="paragraph" w:styleId="18">
    <w:name w:val="Normal (Web)"/>
    <w:basedOn w:val="1"/>
    <w:qFormat/>
    <w:uiPriority w:val="99"/>
    <w:pPr>
      <w:spacing w:beforeAutospacing="1" w:afterAutospacing="1"/>
      <w:jc w:val="left"/>
    </w:pPr>
    <w:rPr>
      <w:kern w:val="0"/>
      <w:sz w:val="24"/>
    </w:rPr>
  </w:style>
  <w:style w:type="paragraph" w:styleId="19">
    <w:name w:val="Body Text First Indent"/>
    <w:basedOn w:val="6"/>
    <w:next w:val="15"/>
    <w:qFormat/>
    <w:uiPriority w:val="0"/>
    <w:pPr>
      <w:spacing w:line="312" w:lineRule="auto"/>
      <w:ind w:firstLine="420"/>
    </w:pPr>
  </w:style>
  <w:style w:type="paragraph" w:styleId="20">
    <w:name w:val="Body Text First Indent 2"/>
    <w:basedOn w:val="4"/>
    <w:next w:val="1"/>
    <w:qFormat/>
    <w:uiPriority w:val="0"/>
    <w:pPr>
      <w:spacing w:after="120"/>
      <w:ind w:leftChars="200"/>
    </w:pPr>
    <w:rPr>
      <w:rFonts w:cs="宋体"/>
      <w:sz w:val="21"/>
      <w:szCs w:val="21"/>
    </w:rPr>
  </w:style>
  <w:style w:type="character" w:styleId="23">
    <w:name w:val="Strong"/>
    <w:basedOn w:val="22"/>
    <w:qFormat/>
    <w:uiPriority w:val="0"/>
    <w:rPr>
      <w:b/>
    </w:rPr>
  </w:style>
  <w:style w:type="character" w:styleId="24">
    <w:name w:val="Hyperlink"/>
    <w:basedOn w:val="22"/>
    <w:qFormat/>
    <w:uiPriority w:val="0"/>
    <w:rPr>
      <w:color w:val="0000FF"/>
      <w:u w:val="single"/>
    </w:rPr>
  </w:style>
  <w:style w:type="character" w:styleId="25">
    <w:name w:val="HTML Sample"/>
    <w:qFormat/>
    <w:uiPriority w:val="0"/>
    <w:rPr>
      <w:rFonts w:ascii="Courier New" w:hAnsi="Courier New"/>
      <w:lang w:bidi="ar-SA"/>
    </w:rPr>
  </w:style>
  <w:style w:type="paragraph" w:customStyle="1" w:styleId="26">
    <w:name w:val="Plain Text1"/>
    <w:basedOn w:val="1"/>
    <w:qFormat/>
    <w:uiPriority w:val="0"/>
    <w:rPr>
      <w:rFonts w:ascii="宋体" w:hAnsi="Courier New"/>
      <w:szCs w:val="20"/>
    </w:rPr>
  </w:style>
  <w:style w:type="paragraph" w:customStyle="1" w:styleId="27">
    <w:name w:val="正文2"/>
    <w:basedOn w:val="1"/>
    <w:qFormat/>
    <w:uiPriority w:val="0"/>
    <w:pPr>
      <w:spacing w:line="360" w:lineRule="auto"/>
      <w:ind w:firstLine="510" w:firstLineChars="200"/>
    </w:pPr>
    <w:rPr>
      <w:sz w:val="24"/>
      <w:szCs w:val="20"/>
    </w:rPr>
  </w:style>
  <w:style w:type="paragraph" w:styleId="28">
    <w:name w:val="List Paragraph"/>
    <w:basedOn w:val="1"/>
    <w:qFormat/>
    <w:uiPriority w:val="34"/>
    <w:pPr>
      <w:ind w:firstLine="420" w:firstLineChars="200"/>
    </w:pPr>
    <w:rPr>
      <w:rFonts w:ascii="Times New Roman" w:hAnsi="Times New Roman"/>
    </w:rPr>
  </w:style>
  <w:style w:type="paragraph" w:customStyle="1" w:styleId="29">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30">
    <w:name w:val="表格文字"/>
    <w:basedOn w:val="31"/>
    <w:next w:val="6"/>
    <w:qFormat/>
    <w:uiPriority w:val="0"/>
    <w:pPr>
      <w:adjustRightInd w:val="0"/>
      <w:spacing w:line="420" w:lineRule="atLeast"/>
      <w:jc w:val="left"/>
      <w:textAlignment w:val="baseline"/>
    </w:pPr>
    <w:rPr>
      <w:rFonts w:ascii="Times New Roman" w:hAnsi="Times New Roman"/>
    </w:rPr>
  </w:style>
  <w:style w:type="paragraph" w:customStyle="1" w:styleId="31">
    <w:name w:val="表格文字（两侧对齐）"/>
    <w:basedOn w:val="1"/>
    <w:qFormat/>
    <w:uiPriority w:val="0"/>
    <w:pPr>
      <w:snapToGrid w:val="0"/>
    </w:pPr>
    <w:rPr>
      <w:sz w:val="20"/>
    </w:rPr>
  </w:style>
  <w:style w:type="paragraph" w:customStyle="1" w:styleId="32">
    <w:name w:val="纯文本1"/>
    <w:basedOn w:val="33"/>
    <w:qFormat/>
    <w:uiPriority w:val="99"/>
    <w:pPr>
      <w:widowControl/>
      <w:jc w:val="left"/>
    </w:pPr>
    <w:rPr>
      <w:rFonts w:ascii="宋体" w:hAnsi="Courier New" w:cs="宋体"/>
    </w:rPr>
  </w:style>
  <w:style w:type="paragraph" w:customStyle="1" w:styleId="33">
    <w:name w:val="正文1"/>
    <w:basedOn w:val="8"/>
    <w:next w:val="1"/>
    <w:qFormat/>
    <w:uiPriority w:val="99"/>
    <w:rPr>
      <w:rFonts w:cs="Calibri"/>
      <w:szCs w:val="21"/>
    </w:rPr>
  </w:style>
  <w:style w:type="paragraph" w:customStyle="1" w:styleId="34">
    <w:name w:val="Body Text Indent 21"/>
    <w:basedOn w:val="1"/>
    <w:qFormat/>
    <w:uiPriority w:val="0"/>
    <w:pPr>
      <w:widowControl/>
      <w:spacing w:line="480" w:lineRule="atLeast"/>
      <w:ind w:firstLine="480"/>
    </w:pPr>
    <w:rPr>
      <w:rFonts w:ascii="宋体"/>
      <w:kern w:val="0"/>
      <w:sz w:val="24"/>
      <w:szCs w:val="20"/>
    </w:rPr>
  </w:style>
  <w:style w:type="paragraph" w:customStyle="1" w:styleId="35">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36">
    <w:name w:val="Normal Indent1"/>
    <w:basedOn w:val="1"/>
    <w:qFormat/>
    <w:uiPriority w:val="0"/>
    <w:pPr>
      <w:ind w:firstLine="420" w:firstLineChars="200"/>
    </w:pPr>
  </w:style>
  <w:style w:type="paragraph" w:customStyle="1" w:styleId="3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9">
    <w:name w:val="列出段落1"/>
    <w:basedOn w:val="1"/>
    <w:autoRedefine/>
    <w:qFormat/>
    <w:uiPriority w:val="34"/>
    <w:pPr>
      <w:ind w:firstLine="420" w:firstLineChars="200"/>
    </w:pPr>
    <w:rPr>
      <w:szCs w:val="22"/>
    </w:rPr>
  </w:style>
  <w:style w:type="paragraph" w:customStyle="1" w:styleId="40">
    <w:name w:val="正文 A"/>
    <w:qFormat/>
    <w:uiPriority w:val="99"/>
    <w:pPr>
      <w:widowControl w:val="0"/>
      <w:jc w:val="both"/>
    </w:pPr>
    <w:rPr>
      <w:rFonts w:ascii="Times New Roman" w:hAnsi="Times New Roman" w:eastAsia="宋体" w:cs="Arial Unicode MS"/>
      <w:color w:val="000000"/>
      <w:kern w:val="2"/>
      <w:sz w:val="21"/>
      <w:szCs w:val="21"/>
      <w:lang w:val="en-US" w:eastAsia="zh-CN" w:bidi="ar-SA"/>
    </w:rPr>
  </w:style>
  <w:style w:type="paragraph" w:customStyle="1" w:styleId="4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2">
    <w:name w:val="正文格式"/>
    <w:basedOn w:val="1"/>
    <w:qFormat/>
    <w:uiPriority w:val="0"/>
    <w:pPr>
      <w:widowControl/>
      <w:adjustRightInd w:val="0"/>
      <w:snapToGrid w:val="0"/>
      <w:spacing w:line="400" w:lineRule="atLeast"/>
      <w:ind w:firstLine="482"/>
      <w:textAlignment w:val="baseline"/>
    </w:pPr>
    <w:rPr>
      <w:kern w:val="0"/>
      <w:sz w:val="24"/>
    </w:rPr>
  </w:style>
  <w:style w:type="table" w:customStyle="1" w:styleId="43">
    <w:name w:val="Table Normal"/>
    <w:semiHidden/>
    <w:unhideWhenUsed/>
    <w:qFormat/>
    <w:uiPriority w:val="0"/>
    <w:tblPr>
      <w:tblCellMar>
        <w:top w:w="0" w:type="dxa"/>
        <w:left w:w="0" w:type="dxa"/>
        <w:bottom w:w="0" w:type="dxa"/>
        <w:right w:w="0" w:type="dxa"/>
      </w:tblCellMar>
    </w:tblPr>
  </w:style>
  <w:style w:type="paragraph" w:customStyle="1" w:styleId="44">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1" Type="http://schemas.openxmlformats.org/officeDocument/2006/relationships/fontTable" Target="fontTable.xml"/><Relationship Id="rId70" Type="http://schemas.openxmlformats.org/officeDocument/2006/relationships/numbering" Target="numbering.xml"/><Relationship Id="rId7" Type="http://schemas.openxmlformats.org/officeDocument/2006/relationships/footer" Target="footer2.xml"/><Relationship Id="rId69" Type="http://schemas.openxmlformats.org/officeDocument/2006/relationships/customXml" Target="../customXml/item1.xml"/><Relationship Id="rId68" Type="http://schemas.openxmlformats.org/officeDocument/2006/relationships/image" Target="media/image46.jpeg"/><Relationship Id="rId67" Type="http://schemas.openxmlformats.org/officeDocument/2006/relationships/image" Target="media/image45.jpeg"/><Relationship Id="rId66" Type="http://schemas.openxmlformats.org/officeDocument/2006/relationships/image" Target="media/image44.jpeg"/><Relationship Id="rId65" Type="http://schemas.openxmlformats.org/officeDocument/2006/relationships/image" Target="media/image43.jpeg"/><Relationship Id="rId64" Type="http://schemas.openxmlformats.org/officeDocument/2006/relationships/image" Target="media/image42.jpeg"/><Relationship Id="rId63" Type="http://schemas.openxmlformats.org/officeDocument/2006/relationships/image" Target="media/image41.jpeg"/><Relationship Id="rId62" Type="http://schemas.openxmlformats.org/officeDocument/2006/relationships/image" Target="media/image40.jpeg"/><Relationship Id="rId61" Type="http://schemas.openxmlformats.org/officeDocument/2006/relationships/image" Target="media/image39.jpeg"/><Relationship Id="rId60" Type="http://schemas.openxmlformats.org/officeDocument/2006/relationships/image" Target="media/image38.jpeg"/><Relationship Id="rId6" Type="http://schemas.openxmlformats.org/officeDocument/2006/relationships/footer" Target="footer1.xml"/><Relationship Id="rId59" Type="http://schemas.openxmlformats.org/officeDocument/2006/relationships/image" Target="media/image37.jpeg"/><Relationship Id="rId58" Type="http://schemas.openxmlformats.org/officeDocument/2006/relationships/image" Target="media/image36.jpeg"/><Relationship Id="rId57" Type="http://schemas.openxmlformats.org/officeDocument/2006/relationships/image" Target="media/image35.jpeg"/><Relationship Id="rId56" Type="http://schemas.openxmlformats.org/officeDocument/2006/relationships/image" Target="media/image34.jpeg"/><Relationship Id="rId55" Type="http://schemas.openxmlformats.org/officeDocument/2006/relationships/image" Target="media/image33.jpeg"/><Relationship Id="rId54" Type="http://schemas.openxmlformats.org/officeDocument/2006/relationships/image" Target="media/image32.jpeg"/><Relationship Id="rId53" Type="http://schemas.openxmlformats.org/officeDocument/2006/relationships/image" Target="media/image31.jpeg"/><Relationship Id="rId52" Type="http://schemas.openxmlformats.org/officeDocument/2006/relationships/image" Target="media/image30.jpeg"/><Relationship Id="rId51" Type="http://schemas.openxmlformats.org/officeDocument/2006/relationships/image" Target="media/image29.jpeg"/><Relationship Id="rId50" Type="http://schemas.openxmlformats.org/officeDocument/2006/relationships/image" Target="media/image28.jpeg"/><Relationship Id="rId5" Type="http://schemas.openxmlformats.org/officeDocument/2006/relationships/header" Target="header3.xml"/><Relationship Id="rId49" Type="http://schemas.openxmlformats.org/officeDocument/2006/relationships/image" Target="media/image27.jpeg"/><Relationship Id="rId48" Type="http://schemas.openxmlformats.org/officeDocument/2006/relationships/image" Target="media/image26.jpeg"/><Relationship Id="rId47" Type="http://schemas.openxmlformats.org/officeDocument/2006/relationships/image" Target="media/image25.jpeg"/><Relationship Id="rId46" Type="http://schemas.openxmlformats.org/officeDocument/2006/relationships/image" Target="media/image24.jpeg"/><Relationship Id="rId45" Type="http://schemas.openxmlformats.org/officeDocument/2006/relationships/image" Target="media/image23.jpeg"/><Relationship Id="rId44" Type="http://schemas.openxmlformats.org/officeDocument/2006/relationships/image" Target="media/image22.jpeg"/><Relationship Id="rId43" Type="http://schemas.openxmlformats.org/officeDocument/2006/relationships/image" Target="media/image21.jpeg"/><Relationship Id="rId42" Type="http://schemas.openxmlformats.org/officeDocument/2006/relationships/image" Target="media/image20.jpeg"/><Relationship Id="rId41" Type="http://schemas.openxmlformats.org/officeDocument/2006/relationships/image" Target="media/image19.jpeg"/><Relationship Id="rId40" Type="http://schemas.openxmlformats.org/officeDocument/2006/relationships/image" Target="media/image18.jpeg"/><Relationship Id="rId4" Type="http://schemas.openxmlformats.org/officeDocument/2006/relationships/header" Target="header2.xml"/><Relationship Id="rId39" Type="http://schemas.openxmlformats.org/officeDocument/2006/relationships/image" Target="media/image17.jpeg"/><Relationship Id="rId38" Type="http://schemas.openxmlformats.org/officeDocument/2006/relationships/image" Target="media/image16.jpeg"/><Relationship Id="rId37" Type="http://schemas.openxmlformats.org/officeDocument/2006/relationships/image" Target="media/image15.jpeg"/><Relationship Id="rId36" Type="http://schemas.openxmlformats.org/officeDocument/2006/relationships/image" Target="media/image14.png"/><Relationship Id="rId35" Type="http://schemas.openxmlformats.org/officeDocument/2006/relationships/image" Target="media/image13.jpeg"/><Relationship Id="rId34" Type="http://schemas.openxmlformats.org/officeDocument/2006/relationships/image" Target="media/image12.jpeg"/><Relationship Id="rId33" Type="http://schemas.openxmlformats.org/officeDocument/2006/relationships/image" Target="media/image11.jpeg"/><Relationship Id="rId32" Type="http://schemas.openxmlformats.org/officeDocument/2006/relationships/image" Target="media/image10.jpeg"/><Relationship Id="rId31" Type="http://schemas.openxmlformats.org/officeDocument/2006/relationships/image" Target="media/image9.jpeg"/><Relationship Id="rId30" Type="http://schemas.openxmlformats.org/officeDocument/2006/relationships/image" Target="media/image8.jpeg"/><Relationship Id="rId3" Type="http://schemas.openxmlformats.org/officeDocument/2006/relationships/header" Target="header1.xml"/><Relationship Id="rId29" Type="http://schemas.openxmlformats.org/officeDocument/2006/relationships/image" Target="media/image7.jpeg"/><Relationship Id="rId28" Type="http://schemas.openxmlformats.org/officeDocument/2006/relationships/image" Target="media/image6.jpeg"/><Relationship Id="rId27" Type="http://schemas.openxmlformats.org/officeDocument/2006/relationships/image" Target="media/image5.jpeg"/><Relationship Id="rId26" Type="http://schemas.openxmlformats.org/officeDocument/2006/relationships/image" Target="media/image4.jpeg"/><Relationship Id="rId25" Type="http://schemas.openxmlformats.org/officeDocument/2006/relationships/image" Target="media/image3.jpeg"/><Relationship Id="rId24" Type="http://schemas.openxmlformats.org/officeDocument/2006/relationships/image" Target="media/image2.jpe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footer" Target="footer6.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107</Words>
  <Characters>118</Characters>
  <Lines>0</Lines>
  <Paragraphs>0</Paragraphs>
  <TotalTime>29</TotalTime>
  <ScaleCrop>false</ScaleCrop>
  <LinksUpToDate>false</LinksUpToDate>
  <CharactersWithSpaces>123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2022-10-26T00:27:00Z</dcterms:created>
  <dc:creator>Administrator</dc:creator>
  <cp:lastModifiedBy>Frizzle</cp:lastModifiedBy>
  <cp:lastPrinted>2025-05-20T06:36:00Z</cp:lastPrinted>
  <dcterms:modified xsi:type="dcterms:W3CDTF">2025-10-23T06:52:11Z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E98F0B77DF3148F1B065CE5AB8753295_13</vt:lpwstr>
  </property>
  <property fmtid="{D5CDD505-2E9C-101B-9397-08002B2CF9AE}" pid="4" name="KSOTemplateDocerSaveRecord">
    <vt:lpwstr>eyJoZGlkIjoiYjE5MTY0ZGNiODE0MjU3YzJkYTVhMTU3YWJmNjZkYzciLCJ1c2VySWQiOiIyNzQ0NzUwMTMifQ==</vt:lpwstr>
  </property>
</Properties>
</file>