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DE3F5">
      <w:r>
        <w:rPr>
          <w:rFonts w:hint="eastAsia"/>
        </w:rPr>
        <w:t>杭州华旗招标代理有限公司关于泰顺县职业技能培训学校厨房设备采购的更正公告https://zfcg.czt.zj.gov.cn/site/detail?categoryCode=ZcyAnnouncement&amp;parentId=600007&amp;articleId=BwazIxpsQF30Jx6Nsh0UHg==</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DF1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2026-06-12T08:19:54Z</dcterms:created>
  <dc:creator>myc96</dc:creator>
  <cp:lastModifiedBy>Drd</cp:lastModifiedBy>
  <dcterms:modified xsi:type="dcterms:W3CDTF">2026-06-12T08:20:01Z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eyJoZGlkIjoiOWNjM2ZhM2ViZTM5ZGZmMGJmMzRjODMzMzEyNTg5YjgiLCJ1c2VySWQiOiIxMDU5ODAyMiJ9</vt:lpwstr>
  </property>
  <property fmtid="{D5CDD505-2E9C-101B-9397-08002B2CF9AE}" pid="4" name="ICV">
    <vt:lpwstr>DCE5D4A38F3F4025A33339A9D895F759_12</vt:lpwstr>
  </property>
</Properties>
</file>