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592DC" w14:textId="440E128D" w:rsidR="00BF580E" w:rsidRDefault="009A2DDF">
      <w:pPr>
        <w:jc w:val="center"/>
        <w:rPr>
          <w:rFonts w:ascii="宋体" w:hAnsi="宋体" w:hint="eastAsia"/>
          <w:szCs w:val="21"/>
        </w:rPr>
      </w:pPr>
      <w:bookmarkStart w:id="0" w:name="_Hlk207889583"/>
      <w:r>
        <w:rPr>
          <w:rFonts w:ascii="宋体" w:hAnsi="宋体" w:hint="eastAsia"/>
          <w:b/>
          <w:sz w:val="48"/>
          <w:szCs w:val="48"/>
        </w:rPr>
        <w:t>泰顺县罗阳镇</w:t>
      </w:r>
      <w:r w:rsidR="00A874FF" w:rsidRPr="00A874FF">
        <w:rPr>
          <w:rFonts w:ascii="宋体" w:hAnsi="宋体" w:hint="eastAsia"/>
          <w:b/>
          <w:sz w:val="48"/>
          <w:szCs w:val="48"/>
        </w:rPr>
        <w:t>廊桥广场儿童游乐场场地</w:t>
      </w:r>
      <w:r w:rsidR="00A874FF">
        <w:rPr>
          <w:rFonts w:ascii="宋体" w:hAnsi="宋体" w:hint="eastAsia"/>
          <w:b/>
          <w:sz w:val="48"/>
          <w:szCs w:val="48"/>
        </w:rPr>
        <w:t>经营</w:t>
      </w:r>
      <w:r w:rsidR="00FF6ED1">
        <w:rPr>
          <w:rFonts w:ascii="宋体" w:hAnsi="宋体" w:hint="eastAsia"/>
          <w:b/>
          <w:sz w:val="48"/>
          <w:szCs w:val="48"/>
        </w:rPr>
        <w:t>招</w:t>
      </w:r>
      <w:r>
        <w:rPr>
          <w:rFonts w:ascii="宋体" w:hAnsi="宋体" w:hint="eastAsia"/>
          <w:b/>
          <w:sz w:val="48"/>
          <w:szCs w:val="48"/>
        </w:rPr>
        <w:t>租</w:t>
      </w:r>
      <w:bookmarkEnd w:id="0"/>
    </w:p>
    <w:p w14:paraId="0C858CB6" w14:textId="77777777" w:rsidR="00BF580E" w:rsidRDefault="00BF580E">
      <w:pPr>
        <w:jc w:val="center"/>
        <w:rPr>
          <w:rFonts w:ascii="宋体" w:hAnsi="宋体" w:hint="eastAsia"/>
          <w:szCs w:val="21"/>
        </w:rPr>
      </w:pPr>
    </w:p>
    <w:p w14:paraId="5A85140F" w14:textId="77777777" w:rsidR="00BF580E" w:rsidRDefault="00BF580E">
      <w:pPr>
        <w:jc w:val="center"/>
        <w:rPr>
          <w:rFonts w:ascii="宋体" w:hAnsi="宋体" w:hint="eastAsia"/>
          <w:szCs w:val="21"/>
        </w:rPr>
      </w:pPr>
    </w:p>
    <w:p w14:paraId="0521BA80" w14:textId="77777777" w:rsidR="00BF580E" w:rsidRDefault="009A2DDF">
      <w:pPr>
        <w:jc w:val="center"/>
        <w:rPr>
          <w:rFonts w:ascii="宋体" w:hAnsi="宋体" w:hint="eastAsia"/>
          <w:b/>
          <w:sz w:val="84"/>
          <w:szCs w:val="84"/>
        </w:rPr>
      </w:pPr>
      <w:r>
        <w:rPr>
          <w:rFonts w:ascii="宋体" w:hAnsi="宋体" w:hint="eastAsia"/>
          <w:b/>
          <w:sz w:val="84"/>
          <w:szCs w:val="84"/>
        </w:rPr>
        <w:t>交</w:t>
      </w:r>
    </w:p>
    <w:p w14:paraId="1CD18C56" w14:textId="77777777" w:rsidR="00BF580E" w:rsidRDefault="009A2DDF">
      <w:pPr>
        <w:jc w:val="center"/>
        <w:rPr>
          <w:rFonts w:ascii="宋体" w:hAnsi="宋体" w:hint="eastAsia"/>
          <w:b/>
          <w:sz w:val="84"/>
          <w:szCs w:val="84"/>
        </w:rPr>
      </w:pPr>
      <w:r>
        <w:rPr>
          <w:rFonts w:ascii="宋体" w:hAnsi="宋体" w:hint="eastAsia"/>
          <w:b/>
          <w:sz w:val="84"/>
          <w:szCs w:val="84"/>
        </w:rPr>
        <w:t>易</w:t>
      </w:r>
    </w:p>
    <w:p w14:paraId="228BB909" w14:textId="77777777" w:rsidR="00BF580E" w:rsidRDefault="009A2DDF">
      <w:pPr>
        <w:jc w:val="center"/>
        <w:rPr>
          <w:rFonts w:ascii="宋体" w:hAnsi="宋体" w:hint="eastAsia"/>
          <w:b/>
          <w:sz w:val="84"/>
          <w:szCs w:val="84"/>
        </w:rPr>
      </w:pPr>
      <w:r>
        <w:rPr>
          <w:rFonts w:ascii="宋体" w:hAnsi="宋体" w:hint="eastAsia"/>
          <w:b/>
          <w:sz w:val="84"/>
          <w:szCs w:val="84"/>
        </w:rPr>
        <w:t>文</w:t>
      </w:r>
    </w:p>
    <w:p w14:paraId="0144A459" w14:textId="77777777" w:rsidR="00BF580E" w:rsidRDefault="009A2DDF">
      <w:pPr>
        <w:jc w:val="center"/>
        <w:rPr>
          <w:rFonts w:ascii="宋体" w:hAnsi="宋体" w:hint="eastAsia"/>
          <w:b/>
          <w:sz w:val="84"/>
          <w:szCs w:val="84"/>
        </w:rPr>
      </w:pPr>
      <w:r>
        <w:rPr>
          <w:rFonts w:ascii="宋体" w:hAnsi="宋体" w:hint="eastAsia"/>
          <w:b/>
          <w:sz w:val="84"/>
          <w:szCs w:val="84"/>
        </w:rPr>
        <w:t>件</w:t>
      </w:r>
    </w:p>
    <w:p w14:paraId="5921D8F4" w14:textId="77777777" w:rsidR="00BF580E" w:rsidRDefault="00BF580E">
      <w:pPr>
        <w:jc w:val="center"/>
        <w:rPr>
          <w:rFonts w:ascii="宋体" w:hAnsi="宋体" w:hint="eastAsia"/>
          <w:sz w:val="44"/>
          <w:szCs w:val="44"/>
        </w:rPr>
      </w:pPr>
    </w:p>
    <w:p w14:paraId="69160290" w14:textId="77777777" w:rsidR="00BF580E" w:rsidRDefault="00BF580E">
      <w:pPr>
        <w:jc w:val="center"/>
        <w:rPr>
          <w:rFonts w:ascii="宋体" w:hAnsi="宋体" w:hint="eastAsia"/>
          <w:sz w:val="44"/>
          <w:szCs w:val="44"/>
        </w:rPr>
      </w:pPr>
    </w:p>
    <w:p w14:paraId="74EBF626" w14:textId="77777777" w:rsidR="00BF580E" w:rsidRDefault="00BF580E">
      <w:pPr>
        <w:jc w:val="center"/>
        <w:rPr>
          <w:rFonts w:ascii="宋体" w:hAnsi="宋体" w:hint="eastAsia"/>
          <w:sz w:val="44"/>
          <w:szCs w:val="44"/>
        </w:rPr>
      </w:pPr>
    </w:p>
    <w:p w14:paraId="6D92A31B" w14:textId="77777777" w:rsidR="00BF580E" w:rsidRDefault="009A2DDF">
      <w:pPr>
        <w:jc w:val="center"/>
        <w:rPr>
          <w:rFonts w:ascii="宋体" w:hAnsi="宋体" w:hint="eastAsia"/>
          <w:b/>
          <w:sz w:val="36"/>
          <w:szCs w:val="36"/>
        </w:rPr>
      </w:pPr>
      <w:r>
        <w:rPr>
          <w:rFonts w:ascii="宋体" w:hAnsi="宋体" w:hint="eastAsia"/>
          <w:b/>
          <w:sz w:val="36"/>
          <w:szCs w:val="36"/>
        </w:rPr>
        <w:t>泰顺县公共资源交易中心</w:t>
      </w:r>
    </w:p>
    <w:p w14:paraId="056B8530" w14:textId="40883900" w:rsidR="00BF580E" w:rsidRDefault="009A2DDF">
      <w:pPr>
        <w:jc w:val="center"/>
        <w:rPr>
          <w:rFonts w:ascii="宋体" w:hAnsi="宋体" w:hint="eastAsia"/>
          <w:b/>
          <w:sz w:val="36"/>
          <w:szCs w:val="36"/>
        </w:rPr>
      </w:pPr>
      <w:r>
        <w:rPr>
          <w:rFonts w:ascii="宋体" w:hAnsi="宋体" w:hint="eastAsia"/>
          <w:b/>
          <w:sz w:val="36"/>
          <w:szCs w:val="36"/>
        </w:rPr>
        <w:t>二〇二五年</w:t>
      </w:r>
      <w:r w:rsidR="001B0765">
        <w:rPr>
          <w:rFonts w:ascii="宋体" w:hAnsi="宋体" w:hint="eastAsia"/>
          <w:b/>
          <w:sz w:val="36"/>
          <w:szCs w:val="36"/>
        </w:rPr>
        <w:t>九</w:t>
      </w:r>
      <w:r>
        <w:rPr>
          <w:rFonts w:ascii="宋体" w:hAnsi="宋体" w:hint="eastAsia"/>
          <w:b/>
          <w:sz w:val="36"/>
          <w:szCs w:val="36"/>
        </w:rPr>
        <w:t>月</w:t>
      </w:r>
    </w:p>
    <w:p w14:paraId="262BD737" w14:textId="77777777" w:rsidR="00BF580E" w:rsidRDefault="00BF580E">
      <w:pPr>
        <w:jc w:val="center"/>
        <w:rPr>
          <w:rFonts w:ascii="宋体" w:hAnsi="宋体" w:hint="eastAsia"/>
          <w:b/>
          <w:sz w:val="44"/>
          <w:szCs w:val="44"/>
        </w:rPr>
      </w:pPr>
    </w:p>
    <w:p w14:paraId="312B5166" w14:textId="77777777" w:rsidR="00BF580E" w:rsidRDefault="00BF580E">
      <w:pPr>
        <w:rPr>
          <w:rFonts w:ascii="宋体" w:hAnsi="宋体" w:hint="eastAsia"/>
        </w:rPr>
      </w:pPr>
    </w:p>
    <w:p w14:paraId="34A714F7" w14:textId="77777777" w:rsidR="00BF580E" w:rsidRDefault="00BF580E">
      <w:pPr>
        <w:rPr>
          <w:rFonts w:ascii="宋体" w:hAnsi="宋体" w:hint="eastAsia"/>
          <w:bCs/>
          <w:sz w:val="48"/>
          <w:szCs w:val="48"/>
        </w:rPr>
      </w:pPr>
    </w:p>
    <w:p w14:paraId="09FC7EE4" w14:textId="77777777" w:rsidR="00BF580E" w:rsidRDefault="00BF580E">
      <w:pPr>
        <w:jc w:val="center"/>
        <w:rPr>
          <w:rFonts w:ascii="宋体" w:hAnsi="宋体" w:hint="eastAsia"/>
          <w:bCs/>
          <w:sz w:val="48"/>
          <w:szCs w:val="48"/>
        </w:rPr>
      </w:pPr>
    </w:p>
    <w:p w14:paraId="7FB72E55" w14:textId="77777777" w:rsidR="00BF580E" w:rsidRDefault="00BF580E">
      <w:pPr>
        <w:jc w:val="center"/>
        <w:rPr>
          <w:rFonts w:ascii="宋体" w:hAnsi="宋体" w:hint="eastAsia"/>
          <w:bCs/>
          <w:sz w:val="48"/>
          <w:szCs w:val="48"/>
        </w:rPr>
      </w:pPr>
    </w:p>
    <w:p w14:paraId="0E368DBB" w14:textId="77777777" w:rsidR="00BF580E" w:rsidRDefault="00BF580E">
      <w:pPr>
        <w:jc w:val="center"/>
        <w:rPr>
          <w:rFonts w:ascii="宋体" w:hAnsi="宋体" w:hint="eastAsia"/>
          <w:bCs/>
          <w:sz w:val="48"/>
          <w:szCs w:val="48"/>
        </w:rPr>
      </w:pPr>
    </w:p>
    <w:p w14:paraId="428EA29E" w14:textId="79D83F9C" w:rsidR="00BF580E" w:rsidRDefault="009A2DDF">
      <w:pPr>
        <w:jc w:val="center"/>
        <w:rPr>
          <w:rFonts w:ascii="宋体" w:hAnsi="宋体" w:hint="eastAsia"/>
          <w:b/>
          <w:sz w:val="48"/>
          <w:szCs w:val="48"/>
        </w:rPr>
      </w:pPr>
      <w:bookmarkStart w:id="1" w:name="_Hlk207889654"/>
      <w:bookmarkStart w:id="2" w:name="OLE_LINK3"/>
      <w:bookmarkStart w:id="3" w:name="OLE_LINK1"/>
      <w:bookmarkStart w:id="4" w:name="OLE_LINK2"/>
      <w:bookmarkStart w:id="5" w:name="OLE_LINK6"/>
      <w:bookmarkStart w:id="6" w:name="OLE_LINK4"/>
      <w:bookmarkStart w:id="7" w:name="OLE_LINK5"/>
      <w:bookmarkStart w:id="8" w:name="OLE_LINK9"/>
      <w:bookmarkStart w:id="9" w:name="OLE_LINK7"/>
      <w:bookmarkStart w:id="10" w:name="OLE_LINK8"/>
      <w:bookmarkStart w:id="11" w:name="OLE_LINK10"/>
      <w:bookmarkStart w:id="12" w:name="OLE_LINK11"/>
      <w:bookmarkStart w:id="13" w:name="OLE_LINK12"/>
      <w:r>
        <w:rPr>
          <w:rFonts w:ascii="宋体" w:hAnsi="宋体" w:hint="eastAsia"/>
          <w:b/>
          <w:sz w:val="48"/>
          <w:szCs w:val="48"/>
        </w:rPr>
        <w:lastRenderedPageBreak/>
        <w:t>泰顺县罗阳镇</w:t>
      </w:r>
      <w:r w:rsidR="00A874FF" w:rsidRPr="00A874FF">
        <w:rPr>
          <w:rFonts w:ascii="宋体" w:hAnsi="宋体" w:hint="eastAsia"/>
          <w:b/>
          <w:sz w:val="48"/>
          <w:szCs w:val="48"/>
        </w:rPr>
        <w:t>廊桥广场儿童游乐场场地经营</w:t>
      </w:r>
      <w:bookmarkEnd w:id="1"/>
      <w:r w:rsidR="00A874FF" w:rsidRPr="00A874FF">
        <w:rPr>
          <w:rFonts w:ascii="宋体" w:hAnsi="宋体" w:hint="eastAsia"/>
          <w:b/>
          <w:sz w:val="48"/>
          <w:szCs w:val="48"/>
        </w:rPr>
        <w:t>招租</w:t>
      </w:r>
      <w:r>
        <w:rPr>
          <w:rFonts w:ascii="宋体" w:hAnsi="宋体" w:hint="eastAsia"/>
          <w:b/>
          <w:sz w:val="48"/>
          <w:szCs w:val="48"/>
        </w:rPr>
        <w:t>公开竞价</w:t>
      </w:r>
    </w:p>
    <w:p w14:paraId="484044C6" w14:textId="77777777" w:rsidR="00BF580E" w:rsidRDefault="00BF580E">
      <w:pPr>
        <w:spacing w:line="360" w:lineRule="auto"/>
        <w:ind w:firstLineChars="200" w:firstLine="600"/>
        <w:rPr>
          <w:rFonts w:ascii="宋体" w:hAnsi="宋体" w:hint="eastAsia"/>
          <w:bCs/>
          <w:sz w:val="30"/>
          <w:szCs w:val="30"/>
        </w:rPr>
      </w:pPr>
    </w:p>
    <w:p w14:paraId="763B2384" w14:textId="084F05C5" w:rsidR="00BF580E" w:rsidRDefault="009A2DDF">
      <w:pPr>
        <w:spacing w:line="360" w:lineRule="auto"/>
        <w:ind w:firstLineChars="200" w:firstLine="560"/>
        <w:rPr>
          <w:rFonts w:ascii="宋体" w:hAnsi="宋体" w:hint="eastAsia"/>
          <w:bCs/>
          <w:sz w:val="28"/>
          <w:szCs w:val="28"/>
        </w:rPr>
      </w:pPr>
      <w:bookmarkStart w:id="14" w:name="OLE_LINK13"/>
      <w:bookmarkStart w:id="15" w:name="OLE_LINK14"/>
      <w:r>
        <w:rPr>
          <w:rFonts w:ascii="宋体" w:hAnsi="宋体" w:hint="eastAsia"/>
          <w:bCs/>
          <w:sz w:val="28"/>
          <w:szCs w:val="28"/>
        </w:rPr>
        <w:t>泰顺县公共资源交易中心受</w:t>
      </w:r>
      <w:bookmarkStart w:id="16" w:name="_Hlk207889679"/>
      <w:r w:rsidR="00A874FF" w:rsidRPr="00A874FF">
        <w:rPr>
          <w:rFonts w:ascii="宋体" w:hAnsi="宋体" w:hint="eastAsia"/>
          <w:bCs/>
          <w:sz w:val="28"/>
          <w:szCs w:val="28"/>
        </w:rPr>
        <w:t>泰顺县综合行政执法局</w:t>
      </w:r>
      <w:bookmarkEnd w:id="16"/>
      <w:r>
        <w:rPr>
          <w:rFonts w:ascii="宋体" w:hAnsi="宋体" w:hint="eastAsia"/>
          <w:bCs/>
          <w:sz w:val="28"/>
          <w:szCs w:val="28"/>
        </w:rPr>
        <w:t>的委托，将</w:t>
      </w:r>
      <w:bookmarkStart w:id="17" w:name="_Hlk207889727"/>
      <w:bookmarkStart w:id="18" w:name="_Hlk207889763"/>
      <w:r w:rsidR="00A874FF" w:rsidRPr="00A874FF">
        <w:rPr>
          <w:rFonts w:ascii="宋体" w:hAnsi="宋体" w:hint="eastAsia"/>
          <w:bCs/>
          <w:sz w:val="28"/>
          <w:szCs w:val="28"/>
        </w:rPr>
        <w:t>泰顺县罗阳镇廊桥广场</w:t>
      </w:r>
      <w:bookmarkEnd w:id="17"/>
      <w:r w:rsidR="00A874FF" w:rsidRPr="00A874FF">
        <w:rPr>
          <w:rFonts w:ascii="宋体" w:hAnsi="宋体" w:hint="eastAsia"/>
          <w:bCs/>
          <w:sz w:val="28"/>
          <w:szCs w:val="28"/>
        </w:rPr>
        <w:t>儿童游乐场场地</w:t>
      </w:r>
      <w:bookmarkEnd w:id="18"/>
      <w:r w:rsidR="00A874FF" w:rsidRPr="00A874FF">
        <w:rPr>
          <w:rFonts w:ascii="宋体" w:hAnsi="宋体" w:hint="eastAsia"/>
          <w:bCs/>
          <w:sz w:val="28"/>
          <w:szCs w:val="28"/>
        </w:rPr>
        <w:t>经营</w:t>
      </w:r>
      <w:r>
        <w:rPr>
          <w:rFonts w:ascii="宋体" w:hAnsi="宋体" w:hint="eastAsia"/>
          <w:bCs/>
          <w:sz w:val="28"/>
          <w:szCs w:val="28"/>
        </w:rPr>
        <w:t>公开竞价招租，现将有关事项公告如下：</w:t>
      </w:r>
    </w:p>
    <w:p w14:paraId="2B7A1B34" w14:textId="778D302B"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一、出租方：</w:t>
      </w:r>
      <w:r w:rsidR="00A874FF" w:rsidRPr="00A874FF">
        <w:rPr>
          <w:rFonts w:ascii="宋体" w:hAnsi="宋体" w:hint="eastAsia"/>
          <w:bCs/>
          <w:sz w:val="28"/>
          <w:szCs w:val="28"/>
        </w:rPr>
        <w:t>泰顺县综合行政执法局</w:t>
      </w:r>
    </w:p>
    <w:p w14:paraId="0CA3E742" w14:textId="5718102A"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二、地址：</w:t>
      </w:r>
      <w:r w:rsidR="00A874FF" w:rsidRPr="00A874FF">
        <w:rPr>
          <w:rFonts w:ascii="宋体" w:hAnsi="宋体" w:hint="eastAsia"/>
          <w:bCs/>
          <w:sz w:val="28"/>
          <w:szCs w:val="28"/>
        </w:rPr>
        <w:t>泰顺县罗阳镇廊桥广场</w:t>
      </w:r>
    </w:p>
    <w:p w14:paraId="7118B4D0" w14:textId="41412A72"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三、</w:t>
      </w:r>
      <w:bookmarkStart w:id="19" w:name="_Hlk207893287"/>
      <w:r w:rsidR="00A874FF" w:rsidRPr="00A874FF">
        <w:rPr>
          <w:rFonts w:ascii="宋体" w:hAnsi="宋体" w:hint="eastAsia"/>
          <w:bCs/>
          <w:sz w:val="28"/>
          <w:szCs w:val="28"/>
        </w:rPr>
        <w:t>泰顺县罗阳镇廊桥广场儿童游乐场场地</w:t>
      </w:r>
      <w:bookmarkEnd w:id="19"/>
      <w:r>
        <w:rPr>
          <w:rFonts w:ascii="宋体" w:hAnsi="宋体" w:hint="eastAsia"/>
          <w:bCs/>
          <w:sz w:val="28"/>
          <w:szCs w:val="28"/>
        </w:rPr>
        <w:t>基本情况如下表：</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81"/>
        <w:gridCol w:w="1509"/>
        <w:gridCol w:w="1276"/>
        <w:gridCol w:w="1417"/>
        <w:gridCol w:w="851"/>
      </w:tblGrid>
      <w:tr w:rsidR="00A874FF" w14:paraId="531B22AF" w14:textId="77777777" w:rsidTr="005C3AF8">
        <w:trPr>
          <w:trHeight w:val="975"/>
          <w:jc w:val="center"/>
        </w:trPr>
        <w:tc>
          <w:tcPr>
            <w:tcW w:w="2564" w:type="dxa"/>
            <w:vAlign w:val="center"/>
          </w:tcPr>
          <w:p w14:paraId="6F004649" w14:textId="284F3C09" w:rsidR="00A874FF" w:rsidRDefault="00A874FF" w:rsidP="00A874FF">
            <w:pPr>
              <w:widowControl/>
              <w:spacing w:line="360" w:lineRule="auto"/>
              <w:jc w:val="center"/>
              <w:rPr>
                <w:rFonts w:ascii="宋体" w:hAnsi="宋体" w:cs="宋体" w:hint="eastAsia"/>
                <w:kern w:val="0"/>
                <w:sz w:val="24"/>
              </w:rPr>
            </w:pPr>
            <w:r>
              <w:rPr>
                <w:rFonts w:ascii="宋体" w:hAnsi="宋体" w:cs="宋体"/>
                <w:kern w:val="0"/>
                <w:sz w:val="24"/>
              </w:rPr>
              <w:t>标的</w:t>
            </w:r>
            <w:r>
              <w:rPr>
                <w:rFonts w:ascii="宋体" w:hAnsi="宋体" w:cs="宋体" w:hint="eastAsia"/>
                <w:kern w:val="0"/>
                <w:sz w:val="24"/>
              </w:rPr>
              <w:t>名称</w:t>
            </w:r>
          </w:p>
        </w:tc>
        <w:tc>
          <w:tcPr>
            <w:tcW w:w="1781" w:type="dxa"/>
            <w:vAlign w:val="center"/>
          </w:tcPr>
          <w:p w14:paraId="3D607E42" w14:textId="77777777" w:rsidR="00A874FF" w:rsidRDefault="00A874FF">
            <w:pPr>
              <w:widowControl/>
              <w:spacing w:line="360" w:lineRule="auto"/>
              <w:jc w:val="center"/>
              <w:rPr>
                <w:rFonts w:ascii="宋体" w:hAnsi="宋体" w:cs="宋体" w:hint="eastAsia"/>
                <w:kern w:val="0"/>
                <w:sz w:val="24"/>
              </w:rPr>
            </w:pPr>
            <w:r>
              <w:rPr>
                <w:rFonts w:ascii="宋体" w:hAnsi="宋体" w:cs="宋体" w:hint="eastAsia"/>
                <w:kern w:val="0"/>
                <w:sz w:val="24"/>
              </w:rPr>
              <w:t>建筑面积（㎡）</w:t>
            </w:r>
          </w:p>
        </w:tc>
        <w:tc>
          <w:tcPr>
            <w:tcW w:w="1509" w:type="dxa"/>
            <w:vAlign w:val="center"/>
          </w:tcPr>
          <w:p w14:paraId="6499CB77" w14:textId="34C131F9" w:rsidR="00A874FF" w:rsidRDefault="00A874FF">
            <w:pPr>
              <w:widowControl/>
              <w:spacing w:line="360" w:lineRule="auto"/>
              <w:jc w:val="center"/>
              <w:rPr>
                <w:rFonts w:ascii="宋体" w:hAnsi="宋体" w:cs="宋体" w:hint="eastAsia"/>
                <w:kern w:val="0"/>
                <w:sz w:val="24"/>
              </w:rPr>
            </w:pPr>
            <w:r>
              <w:rPr>
                <w:rFonts w:ascii="宋体" w:hAnsi="宋体" w:cs="宋体" w:hint="eastAsia"/>
                <w:kern w:val="0"/>
                <w:sz w:val="24"/>
              </w:rPr>
              <w:t>出租期限（年）</w:t>
            </w:r>
          </w:p>
        </w:tc>
        <w:tc>
          <w:tcPr>
            <w:tcW w:w="1276" w:type="dxa"/>
            <w:vAlign w:val="center"/>
          </w:tcPr>
          <w:p w14:paraId="20E45A75" w14:textId="77777777" w:rsidR="00A874FF" w:rsidRDefault="00A874FF">
            <w:pPr>
              <w:widowControl/>
              <w:spacing w:line="360" w:lineRule="auto"/>
              <w:jc w:val="center"/>
              <w:rPr>
                <w:rFonts w:ascii="宋体" w:hAnsi="宋体" w:cs="宋体" w:hint="eastAsia"/>
                <w:kern w:val="0"/>
                <w:sz w:val="24"/>
              </w:rPr>
            </w:pPr>
            <w:r>
              <w:rPr>
                <w:rFonts w:ascii="宋体" w:hAnsi="宋体" w:cs="宋体" w:hint="eastAsia"/>
                <w:kern w:val="0"/>
                <w:sz w:val="24"/>
              </w:rPr>
              <w:t>起始价（元/年）</w:t>
            </w:r>
          </w:p>
        </w:tc>
        <w:tc>
          <w:tcPr>
            <w:tcW w:w="1417" w:type="dxa"/>
            <w:vAlign w:val="center"/>
          </w:tcPr>
          <w:p w14:paraId="63D3131D" w14:textId="77777777" w:rsidR="00A874FF" w:rsidRDefault="00A874FF">
            <w:pPr>
              <w:widowControl/>
              <w:spacing w:line="360" w:lineRule="auto"/>
              <w:jc w:val="center"/>
              <w:rPr>
                <w:rFonts w:ascii="宋体" w:hAnsi="宋体" w:cs="宋体" w:hint="eastAsia"/>
                <w:kern w:val="0"/>
                <w:sz w:val="24"/>
              </w:rPr>
            </w:pPr>
            <w:r>
              <w:rPr>
                <w:rFonts w:ascii="宋体" w:hAnsi="宋体" w:cs="宋体"/>
                <w:kern w:val="0"/>
                <w:sz w:val="24"/>
              </w:rPr>
              <w:t>竞买保证金（元）</w:t>
            </w:r>
          </w:p>
        </w:tc>
        <w:tc>
          <w:tcPr>
            <w:tcW w:w="851" w:type="dxa"/>
          </w:tcPr>
          <w:p w14:paraId="14CB7BCC" w14:textId="77777777" w:rsidR="00A874FF" w:rsidRDefault="00A874FF">
            <w:pPr>
              <w:widowControl/>
              <w:spacing w:line="360" w:lineRule="auto"/>
              <w:jc w:val="center"/>
              <w:rPr>
                <w:rFonts w:ascii="宋体" w:hAnsi="宋体" w:cs="宋体" w:hint="eastAsia"/>
                <w:kern w:val="0"/>
                <w:sz w:val="24"/>
              </w:rPr>
            </w:pPr>
            <w:r>
              <w:rPr>
                <w:rFonts w:ascii="宋体" w:hAnsi="宋体" w:cs="宋体"/>
                <w:kern w:val="0"/>
                <w:sz w:val="24"/>
              </w:rPr>
              <w:t>备注</w:t>
            </w:r>
          </w:p>
        </w:tc>
      </w:tr>
      <w:tr w:rsidR="00A874FF" w14:paraId="371BD974" w14:textId="77777777" w:rsidTr="005C3AF8">
        <w:trPr>
          <w:trHeight w:val="1180"/>
          <w:jc w:val="center"/>
        </w:trPr>
        <w:tc>
          <w:tcPr>
            <w:tcW w:w="2564" w:type="dxa"/>
            <w:vAlign w:val="center"/>
          </w:tcPr>
          <w:p w14:paraId="5D316E8F" w14:textId="68C90F0D" w:rsidR="00A874FF" w:rsidRDefault="00A874FF">
            <w:pPr>
              <w:widowControl/>
              <w:spacing w:line="360" w:lineRule="auto"/>
              <w:jc w:val="center"/>
              <w:textAlignment w:val="center"/>
              <w:rPr>
                <w:rFonts w:ascii="宋体" w:hAnsi="宋体" w:cs="宋体" w:hint="eastAsia"/>
                <w:color w:val="000000"/>
                <w:sz w:val="24"/>
              </w:rPr>
            </w:pPr>
            <w:bookmarkStart w:id="20" w:name="_Hlk207890133"/>
            <w:r w:rsidRPr="00A874FF">
              <w:rPr>
                <w:rFonts w:ascii="宋体" w:hAnsi="宋体" w:cs="宋体" w:hint="eastAsia"/>
                <w:color w:val="000000"/>
                <w:sz w:val="24"/>
              </w:rPr>
              <w:t>泰顺县罗阳镇廊桥广场儿童游乐场场地</w:t>
            </w:r>
            <w:bookmarkEnd w:id="20"/>
          </w:p>
        </w:tc>
        <w:tc>
          <w:tcPr>
            <w:tcW w:w="1781" w:type="dxa"/>
            <w:vAlign w:val="center"/>
          </w:tcPr>
          <w:p w14:paraId="457D2DC5" w14:textId="1AF5732A" w:rsidR="00A874FF" w:rsidRDefault="00A874FF" w:rsidP="00EE539A">
            <w:pPr>
              <w:jc w:val="center"/>
              <w:rPr>
                <w:rFonts w:ascii="宋体" w:hAnsi="宋体" w:cs="宋体" w:hint="eastAsia"/>
                <w:color w:val="000000"/>
                <w:sz w:val="24"/>
              </w:rPr>
            </w:pPr>
            <w:r>
              <w:rPr>
                <w:rFonts w:ascii="宋体" w:hAnsi="宋体" w:cs="宋体" w:hint="eastAsia"/>
                <w:color w:val="000000"/>
                <w:sz w:val="24"/>
              </w:rPr>
              <w:t>10502.91</w:t>
            </w:r>
          </w:p>
        </w:tc>
        <w:tc>
          <w:tcPr>
            <w:tcW w:w="1509" w:type="dxa"/>
            <w:vAlign w:val="center"/>
          </w:tcPr>
          <w:p w14:paraId="125CEA6C" w14:textId="739D69B8" w:rsidR="00A874FF" w:rsidRDefault="00A874FF">
            <w:pPr>
              <w:jc w:val="center"/>
              <w:rPr>
                <w:rFonts w:ascii="宋体" w:hAnsi="宋体" w:cs="宋体" w:hint="eastAsia"/>
                <w:color w:val="000000"/>
                <w:sz w:val="24"/>
              </w:rPr>
            </w:pPr>
            <w:r>
              <w:rPr>
                <w:rFonts w:ascii="宋体" w:hAnsi="宋体" w:cs="宋体" w:hint="eastAsia"/>
                <w:color w:val="000000"/>
                <w:sz w:val="24"/>
              </w:rPr>
              <w:t>5</w:t>
            </w:r>
          </w:p>
        </w:tc>
        <w:tc>
          <w:tcPr>
            <w:tcW w:w="1276" w:type="dxa"/>
            <w:vAlign w:val="center"/>
          </w:tcPr>
          <w:p w14:paraId="026D6DD5" w14:textId="08088F27" w:rsidR="00A874FF" w:rsidRDefault="00FF2947">
            <w:pPr>
              <w:spacing w:line="360" w:lineRule="auto"/>
              <w:jc w:val="center"/>
              <w:textAlignment w:val="center"/>
              <w:rPr>
                <w:rFonts w:ascii="宋体" w:hAnsi="宋体" w:cs="宋体" w:hint="eastAsia"/>
                <w:color w:val="000000"/>
                <w:sz w:val="24"/>
              </w:rPr>
            </w:pPr>
            <w:r>
              <w:rPr>
                <w:rFonts w:ascii="宋体" w:hAnsi="宋体" w:cs="宋体" w:hint="eastAsia"/>
                <w:color w:val="000000"/>
                <w:sz w:val="24"/>
              </w:rPr>
              <w:t>194093</w:t>
            </w:r>
          </w:p>
        </w:tc>
        <w:tc>
          <w:tcPr>
            <w:tcW w:w="1417" w:type="dxa"/>
            <w:vAlign w:val="center"/>
          </w:tcPr>
          <w:p w14:paraId="4358B8F8" w14:textId="057B72D6" w:rsidR="00A874FF" w:rsidRDefault="00FF2947">
            <w:pPr>
              <w:spacing w:line="360" w:lineRule="auto"/>
              <w:jc w:val="center"/>
              <w:rPr>
                <w:rFonts w:ascii="宋体" w:hAnsi="宋体" w:cs="宋体" w:hint="eastAsia"/>
                <w:kern w:val="0"/>
                <w:sz w:val="24"/>
              </w:rPr>
            </w:pPr>
            <w:r>
              <w:rPr>
                <w:rFonts w:ascii="宋体" w:hAnsi="宋体" w:cs="宋体" w:hint="eastAsia"/>
                <w:kern w:val="0"/>
                <w:sz w:val="24"/>
              </w:rPr>
              <w:t>8</w:t>
            </w:r>
            <w:r w:rsidR="00A874FF">
              <w:rPr>
                <w:rFonts w:ascii="宋体" w:hAnsi="宋体" w:cs="宋体" w:hint="eastAsia"/>
                <w:kern w:val="0"/>
                <w:sz w:val="24"/>
              </w:rPr>
              <w:t>0000</w:t>
            </w:r>
          </w:p>
        </w:tc>
        <w:tc>
          <w:tcPr>
            <w:tcW w:w="851" w:type="dxa"/>
          </w:tcPr>
          <w:p w14:paraId="3B88EF30" w14:textId="6808FD50" w:rsidR="00A874FF" w:rsidRDefault="00A874FF" w:rsidP="0064305A">
            <w:pPr>
              <w:spacing w:line="360" w:lineRule="auto"/>
              <w:jc w:val="center"/>
              <w:rPr>
                <w:rFonts w:ascii="宋体" w:hAnsi="宋体" w:cs="宋体" w:hint="eastAsia"/>
                <w:kern w:val="0"/>
                <w:sz w:val="24"/>
              </w:rPr>
            </w:pPr>
          </w:p>
        </w:tc>
      </w:tr>
      <w:tr w:rsidR="00BF580E" w14:paraId="2E5B3854" w14:textId="77777777" w:rsidTr="001B0765">
        <w:trPr>
          <w:trHeight w:val="559"/>
          <w:jc w:val="center"/>
        </w:trPr>
        <w:tc>
          <w:tcPr>
            <w:tcW w:w="9398" w:type="dxa"/>
            <w:gridSpan w:val="6"/>
          </w:tcPr>
          <w:p w14:paraId="0E253104" w14:textId="77777777" w:rsidR="00BF580E" w:rsidRDefault="009A2DDF">
            <w:pPr>
              <w:widowControl/>
              <w:spacing w:line="360" w:lineRule="auto"/>
              <w:jc w:val="left"/>
              <w:rPr>
                <w:rFonts w:ascii="宋体" w:hAnsi="宋体" w:cs="宋体" w:hint="eastAsia"/>
                <w:kern w:val="0"/>
                <w:sz w:val="24"/>
              </w:rPr>
            </w:pPr>
            <w:r>
              <w:rPr>
                <w:rFonts w:ascii="宋体" w:hAnsi="宋体" w:cs="宋体" w:hint="eastAsia"/>
                <w:kern w:val="0"/>
                <w:sz w:val="24"/>
              </w:rPr>
              <w:t>详见评估报告（附后）</w:t>
            </w:r>
          </w:p>
        </w:tc>
      </w:tr>
    </w:tbl>
    <w:p w14:paraId="240C9601" w14:textId="6CFD772E" w:rsidR="00BF580E" w:rsidRDefault="009A2DDF">
      <w:pPr>
        <w:widowControl/>
        <w:spacing w:line="360" w:lineRule="auto"/>
        <w:ind w:firstLine="640"/>
        <w:rPr>
          <w:rFonts w:ascii="宋体" w:hAnsi="宋体" w:hint="eastAsia"/>
          <w:bCs/>
          <w:sz w:val="28"/>
          <w:szCs w:val="28"/>
        </w:rPr>
      </w:pPr>
      <w:r>
        <w:rPr>
          <w:rFonts w:ascii="宋体" w:hAnsi="宋体" w:hint="eastAsia"/>
          <w:bCs/>
          <w:sz w:val="28"/>
          <w:szCs w:val="28"/>
        </w:rPr>
        <w:t>租期</w:t>
      </w:r>
      <w:r w:rsidR="00A874FF">
        <w:rPr>
          <w:rFonts w:ascii="宋体" w:hAnsi="宋体" w:hint="eastAsia"/>
          <w:bCs/>
          <w:sz w:val="28"/>
          <w:szCs w:val="28"/>
        </w:rPr>
        <w:t>5</w:t>
      </w:r>
      <w:r>
        <w:rPr>
          <w:rFonts w:ascii="宋体" w:hAnsi="宋体" w:hint="eastAsia"/>
          <w:bCs/>
          <w:sz w:val="28"/>
          <w:szCs w:val="28"/>
        </w:rPr>
        <w:t>年，具体起止日期在《房屋租赁合同》中约定，租金交付方式：按年度支付。</w:t>
      </w:r>
    </w:p>
    <w:p w14:paraId="195933FC" w14:textId="26528D7A"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四、底价及交易方式：</w:t>
      </w:r>
    </w:p>
    <w:p w14:paraId="23BBFA89" w14:textId="014066C9" w:rsidR="00BF580E" w:rsidRDefault="009A2DDF">
      <w:pPr>
        <w:widowControl/>
        <w:spacing w:line="360" w:lineRule="auto"/>
        <w:ind w:firstLineChars="200" w:firstLine="560"/>
        <w:rPr>
          <w:rFonts w:ascii="宋体" w:hAnsi="宋体" w:hint="eastAsia"/>
          <w:bCs/>
          <w:sz w:val="28"/>
          <w:szCs w:val="28"/>
        </w:rPr>
      </w:pPr>
      <w:r>
        <w:rPr>
          <w:rFonts w:ascii="宋体" w:hAnsi="宋体" w:hint="eastAsia"/>
          <w:bCs/>
          <w:sz w:val="28"/>
          <w:szCs w:val="28"/>
        </w:rPr>
        <w:t>如只有一家合格竞买人，则该竞买人以租金起始价成交；有二位或二位以上报名竞价者，以一次性竞价方式（价高者得）；</w:t>
      </w:r>
    </w:p>
    <w:p w14:paraId="32B12EA0" w14:textId="77777777" w:rsidR="00BF580E" w:rsidRDefault="009A2DDF">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五、报名人条件：。</w:t>
      </w:r>
    </w:p>
    <w:p w14:paraId="58D024F4" w14:textId="61EB2EEF" w:rsidR="00BF580E" w:rsidRDefault="009A2DDF">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（1）具有良好的财务状况和支付能力；（2）具有良好的商业信用；（3）</w:t>
      </w:r>
      <w:bookmarkStart w:id="21" w:name="_Hlk207963250"/>
      <w:r w:rsidR="008F35EA">
        <w:rPr>
          <w:rFonts w:ascii="宋体" w:hAnsi="宋体" w:cs="宋体" w:hint="eastAsia"/>
          <w:bCs/>
          <w:kern w:val="0"/>
          <w:sz w:val="28"/>
          <w:szCs w:val="28"/>
        </w:rPr>
        <w:t>2022年至今曾经营过类似</w:t>
      </w:r>
      <w:r w:rsidR="00A874FF" w:rsidRPr="008F35EA">
        <w:rPr>
          <w:rFonts w:ascii="宋体" w:hAnsi="宋体" w:cs="宋体" w:hint="eastAsia"/>
          <w:bCs/>
          <w:kern w:val="0"/>
          <w:sz w:val="28"/>
          <w:szCs w:val="28"/>
        </w:rPr>
        <w:t>游乐园</w:t>
      </w:r>
      <w:bookmarkEnd w:id="21"/>
      <w:r>
        <w:rPr>
          <w:rFonts w:ascii="宋体" w:hAnsi="宋体" w:cs="宋体" w:hint="eastAsia"/>
          <w:bCs/>
          <w:kern w:val="0"/>
          <w:sz w:val="28"/>
          <w:szCs w:val="28"/>
        </w:rPr>
        <w:t>的民办非企业单位、公司等，应当</w:t>
      </w:r>
      <w:r>
        <w:rPr>
          <w:rFonts w:ascii="宋体" w:hAnsi="宋体" w:cs="宋体" w:hint="eastAsia"/>
          <w:bCs/>
          <w:kern w:val="0"/>
          <w:sz w:val="28"/>
          <w:szCs w:val="28"/>
        </w:rPr>
        <w:lastRenderedPageBreak/>
        <w:t>具有完全民事行为能力</w:t>
      </w:r>
      <w:r w:rsidR="00A51AB7" w:rsidRPr="00A51AB7">
        <w:rPr>
          <w:rFonts w:ascii="宋体" w:hAnsi="宋体" w:cs="宋体" w:hint="eastAsia"/>
          <w:bCs/>
          <w:kern w:val="0"/>
          <w:sz w:val="28"/>
          <w:szCs w:val="28"/>
        </w:rPr>
        <w:t>（不接受自然人报名</w:t>
      </w:r>
      <w:r w:rsidR="00A51AB7">
        <w:rPr>
          <w:rFonts w:ascii="宋体" w:hAnsi="宋体" w:cs="宋体" w:hint="eastAsia"/>
          <w:bCs/>
          <w:kern w:val="0"/>
          <w:sz w:val="28"/>
          <w:szCs w:val="28"/>
        </w:rPr>
        <w:t>）；</w:t>
      </w:r>
      <w:r w:rsidR="00A51AB7" w:rsidRPr="00A51AB7">
        <w:rPr>
          <w:rFonts w:ascii="宋体" w:hAnsi="宋体" w:cs="宋体" w:hint="eastAsia"/>
          <w:bCs/>
          <w:kern w:val="0"/>
          <w:sz w:val="28"/>
          <w:szCs w:val="28"/>
        </w:rPr>
        <w:t>（</w:t>
      </w:r>
      <w:r w:rsidR="00A51AB7">
        <w:rPr>
          <w:rFonts w:ascii="宋体" w:hAnsi="宋体" w:cs="宋体" w:hint="eastAsia"/>
          <w:bCs/>
          <w:kern w:val="0"/>
          <w:sz w:val="28"/>
          <w:szCs w:val="28"/>
        </w:rPr>
        <w:t>4</w:t>
      </w:r>
      <w:r w:rsidR="00A51AB7" w:rsidRPr="00A51AB7">
        <w:rPr>
          <w:rFonts w:ascii="宋体" w:hAnsi="宋体" w:cs="宋体" w:hint="eastAsia"/>
          <w:bCs/>
          <w:kern w:val="0"/>
          <w:sz w:val="28"/>
          <w:szCs w:val="28"/>
        </w:rPr>
        <w:t>）不接受联合体报名；</w:t>
      </w:r>
      <w:r>
        <w:rPr>
          <w:rFonts w:ascii="宋体" w:hAnsi="宋体" w:cs="宋体" w:hint="eastAsia"/>
          <w:bCs/>
          <w:kern w:val="0"/>
          <w:sz w:val="28"/>
          <w:szCs w:val="28"/>
        </w:rPr>
        <w:t>（</w:t>
      </w:r>
      <w:r w:rsidR="00A51AB7">
        <w:rPr>
          <w:rFonts w:ascii="宋体" w:hAnsi="宋体" w:cs="宋体" w:hint="eastAsia"/>
          <w:bCs/>
          <w:kern w:val="0"/>
          <w:sz w:val="28"/>
          <w:szCs w:val="28"/>
        </w:rPr>
        <w:t>5</w:t>
      </w:r>
      <w:r>
        <w:rPr>
          <w:rFonts w:ascii="宋体" w:hAnsi="宋体" w:cs="宋体" w:hint="eastAsia"/>
          <w:bCs/>
          <w:kern w:val="0"/>
          <w:sz w:val="28"/>
          <w:szCs w:val="28"/>
        </w:rPr>
        <w:t>）符合国家法律、行政法规规定的其他条件。</w:t>
      </w:r>
    </w:p>
    <w:p w14:paraId="5DB38136" w14:textId="5502FE38" w:rsidR="00BF580E" w:rsidRDefault="009A2DDF">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六、</w:t>
      </w:r>
      <w:bookmarkStart w:id="22" w:name="_Hlk207892713"/>
      <w:r w:rsidR="003462B7" w:rsidRPr="003462B7">
        <w:rPr>
          <w:rFonts w:ascii="宋体" w:hAnsi="宋体" w:cs="宋体" w:hint="eastAsia"/>
          <w:bCs/>
          <w:kern w:val="0"/>
          <w:sz w:val="28"/>
          <w:szCs w:val="28"/>
        </w:rPr>
        <w:t>泰顺县罗阳镇廊桥广场</w:t>
      </w:r>
      <w:bookmarkStart w:id="23" w:name="_Hlk207890165"/>
      <w:r w:rsidR="003462B7" w:rsidRPr="003462B7">
        <w:rPr>
          <w:rFonts w:ascii="宋体" w:hAnsi="宋体" w:cs="宋体" w:hint="eastAsia"/>
          <w:bCs/>
          <w:kern w:val="0"/>
          <w:sz w:val="28"/>
          <w:szCs w:val="28"/>
        </w:rPr>
        <w:t>儿童游乐场</w:t>
      </w:r>
      <w:bookmarkEnd w:id="23"/>
      <w:r w:rsidR="003462B7" w:rsidRPr="003462B7">
        <w:rPr>
          <w:rFonts w:ascii="宋体" w:hAnsi="宋体" w:cs="宋体" w:hint="eastAsia"/>
          <w:bCs/>
          <w:kern w:val="0"/>
          <w:sz w:val="28"/>
          <w:szCs w:val="28"/>
        </w:rPr>
        <w:t>场地</w:t>
      </w:r>
      <w:bookmarkEnd w:id="22"/>
      <w:r>
        <w:rPr>
          <w:rFonts w:ascii="宋体" w:hAnsi="宋体" w:cs="宋体" w:hint="eastAsia"/>
          <w:bCs/>
          <w:kern w:val="0"/>
          <w:sz w:val="28"/>
          <w:szCs w:val="28"/>
        </w:rPr>
        <w:t>的用途为</w:t>
      </w:r>
      <w:r w:rsidR="003462B7">
        <w:rPr>
          <w:rFonts w:ascii="宋体" w:hAnsi="宋体" w:cs="宋体" w:hint="eastAsia"/>
          <w:bCs/>
          <w:kern w:val="0"/>
          <w:sz w:val="28"/>
          <w:szCs w:val="28"/>
        </w:rPr>
        <w:t>“</w:t>
      </w:r>
      <w:r w:rsidR="003462B7" w:rsidRPr="003462B7">
        <w:rPr>
          <w:rFonts w:ascii="宋体" w:hAnsi="宋体" w:cs="宋体" w:hint="eastAsia"/>
          <w:bCs/>
          <w:kern w:val="0"/>
          <w:sz w:val="28"/>
          <w:szCs w:val="28"/>
        </w:rPr>
        <w:t>儿童游乐场</w:t>
      </w:r>
      <w:r w:rsidR="003462B7">
        <w:rPr>
          <w:rFonts w:ascii="宋体" w:hAnsi="宋体" w:cs="宋体" w:hint="eastAsia"/>
          <w:bCs/>
          <w:kern w:val="0"/>
          <w:sz w:val="28"/>
          <w:szCs w:val="28"/>
        </w:rPr>
        <w:t>”。竞得人运营须</w:t>
      </w:r>
      <w:r>
        <w:rPr>
          <w:rFonts w:ascii="宋体" w:hAnsi="宋体" w:cs="宋体" w:hint="eastAsia"/>
          <w:bCs/>
          <w:kern w:val="0"/>
          <w:sz w:val="28"/>
          <w:szCs w:val="28"/>
        </w:rPr>
        <w:t>符合关于</w:t>
      </w:r>
      <w:r w:rsidR="003462B7">
        <w:rPr>
          <w:rFonts w:ascii="宋体" w:hAnsi="宋体" w:cs="宋体" w:hint="eastAsia"/>
          <w:bCs/>
          <w:kern w:val="0"/>
          <w:sz w:val="28"/>
          <w:szCs w:val="28"/>
        </w:rPr>
        <w:t>“儿童游乐场”</w:t>
      </w:r>
      <w:r>
        <w:rPr>
          <w:rFonts w:ascii="宋体" w:hAnsi="宋体" w:cs="宋体" w:hint="eastAsia"/>
          <w:bCs/>
          <w:kern w:val="0"/>
          <w:sz w:val="28"/>
          <w:szCs w:val="28"/>
        </w:rPr>
        <w:t>的各类运营要求</w:t>
      </w:r>
      <w:r w:rsidR="003462B7">
        <w:rPr>
          <w:rFonts w:ascii="宋体" w:hAnsi="宋体" w:cs="宋体" w:hint="eastAsia"/>
          <w:bCs/>
          <w:kern w:val="0"/>
          <w:sz w:val="28"/>
          <w:szCs w:val="28"/>
        </w:rPr>
        <w:t>。</w:t>
      </w:r>
      <w:r>
        <w:rPr>
          <w:rFonts w:ascii="宋体" w:hAnsi="宋体" w:cs="宋体" w:hint="eastAsia"/>
          <w:bCs/>
          <w:kern w:val="0"/>
          <w:sz w:val="28"/>
          <w:szCs w:val="28"/>
        </w:rPr>
        <w:t>场所内不得存放危险化学品、易燃易爆品、殡葬用品等违法违规物品，不得噪声扰民等。同时应符合公安、消防、卫生、环保、工商、综合执法等部门对相关经营活动的限制、特殊要求或行业新规定。</w:t>
      </w:r>
    </w:p>
    <w:p w14:paraId="1D3B870A" w14:textId="63246B0E" w:rsidR="00BF580E" w:rsidRDefault="009A2DDF" w:rsidP="004129CA">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七、</w:t>
      </w:r>
      <w:r w:rsidR="003462B7" w:rsidRPr="003462B7">
        <w:rPr>
          <w:rFonts w:ascii="宋体" w:hAnsi="宋体" w:cs="宋体" w:hint="eastAsia"/>
          <w:bCs/>
          <w:kern w:val="0"/>
          <w:sz w:val="28"/>
          <w:szCs w:val="28"/>
        </w:rPr>
        <w:t>廊桥广场儿童游乐场场地</w:t>
      </w:r>
      <w:r w:rsidR="003462B7">
        <w:rPr>
          <w:rFonts w:ascii="宋体" w:hAnsi="宋体" w:cs="宋体" w:hint="eastAsia"/>
          <w:bCs/>
          <w:kern w:val="0"/>
          <w:sz w:val="28"/>
          <w:szCs w:val="28"/>
        </w:rPr>
        <w:t>现状：</w:t>
      </w:r>
      <w:r w:rsidR="003462B7" w:rsidRPr="003462B7">
        <w:rPr>
          <w:rFonts w:ascii="宋体" w:hAnsi="宋体" w:cs="宋体" w:hint="eastAsia"/>
          <w:bCs/>
          <w:kern w:val="0"/>
          <w:sz w:val="28"/>
          <w:szCs w:val="28"/>
        </w:rPr>
        <w:t>现有跳伞塔、水母观光车、30座豪华飞椅、24座自控飞机、无天网碰碰车、青蛙跳、果虫滑车、逍遥水母、36座豪华转马等9套游乐设施，使用年限均已到期，其中跳伞塔、水母观光车、30座豪华飞椅、24座自控飞机、无天网碰碰车、青蛙跳等6套游乐设施为特种设备，果虫滑车、逍遥水母、36座豪华转马等3套为非特种设备。跳伞塔、水母观光车、青蛙跳等3套特种设备因出现严重安全隐患已提请县政府拆除并获批，其余3套特种设备经前期与县市场监督管理局对接，表示会出示报废认定书，剩余3套非特种设备可由</w:t>
      </w:r>
      <w:r w:rsidR="004129CA">
        <w:rPr>
          <w:rFonts w:ascii="宋体" w:hAnsi="宋体" w:cs="宋体" w:hint="eastAsia"/>
          <w:bCs/>
          <w:kern w:val="0"/>
          <w:sz w:val="28"/>
          <w:szCs w:val="28"/>
        </w:rPr>
        <w:t>承租方</w:t>
      </w:r>
      <w:r w:rsidR="003462B7" w:rsidRPr="003462B7">
        <w:rPr>
          <w:rFonts w:ascii="宋体" w:hAnsi="宋体" w:cs="宋体" w:hint="eastAsia"/>
          <w:bCs/>
          <w:kern w:val="0"/>
          <w:sz w:val="28"/>
          <w:szCs w:val="28"/>
        </w:rPr>
        <w:t>决定继续维护使用或者</w:t>
      </w:r>
      <w:r w:rsidR="004129CA">
        <w:rPr>
          <w:rFonts w:ascii="宋体" w:hAnsi="宋体" w:cs="宋体" w:hint="eastAsia"/>
          <w:bCs/>
          <w:kern w:val="0"/>
          <w:sz w:val="28"/>
          <w:szCs w:val="28"/>
        </w:rPr>
        <w:t>出租方</w:t>
      </w:r>
      <w:r w:rsidR="003462B7" w:rsidRPr="003462B7">
        <w:rPr>
          <w:rFonts w:ascii="宋体" w:hAnsi="宋体" w:cs="宋体" w:hint="eastAsia"/>
          <w:bCs/>
          <w:kern w:val="0"/>
          <w:sz w:val="28"/>
          <w:szCs w:val="28"/>
        </w:rPr>
        <w:t>拆除后由</w:t>
      </w:r>
      <w:r w:rsidR="004129CA">
        <w:rPr>
          <w:rFonts w:ascii="宋体" w:hAnsi="宋体" w:cs="宋体" w:hint="eastAsia"/>
          <w:bCs/>
          <w:kern w:val="0"/>
          <w:sz w:val="28"/>
          <w:szCs w:val="28"/>
        </w:rPr>
        <w:t>承租方</w:t>
      </w:r>
      <w:r w:rsidR="003462B7" w:rsidRPr="003462B7">
        <w:rPr>
          <w:rFonts w:ascii="宋体" w:hAnsi="宋体" w:cs="宋体" w:hint="eastAsia"/>
          <w:bCs/>
          <w:kern w:val="0"/>
          <w:sz w:val="28"/>
          <w:szCs w:val="28"/>
        </w:rPr>
        <w:t>投资建设新的儿童游乐设施。</w:t>
      </w:r>
    </w:p>
    <w:p w14:paraId="7FC88B8A" w14:textId="77777777" w:rsidR="004129CA" w:rsidRDefault="009A2DDF" w:rsidP="004129CA">
      <w:pPr>
        <w:widowControl/>
        <w:spacing w:line="360" w:lineRule="auto"/>
        <w:ind w:firstLineChars="200" w:firstLine="560"/>
        <w:rPr>
          <w:rFonts w:ascii="宋体" w:hAnsi="宋体" w:cs="宋体" w:hint="eastAsia"/>
          <w:bCs/>
          <w:kern w:val="0"/>
          <w:sz w:val="28"/>
          <w:szCs w:val="28"/>
        </w:rPr>
      </w:pPr>
      <w:r>
        <w:rPr>
          <w:rFonts w:ascii="宋体" w:hAnsi="宋体" w:hint="eastAsia"/>
          <w:kern w:val="0"/>
          <w:sz w:val="28"/>
          <w:szCs w:val="28"/>
        </w:rPr>
        <w:t>八、</w:t>
      </w:r>
      <w:r>
        <w:rPr>
          <w:rFonts w:ascii="宋体" w:hAnsi="宋体" w:cs="宋体" w:hint="eastAsia"/>
          <w:bCs/>
          <w:kern w:val="0"/>
          <w:sz w:val="28"/>
          <w:szCs w:val="28"/>
        </w:rPr>
        <w:t>其他事项：</w:t>
      </w:r>
    </w:p>
    <w:p w14:paraId="7CEB3787" w14:textId="5DCD1BFC" w:rsidR="004129CA" w:rsidRDefault="004129CA" w:rsidP="004129CA">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1、</w:t>
      </w:r>
      <w:bookmarkStart w:id="24" w:name="_Hlk207892863"/>
      <w:r>
        <w:rPr>
          <w:rFonts w:ascii="宋体" w:hAnsi="宋体" w:cs="宋体" w:hint="eastAsia"/>
          <w:bCs/>
          <w:kern w:val="0"/>
          <w:sz w:val="28"/>
          <w:szCs w:val="28"/>
        </w:rPr>
        <w:t>报废</w:t>
      </w:r>
      <w:r w:rsidR="005C3AF8" w:rsidRPr="005C3AF8">
        <w:rPr>
          <w:rFonts w:ascii="宋体" w:hAnsi="宋体" w:cs="宋体" w:hint="eastAsia"/>
          <w:bCs/>
          <w:kern w:val="0"/>
          <w:sz w:val="28"/>
          <w:szCs w:val="28"/>
        </w:rPr>
        <w:t>设备</w:t>
      </w:r>
      <w:r>
        <w:rPr>
          <w:rFonts w:ascii="宋体" w:hAnsi="宋体" w:cs="宋体" w:hint="eastAsia"/>
          <w:bCs/>
          <w:kern w:val="0"/>
          <w:sz w:val="28"/>
          <w:szCs w:val="28"/>
        </w:rPr>
        <w:t>及旧有</w:t>
      </w:r>
      <w:bookmarkStart w:id="25" w:name="_Hlk207892592"/>
      <w:r>
        <w:rPr>
          <w:rFonts w:ascii="宋体" w:hAnsi="宋体" w:cs="宋体" w:hint="eastAsia"/>
          <w:bCs/>
          <w:kern w:val="0"/>
          <w:sz w:val="28"/>
          <w:szCs w:val="28"/>
        </w:rPr>
        <w:t>设备</w:t>
      </w:r>
      <w:bookmarkEnd w:id="24"/>
      <w:bookmarkEnd w:id="25"/>
      <w:r>
        <w:rPr>
          <w:rFonts w:ascii="宋体" w:hAnsi="宋体" w:cs="宋体" w:hint="eastAsia"/>
          <w:bCs/>
          <w:kern w:val="0"/>
          <w:sz w:val="28"/>
          <w:szCs w:val="28"/>
        </w:rPr>
        <w:t>由出租方负责拆除。</w:t>
      </w:r>
    </w:p>
    <w:p w14:paraId="66BE41A2" w14:textId="5306B4EE" w:rsidR="004129CA" w:rsidRDefault="004129CA" w:rsidP="004129CA">
      <w:pPr>
        <w:widowControl/>
        <w:spacing w:line="360" w:lineRule="auto"/>
        <w:ind w:firstLineChars="200" w:firstLine="560"/>
        <w:rPr>
          <w:rFonts w:ascii="宋体" w:hAnsi="宋体" w:cs="宋体" w:hint="eastAsia"/>
          <w:bCs/>
          <w:kern w:val="0"/>
          <w:sz w:val="28"/>
          <w:szCs w:val="28"/>
        </w:rPr>
      </w:pPr>
      <w:r>
        <w:rPr>
          <w:rFonts w:ascii="宋体" w:hAnsi="宋体" w:cs="宋体" w:hint="eastAsia"/>
          <w:bCs/>
          <w:kern w:val="0"/>
          <w:sz w:val="28"/>
          <w:szCs w:val="28"/>
        </w:rPr>
        <w:t>2、承租方须根据</w:t>
      </w:r>
      <w:bookmarkStart w:id="26" w:name="_Hlk207892937"/>
      <w:r w:rsidR="005C3AF8">
        <w:rPr>
          <w:rFonts w:ascii="宋体" w:hAnsi="宋体" w:cs="宋体" w:hint="eastAsia"/>
          <w:bCs/>
          <w:kern w:val="0"/>
          <w:sz w:val="28"/>
          <w:szCs w:val="28"/>
        </w:rPr>
        <w:t>拆除</w:t>
      </w:r>
      <w:r w:rsidR="005C3AF8" w:rsidRPr="005C3AF8">
        <w:rPr>
          <w:rFonts w:ascii="宋体" w:hAnsi="宋体" w:cs="宋体" w:hint="eastAsia"/>
          <w:bCs/>
          <w:kern w:val="0"/>
          <w:sz w:val="28"/>
          <w:szCs w:val="28"/>
        </w:rPr>
        <w:t>报废设备及旧有设备</w:t>
      </w:r>
      <w:r>
        <w:rPr>
          <w:rFonts w:ascii="宋体" w:hAnsi="宋体" w:cs="宋体" w:hint="eastAsia"/>
          <w:bCs/>
          <w:kern w:val="0"/>
          <w:sz w:val="28"/>
          <w:szCs w:val="28"/>
        </w:rPr>
        <w:t>后</w:t>
      </w:r>
      <w:r w:rsidR="005C3AF8">
        <w:rPr>
          <w:rFonts w:ascii="宋体" w:hAnsi="宋体" w:cs="宋体" w:hint="eastAsia"/>
          <w:bCs/>
          <w:kern w:val="0"/>
          <w:sz w:val="28"/>
          <w:szCs w:val="28"/>
        </w:rPr>
        <w:t>移交</w:t>
      </w:r>
      <w:r>
        <w:rPr>
          <w:rFonts w:ascii="宋体" w:hAnsi="宋体" w:cs="宋体" w:hint="eastAsia"/>
          <w:bCs/>
          <w:kern w:val="0"/>
          <w:sz w:val="28"/>
          <w:szCs w:val="28"/>
        </w:rPr>
        <w:t>的现状</w:t>
      </w:r>
      <w:bookmarkEnd w:id="26"/>
      <w:r>
        <w:rPr>
          <w:rFonts w:ascii="宋体" w:hAnsi="宋体" w:cs="宋体" w:hint="eastAsia"/>
          <w:bCs/>
          <w:kern w:val="0"/>
          <w:sz w:val="28"/>
          <w:szCs w:val="28"/>
        </w:rPr>
        <w:t>经营儿童游乐园，新的设施设备由承租方负责建设。</w:t>
      </w:r>
      <w:r w:rsidR="003E7B09">
        <w:rPr>
          <w:rFonts w:ascii="宋体" w:hAnsi="宋体" w:hint="eastAsia"/>
          <w:bCs/>
          <w:sz w:val="28"/>
          <w:szCs w:val="28"/>
        </w:rPr>
        <w:t>出租场所原设施设备由承租方负责保管维护，如发生损坏、丢失由承租方负责。</w:t>
      </w:r>
    </w:p>
    <w:p w14:paraId="2B923744" w14:textId="4CAE313F" w:rsidR="00BF580E" w:rsidRDefault="004129CA">
      <w:pPr>
        <w:widowControl/>
        <w:spacing w:line="360" w:lineRule="auto"/>
        <w:ind w:firstLineChars="200" w:firstLine="560"/>
        <w:jc w:val="left"/>
        <w:rPr>
          <w:rFonts w:ascii="宋体" w:hAnsi="宋体" w:cs="宋体" w:hint="eastAsia"/>
          <w:bCs/>
          <w:kern w:val="0"/>
          <w:sz w:val="28"/>
          <w:szCs w:val="28"/>
        </w:rPr>
      </w:pPr>
      <w:r>
        <w:rPr>
          <w:rFonts w:ascii="宋体" w:hAnsi="宋体" w:cs="宋体" w:hint="eastAsia"/>
          <w:bCs/>
          <w:kern w:val="0"/>
          <w:sz w:val="28"/>
          <w:szCs w:val="28"/>
        </w:rPr>
        <w:lastRenderedPageBreak/>
        <w:t>3、</w:t>
      </w:r>
      <w:r w:rsidR="009A2DDF">
        <w:rPr>
          <w:rFonts w:ascii="宋体" w:hAnsi="宋体" w:cs="宋体" w:hint="eastAsia"/>
          <w:bCs/>
          <w:kern w:val="0"/>
          <w:sz w:val="28"/>
          <w:szCs w:val="28"/>
        </w:rPr>
        <w:t>承租方在承租期间需服从物业管理，必须及时支付水费、电费等一切由承租方使用所产生的相关费用，公共区域电费、水费公摊，公摊最终以物业为准。</w:t>
      </w:r>
    </w:p>
    <w:p w14:paraId="5E323185"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九、报名时间及报名事项：</w:t>
      </w:r>
    </w:p>
    <w:p w14:paraId="3E837CCF" w14:textId="303FF955"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1、报名时间：2025年9月</w:t>
      </w:r>
      <w:r w:rsidR="005C3AF8">
        <w:rPr>
          <w:rFonts w:ascii="宋体" w:hAnsi="宋体" w:hint="eastAsia"/>
          <w:bCs/>
          <w:sz w:val="28"/>
          <w:szCs w:val="28"/>
        </w:rPr>
        <w:t>18</w:t>
      </w:r>
      <w:r>
        <w:rPr>
          <w:rFonts w:ascii="宋体" w:hAnsi="宋体" w:hint="eastAsia"/>
          <w:bCs/>
          <w:sz w:val="28"/>
          <w:szCs w:val="28"/>
        </w:rPr>
        <w:t>日至9月</w:t>
      </w:r>
      <w:r w:rsidR="005C3AF8">
        <w:rPr>
          <w:rFonts w:ascii="宋体" w:hAnsi="宋体" w:hint="eastAsia"/>
          <w:bCs/>
          <w:sz w:val="28"/>
          <w:szCs w:val="28"/>
        </w:rPr>
        <w:t>19</w:t>
      </w:r>
      <w:r>
        <w:rPr>
          <w:rFonts w:ascii="宋体" w:hAnsi="宋体" w:hint="eastAsia"/>
          <w:bCs/>
          <w:sz w:val="28"/>
          <w:szCs w:val="28"/>
        </w:rPr>
        <w:t>日上午11：00时止（工作时间）</w:t>
      </w:r>
    </w:p>
    <w:p w14:paraId="7378A167"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2、报名事项：</w:t>
      </w:r>
    </w:p>
    <w:p w14:paraId="4A708FA1" w14:textId="744637A7" w:rsidR="00BF580E" w:rsidRPr="008F35EA" w:rsidRDefault="009A2DDF">
      <w:pPr>
        <w:spacing w:line="360" w:lineRule="auto"/>
        <w:ind w:firstLineChars="200" w:firstLine="560"/>
        <w:rPr>
          <w:rFonts w:ascii="宋体" w:hAnsi="宋体" w:hint="eastAsia"/>
          <w:bCs/>
          <w:sz w:val="28"/>
          <w:szCs w:val="28"/>
        </w:rPr>
      </w:pPr>
      <w:r w:rsidRPr="008F35EA">
        <w:rPr>
          <w:rFonts w:ascii="宋体" w:hAnsi="宋体" w:hint="eastAsia"/>
          <w:bCs/>
          <w:sz w:val="28"/>
          <w:szCs w:val="28"/>
        </w:rPr>
        <w:t>（1）报名需提供营业执照或民办非企业单位登记证书</w:t>
      </w:r>
      <w:r w:rsidR="008F35EA" w:rsidRPr="008F35EA">
        <w:rPr>
          <w:rFonts w:ascii="宋体" w:hAnsi="宋体" w:hint="eastAsia"/>
          <w:bCs/>
          <w:sz w:val="28"/>
          <w:szCs w:val="28"/>
        </w:rPr>
        <w:t>原件及复印件</w:t>
      </w:r>
      <w:r w:rsidRPr="008F35EA">
        <w:rPr>
          <w:rFonts w:ascii="宋体" w:hAnsi="宋体" w:hint="eastAsia"/>
          <w:bCs/>
          <w:sz w:val="28"/>
          <w:szCs w:val="28"/>
        </w:rPr>
        <w:t>、</w:t>
      </w:r>
      <w:r w:rsidR="008F35EA" w:rsidRPr="008F35EA">
        <w:rPr>
          <w:rFonts w:ascii="宋体" w:hAnsi="宋体" w:hint="eastAsia"/>
          <w:bCs/>
          <w:sz w:val="28"/>
          <w:szCs w:val="28"/>
        </w:rPr>
        <w:t>2022年至今曾经营过类似游乐园的</w:t>
      </w:r>
      <w:r w:rsidR="00C54B8E">
        <w:rPr>
          <w:rFonts w:ascii="宋体" w:hAnsi="宋体" w:hint="eastAsia"/>
          <w:bCs/>
          <w:sz w:val="28"/>
          <w:szCs w:val="28"/>
        </w:rPr>
        <w:t>材料（</w:t>
      </w:r>
      <w:r w:rsidR="008F35EA" w:rsidRPr="008F35EA">
        <w:rPr>
          <w:rFonts w:ascii="宋体" w:hAnsi="宋体" w:hint="eastAsia"/>
          <w:bCs/>
          <w:sz w:val="28"/>
          <w:szCs w:val="28"/>
        </w:rPr>
        <w:t>合同原件及复印件</w:t>
      </w:r>
      <w:r w:rsidR="00C54B8E">
        <w:rPr>
          <w:rFonts w:ascii="宋体" w:hAnsi="宋体" w:hint="eastAsia"/>
          <w:bCs/>
          <w:sz w:val="28"/>
          <w:szCs w:val="28"/>
        </w:rPr>
        <w:t>）</w:t>
      </w:r>
      <w:r w:rsidRPr="008F35EA">
        <w:rPr>
          <w:rFonts w:ascii="宋体" w:hAnsi="宋体" w:hint="eastAsia"/>
          <w:bCs/>
          <w:sz w:val="28"/>
          <w:szCs w:val="28"/>
        </w:rPr>
        <w:t>、法人身份证</w:t>
      </w:r>
      <w:r w:rsidR="008F35EA" w:rsidRPr="008F35EA">
        <w:rPr>
          <w:rFonts w:ascii="宋体" w:hAnsi="宋体" w:hint="eastAsia"/>
          <w:bCs/>
          <w:sz w:val="28"/>
          <w:szCs w:val="28"/>
        </w:rPr>
        <w:t>原件及复印件</w:t>
      </w:r>
      <w:r w:rsidRPr="008F35EA">
        <w:rPr>
          <w:rFonts w:ascii="宋体" w:hAnsi="宋体" w:hint="eastAsia"/>
          <w:bCs/>
          <w:sz w:val="28"/>
          <w:szCs w:val="28"/>
        </w:rPr>
        <w:t>等。</w:t>
      </w:r>
    </w:p>
    <w:p w14:paraId="65B996D1"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（2）委托办理的，应同时提交当场面签委托书或经公证的委托书及代理人的有效的身份证明。</w:t>
      </w:r>
    </w:p>
    <w:p w14:paraId="063221B8" w14:textId="2CED6CAC"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十、竞买保证金缴纳截止时间为2025年9月</w:t>
      </w:r>
      <w:r w:rsidR="005C3AF8">
        <w:rPr>
          <w:rFonts w:ascii="宋体" w:hAnsi="宋体" w:hint="eastAsia"/>
          <w:bCs/>
          <w:sz w:val="28"/>
          <w:szCs w:val="28"/>
        </w:rPr>
        <w:t>19</w:t>
      </w:r>
      <w:r>
        <w:rPr>
          <w:rFonts w:ascii="宋体" w:hAnsi="宋体" w:hint="eastAsia"/>
          <w:bCs/>
          <w:sz w:val="28"/>
          <w:szCs w:val="28"/>
        </w:rPr>
        <w:t>日上午11时00分，以缴纳到泰顺县公共资源交易中心账户为准。</w:t>
      </w:r>
    </w:p>
    <w:p w14:paraId="7DAF7021"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开户名称：泰顺县公共资源交易中心，开户机构：建行温州泰顺支行营业部，账号：33001627435053005857</w:t>
      </w:r>
    </w:p>
    <w:p w14:paraId="00DDFBBE"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十一、出让会时间及地点：</w:t>
      </w:r>
    </w:p>
    <w:p w14:paraId="275849B7" w14:textId="7EB7DAD8"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出租竞价会于2025年9月</w:t>
      </w:r>
      <w:r w:rsidR="005C3AF8">
        <w:rPr>
          <w:rFonts w:ascii="宋体" w:hAnsi="宋体" w:hint="eastAsia"/>
          <w:bCs/>
          <w:sz w:val="28"/>
          <w:szCs w:val="28"/>
        </w:rPr>
        <w:t>19</w:t>
      </w:r>
      <w:r>
        <w:rPr>
          <w:rFonts w:ascii="宋体" w:hAnsi="宋体" w:hint="eastAsia"/>
          <w:bCs/>
          <w:sz w:val="28"/>
          <w:szCs w:val="28"/>
        </w:rPr>
        <w:t>日下午15时00分在泰顺县公共资源交易中心三楼2号开标室（新城大道123号）举行。</w:t>
      </w:r>
    </w:p>
    <w:p w14:paraId="7EA7C552"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十二、报名地点及咨询电话：</w:t>
      </w:r>
    </w:p>
    <w:p w14:paraId="2157371F"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泰顺县公共资源交易中心政府采购科（新城大道123号201室）</w:t>
      </w:r>
    </w:p>
    <w:p w14:paraId="27815FC6" w14:textId="77777777"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t>泰顺县公共资源交易中心    吴先生   18967784548</w:t>
      </w:r>
    </w:p>
    <w:p w14:paraId="174CC566" w14:textId="090F727F" w:rsidR="00BF580E" w:rsidRDefault="009A2DDF">
      <w:pPr>
        <w:spacing w:line="360" w:lineRule="auto"/>
        <w:ind w:firstLineChars="200" w:firstLine="560"/>
        <w:rPr>
          <w:rFonts w:ascii="宋体" w:hAnsi="宋体" w:hint="eastAsia"/>
          <w:bCs/>
          <w:sz w:val="28"/>
          <w:szCs w:val="28"/>
        </w:rPr>
      </w:pPr>
      <w:r>
        <w:rPr>
          <w:rFonts w:ascii="宋体" w:hAnsi="宋体" w:hint="eastAsia"/>
          <w:bCs/>
          <w:sz w:val="28"/>
          <w:szCs w:val="28"/>
        </w:rPr>
        <w:lastRenderedPageBreak/>
        <w:t>泰顺县</w:t>
      </w:r>
      <w:r w:rsidR="00FF2947">
        <w:rPr>
          <w:rFonts w:ascii="宋体" w:hAnsi="宋体" w:hint="eastAsia"/>
          <w:bCs/>
          <w:sz w:val="28"/>
          <w:szCs w:val="28"/>
        </w:rPr>
        <w:t>综合行政执法局</w:t>
      </w:r>
      <w:r>
        <w:rPr>
          <w:rFonts w:ascii="宋体" w:hAnsi="宋体" w:hint="eastAsia"/>
          <w:bCs/>
          <w:sz w:val="28"/>
          <w:szCs w:val="28"/>
        </w:rPr>
        <w:t xml:space="preserve">      </w:t>
      </w:r>
      <w:r w:rsidR="00FF2947">
        <w:rPr>
          <w:rFonts w:ascii="宋体" w:hAnsi="宋体" w:hint="eastAsia"/>
          <w:bCs/>
          <w:sz w:val="28"/>
          <w:szCs w:val="28"/>
        </w:rPr>
        <w:t>张</w:t>
      </w:r>
      <w:r>
        <w:rPr>
          <w:rFonts w:ascii="宋体" w:hAnsi="宋体" w:hint="eastAsia"/>
          <w:bCs/>
          <w:sz w:val="28"/>
          <w:szCs w:val="28"/>
        </w:rPr>
        <w:t xml:space="preserve">先生   </w:t>
      </w:r>
      <w:r w:rsidR="00FF2947">
        <w:rPr>
          <w:rFonts w:ascii="宋体" w:hAnsi="宋体" w:hint="eastAsia"/>
          <w:bCs/>
          <w:sz w:val="28"/>
          <w:szCs w:val="28"/>
        </w:rPr>
        <w:t>15867732340</w:t>
      </w:r>
    </w:p>
    <w:p w14:paraId="0A527239" w14:textId="77777777" w:rsidR="00BF580E" w:rsidRDefault="00BF580E">
      <w:pPr>
        <w:spacing w:line="360" w:lineRule="auto"/>
        <w:ind w:firstLineChars="1200" w:firstLine="3360"/>
        <w:jc w:val="right"/>
        <w:rPr>
          <w:rFonts w:ascii="宋体" w:hAnsi="宋体" w:hint="eastAsia"/>
          <w:bCs/>
          <w:sz w:val="28"/>
          <w:szCs w:val="28"/>
        </w:rPr>
      </w:pPr>
    </w:p>
    <w:p w14:paraId="517E59CA" w14:textId="77777777" w:rsidR="00BF580E" w:rsidRDefault="00BF580E">
      <w:pPr>
        <w:spacing w:line="360" w:lineRule="auto"/>
        <w:ind w:firstLineChars="1200" w:firstLine="3360"/>
        <w:jc w:val="right"/>
        <w:rPr>
          <w:rFonts w:ascii="宋体" w:hAnsi="宋体" w:hint="eastAsia"/>
          <w:bCs/>
          <w:sz w:val="28"/>
          <w:szCs w:val="28"/>
        </w:rPr>
      </w:pPr>
    </w:p>
    <w:p w14:paraId="77A07A5A" w14:textId="77777777" w:rsidR="00BF580E" w:rsidRDefault="00BF580E">
      <w:pPr>
        <w:spacing w:line="360" w:lineRule="auto"/>
        <w:ind w:firstLineChars="1200" w:firstLine="3360"/>
        <w:jc w:val="right"/>
        <w:rPr>
          <w:rFonts w:ascii="宋体" w:hAnsi="宋体" w:hint="eastAsia"/>
          <w:bCs/>
          <w:sz w:val="28"/>
          <w:szCs w:val="28"/>
        </w:rPr>
      </w:pPr>
    </w:p>
    <w:p w14:paraId="00B1DA33" w14:textId="77777777" w:rsidR="00BF580E" w:rsidRDefault="009A2DDF">
      <w:pPr>
        <w:spacing w:line="360" w:lineRule="auto"/>
        <w:ind w:firstLineChars="1200" w:firstLine="3360"/>
        <w:jc w:val="right"/>
        <w:rPr>
          <w:rFonts w:ascii="宋体" w:hAnsi="宋体" w:hint="eastAsia"/>
          <w:bCs/>
          <w:sz w:val="28"/>
          <w:szCs w:val="28"/>
        </w:rPr>
      </w:pPr>
      <w:r>
        <w:rPr>
          <w:rFonts w:ascii="宋体" w:hAnsi="宋体" w:hint="eastAsia"/>
          <w:bCs/>
          <w:sz w:val="28"/>
          <w:szCs w:val="28"/>
        </w:rPr>
        <w:t>泰顺县公共资源交易中心</w:t>
      </w:r>
    </w:p>
    <w:bookmarkEnd w:id="2"/>
    <w:bookmarkEnd w:id="3"/>
    <w:bookmarkEnd w:id="4"/>
    <w:p w14:paraId="54DDF4C6" w14:textId="2B80F2ED" w:rsidR="00BF580E" w:rsidRDefault="009A2DDF">
      <w:pPr>
        <w:spacing w:line="360" w:lineRule="auto"/>
        <w:jc w:val="right"/>
        <w:rPr>
          <w:rFonts w:ascii="宋体" w:hAnsi="宋体" w:hint="eastAsia"/>
          <w:bCs/>
          <w:sz w:val="28"/>
          <w:szCs w:val="28"/>
        </w:rPr>
      </w:pPr>
      <w:r>
        <w:rPr>
          <w:rFonts w:asciiTheme="minorEastAsia" w:eastAsiaTheme="minorEastAsia" w:hAnsiTheme="minorEastAsia" w:cstheme="minorEastAsia" w:hint="eastAsia"/>
          <w:sz w:val="28"/>
          <w:szCs w:val="28"/>
        </w:rPr>
        <w:t>2025年</w:t>
      </w:r>
      <w:r w:rsidR="005C3AF8">
        <w:rPr>
          <w:rFonts w:asciiTheme="minorEastAsia" w:eastAsiaTheme="minorEastAsia" w:hAnsiTheme="minorEastAsia" w:cstheme="minorEastAsia" w:hint="eastAsia"/>
          <w:sz w:val="28"/>
          <w:szCs w:val="28"/>
        </w:rPr>
        <w:t>9</w:t>
      </w:r>
      <w:r>
        <w:rPr>
          <w:rFonts w:asciiTheme="minorEastAsia" w:eastAsiaTheme="minorEastAsia" w:hAnsiTheme="minorEastAsia" w:cstheme="minorEastAsia" w:hint="eastAsia"/>
          <w:sz w:val="28"/>
          <w:szCs w:val="28"/>
        </w:rPr>
        <w:t>月</w:t>
      </w:r>
      <w:r w:rsidR="005C3AF8">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hint="eastAsia"/>
          <w:sz w:val="28"/>
          <w:szCs w:val="28"/>
        </w:rPr>
        <w:t>日</w:t>
      </w:r>
      <w:bookmarkEnd w:id="5"/>
      <w:bookmarkEnd w:id="6"/>
      <w:bookmarkEnd w:id="7"/>
      <w:bookmarkEnd w:id="8"/>
      <w:bookmarkEnd w:id="9"/>
      <w:bookmarkEnd w:id="10"/>
    </w:p>
    <w:p w14:paraId="4E794C6E" w14:textId="77777777" w:rsidR="00BF580E" w:rsidRDefault="00BF580E">
      <w:pPr>
        <w:jc w:val="center"/>
        <w:rPr>
          <w:rFonts w:ascii="宋体" w:hAnsi="宋体" w:hint="eastAsia"/>
          <w:bCs/>
          <w:sz w:val="36"/>
          <w:szCs w:val="36"/>
        </w:rPr>
      </w:pPr>
    </w:p>
    <w:bookmarkEnd w:id="11"/>
    <w:bookmarkEnd w:id="12"/>
    <w:bookmarkEnd w:id="14"/>
    <w:bookmarkEnd w:id="15"/>
    <w:p w14:paraId="47E93E6F" w14:textId="77777777" w:rsidR="00BF580E" w:rsidRDefault="00BF580E">
      <w:pPr>
        <w:rPr>
          <w:rFonts w:ascii="宋体" w:hAnsi="宋体" w:hint="eastAsia"/>
          <w:bCs/>
          <w:sz w:val="36"/>
          <w:szCs w:val="36"/>
        </w:rPr>
      </w:pPr>
    </w:p>
    <w:bookmarkEnd w:id="13"/>
    <w:p w14:paraId="5D02A72A" w14:textId="77777777" w:rsidR="00BF580E" w:rsidRDefault="00BF580E">
      <w:pPr>
        <w:jc w:val="center"/>
        <w:rPr>
          <w:rFonts w:ascii="宋体" w:hAnsi="宋体" w:hint="eastAsia"/>
          <w:bCs/>
          <w:sz w:val="36"/>
          <w:szCs w:val="36"/>
        </w:rPr>
      </w:pPr>
    </w:p>
    <w:p w14:paraId="3416BA57" w14:textId="77777777" w:rsidR="00BF580E" w:rsidRDefault="00BF580E">
      <w:pPr>
        <w:jc w:val="center"/>
        <w:rPr>
          <w:rFonts w:ascii="宋体" w:hAnsi="宋体" w:hint="eastAsia"/>
          <w:bCs/>
          <w:sz w:val="36"/>
          <w:szCs w:val="36"/>
        </w:rPr>
      </w:pPr>
    </w:p>
    <w:p w14:paraId="61998709" w14:textId="77777777" w:rsidR="00BF580E" w:rsidRDefault="00BF580E">
      <w:pPr>
        <w:jc w:val="center"/>
        <w:rPr>
          <w:rFonts w:ascii="宋体" w:hAnsi="宋体" w:hint="eastAsia"/>
          <w:bCs/>
          <w:sz w:val="36"/>
          <w:szCs w:val="36"/>
        </w:rPr>
      </w:pPr>
    </w:p>
    <w:p w14:paraId="4BD0DD09" w14:textId="77777777" w:rsidR="00BF580E" w:rsidRDefault="00BF580E">
      <w:pPr>
        <w:jc w:val="center"/>
        <w:rPr>
          <w:rFonts w:ascii="宋体" w:hAnsi="宋体" w:hint="eastAsia"/>
          <w:bCs/>
          <w:sz w:val="36"/>
          <w:szCs w:val="36"/>
        </w:rPr>
      </w:pPr>
    </w:p>
    <w:p w14:paraId="5550F26B" w14:textId="77777777" w:rsidR="001B0765" w:rsidRDefault="001B0765">
      <w:pPr>
        <w:jc w:val="center"/>
        <w:rPr>
          <w:rFonts w:ascii="宋体" w:hAnsi="宋体" w:hint="eastAsia"/>
          <w:bCs/>
          <w:sz w:val="36"/>
          <w:szCs w:val="36"/>
        </w:rPr>
      </w:pPr>
    </w:p>
    <w:p w14:paraId="0AE5F9BE" w14:textId="77777777" w:rsidR="001B0765" w:rsidRDefault="001B0765">
      <w:pPr>
        <w:jc w:val="center"/>
        <w:rPr>
          <w:rFonts w:ascii="宋体" w:hAnsi="宋体" w:hint="eastAsia"/>
          <w:bCs/>
          <w:sz w:val="36"/>
          <w:szCs w:val="36"/>
        </w:rPr>
      </w:pPr>
    </w:p>
    <w:p w14:paraId="339B01D4" w14:textId="77777777" w:rsidR="001B0765" w:rsidRDefault="001B0765">
      <w:pPr>
        <w:jc w:val="center"/>
        <w:rPr>
          <w:rFonts w:ascii="宋体" w:hAnsi="宋体" w:hint="eastAsia"/>
          <w:bCs/>
          <w:sz w:val="36"/>
          <w:szCs w:val="36"/>
        </w:rPr>
      </w:pPr>
    </w:p>
    <w:p w14:paraId="4C731BCD" w14:textId="77777777" w:rsidR="001B0765" w:rsidRDefault="001B0765">
      <w:pPr>
        <w:jc w:val="center"/>
        <w:rPr>
          <w:rFonts w:ascii="宋体" w:hAnsi="宋体" w:hint="eastAsia"/>
          <w:bCs/>
          <w:sz w:val="36"/>
          <w:szCs w:val="36"/>
        </w:rPr>
      </w:pPr>
    </w:p>
    <w:p w14:paraId="178C0FE0" w14:textId="77777777" w:rsidR="001B0765" w:rsidRDefault="001B0765">
      <w:pPr>
        <w:jc w:val="center"/>
        <w:rPr>
          <w:rFonts w:ascii="宋体" w:hAnsi="宋体" w:hint="eastAsia"/>
          <w:bCs/>
          <w:sz w:val="36"/>
          <w:szCs w:val="36"/>
        </w:rPr>
      </w:pPr>
    </w:p>
    <w:p w14:paraId="70975B6A" w14:textId="77777777" w:rsidR="001B0765" w:rsidRDefault="001B0765">
      <w:pPr>
        <w:jc w:val="center"/>
        <w:rPr>
          <w:rFonts w:ascii="宋体" w:hAnsi="宋体" w:hint="eastAsia"/>
          <w:bCs/>
          <w:sz w:val="36"/>
          <w:szCs w:val="36"/>
        </w:rPr>
      </w:pPr>
    </w:p>
    <w:p w14:paraId="7BA894B8" w14:textId="77777777" w:rsidR="009A2DDF" w:rsidRDefault="009A2DDF">
      <w:pPr>
        <w:jc w:val="center"/>
        <w:rPr>
          <w:rFonts w:ascii="宋体" w:hAnsi="宋体" w:hint="eastAsia"/>
          <w:bCs/>
          <w:sz w:val="36"/>
          <w:szCs w:val="36"/>
        </w:rPr>
      </w:pPr>
    </w:p>
    <w:p w14:paraId="0D5E52A1" w14:textId="77777777" w:rsidR="009A2DDF" w:rsidRDefault="009A2DDF">
      <w:pPr>
        <w:jc w:val="center"/>
        <w:rPr>
          <w:rFonts w:ascii="宋体" w:hAnsi="宋体" w:hint="eastAsia"/>
          <w:bCs/>
          <w:sz w:val="36"/>
          <w:szCs w:val="36"/>
        </w:rPr>
      </w:pPr>
    </w:p>
    <w:p w14:paraId="63810D13" w14:textId="77777777" w:rsidR="00391798" w:rsidRDefault="00391798">
      <w:pPr>
        <w:jc w:val="center"/>
        <w:rPr>
          <w:rFonts w:ascii="宋体" w:hAnsi="宋体" w:hint="eastAsia"/>
          <w:bCs/>
          <w:sz w:val="36"/>
          <w:szCs w:val="36"/>
        </w:rPr>
      </w:pPr>
    </w:p>
    <w:p w14:paraId="68DF7B8D" w14:textId="77777777" w:rsidR="00391798" w:rsidRDefault="00391798">
      <w:pPr>
        <w:jc w:val="center"/>
        <w:rPr>
          <w:rFonts w:ascii="宋体" w:hAnsi="宋体" w:hint="eastAsia"/>
          <w:bCs/>
          <w:sz w:val="36"/>
          <w:szCs w:val="36"/>
        </w:rPr>
      </w:pPr>
    </w:p>
    <w:p w14:paraId="55137ACE" w14:textId="77777777" w:rsidR="00BF580E" w:rsidRDefault="009A2DDF">
      <w:pPr>
        <w:jc w:val="center"/>
        <w:rPr>
          <w:rFonts w:ascii="宋体" w:hAnsi="宋体" w:hint="eastAsia"/>
          <w:bCs/>
          <w:sz w:val="36"/>
          <w:szCs w:val="36"/>
        </w:rPr>
      </w:pPr>
      <w:r>
        <w:rPr>
          <w:rFonts w:ascii="宋体" w:hAnsi="宋体" w:hint="eastAsia"/>
          <w:bCs/>
          <w:sz w:val="36"/>
          <w:szCs w:val="36"/>
        </w:rPr>
        <w:lastRenderedPageBreak/>
        <w:t>泰顺县公共资源交易中心竞价须知</w:t>
      </w:r>
    </w:p>
    <w:p w14:paraId="2314C8D5" w14:textId="77777777" w:rsidR="00BF580E" w:rsidRDefault="00BF580E">
      <w:pPr>
        <w:spacing w:line="360" w:lineRule="auto"/>
        <w:ind w:firstLineChars="200" w:firstLine="640"/>
        <w:rPr>
          <w:rFonts w:ascii="宋体" w:hAnsi="宋体" w:hint="eastAsia"/>
          <w:sz w:val="32"/>
          <w:szCs w:val="32"/>
        </w:rPr>
      </w:pPr>
    </w:p>
    <w:p w14:paraId="19378768" w14:textId="77777777"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为了规范竞价行为，维护竞价秩序，保障国家利益和当事人的合法权益，促进社会主义市场经济健康发展，根据有关规定，特制定本须知。</w:t>
      </w:r>
    </w:p>
    <w:p w14:paraId="224D7775" w14:textId="77777777"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一、以</w:t>
      </w:r>
      <w:r>
        <w:rPr>
          <w:rFonts w:ascii="宋体" w:hAnsi="宋体" w:cs="宋体" w:hint="eastAsia"/>
          <w:kern w:val="0"/>
          <w:sz w:val="32"/>
          <w:szCs w:val="32"/>
        </w:rPr>
        <w:t>按现状</w:t>
      </w:r>
      <w:r>
        <w:rPr>
          <w:rFonts w:ascii="宋体" w:hAnsi="宋体" w:hint="eastAsia"/>
          <w:sz w:val="32"/>
          <w:szCs w:val="32"/>
        </w:rPr>
        <w:t>竞价</w:t>
      </w:r>
      <w:r>
        <w:rPr>
          <w:rFonts w:ascii="宋体" w:hAnsi="宋体" w:cs="宋体" w:hint="eastAsia"/>
          <w:kern w:val="0"/>
          <w:sz w:val="32"/>
          <w:szCs w:val="32"/>
        </w:rPr>
        <w:t>转让</w:t>
      </w:r>
      <w:r>
        <w:rPr>
          <w:rFonts w:ascii="宋体" w:hAnsi="宋体" w:hint="eastAsia"/>
          <w:sz w:val="32"/>
          <w:szCs w:val="32"/>
        </w:rPr>
        <w:t>的形式，将特定物品或财产权利转让给最高应价者的买卖方式。竞价活动应当遵守有关法律、法规，遵循公开、公平、公正、诚实信用的原则。</w:t>
      </w:r>
    </w:p>
    <w:p w14:paraId="779B4B1F" w14:textId="77777777"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二、竞买人在公告规定的登记期间，有权了解相关竞价标的的具体情况，有权查看相关竞价标的的资料。一旦进入竞价会场即表明已完全了解该竞价标的的情况，并愿承担一切法律责任。</w:t>
      </w:r>
    </w:p>
    <w:p w14:paraId="12B01FCB" w14:textId="77777777"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三、竞买人参加竞买，应在规定时间内先向泰顺县公共资源交易中心办理登记手续，缴纳竞买保证金。</w:t>
      </w:r>
    </w:p>
    <w:p w14:paraId="78947CB1" w14:textId="77777777"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四、若委托代理人参加竞买，代理人必须持有授权委托书（需当场面签委托或经公证的委托）及代理人身份证，代理人享有和其他竞买人同等权利和义务。</w:t>
      </w:r>
    </w:p>
    <w:p w14:paraId="650E92B1" w14:textId="4DBFB743" w:rsidR="00BF580E" w:rsidRDefault="009A2DDF">
      <w:pPr>
        <w:widowControl/>
        <w:ind w:firstLine="585"/>
        <w:rPr>
          <w:rFonts w:ascii="宋体" w:hAnsi="宋体" w:hint="eastAsia"/>
          <w:sz w:val="32"/>
          <w:szCs w:val="32"/>
        </w:rPr>
      </w:pPr>
      <w:r>
        <w:rPr>
          <w:rFonts w:ascii="宋体" w:hAnsi="宋体" w:hint="eastAsia"/>
          <w:sz w:val="32"/>
          <w:szCs w:val="32"/>
        </w:rPr>
        <w:t>五、</w:t>
      </w:r>
      <w:r w:rsidR="005C3AF8" w:rsidRPr="005C3AF8">
        <w:rPr>
          <w:rFonts w:ascii="宋体" w:hAnsi="宋体" w:hint="eastAsia"/>
          <w:sz w:val="32"/>
          <w:szCs w:val="32"/>
        </w:rPr>
        <w:t>泰顺县罗阳镇廊桥广场儿童游乐场场地</w:t>
      </w:r>
      <w:r w:rsidR="005345EC">
        <w:rPr>
          <w:rFonts w:ascii="宋体" w:hAnsi="宋体" w:hint="eastAsia"/>
          <w:sz w:val="32"/>
          <w:szCs w:val="32"/>
        </w:rPr>
        <w:t>出租</w:t>
      </w:r>
      <w:r>
        <w:rPr>
          <w:rFonts w:ascii="宋体" w:hAnsi="宋体" w:hint="eastAsia"/>
          <w:bCs/>
          <w:sz w:val="32"/>
          <w:szCs w:val="32"/>
        </w:rPr>
        <w:t>起始价见公告</w:t>
      </w:r>
      <w:r>
        <w:rPr>
          <w:rFonts w:ascii="宋体" w:hAnsi="宋体" w:hint="eastAsia"/>
          <w:bCs/>
          <w:sz w:val="30"/>
          <w:szCs w:val="30"/>
        </w:rPr>
        <w:t>。</w:t>
      </w:r>
    </w:p>
    <w:p w14:paraId="5205BB82" w14:textId="77777777" w:rsidR="00BF580E" w:rsidRDefault="009A2DDF">
      <w:pPr>
        <w:ind w:firstLineChars="200" w:firstLine="640"/>
        <w:rPr>
          <w:rFonts w:ascii="宋体" w:hAnsi="宋体" w:hint="eastAsia"/>
          <w:sz w:val="32"/>
          <w:szCs w:val="32"/>
        </w:rPr>
      </w:pPr>
      <w:r>
        <w:rPr>
          <w:rFonts w:ascii="宋体" w:hAnsi="宋体" w:hint="eastAsia"/>
          <w:sz w:val="32"/>
          <w:szCs w:val="32"/>
        </w:rPr>
        <w:t>六、竞价出让采用一次性竞价，竞投价最高者竞中的方式进行。竞买人须事先了解标的物的相关情况，竞买按照如下程序进行：</w:t>
      </w:r>
    </w:p>
    <w:p w14:paraId="1AB83795" w14:textId="3608BA43" w:rsidR="00BF580E" w:rsidRDefault="009A2DDF">
      <w:pPr>
        <w:ind w:firstLineChars="200" w:firstLine="640"/>
        <w:rPr>
          <w:rFonts w:ascii="宋体" w:hAnsi="宋体" w:hint="eastAsia"/>
          <w:sz w:val="32"/>
          <w:szCs w:val="32"/>
        </w:rPr>
      </w:pPr>
      <w:r>
        <w:rPr>
          <w:rFonts w:ascii="宋体" w:hAnsi="宋体" w:hint="eastAsia"/>
          <w:sz w:val="32"/>
          <w:szCs w:val="32"/>
        </w:rPr>
        <w:t>1、竞买人办完报名手续并得到资格确认后，即可从泰顺县</w:t>
      </w:r>
      <w:r>
        <w:rPr>
          <w:rFonts w:ascii="宋体" w:hAnsi="宋体" w:hint="eastAsia"/>
          <w:sz w:val="32"/>
          <w:szCs w:val="32"/>
        </w:rPr>
        <w:lastRenderedPageBreak/>
        <w:t>公共资源交易中心领取竞投书和标函袋，根据竞投书的注意事项自由加价（此次加价幅度为100元或其倍数，否则无效）并填入竞投书中，（涂改或竞投人未签印的无效，大小写不相符的以大写为准），统一放入标函袋并密封完好加以密封签印，同时当场递交。标函袋未密封或签印的，泰顺县公共资源交易中心有权予以拒收。以上标的竞投书递交的截止时间为2025年9月</w:t>
      </w:r>
      <w:r w:rsidR="005C3AF8">
        <w:rPr>
          <w:rFonts w:ascii="宋体" w:hAnsi="宋体" w:hint="eastAsia"/>
          <w:sz w:val="32"/>
          <w:szCs w:val="32"/>
        </w:rPr>
        <w:t>19</w:t>
      </w:r>
      <w:r>
        <w:rPr>
          <w:rFonts w:ascii="宋体" w:hAnsi="宋体" w:hint="eastAsia"/>
          <w:sz w:val="32"/>
          <w:szCs w:val="32"/>
        </w:rPr>
        <w:t>日上午11时00分，递交竞投书的地点为泰顺县公共资源交易中心政府采购科（新城大道123号204室）。</w:t>
      </w:r>
    </w:p>
    <w:p w14:paraId="0A84B948" w14:textId="14813374" w:rsidR="00BF580E" w:rsidRDefault="009A2DDF">
      <w:pPr>
        <w:ind w:firstLineChars="200" w:firstLine="640"/>
        <w:rPr>
          <w:rFonts w:ascii="宋体" w:hAnsi="宋体" w:hint="eastAsia"/>
          <w:sz w:val="32"/>
          <w:szCs w:val="32"/>
        </w:rPr>
      </w:pPr>
      <w:r>
        <w:rPr>
          <w:rFonts w:ascii="宋体" w:hAnsi="宋体" w:hint="eastAsia"/>
          <w:sz w:val="32"/>
          <w:szCs w:val="32"/>
        </w:rPr>
        <w:t>2、</w:t>
      </w:r>
      <w:r w:rsidR="00FF6ED1">
        <w:rPr>
          <w:rFonts w:ascii="宋体" w:hAnsi="宋体" w:hint="eastAsia"/>
          <w:sz w:val="32"/>
          <w:szCs w:val="32"/>
        </w:rPr>
        <w:t>招</w:t>
      </w:r>
      <w:r>
        <w:rPr>
          <w:rFonts w:ascii="宋体" w:hAnsi="宋体" w:hint="eastAsia"/>
          <w:sz w:val="32"/>
          <w:szCs w:val="32"/>
        </w:rPr>
        <w:t>租竞价会于2025年9月</w:t>
      </w:r>
      <w:r w:rsidR="005C3AF8">
        <w:rPr>
          <w:rFonts w:ascii="宋体" w:hAnsi="宋体" w:hint="eastAsia"/>
          <w:sz w:val="32"/>
          <w:szCs w:val="32"/>
        </w:rPr>
        <w:t>19</w:t>
      </w:r>
      <w:r>
        <w:rPr>
          <w:rFonts w:ascii="宋体" w:hAnsi="宋体" w:hint="eastAsia"/>
          <w:sz w:val="32"/>
          <w:szCs w:val="32"/>
        </w:rPr>
        <w:t>日下午15时00分在泰顺县公共资源交易中心三楼2号开标室（新城大道123号）举行。主持人请在场竞买人、项目业主一起检查标函袋的密封情况，当场开启标函袋，竞价出让采用一次性竞价进行：某标的如只有一家合格竞买人时，则该竞买人直接以租金起始价成交；如有二位或二位以上合格竞买人时，竞投价最高者竞得（价高者得）；如分别有二位及二位以上竞投人竞价最高且相同，则分别由该二位及二位以上竞投人进行抽签决定中标；原租户有优先承租权，当有其他竞投人与原租户竞价并列最高时，直接确定原租户中标。</w:t>
      </w:r>
    </w:p>
    <w:p w14:paraId="18CF681B" w14:textId="57A47B76" w:rsidR="00BF580E" w:rsidRDefault="009A2DDF">
      <w:pPr>
        <w:spacing w:line="360" w:lineRule="auto"/>
        <w:ind w:firstLineChars="200" w:firstLine="640"/>
        <w:rPr>
          <w:rFonts w:ascii="宋体" w:hAnsi="宋体" w:hint="eastAsia"/>
          <w:sz w:val="32"/>
          <w:szCs w:val="32"/>
        </w:rPr>
      </w:pPr>
      <w:r>
        <w:rPr>
          <w:rFonts w:ascii="宋体" w:hAnsi="宋体" w:hint="eastAsia"/>
          <w:sz w:val="32"/>
          <w:szCs w:val="32"/>
        </w:rPr>
        <w:t>七、</w:t>
      </w:r>
      <w:r w:rsidR="005C3AF8" w:rsidRPr="005C3AF8">
        <w:rPr>
          <w:rFonts w:ascii="宋体" w:hAnsi="宋体" w:hint="eastAsia"/>
          <w:sz w:val="32"/>
          <w:szCs w:val="32"/>
        </w:rPr>
        <w:t>泰顺县罗阳镇廊桥广场儿童游乐场场地</w:t>
      </w:r>
      <w:r w:rsidR="00FF6ED1">
        <w:rPr>
          <w:rFonts w:ascii="宋体" w:hAnsi="宋体" w:hint="eastAsia"/>
          <w:sz w:val="32"/>
          <w:szCs w:val="32"/>
        </w:rPr>
        <w:t>招</w:t>
      </w:r>
      <w:r>
        <w:rPr>
          <w:rFonts w:ascii="宋体" w:hAnsi="宋体" w:hint="eastAsia"/>
          <w:sz w:val="32"/>
          <w:szCs w:val="32"/>
        </w:rPr>
        <w:t>租，是</w:t>
      </w:r>
      <w:r w:rsidR="005C3AF8">
        <w:rPr>
          <w:rFonts w:ascii="宋体" w:hAnsi="宋体" w:hint="eastAsia"/>
          <w:sz w:val="32"/>
          <w:szCs w:val="32"/>
        </w:rPr>
        <w:t>以</w:t>
      </w:r>
      <w:r w:rsidR="005C3AF8" w:rsidRPr="005C3AF8">
        <w:rPr>
          <w:rFonts w:ascii="宋体" w:hAnsi="宋体" w:hint="eastAsia"/>
          <w:sz w:val="32"/>
          <w:szCs w:val="32"/>
        </w:rPr>
        <w:t>拆除报废设备及旧有设备后移交的现状</w:t>
      </w:r>
      <w:r>
        <w:rPr>
          <w:rFonts w:ascii="宋体" w:hAnsi="宋体" w:hint="eastAsia"/>
          <w:sz w:val="32"/>
          <w:szCs w:val="32"/>
        </w:rPr>
        <w:t>进行，出租后所涉及的权利义务和风险均归</w:t>
      </w:r>
      <w:r w:rsidR="001B0765" w:rsidRPr="001B0765">
        <w:rPr>
          <w:rFonts w:ascii="宋体" w:hAnsi="宋体" w:hint="eastAsia"/>
          <w:sz w:val="32"/>
          <w:szCs w:val="32"/>
        </w:rPr>
        <w:t>竞得人</w:t>
      </w:r>
      <w:r>
        <w:rPr>
          <w:rFonts w:ascii="宋体" w:hAnsi="宋体" w:hint="eastAsia"/>
          <w:sz w:val="32"/>
          <w:szCs w:val="32"/>
        </w:rPr>
        <w:t>所有。</w:t>
      </w:r>
    </w:p>
    <w:p w14:paraId="7DB5AEBE" w14:textId="77777777" w:rsidR="00BF580E" w:rsidRDefault="009A2DDF">
      <w:pPr>
        <w:ind w:firstLineChars="200" w:firstLine="640"/>
        <w:rPr>
          <w:rFonts w:ascii="宋体" w:hAnsi="宋体" w:hint="eastAsia"/>
          <w:sz w:val="32"/>
          <w:szCs w:val="32"/>
        </w:rPr>
      </w:pPr>
      <w:r>
        <w:rPr>
          <w:rFonts w:ascii="宋体" w:hAnsi="宋体" w:hint="eastAsia"/>
          <w:sz w:val="32"/>
          <w:szCs w:val="32"/>
        </w:rPr>
        <w:t>八、竞价成交后，</w:t>
      </w:r>
      <w:bookmarkStart w:id="27" w:name="_Hlk207893125"/>
      <w:r>
        <w:rPr>
          <w:rFonts w:ascii="宋体" w:hAnsi="宋体" w:hint="eastAsia"/>
          <w:sz w:val="32"/>
          <w:szCs w:val="32"/>
        </w:rPr>
        <w:t>竞得人</w:t>
      </w:r>
      <w:bookmarkEnd w:id="27"/>
      <w:r>
        <w:rPr>
          <w:rFonts w:ascii="宋体" w:hAnsi="宋体" w:hint="eastAsia"/>
          <w:sz w:val="32"/>
          <w:szCs w:val="32"/>
        </w:rPr>
        <w:t>必须当场签署《竞价成交确认书》，确定竞价价款支付方式、期限等。</w:t>
      </w:r>
    </w:p>
    <w:p w14:paraId="71294FAD" w14:textId="77777777" w:rsidR="00BF580E" w:rsidRDefault="009A2DDF">
      <w:pPr>
        <w:ind w:firstLineChars="200" w:firstLine="640"/>
        <w:rPr>
          <w:rFonts w:ascii="宋体" w:hAnsi="宋体" w:hint="eastAsia"/>
          <w:color w:val="FF0000"/>
          <w:sz w:val="32"/>
          <w:szCs w:val="32"/>
        </w:rPr>
      </w:pPr>
      <w:r>
        <w:rPr>
          <w:rFonts w:ascii="宋体" w:hAnsi="宋体" w:hint="eastAsia"/>
          <w:sz w:val="32"/>
          <w:szCs w:val="32"/>
        </w:rPr>
        <w:lastRenderedPageBreak/>
        <w:t>九、竞价成交后，竞得人不当场签订《竞价成交确认书》，不履行成交确认书约定的支付竞价价款、竞价佣金等义务，除保证金不予退还外，还应承担违约责任，并赔偿由此造成的经济损失。</w:t>
      </w:r>
    </w:p>
    <w:p w14:paraId="6A7E4EF7" w14:textId="77777777" w:rsidR="00BF580E" w:rsidRDefault="009A2DDF">
      <w:pPr>
        <w:ind w:firstLineChars="200" w:firstLine="640"/>
        <w:rPr>
          <w:rFonts w:ascii="宋体" w:hAnsi="宋体" w:hint="eastAsia"/>
          <w:sz w:val="32"/>
          <w:szCs w:val="32"/>
        </w:rPr>
      </w:pPr>
      <w:r>
        <w:rPr>
          <w:rFonts w:ascii="宋体" w:hAnsi="宋体" w:hint="eastAsia"/>
          <w:sz w:val="32"/>
          <w:szCs w:val="32"/>
        </w:rPr>
        <w:t>十、竞得人保证金在签订合同后无息退还；未成交者保证金凭保证金收据，竞价结束后在约定期限内无息退还。</w:t>
      </w:r>
    </w:p>
    <w:p w14:paraId="6ADCC6DA" w14:textId="77777777" w:rsidR="00BF580E" w:rsidRDefault="009A2DDF">
      <w:pPr>
        <w:ind w:firstLineChars="200" w:firstLine="640"/>
        <w:rPr>
          <w:rFonts w:ascii="宋体" w:hAnsi="宋体" w:hint="eastAsia"/>
          <w:sz w:val="32"/>
          <w:szCs w:val="32"/>
        </w:rPr>
      </w:pPr>
      <w:r>
        <w:rPr>
          <w:rFonts w:ascii="宋体" w:hAnsi="宋体" w:hint="eastAsia"/>
          <w:sz w:val="32"/>
          <w:szCs w:val="32"/>
        </w:rPr>
        <w:t>十一、竞买人参加竞价，必须遵守竞价会场秩序和竞价程序。不得妨碍竞价主持人的正常工作，更不准进行恶意串通等违法行为，否则将依法追究法律责任。</w:t>
      </w:r>
    </w:p>
    <w:p w14:paraId="6BAC05F5" w14:textId="77777777" w:rsidR="00BF580E" w:rsidRDefault="00BF580E">
      <w:pPr>
        <w:spacing w:line="360" w:lineRule="auto"/>
        <w:rPr>
          <w:rFonts w:ascii="宋体" w:hAnsi="宋体" w:hint="eastAsia"/>
          <w:sz w:val="32"/>
          <w:szCs w:val="32"/>
        </w:rPr>
      </w:pPr>
    </w:p>
    <w:p w14:paraId="4520F4E7" w14:textId="77777777" w:rsidR="00BF580E" w:rsidRDefault="00BF580E">
      <w:pPr>
        <w:spacing w:line="360" w:lineRule="auto"/>
        <w:rPr>
          <w:rFonts w:ascii="宋体" w:hAnsi="宋体" w:hint="eastAsia"/>
          <w:sz w:val="32"/>
          <w:szCs w:val="32"/>
        </w:rPr>
      </w:pPr>
    </w:p>
    <w:p w14:paraId="3EB58976" w14:textId="77777777" w:rsidR="00BF580E" w:rsidRDefault="00BF580E">
      <w:pPr>
        <w:spacing w:line="360" w:lineRule="auto"/>
        <w:ind w:firstLineChars="1400" w:firstLine="4480"/>
        <w:rPr>
          <w:rFonts w:ascii="宋体" w:hAnsi="宋体" w:hint="eastAsia"/>
          <w:sz w:val="32"/>
          <w:szCs w:val="32"/>
        </w:rPr>
      </w:pPr>
    </w:p>
    <w:p w14:paraId="2EAF0F44" w14:textId="77777777" w:rsidR="00BF580E" w:rsidRDefault="00BF580E">
      <w:pPr>
        <w:spacing w:line="360" w:lineRule="auto"/>
        <w:ind w:firstLineChars="1400" w:firstLine="4480"/>
        <w:rPr>
          <w:rFonts w:ascii="宋体" w:hAnsi="宋体" w:hint="eastAsia"/>
          <w:sz w:val="32"/>
          <w:szCs w:val="32"/>
        </w:rPr>
      </w:pPr>
    </w:p>
    <w:p w14:paraId="778CAEF9" w14:textId="77777777" w:rsidR="00BF580E" w:rsidRDefault="00BF580E">
      <w:pPr>
        <w:spacing w:line="360" w:lineRule="auto"/>
        <w:ind w:firstLineChars="1400" w:firstLine="4480"/>
        <w:rPr>
          <w:rFonts w:ascii="宋体" w:hAnsi="宋体" w:hint="eastAsia"/>
          <w:sz w:val="32"/>
          <w:szCs w:val="32"/>
        </w:rPr>
      </w:pPr>
    </w:p>
    <w:p w14:paraId="4FD995B0" w14:textId="77777777" w:rsidR="00BF580E" w:rsidRDefault="009A2DDF">
      <w:pPr>
        <w:spacing w:line="360" w:lineRule="auto"/>
        <w:ind w:firstLineChars="1450" w:firstLine="4640"/>
        <w:rPr>
          <w:rFonts w:ascii="宋体" w:hAnsi="宋体" w:hint="eastAsia"/>
          <w:sz w:val="32"/>
          <w:szCs w:val="32"/>
        </w:rPr>
      </w:pPr>
      <w:r>
        <w:rPr>
          <w:rFonts w:ascii="宋体" w:hAnsi="宋体" w:hint="eastAsia"/>
          <w:sz w:val="32"/>
          <w:szCs w:val="32"/>
        </w:rPr>
        <w:t>泰顺县公共资源交易中心</w:t>
      </w:r>
    </w:p>
    <w:p w14:paraId="1D070DBE" w14:textId="7195D9AC" w:rsidR="00BF580E" w:rsidRDefault="009A2DDF">
      <w:pPr>
        <w:spacing w:line="360" w:lineRule="auto"/>
        <w:ind w:leftChars="1292" w:left="2713" w:firstLineChars="900" w:firstLine="2880"/>
        <w:rPr>
          <w:rFonts w:ascii="宋体" w:hAnsi="宋体" w:hint="eastAsia"/>
          <w:sz w:val="32"/>
          <w:szCs w:val="32"/>
        </w:rPr>
      </w:pPr>
      <w:r>
        <w:rPr>
          <w:rFonts w:ascii="宋体" w:hAnsi="宋体" w:hint="eastAsia"/>
          <w:sz w:val="32"/>
          <w:szCs w:val="32"/>
        </w:rPr>
        <w:t>2025年</w:t>
      </w:r>
      <w:r w:rsidR="001B0765">
        <w:rPr>
          <w:rFonts w:ascii="宋体" w:hAnsi="宋体" w:hint="eastAsia"/>
          <w:sz w:val="32"/>
          <w:szCs w:val="32"/>
        </w:rPr>
        <w:t>9</w:t>
      </w:r>
      <w:r>
        <w:rPr>
          <w:rFonts w:ascii="宋体" w:hAnsi="宋体" w:hint="eastAsia"/>
          <w:sz w:val="32"/>
          <w:szCs w:val="32"/>
        </w:rPr>
        <w:t>月</w:t>
      </w:r>
      <w:r w:rsidR="009116B1">
        <w:rPr>
          <w:rFonts w:ascii="宋体" w:hAnsi="宋体" w:hint="eastAsia"/>
          <w:sz w:val="32"/>
          <w:szCs w:val="32"/>
        </w:rPr>
        <w:t>8</w:t>
      </w:r>
      <w:r>
        <w:rPr>
          <w:rFonts w:ascii="宋体" w:hAnsi="宋体" w:hint="eastAsia"/>
          <w:sz w:val="32"/>
          <w:szCs w:val="32"/>
        </w:rPr>
        <w:t>日</w:t>
      </w:r>
    </w:p>
    <w:p w14:paraId="721D35B0" w14:textId="77777777" w:rsidR="00BF580E" w:rsidRDefault="00BF580E">
      <w:pPr>
        <w:spacing w:line="360" w:lineRule="auto"/>
        <w:jc w:val="center"/>
        <w:rPr>
          <w:rFonts w:ascii="宋体" w:hAnsi="宋体" w:hint="eastAsia"/>
          <w:sz w:val="44"/>
          <w:szCs w:val="44"/>
        </w:rPr>
      </w:pPr>
    </w:p>
    <w:p w14:paraId="65A19F6A" w14:textId="77777777" w:rsidR="00BF580E" w:rsidRDefault="00BF580E">
      <w:pPr>
        <w:spacing w:line="360" w:lineRule="auto"/>
        <w:jc w:val="center"/>
        <w:rPr>
          <w:rFonts w:ascii="宋体" w:hAnsi="宋体" w:hint="eastAsia"/>
          <w:sz w:val="44"/>
          <w:szCs w:val="44"/>
        </w:rPr>
      </w:pPr>
    </w:p>
    <w:p w14:paraId="046D96BA" w14:textId="77777777" w:rsidR="00BF580E" w:rsidRDefault="00BF580E">
      <w:pPr>
        <w:spacing w:line="360" w:lineRule="auto"/>
        <w:jc w:val="center"/>
        <w:rPr>
          <w:rFonts w:ascii="宋体" w:hAnsi="宋体" w:hint="eastAsia"/>
          <w:sz w:val="44"/>
          <w:szCs w:val="44"/>
        </w:rPr>
      </w:pPr>
    </w:p>
    <w:p w14:paraId="53FB822E" w14:textId="77777777" w:rsidR="00BF580E" w:rsidRDefault="00BF580E">
      <w:pPr>
        <w:spacing w:line="360" w:lineRule="auto"/>
        <w:jc w:val="center"/>
        <w:rPr>
          <w:rFonts w:ascii="宋体" w:hAnsi="宋体" w:hint="eastAsia"/>
          <w:sz w:val="44"/>
          <w:szCs w:val="44"/>
        </w:rPr>
      </w:pPr>
    </w:p>
    <w:p w14:paraId="72BE0F8D" w14:textId="77777777" w:rsidR="00BF580E" w:rsidRDefault="00BF580E">
      <w:pPr>
        <w:spacing w:line="360" w:lineRule="auto"/>
        <w:jc w:val="center"/>
        <w:rPr>
          <w:rFonts w:ascii="宋体" w:hAnsi="宋体" w:hint="eastAsia"/>
          <w:sz w:val="44"/>
          <w:szCs w:val="44"/>
        </w:rPr>
      </w:pPr>
    </w:p>
    <w:p w14:paraId="00678332" w14:textId="77777777" w:rsidR="00BF580E" w:rsidRDefault="00BF580E">
      <w:pPr>
        <w:spacing w:line="360" w:lineRule="auto"/>
        <w:jc w:val="center"/>
        <w:rPr>
          <w:rFonts w:ascii="宋体" w:hAnsi="宋体" w:hint="eastAsia"/>
          <w:sz w:val="44"/>
          <w:szCs w:val="44"/>
        </w:rPr>
      </w:pPr>
    </w:p>
    <w:p w14:paraId="5B38A1BD" w14:textId="77777777" w:rsidR="00BF580E" w:rsidRDefault="009A2DDF">
      <w:pPr>
        <w:spacing w:line="360" w:lineRule="auto"/>
        <w:jc w:val="center"/>
        <w:rPr>
          <w:rFonts w:ascii="宋体" w:hAnsi="宋体" w:hint="eastAsia"/>
          <w:sz w:val="32"/>
          <w:szCs w:val="32"/>
        </w:rPr>
      </w:pPr>
      <w:r>
        <w:rPr>
          <w:rFonts w:ascii="宋体" w:hAnsi="宋体" w:hint="eastAsia"/>
          <w:sz w:val="44"/>
          <w:szCs w:val="44"/>
        </w:rPr>
        <w:lastRenderedPageBreak/>
        <w:t>产权交易报名表</w:t>
      </w:r>
    </w:p>
    <w:p w14:paraId="24352C17" w14:textId="77777777" w:rsidR="00BF580E" w:rsidRDefault="009A2DDF">
      <w:pPr>
        <w:rPr>
          <w:rFonts w:ascii="宋体" w:hAnsi="宋体" w:hint="eastAsia"/>
          <w:b/>
          <w:sz w:val="32"/>
        </w:rPr>
      </w:pPr>
      <w:r>
        <w:rPr>
          <w:rFonts w:ascii="宋体" w:hAnsi="宋体" w:hint="eastAsia"/>
          <w:sz w:val="24"/>
        </w:rPr>
        <w:t>项目编号：                                     2025年   月   日</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536"/>
        <w:gridCol w:w="1310"/>
        <w:gridCol w:w="2513"/>
        <w:gridCol w:w="1559"/>
        <w:gridCol w:w="2041"/>
      </w:tblGrid>
      <w:tr w:rsidR="00BF580E" w14:paraId="19746910" w14:textId="77777777">
        <w:trPr>
          <w:cantSplit/>
          <w:trHeight w:val="612"/>
          <w:jc w:val="center"/>
        </w:trPr>
        <w:tc>
          <w:tcPr>
            <w:tcW w:w="2415" w:type="dxa"/>
            <w:gridSpan w:val="3"/>
            <w:tcBorders>
              <w:top w:val="single" w:sz="4" w:space="0" w:color="auto"/>
              <w:left w:val="single" w:sz="4" w:space="0" w:color="auto"/>
              <w:bottom w:val="single" w:sz="4" w:space="0" w:color="auto"/>
              <w:right w:val="single" w:sz="4" w:space="0" w:color="auto"/>
            </w:tcBorders>
            <w:vAlign w:val="center"/>
          </w:tcPr>
          <w:p w14:paraId="673FB9A0" w14:textId="77777777" w:rsidR="00BF580E" w:rsidRDefault="009A2DDF">
            <w:pPr>
              <w:jc w:val="center"/>
              <w:rPr>
                <w:rFonts w:ascii="宋体" w:hAnsi="宋体" w:hint="eastAsia"/>
                <w:sz w:val="24"/>
              </w:rPr>
            </w:pPr>
            <w:r>
              <w:rPr>
                <w:rFonts w:ascii="宋体" w:hAnsi="宋体" w:hint="eastAsia"/>
                <w:sz w:val="24"/>
              </w:rPr>
              <w:t>产权交易标的</w:t>
            </w:r>
          </w:p>
        </w:tc>
        <w:tc>
          <w:tcPr>
            <w:tcW w:w="6113" w:type="dxa"/>
            <w:gridSpan w:val="3"/>
            <w:tcBorders>
              <w:top w:val="single" w:sz="4" w:space="0" w:color="auto"/>
              <w:left w:val="single" w:sz="4" w:space="0" w:color="auto"/>
              <w:bottom w:val="single" w:sz="4" w:space="0" w:color="auto"/>
              <w:right w:val="single" w:sz="4" w:space="0" w:color="auto"/>
            </w:tcBorders>
            <w:vAlign w:val="center"/>
          </w:tcPr>
          <w:p w14:paraId="675C87B6" w14:textId="233BE2FC" w:rsidR="00BF580E" w:rsidRDefault="001B0765">
            <w:pPr>
              <w:jc w:val="center"/>
              <w:rPr>
                <w:rFonts w:ascii="宋体" w:hAnsi="宋体" w:hint="eastAsia"/>
                <w:sz w:val="24"/>
              </w:rPr>
            </w:pPr>
            <w:r w:rsidRPr="001B0765">
              <w:rPr>
                <w:rFonts w:ascii="宋体" w:hAnsi="宋体" w:hint="eastAsia"/>
                <w:sz w:val="24"/>
              </w:rPr>
              <w:t>泰顺县罗阳镇廊桥广场儿童游乐场场地</w:t>
            </w:r>
          </w:p>
        </w:tc>
      </w:tr>
      <w:tr w:rsidR="00BF580E" w14:paraId="1A414BD6" w14:textId="77777777">
        <w:trPr>
          <w:cantSplit/>
          <w:trHeight w:val="605"/>
          <w:jc w:val="center"/>
        </w:trPr>
        <w:tc>
          <w:tcPr>
            <w:tcW w:w="2415" w:type="dxa"/>
            <w:gridSpan w:val="3"/>
            <w:tcBorders>
              <w:top w:val="single" w:sz="4" w:space="0" w:color="auto"/>
              <w:left w:val="single" w:sz="4" w:space="0" w:color="auto"/>
              <w:bottom w:val="single" w:sz="4" w:space="0" w:color="auto"/>
              <w:right w:val="single" w:sz="4" w:space="0" w:color="auto"/>
            </w:tcBorders>
            <w:vAlign w:val="center"/>
          </w:tcPr>
          <w:p w14:paraId="005200CB" w14:textId="77777777" w:rsidR="00BF580E" w:rsidRDefault="009A2DDF">
            <w:pPr>
              <w:jc w:val="center"/>
              <w:rPr>
                <w:rFonts w:ascii="宋体" w:hAnsi="宋体" w:hint="eastAsia"/>
                <w:sz w:val="24"/>
              </w:rPr>
            </w:pPr>
            <w:r>
              <w:rPr>
                <w:rFonts w:ascii="宋体" w:hAnsi="宋体" w:hint="eastAsia"/>
                <w:sz w:val="24"/>
              </w:rPr>
              <w:t>单位或自然人</w:t>
            </w:r>
          </w:p>
        </w:tc>
        <w:tc>
          <w:tcPr>
            <w:tcW w:w="2513" w:type="dxa"/>
            <w:tcBorders>
              <w:top w:val="single" w:sz="4" w:space="0" w:color="auto"/>
              <w:left w:val="single" w:sz="4" w:space="0" w:color="auto"/>
              <w:bottom w:val="single" w:sz="4" w:space="0" w:color="auto"/>
              <w:right w:val="single" w:sz="4" w:space="0" w:color="auto"/>
            </w:tcBorders>
            <w:vAlign w:val="center"/>
          </w:tcPr>
          <w:p w14:paraId="3DE621C4" w14:textId="77777777" w:rsidR="00BF580E" w:rsidRDefault="00BF580E">
            <w:pPr>
              <w:jc w:val="center"/>
              <w:rPr>
                <w:rFonts w:ascii="宋体" w:hAnsi="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BDE7181" w14:textId="77777777" w:rsidR="00BF580E" w:rsidRDefault="009A2DDF">
            <w:pPr>
              <w:jc w:val="center"/>
              <w:rPr>
                <w:rFonts w:ascii="宋体" w:hAnsi="宋体" w:hint="eastAsia"/>
                <w:sz w:val="24"/>
              </w:rPr>
            </w:pPr>
            <w:r>
              <w:rPr>
                <w:rFonts w:ascii="宋体" w:hAnsi="宋体" w:hint="eastAsia"/>
                <w:sz w:val="24"/>
              </w:rPr>
              <w:t>企业性质</w:t>
            </w:r>
          </w:p>
        </w:tc>
        <w:tc>
          <w:tcPr>
            <w:tcW w:w="2041" w:type="dxa"/>
            <w:tcBorders>
              <w:top w:val="single" w:sz="4" w:space="0" w:color="auto"/>
              <w:left w:val="single" w:sz="4" w:space="0" w:color="auto"/>
              <w:bottom w:val="single" w:sz="4" w:space="0" w:color="auto"/>
              <w:right w:val="single" w:sz="4" w:space="0" w:color="auto"/>
            </w:tcBorders>
          </w:tcPr>
          <w:p w14:paraId="411E0AA4" w14:textId="77777777" w:rsidR="00BF580E" w:rsidRDefault="00BF580E">
            <w:pPr>
              <w:rPr>
                <w:rFonts w:ascii="宋体" w:hAnsi="宋体" w:hint="eastAsia"/>
                <w:sz w:val="24"/>
              </w:rPr>
            </w:pPr>
          </w:p>
        </w:tc>
      </w:tr>
      <w:tr w:rsidR="00BF580E" w14:paraId="5205FE84" w14:textId="77777777">
        <w:trPr>
          <w:cantSplit/>
          <w:trHeight w:val="645"/>
          <w:jc w:val="center"/>
        </w:trPr>
        <w:tc>
          <w:tcPr>
            <w:tcW w:w="2415" w:type="dxa"/>
            <w:gridSpan w:val="3"/>
            <w:tcBorders>
              <w:top w:val="single" w:sz="4" w:space="0" w:color="auto"/>
              <w:left w:val="single" w:sz="4" w:space="0" w:color="auto"/>
              <w:bottom w:val="single" w:sz="4" w:space="0" w:color="auto"/>
              <w:right w:val="single" w:sz="4" w:space="0" w:color="auto"/>
            </w:tcBorders>
            <w:vAlign w:val="center"/>
          </w:tcPr>
          <w:p w14:paraId="7EE1A646" w14:textId="77777777" w:rsidR="00BF580E" w:rsidRDefault="009A2DDF">
            <w:pPr>
              <w:spacing w:line="320" w:lineRule="exact"/>
              <w:jc w:val="center"/>
              <w:rPr>
                <w:rFonts w:ascii="宋体" w:hAnsi="宋体" w:hint="eastAsia"/>
                <w:sz w:val="24"/>
              </w:rPr>
            </w:pPr>
            <w:r>
              <w:rPr>
                <w:rFonts w:ascii="宋体" w:hAnsi="宋体" w:hint="eastAsia"/>
                <w:sz w:val="24"/>
              </w:rPr>
              <w:t>身份证或营业</w:t>
            </w:r>
          </w:p>
          <w:p w14:paraId="184BFEA3" w14:textId="77777777" w:rsidR="00BF580E" w:rsidRDefault="009A2DDF">
            <w:pPr>
              <w:spacing w:line="320" w:lineRule="exact"/>
              <w:jc w:val="center"/>
              <w:rPr>
                <w:rFonts w:ascii="宋体" w:hAnsi="宋体" w:hint="eastAsia"/>
                <w:sz w:val="24"/>
              </w:rPr>
            </w:pPr>
            <w:r>
              <w:rPr>
                <w:rFonts w:ascii="宋体" w:hAnsi="宋体" w:hint="eastAsia"/>
                <w:sz w:val="24"/>
              </w:rPr>
              <w:t>执照号码</w:t>
            </w:r>
          </w:p>
        </w:tc>
        <w:tc>
          <w:tcPr>
            <w:tcW w:w="2513" w:type="dxa"/>
            <w:tcBorders>
              <w:top w:val="single" w:sz="4" w:space="0" w:color="auto"/>
              <w:left w:val="single" w:sz="4" w:space="0" w:color="auto"/>
              <w:bottom w:val="single" w:sz="4" w:space="0" w:color="auto"/>
              <w:right w:val="single" w:sz="4" w:space="0" w:color="auto"/>
            </w:tcBorders>
            <w:vAlign w:val="center"/>
          </w:tcPr>
          <w:p w14:paraId="07BBF48C" w14:textId="77777777" w:rsidR="00BF580E" w:rsidRDefault="00BF580E">
            <w:pPr>
              <w:spacing w:line="320" w:lineRule="exact"/>
              <w:rPr>
                <w:rFonts w:ascii="宋体" w:hAnsi="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A19B959" w14:textId="77777777" w:rsidR="00BF580E" w:rsidRDefault="009A2DDF">
            <w:pPr>
              <w:widowControl/>
              <w:jc w:val="center"/>
              <w:rPr>
                <w:rFonts w:ascii="宋体" w:hAnsi="宋体" w:hint="eastAsia"/>
                <w:sz w:val="24"/>
              </w:rPr>
            </w:pPr>
            <w:r>
              <w:rPr>
                <w:rFonts w:ascii="宋体" w:hAnsi="宋体" w:hint="eastAsia"/>
                <w:sz w:val="24"/>
              </w:rPr>
              <w:t>法定代表人</w:t>
            </w:r>
          </w:p>
        </w:tc>
        <w:tc>
          <w:tcPr>
            <w:tcW w:w="2041" w:type="dxa"/>
            <w:tcBorders>
              <w:top w:val="single" w:sz="4" w:space="0" w:color="auto"/>
              <w:left w:val="single" w:sz="4" w:space="0" w:color="auto"/>
              <w:bottom w:val="single" w:sz="4" w:space="0" w:color="auto"/>
              <w:right w:val="single" w:sz="4" w:space="0" w:color="auto"/>
            </w:tcBorders>
          </w:tcPr>
          <w:p w14:paraId="3F7C98A4" w14:textId="77777777" w:rsidR="00BF580E" w:rsidRDefault="00BF580E">
            <w:pPr>
              <w:widowControl/>
              <w:jc w:val="left"/>
              <w:rPr>
                <w:rFonts w:ascii="宋体" w:hAnsi="宋体" w:hint="eastAsia"/>
                <w:sz w:val="24"/>
              </w:rPr>
            </w:pPr>
          </w:p>
          <w:p w14:paraId="42218C18" w14:textId="77777777" w:rsidR="00BF580E" w:rsidRDefault="00BF580E">
            <w:pPr>
              <w:spacing w:line="320" w:lineRule="exact"/>
              <w:rPr>
                <w:rFonts w:ascii="宋体" w:hAnsi="宋体" w:hint="eastAsia"/>
                <w:sz w:val="24"/>
              </w:rPr>
            </w:pPr>
          </w:p>
        </w:tc>
      </w:tr>
      <w:tr w:rsidR="00BF580E" w14:paraId="2F6B0CC7" w14:textId="77777777">
        <w:trPr>
          <w:cantSplit/>
          <w:trHeight w:val="645"/>
          <w:jc w:val="center"/>
        </w:trPr>
        <w:tc>
          <w:tcPr>
            <w:tcW w:w="1105" w:type="dxa"/>
            <w:gridSpan w:val="2"/>
            <w:tcBorders>
              <w:top w:val="single" w:sz="4" w:space="0" w:color="auto"/>
              <w:left w:val="single" w:sz="4" w:space="0" w:color="auto"/>
              <w:bottom w:val="single" w:sz="4" w:space="0" w:color="auto"/>
              <w:right w:val="single" w:sz="4" w:space="0" w:color="auto"/>
            </w:tcBorders>
            <w:vAlign w:val="center"/>
          </w:tcPr>
          <w:p w14:paraId="1F49B3C7" w14:textId="77777777" w:rsidR="00BF580E" w:rsidRDefault="009A2DDF">
            <w:pPr>
              <w:jc w:val="center"/>
              <w:rPr>
                <w:rFonts w:ascii="宋体" w:hAnsi="宋体" w:hint="eastAsia"/>
                <w:sz w:val="24"/>
              </w:rPr>
            </w:pPr>
            <w:r>
              <w:rPr>
                <w:rFonts w:ascii="宋体" w:hAnsi="宋体" w:hint="eastAsia"/>
                <w:sz w:val="24"/>
              </w:rPr>
              <w:t>地址</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2CB0E5F1" w14:textId="77777777" w:rsidR="00BF580E" w:rsidRDefault="00BF580E">
            <w:pPr>
              <w:jc w:val="center"/>
              <w:rPr>
                <w:rFonts w:ascii="宋体" w:hAnsi="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227708B" w14:textId="77777777" w:rsidR="00BF580E" w:rsidRDefault="009A2DDF">
            <w:pPr>
              <w:jc w:val="center"/>
              <w:rPr>
                <w:rFonts w:ascii="宋体" w:hAnsi="宋体" w:hint="eastAsia"/>
                <w:sz w:val="24"/>
              </w:rPr>
            </w:pPr>
            <w:r>
              <w:rPr>
                <w:rFonts w:ascii="宋体" w:hAnsi="宋体" w:hint="eastAsia"/>
                <w:sz w:val="24"/>
              </w:rPr>
              <w:t>委托代理人</w:t>
            </w:r>
          </w:p>
        </w:tc>
        <w:tc>
          <w:tcPr>
            <w:tcW w:w="2041" w:type="dxa"/>
            <w:tcBorders>
              <w:top w:val="single" w:sz="4" w:space="0" w:color="auto"/>
              <w:left w:val="single" w:sz="4" w:space="0" w:color="auto"/>
              <w:bottom w:val="single" w:sz="4" w:space="0" w:color="auto"/>
              <w:right w:val="single" w:sz="4" w:space="0" w:color="auto"/>
            </w:tcBorders>
          </w:tcPr>
          <w:p w14:paraId="765B3848" w14:textId="77777777" w:rsidR="00BF580E" w:rsidRDefault="00BF580E">
            <w:pPr>
              <w:rPr>
                <w:rFonts w:ascii="宋体" w:hAnsi="宋体" w:hint="eastAsia"/>
                <w:sz w:val="24"/>
              </w:rPr>
            </w:pPr>
          </w:p>
        </w:tc>
      </w:tr>
      <w:tr w:rsidR="00BF580E" w14:paraId="5C6DFEA7" w14:textId="77777777">
        <w:trPr>
          <w:cantSplit/>
          <w:trHeight w:val="645"/>
          <w:jc w:val="center"/>
        </w:trPr>
        <w:tc>
          <w:tcPr>
            <w:tcW w:w="1105" w:type="dxa"/>
            <w:gridSpan w:val="2"/>
            <w:tcBorders>
              <w:top w:val="single" w:sz="4" w:space="0" w:color="auto"/>
              <w:left w:val="single" w:sz="4" w:space="0" w:color="auto"/>
              <w:bottom w:val="single" w:sz="4" w:space="0" w:color="auto"/>
              <w:right w:val="single" w:sz="4" w:space="0" w:color="auto"/>
            </w:tcBorders>
            <w:vAlign w:val="center"/>
          </w:tcPr>
          <w:p w14:paraId="5578F22E" w14:textId="77777777" w:rsidR="00BF580E" w:rsidRDefault="009A2DDF">
            <w:pPr>
              <w:jc w:val="center"/>
              <w:rPr>
                <w:rFonts w:ascii="宋体" w:hAnsi="宋体" w:hint="eastAsia"/>
                <w:sz w:val="24"/>
              </w:rPr>
            </w:pPr>
            <w:r>
              <w:rPr>
                <w:rFonts w:ascii="宋体" w:hAnsi="宋体" w:hint="eastAsia"/>
                <w:sz w:val="24"/>
              </w:rPr>
              <w:t>联系人</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44AAC00D" w14:textId="77777777" w:rsidR="00BF580E" w:rsidRDefault="00BF580E">
            <w:pPr>
              <w:jc w:val="center"/>
              <w:rPr>
                <w:rFonts w:ascii="宋体" w:hAnsi="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2EEC045" w14:textId="77777777" w:rsidR="00BF580E" w:rsidRDefault="009A2DDF">
            <w:pPr>
              <w:jc w:val="center"/>
              <w:rPr>
                <w:rFonts w:ascii="宋体" w:hAnsi="宋体" w:hint="eastAsia"/>
                <w:sz w:val="24"/>
              </w:rPr>
            </w:pPr>
            <w:r>
              <w:rPr>
                <w:rFonts w:ascii="宋体" w:hAnsi="宋体" w:hint="eastAsia"/>
                <w:sz w:val="24"/>
              </w:rPr>
              <w:t>邮政编码</w:t>
            </w:r>
          </w:p>
        </w:tc>
        <w:tc>
          <w:tcPr>
            <w:tcW w:w="2041" w:type="dxa"/>
            <w:tcBorders>
              <w:top w:val="single" w:sz="4" w:space="0" w:color="auto"/>
              <w:left w:val="single" w:sz="4" w:space="0" w:color="auto"/>
              <w:bottom w:val="single" w:sz="4" w:space="0" w:color="auto"/>
              <w:right w:val="single" w:sz="4" w:space="0" w:color="auto"/>
            </w:tcBorders>
          </w:tcPr>
          <w:p w14:paraId="24F18AF9" w14:textId="77777777" w:rsidR="00BF580E" w:rsidRDefault="00BF580E">
            <w:pPr>
              <w:rPr>
                <w:rFonts w:ascii="宋体" w:hAnsi="宋体" w:hint="eastAsia"/>
                <w:sz w:val="24"/>
              </w:rPr>
            </w:pPr>
          </w:p>
        </w:tc>
      </w:tr>
      <w:tr w:rsidR="00BF580E" w14:paraId="6B926816" w14:textId="77777777">
        <w:trPr>
          <w:cantSplit/>
          <w:trHeight w:val="645"/>
          <w:jc w:val="center"/>
        </w:trPr>
        <w:tc>
          <w:tcPr>
            <w:tcW w:w="1105" w:type="dxa"/>
            <w:gridSpan w:val="2"/>
            <w:tcBorders>
              <w:top w:val="single" w:sz="4" w:space="0" w:color="auto"/>
              <w:left w:val="single" w:sz="4" w:space="0" w:color="auto"/>
              <w:bottom w:val="single" w:sz="4" w:space="0" w:color="auto"/>
              <w:right w:val="single" w:sz="4" w:space="0" w:color="auto"/>
            </w:tcBorders>
            <w:vAlign w:val="center"/>
          </w:tcPr>
          <w:p w14:paraId="0553BF36" w14:textId="77777777" w:rsidR="00BF580E" w:rsidRDefault="009A2DDF">
            <w:pPr>
              <w:jc w:val="center"/>
              <w:rPr>
                <w:rFonts w:ascii="宋体" w:hAnsi="宋体" w:hint="eastAsia"/>
                <w:sz w:val="24"/>
              </w:rPr>
            </w:pPr>
            <w:r>
              <w:rPr>
                <w:rFonts w:ascii="宋体" w:hAnsi="宋体" w:hint="eastAsia"/>
                <w:sz w:val="24"/>
              </w:rPr>
              <w:t>联系</w:t>
            </w:r>
          </w:p>
          <w:p w14:paraId="7A62F1CC" w14:textId="77777777" w:rsidR="00BF580E" w:rsidRDefault="009A2DDF">
            <w:pPr>
              <w:jc w:val="center"/>
              <w:rPr>
                <w:rFonts w:ascii="宋体" w:hAnsi="宋体" w:hint="eastAsia"/>
                <w:sz w:val="24"/>
              </w:rPr>
            </w:pPr>
            <w:r>
              <w:rPr>
                <w:rFonts w:ascii="宋体" w:hAnsi="宋体" w:hint="eastAsia"/>
                <w:sz w:val="24"/>
              </w:rPr>
              <w:t>电话</w:t>
            </w:r>
          </w:p>
        </w:tc>
        <w:tc>
          <w:tcPr>
            <w:tcW w:w="3823" w:type="dxa"/>
            <w:gridSpan w:val="2"/>
            <w:tcBorders>
              <w:top w:val="single" w:sz="4" w:space="0" w:color="auto"/>
              <w:left w:val="single" w:sz="4" w:space="0" w:color="auto"/>
              <w:bottom w:val="single" w:sz="4" w:space="0" w:color="auto"/>
              <w:right w:val="single" w:sz="4" w:space="0" w:color="auto"/>
            </w:tcBorders>
            <w:vAlign w:val="center"/>
          </w:tcPr>
          <w:p w14:paraId="23C41154" w14:textId="77777777" w:rsidR="00BF580E" w:rsidRDefault="00BF580E">
            <w:pPr>
              <w:jc w:val="center"/>
              <w:rPr>
                <w:rFonts w:ascii="宋体" w:hAnsi="宋体" w:hint="eastAsia"/>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5B8F74B" w14:textId="77777777" w:rsidR="00BF580E" w:rsidRDefault="009A2DDF">
            <w:pPr>
              <w:jc w:val="center"/>
              <w:rPr>
                <w:rFonts w:ascii="宋体" w:hAnsi="宋体" w:hint="eastAsia"/>
                <w:sz w:val="24"/>
              </w:rPr>
            </w:pPr>
            <w:r>
              <w:rPr>
                <w:rFonts w:ascii="宋体" w:hAnsi="宋体" w:hint="eastAsia"/>
                <w:sz w:val="24"/>
              </w:rPr>
              <w:t>手机号码</w:t>
            </w:r>
          </w:p>
        </w:tc>
        <w:tc>
          <w:tcPr>
            <w:tcW w:w="2041" w:type="dxa"/>
            <w:tcBorders>
              <w:top w:val="single" w:sz="4" w:space="0" w:color="auto"/>
              <w:left w:val="single" w:sz="4" w:space="0" w:color="auto"/>
              <w:bottom w:val="single" w:sz="4" w:space="0" w:color="auto"/>
              <w:right w:val="single" w:sz="4" w:space="0" w:color="auto"/>
            </w:tcBorders>
          </w:tcPr>
          <w:p w14:paraId="49C86E76" w14:textId="77777777" w:rsidR="00BF580E" w:rsidRDefault="00BF580E">
            <w:pPr>
              <w:rPr>
                <w:rFonts w:ascii="宋体" w:hAnsi="宋体" w:hint="eastAsia"/>
                <w:b/>
                <w:sz w:val="24"/>
              </w:rPr>
            </w:pPr>
          </w:p>
        </w:tc>
      </w:tr>
      <w:tr w:rsidR="00BF580E" w14:paraId="17A94A8F" w14:textId="77777777">
        <w:trPr>
          <w:cantSplit/>
          <w:trHeight w:val="3661"/>
          <w:jc w:val="center"/>
        </w:trPr>
        <w:tc>
          <w:tcPr>
            <w:tcW w:w="569" w:type="dxa"/>
            <w:tcBorders>
              <w:top w:val="single" w:sz="4" w:space="0" w:color="auto"/>
              <w:left w:val="single" w:sz="4" w:space="0" w:color="auto"/>
              <w:bottom w:val="single" w:sz="4" w:space="0" w:color="auto"/>
              <w:right w:val="single" w:sz="4" w:space="0" w:color="auto"/>
            </w:tcBorders>
          </w:tcPr>
          <w:p w14:paraId="3392F057" w14:textId="77777777" w:rsidR="00BF580E" w:rsidRDefault="00BF580E">
            <w:pPr>
              <w:rPr>
                <w:rFonts w:ascii="宋体" w:hAnsi="宋体" w:hint="eastAsia"/>
                <w:sz w:val="24"/>
              </w:rPr>
            </w:pPr>
          </w:p>
          <w:p w14:paraId="23A6C51B" w14:textId="77777777" w:rsidR="00BF580E" w:rsidRDefault="009A2DDF">
            <w:pPr>
              <w:rPr>
                <w:rFonts w:ascii="宋体" w:hAnsi="宋体" w:hint="eastAsia"/>
                <w:sz w:val="24"/>
              </w:rPr>
            </w:pPr>
            <w:r>
              <w:rPr>
                <w:rFonts w:ascii="宋体" w:hAnsi="宋体" w:hint="eastAsia"/>
                <w:sz w:val="24"/>
              </w:rPr>
              <w:t>资料领取声明</w:t>
            </w:r>
          </w:p>
          <w:p w14:paraId="7B5ECDD0" w14:textId="77777777" w:rsidR="00BF580E" w:rsidRDefault="00BF580E">
            <w:pPr>
              <w:rPr>
                <w:rFonts w:ascii="宋体" w:hAnsi="宋体" w:hint="eastAsia"/>
                <w:sz w:val="24"/>
              </w:rPr>
            </w:pPr>
          </w:p>
        </w:tc>
        <w:tc>
          <w:tcPr>
            <w:tcW w:w="7959" w:type="dxa"/>
            <w:gridSpan w:val="5"/>
            <w:tcBorders>
              <w:top w:val="single" w:sz="4" w:space="0" w:color="auto"/>
              <w:left w:val="single" w:sz="4" w:space="0" w:color="auto"/>
              <w:bottom w:val="single" w:sz="4" w:space="0" w:color="auto"/>
              <w:right w:val="single" w:sz="4" w:space="0" w:color="auto"/>
            </w:tcBorders>
          </w:tcPr>
          <w:p w14:paraId="052FC8A2" w14:textId="6C0F6927" w:rsidR="00BF580E" w:rsidRDefault="009A2DDF">
            <w:pPr>
              <w:spacing w:line="240" w:lineRule="atLeast"/>
              <w:rPr>
                <w:rFonts w:ascii="宋体" w:hAnsi="宋体" w:hint="eastAsia"/>
                <w:b/>
                <w:sz w:val="52"/>
                <w:szCs w:val="52"/>
              </w:rPr>
            </w:pPr>
            <w:r>
              <w:rPr>
                <w:rFonts w:ascii="宋体" w:hAnsi="宋体" w:hint="eastAsia"/>
                <w:sz w:val="24"/>
              </w:rPr>
              <w:t>1、我仔细阅读取泰顺县公共资源交易中心《</w:t>
            </w:r>
            <w:r w:rsidR="001B0765" w:rsidRPr="001B0765">
              <w:rPr>
                <w:rFonts w:ascii="宋体" w:hAnsi="宋体" w:hint="eastAsia"/>
                <w:sz w:val="24"/>
              </w:rPr>
              <w:t>泰顺县罗阳镇廊桥广场儿童游乐场场地</w:t>
            </w:r>
            <w:r w:rsidR="00FF2947">
              <w:rPr>
                <w:rFonts w:ascii="宋体" w:hAnsi="宋体" w:hint="eastAsia"/>
                <w:sz w:val="24"/>
              </w:rPr>
              <w:t>出租</w:t>
            </w:r>
            <w:r>
              <w:rPr>
                <w:rFonts w:ascii="宋体" w:hAnsi="宋体" w:hint="eastAsia"/>
                <w:sz w:val="24"/>
              </w:rPr>
              <w:t>》的所有资料，愿意承担其中应由竞投人承担的全部义务。</w:t>
            </w:r>
          </w:p>
          <w:p w14:paraId="22B93BBB" w14:textId="77777777" w:rsidR="00BF580E" w:rsidRDefault="009A2DDF">
            <w:pPr>
              <w:widowControl/>
              <w:rPr>
                <w:rFonts w:ascii="宋体" w:hAnsi="宋体" w:hint="eastAsia"/>
                <w:sz w:val="24"/>
              </w:rPr>
            </w:pPr>
            <w:r>
              <w:rPr>
                <w:rFonts w:ascii="宋体" w:hAnsi="宋体" w:hint="eastAsia"/>
                <w:sz w:val="24"/>
              </w:rPr>
              <w:t>2、经查验竞价标的物的有关资料及现状后，已确认竞价标的物的范围界定明确，清楚了解质量状况。</w:t>
            </w:r>
          </w:p>
          <w:p w14:paraId="54AEE6B8" w14:textId="77777777" w:rsidR="00BF580E" w:rsidRDefault="009A2DDF">
            <w:pPr>
              <w:widowControl/>
              <w:rPr>
                <w:rFonts w:ascii="宋体" w:hAnsi="宋体" w:hint="eastAsia"/>
                <w:sz w:val="24"/>
              </w:rPr>
            </w:pPr>
            <w:r>
              <w:rPr>
                <w:rFonts w:ascii="宋体" w:hAnsi="宋体" w:hint="eastAsia"/>
                <w:sz w:val="24"/>
              </w:rPr>
              <w:t xml:space="preserve">                               </w:t>
            </w:r>
          </w:p>
          <w:p w14:paraId="38CCFFCA" w14:textId="77777777" w:rsidR="00BF580E" w:rsidRDefault="00BF580E">
            <w:pPr>
              <w:widowControl/>
              <w:rPr>
                <w:rFonts w:ascii="宋体" w:hAnsi="宋体" w:hint="eastAsia"/>
                <w:sz w:val="24"/>
              </w:rPr>
            </w:pPr>
          </w:p>
          <w:p w14:paraId="36927C4C" w14:textId="77777777" w:rsidR="00BF580E" w:rsidRDefault="00BF580E">
            <w:pPr>
              <w:widowControl/>
              <w:rPr>
                <w:rFonts w:ascii="宋体" w:hAnsi="宋体" w:hint="eastAsia"/>
                <w:sz w:val="24"/>
              </w:rPr>
            </w:pPr>
          </w:p>
          <w:p w14:paraId="5102FB2E" w14:textId="77777777" w:rsidR="00BF580E" w:rsidRDefault="00BF580E">
            <w:pPr>
              <w:widowControl/>
              <w:rPr>
                <w:rFonts w:ascii="宋体" w:hAnsi="宋体" w:hint="eastAsia"/>
                <w:sz w:val="24"/>
              </w:rPr>
            </w:pPr>
          </w:p>
          <w:p w14:paraId="3EB8D540" w14:textId="77777777" w:rsidR="00BF580E" w:rsidRDefault="009A2DDF">
            <w:pPr>
              <w:widowControl/>
              <w:ind w:firstLine="480"/>
              <w:jc w:val="right"/>
              <w:rPr>
                <w:rFonts w:ascii="宋体" w:hAnsi="宋体" w:hint="eastAsia"/>
                <w:sz w:val="24"/>
              </w:rPr>
            </w:pPr>
            <w:r>
              <w:rPr>
                <w:rFonts w:ascii="宋体" w:hAnsi="宋体" w:hint="eastAsia"/>
                <w:sz w:val="24"/>
              </w:rPr>
              <w:t>报名人（签字）：_____________</w:t>
            </w:r>
          </w:p>
          <w:p w14:paraId="64384D27" w14:textId="77777777" w:rsidR="00BF580E" w:rsidRDefault="009A2DDF">
            <w:pPr>
              <w:widowControl/>
              <w:ind w:firstLine="480"/>
              <w:jc w:val="center"/>
              <w:rPr>
                <w:rFonts w:ascii="宋体" w:hAnsi="宋体" w:hint="eastAsia"/>
                <w:sz w:val="24"/>
              </w:rPr>
            </w:pPr>
            <w:r>
              <w:rPr>
                <w:rFonts w:ascii="宋体" w:hAnsi="宋体" w:hint="eastAsia"/>
                <w:sz w:val="24"/>
              </w:rPr>
              <w:t xml:space="preserve">                   </w:t>
            </w:r>
          </w:p>
          <w:p w14:paraId="70F1FB66" w14:textId="77777777" w:rsidR="00BF580E" w:rsidRDefault="009A2DDF">
            <w:pPr>
              <w:widowControl/>
              <w:ind w:firstLine="480"/>
              <w:jc w:val="center"/>
              <w:rPr>
                <w:rFonts w:ascii="宋体" w:hAnsi="宋体" w:hint="eastAsia"/>
                <w:sz w:val="24"/>
              </w:rPr>
            </w:pPr>
            <w:r>
              <w:rPr>
                <w:rFonts w:ascii="宋体" w:hAnsi="宋体" w:hint="eastAsia"/>
                <w:sz w:val="24"/>
              </w:rPr>
              <w:t xml:space="preserve">                年   月   日</w:t>
            </w:r>
          </w:p>
        </w:tc>
      </w:tr>
      <w:tr w:rsidR="00BF580E" w14:paraId="2764A698" w14:textId="77777777">
        <w:trPr>
          <w:trHeight w:val="2835"/>
          <w:jc w:val="center"/>
        </w:trPr>
        <w:tc>
          <w:tcPr>
            <w:tcW w:w="8528" w:type="dxa"/>
            <w:gridSpan w:val="6"/>
            <w:tcBorders>
              <w:top w:val="single" w:sz="4" w:space="0" w:color="auto"/>
              <w:left w:val="single" w:sz="4" w:space="0" w:color="auto"/>
              <w:bottom w:val="single" w:sz="4" w:space="0" w:color="auto"/>
              <w:right w:val="single" w:sz="4" w:space="0" w:color="auto"/>
            </w:tcBorders>
          </w:tcPr>
          <w:p w14:paraId="1DD0F9F7" w14:textId="77777777" w:rsidR="00BF580E" w:rsidRDefault="009A2DDF">
            <w:pPr>
              <w:spacing w:line="500" w:lineRule="exact"/>
              <w:rPr>
                <w:rFonts w:ascii="宋体" w:hAnsi="宋体" w:hint="eastAsia"/>
                <w:sz w:val="24"/>
              </w:rPr>
            </w:pPr>
            <w:r>
              <w:rPr>
                <w:rFonts w:ascii="宋体" w:hAnsi="宋体" w:hint="eastAsia"/>
                <w:sz w:val="24"/>
              </w:rPr>
              <w:t>附件：</w:t>
            </w:r>
          </w:p>
          <w:p w14:paraId="137688F7" w14:textId="77777777" w:rsidR="00BF580E" w:rsidRDefault="009A2DDF">
            <w:pPr>
              <w:spacing w:line="500" w:lineRule="exact"/>
              <w:rPr>
                <w:rFonts w:ascii="宋体" w:hAnsi="宋体" w:hint="eastAsia"/>
                <w:sz w:val="24"/>
              </w:rPr>
            </w:pPr>
            <w:r>
              <w:rPr>
                <w:rFonts w:ascii="宋体" w:hAnsi="宋体" w:hint="eastAsia"/>
                <w:sz w:val="24"/>
              </w:rPr>
              <w:t>1、报名人身份证明或其他有效证明复印件；</w:t>
            </w:r>
          </w:p>
          <w:p w14:paraId="3AD0AEBB" w14:textId="77777777" w:rsidR="00BF580E" w:rsidRDefault="009A2DDF">
            <w:pPr>
              <w:spacing w:line="500" w:lineRule="exact"/>
              <w:rPr>
                <w:rFonts w:ascii="宋体" w:hAnsi="宋体" w:hint="eastAsia"/>
                <w:sz w:val="24"/>
              </w:rPr>
            </w:pPr>
            <w:r>
              <w:rPr>
                <w:rFonts w:ascii="宋体" w:hAnsi="宋体" w:hint="eastAsia"/>
                <w:sz w:val="24"/>
              </w:rPr>
              <w:t>2、委托协议、代理人身份证复印件；</w:t>
            </w:r>
          </w:p>
          <w:p w14:paraId="71CFBE9D" w14:textId="77777777" w:rsidR="00BF580E" w:rsidRDefault="009A2DDF">
            <w:pPr>
              <w:spacing w:line="500" w:lineRule="exact"/>
              <w:rPr>
                <w:rFonts w:ascii="宋体" w:hAnsi="宋体" w:hint="eastAsia"/>
                <w:sz w:val="24"/>
              </w:rPr>
            </w:pPr>
            <w:r>
              <w:rPr>
                <w:rFonts w:ascii="宋体" w:hAnsi="宋体" w:hint="eastAsia"/>
                <w:sz w:val="24"/>
              </w:rPr>
              <w:t>3、中心要求的其他资料。</w:t>
            </w:r>
          </w:p>
        </w:tc>
      </w:tr>
      <w:tr w:rsidR="00BF580E" w14:paraId="402E0002" w14:textId="77777777">
        <w:trPr>
          <w:trHeight w:val="1516"/>
          <w:jc w:val="center"/>
        </w:trPr>
        <w:tc>
          <w:tcPr>
            <w:tcW w:w="8528" w:type="dxa"/>
            <w:gridSpan w:val="6"/>
            <w:tcBorders>
              <w:top w:val="single" w:sz="4" w:space="0" w:color="auto"/>
              <w:left w:val="single" w:sz="4" w:space="0" w:color="auto"/>
              <w:bottom w:val="single" w:sz="4" w:space="0" w:color="auto"/>
              <w:right w:val="single" w:sz="4" w:space="0" w:color="auto"/>
            </w:tcBorders>
          </w:tcPr>
          <w:p w14:paraId="13805C25" w14:textId="77777777" w:rsidR="00BF580E" w:rsidRDefault="009A2DDF">
            <w:pPr>
              <w:spacing w:line="460" w:lineRule="exact"/>
              <w:rPr>
                <w:rFonts w:ascii="宋体" w:hAnsi="宋体" w:hint="eastAsia"/>
                <w:sz w:val="24"/>
              </w:rPr>
            </w:pPr>
            <w:r>
              <w:rPr>
                <w:rFonts w:ascii="宋体" w:hAnsi="宋体" w:hint="eastAsia"/>
                <w:sz w:val="24"/>
              </w:rPr>
              <w:t>备注：填写本表时注意阅读相关的《交易文件资料》，了解标的瑕疵。</w:t>
            </w:r>
          </w:p>
        </w:tc>
      </w:tr>
    </w:tbl>
    <w:p w14:paraId="421F9E1B" w14:textId="77777777" w:rsidR="00BF580E" w:rsidRDefault="00BF580E">
      <w:pPr>
        <w:rPr>
          <w:rFonts w:ascii="宋体" w:hAnsi="宋体" w:hint="eastAsia"/>
          <w:b/>
          <w:bCs/>
          <w:sz w:val="48"/>
        </w:rPr>
      </w:pPr>
    </w:p>
    <w:p w14:paraId="4E0A6E8E" w14:textId="77777777" w:rsidR="00BF580E" w:rsidRDefault="009A2DDF">
      <w:pPr>
        <w:spacing w:beforeLines="100" w:before="312" w:afterLines="100" w:after="312" w:line="360" w:lineRule="auto"/>
        <w:jc w:val="center"/>
        <w:rPr>
          <w:rFonts w:ascii="宋体"/>
          <w:b/>
          <w:sz w:val="44"/>
          <w:szCs w:val="44"/>
        </w:rPr>
      </w:pPr>
      <w:r>
        <w:rPr>
          <w:rFonts w:ascii="宋体" w:hAnsi="宋体" w:hint="eastAsia"/>
          <w:b/>
          <w:sz w:val="44"/>
          <w:szCs w:val="44"/>
        </w:rPr>
        <w:lastRenderedPageBreak/>
        <w:t>授权委托书</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034"/>
        <w:gridCol w:w="2824"/>
        <w:gridCol w:w="1584"/>
        <w:gridCol w:w="3047"/>
      </w:tblGrid>
      <w:tr w:rsidR="00BF580E" w14:paraId="755B72F0" w14:textId="77777777">
        <w:trPr>
          <w:trHeight w:val="479"/>
          <w:jc w:val="center"/>
        </w:trPr>
        <w:tc>
          <w:tcPr>
            <w:tcW w:w="4421" w:type="dxa"/>
            <w:gridSpan w:val="3"/>
            <w:vAlign w:val="center"/>
          </w:tcPr>
          <w:p w14:paraId="67E7E5BB" w14:textId="77777777" w:rsidR="00BF580E" w:rsidRDefault="009A2DDF">
            <w:pPr>
              <w:spacing w:line="480" w:lineRule="auto"/>
              <w:jc w:val="center"/>
              <w:rPr>
                <w:rFonts w:ascii="宋体"/>
                <w:bCs/>
                <w:sz w:val="24"/>
              </w:rPr>
            </w:pPr>
            <w:r>
              <w:rPr>
                <w:rFonts w:ascii="宋体" w:hAnsi="宋体" w:hint="eastAsia"/>
                <w:bCs/>
                <w:sz w:val="24"/>
              </w:rPr>
              <w:t>委</w:t>
            </w:r>
            <w:r>
              <w:rPr>
                <w:rFonts w:ascii="宋体" w:hAnsi="宋体"/>
                <w:bCs/>
                <w:sz w:val="24"/>
              </w:rPr>
              <w:t xml:space="preserve">   </w:t>
            </w:r>
            <w:r>
              <w:rPr>
                <w:rFonts w:ascii="宋体" w:hAnsi="宋体" w:hint="eastAsia"/>
                <w:bCs/>
                <w:sz w:val="24"/>
              </w:rPr>
              <w:t>托</w:t>
            </w:r>
            <w:r>
              <w:rPr>
                <w:rFonts w:ascii="宋体" w:hAnsi="宋体"/>
                <w:bCs/>
                <w:sz w:val="24"/>
              </w:rPr>
              <w:t xml:space="preserve">   </w:t>
            </w:r>
            <w:r>
              <w:rPr>
                <w:rFonts w:ascii="宋体" w:hAnsi="宋体" w:hint="eastAsia"/>
                <w:bCs/>
                <w:sz w:val="24"/>
              </w:rPr>
              <w:t>人</w:t>
            </w:r>
          </w:p>
        </w:tc>
        <w:tc>
          <w:tcPr>
            <w:tcW w:w="4631" w:type="dxa"/>
            <w:gridSpan w:val="2"/>
            <w:vAlign w:val="center"/>
          </w:tcPr>
          <w:p w14:paraId="3BDDFD58" w14:textId="77777777" w:rsidR="00BF580E" w:rsidRDefault="009A2DDF">
            <w:pPr>
              <w:spacing w:line="480" w:lineRule="auto"/>
              <w:jc w:val="center"/>
              <w:rPr>
                <w:rFonts w:ascii="宋体"/>
                <w:bCs/>
                <w:sz w:val="24"/>
              </w:rPr>
            </w:pPr>
            <w:r>
              <w:rPr>
                <w:rFonts w:ascii="宋体" w:hAnsi="宋体" w:hint="eastAsia"/>
                <w:bCs/>
                <w:sz w:val="24"/>
              </w:rPr>
              <w:t>受</w:t>
            </w:r>
            <w:r>
              <w:rPr>
                <w:rFonts w:ascii="宋体" w:hAnsi="宋体"/>
                <w:bCs/>
                <w:sz w:val="24"/>
              </w:rPr>
              <w:t xml:space="preserve">   </w:t>
            </w:r>
            <w:r>
              <w:rPr>
                <w:rFonts w:ascii="宋体" w:hAnsi="宋体" w:hint="eastAsia"/>
                <w:bCs/>
                <w:sz w:val="24"/>
              </w:rPr>
              <w:t>托</w:t>
            </w:r>
            <w:r>
              <w:rPr>
                <w:rFonts w:ascii="宋体" w:hAnsi="宋体"/>
                <w:bCs/>
                <w:sz w:val="24"/>
              </w:rPr>
              <w:t xml:space="preserve">   </w:t>
            </w:r>
            <w:r>
              <w:rPr>
                <w:rFonts w:ascii="宋体" w:hAnsi="宋体" w:hint="eastAsia"/>
                <w:bCs/>
                <w:sz w:val="24"/>
              </w:rPr>
              <w:t>人</w:t>
            </w:r>
          </w:p>
        </w:tc>
      </w:tr>
      <w:tr w:rsidR="00BF580E" w14:paraId="08C84073" w14:textId="77777777">
        <w:trPr>
          <w:trHeight w:val="467"/>
          <w:jc w:val="center"/>
        </w:trPr>
        <w:tc>
          <w:tcPr>
            <w:tcW w:w="1597" w:type="dxa"/>
            <w:gridSpan w:val="2"/>
            <w:vAlign w:val="center"/>
          </w:tcPr>
          <w:p w14:paraId="4F8EF476" w14:textId="77777777" w:rsidR="00BF580E" w:rsidRDefault="009A2DDF">
            <w:pPr>
              <w:spacing w:line="480" w:lineRule="auto"/>
              <w:jc w:val="center"/>
              <w:rPr>
                <w:rFonts w:ascii="宋体"/>
                <w:bCs/>
                <w:sz w:val="24"/>
              </w:rPr>
            </w:pPr>
            <w:r>
              <w:rPr>
                <w:rFonts w:ascii="宋体" w:hAnsi="宋体" w:hint="eastAsia"/>
                <w:bCs/>
                <w:sz w:val="24"/>
              </w:rPr>
              <w:t>姓</w:t>
            </w:r>
            <w:r>
              <w:rPr>
                <w:rFonts w:ascii="宋体" w:hAnsi="宋体"/>
                <w:bCs/>
                <w:sz w:val="24"/>
              </w:rPr>
              <w:t xml:space="preserve">    </w:t>
            </w:r>
            <w:r>
              <w:rPr>
                <w:rFonts w:ascii="宋体" w:hAnsi="宋体" w:hint="eastAsia"/>
                <w:bCs/>
                <w:sz w:val="24"/>
              </w:rPr>
              <w:t>名</w:t>
            </w:r>
          </w:p>
        </w:tc>
        <w:tc>
          <w:tcPr>
            <w:tcW w:w="2824" w:type="dxa"/>
            <w:vAlign w:val="center"/>
          </w:tcPr>
          <w:p w14:paraId="3BB83577" w14:textId="77777777" w:rsidR="00BF580E" w:rsidRDefault="00BF580E">
            <w:pPr>
              <w:spacing w:line="480" w:lineRule="auto"/>
              <w:jc w:val="center"/>
              <w:rPr>
                <w:rFonts w:ascii="宋体"/>
                <w:bCs/>
                <w:sz w:val="24"/>
              </w:rPr>
            </w:pPr>
          </w:p>
        </w:tc>
        <w:tc>
          <w:tcPr>
            <w:tcW w:w="1584" w:type="dxa"/>
            <w:vAlign w:val="center"/>
          </w:tcPr>
          <w:p w14:paraId="2DCE7BE1" w14:textId="77777777" w:rsidR="00BF580E" w:rsidRDefault="009A2DDF">
            <w:pPr>
              <w:spacing w:line="480" w:lineRule="auto"/>
              <w:jc w:val="center"/>
              <w:rPr>
                <w:rFonts w:ascii="宋体"/>
                <w:bCs/>
                <w:sz w:val="24"/>
              </w:rPr>
            </w:pPr>
            <w:r>
              <w:rPr>
                <w:rFonts w:ascii="宋体" w:hAnsi="宋体" w:hint="eastAsia"/>
                <w:bCs/>
                <w:sz w:val="24"/>
              </w:rPr>
              <w:t>姓</w:t>
            </w:r>
            <w:r>
              <w:rPr>
                <w:rFonts w:ascii="宋体" w:hAnsi="宋体"/>
                <w:bCs/>
                <w:sz w:val="24"/>
              </w:rPr>
              <w:t xml:space="preserve">    </w:t>
            </w:r>
            <w:r>
              <w:rPr>
                <w:rFonts w:ascii="宋体" w:hAnsi="宋体" w:hint="eastAsia"/>
                <w:bCs/>
                <w:sz w:val="24"/>
              </w:rPr>
              <w:t>名</w:t>
            </w:r>
          </w:p>
        </w:tc>
        <w:tc>
          <w:tcPr>
            <w:tcW w:w="3047" w:type="dxa"/>
            <w:vAlign w:val="center"/>
          </w:tcPr>
          <w:p w14:paraId="17DBD37D" w14:textId="77777777" w:rsidR="00BF580E" w:rsidRDefault="00BF580E">
            <w:pPr>
              <w:spacing w:line="480" w:lineRule="auto"/>
              <w:jc w:val="center"/>
              <w:rPr>
                <w:rFonts w:ascii="宋体"/>
                <w:bCs/>
                <w:sz w:val="24"/>
              </w:rPr>
            </w:pPr>
          </w:p>
        </w:tc>
      </w:tr>
      <w:tr w:rsidR="00BF580E" w14:paraId="3CBEDB68" w14:textId="77777777">
        <w:trPr>
          <w:trHeight w:val="467"/>
          <w:jc w:val="center"/>
        </w:trPr>
        <w:tc>
          <w:tcPr>
            <w:tcW w:w="1597" w:type="dxa"/>
            <w:gridSpan w:val="2"/>
            <w:vAlign w:val="center"/>
          </w:tcPr>
          <w:p w14:paraId="0A523535" w14:textId="77777777" w:rsidR="00BF580E" w:rsidRDefault="009A2DDF">
            <w:pPr>
              <w:spacing w:line="480" w:lineRule="auto"/>
              <w:jc w:val="center"/>
              <w:rPr>
                <w:rFonts w:ascii="宋体"/>
                <w:bCs/>
                <w:sz w:val="24"/>
              </w:rPr>
            </w:pPr>
            <w:r>
              <w:rPr>
                <w:rFonts w:ascii="宋体" w:hAnsi="宋体" w:hint="eastAsia"/>
                <w:bCs/>
                <w:sz w:val="24"/>
              </w:rPr>
              <w:t>性</w:t>
            </w:r>
            <w:r>
              <w:rPr>
                <w:rFonts w:ascii="宋体" w:hAnsi="宋体"/>
                <w:bCs/>
                <w:sz w:val="24"/>
              </w:rPr>
              <w:t xml:space="preserve">    </w:t>
            </w:r>
            <w:r>
              <w:rPr>
                <w:rFonts w:ascii="宋体" w:hAnsi="宋体" w:hint="eastAsia"/>
                <w:bCs/>
                <w:sz w:val="24"/>
              </w:rPr>
              <w:t>别</w:t>
            </w:r>
          </w:p>
        </w:tc>
        <w:tc>
          <w:tcPr>
            <w:tcW w:w="2824" w:type="dxa"/>
            <w:vAlign w:val="center"/>
          </w:tcPr>
          <w:p w14:paraId="1B6E0419" w14:textId="77777777" w:rsidR="00BF580E" w:rsidRDefault="00BF580E">
            <w:pPr>
              <w:spacing w:line="480" w:lineRule="auto"/>
              <w:jc w:val="center"/>
              <w:rPr>
                <w:rFonts w:ascii="宋体"/>
                <w:bCs/>
                <w:sz w:val="24"/>
              </w:rPr>
            </w:pPr>
          </w:p>
        </w:tc>
        <w:tc>
          <w:tcPr>
            <w:tcW w:w="1584" w:type="dxa"/>
            <w:vAlign w:val="center"/>
          </w:tcPr>
          <w:p w14:paraId="31446999" w14:textId="77777777" w:rsidR="00BF580E" w:rsidRDefault="009A2DDF">
            <w:pPr>
              <w:spacing w:line="480" w:lineRule="auto"/>
              <w:jc w:val="center"/>
              <w:rPr>
                <w:rFonts w:ascii="宋体"/>
                <w:bCs/>
                <w:sz w:val="24"/>
              </w:rPr>
            </w:pPr>
            <w:r>
              <w:rPr>
                <w:rFonts w:ascii="宋体" w:hAnsi="宋体" w:hint="eastAsia"/>
                <w:bCs/>
                <w:sz w:val="24"/>
              </w:rPr>
              <w:t>性</w:t>
            </w:r>
            <w:r>
              <w:rPr>
                <w:rFonts w:ascii="宋体" w:hAnsi="宋体"/>
                <w:bCs/>
                <w:sz w:val="24"/>
              </w:rPr>
              <w:t xml:space="preserve">    </w:t>
            </w:r>
            <w:r>
              <w:rPr>
                <w:rFonts w:ascii="宋体" w:hAnsi="宋体" w:hint="eastAsia"/>
                <w:bCs/>
                <w:sz w:val="24"/>
              </w:rPr>
              <w:t>别</w:t>
            </w:r>
          </w:p>
        </w:tc>
        <w:tc>
          <w:tcPr>
            <w:tcW w:w="3047" w:type="dxa"/>
            <w:vAlign w:val="center"/>
          </w:tcPr>
          <w:p w14:paraId="540CDEC0" w14:textId="77777777" w:rsidR="00BF580E" w:rsidRDefault="00BF580E">
            <w:pPr>
              <w:spacing w:line="480" w:lineRule="auto"/>
              <w:jc w:val="center"/>
              <w:rPr>
                <w:rFonts w:ascii="宋体"/>
                <w:bCs/>
                <w:sz w:val="24"/>
              </w:rPr>
            </w:pPr>
          </w:p>
        </w:tc>
      </w:tr>
      <w:tr w:rsidR="00BF580E" w14:paraId="08AE6C34" w14:textId="77777777">
        <w:trPr>
          <w:trHeight w:val="503"/>
          <w:jc w:val="center"/>
        </w:trPr>
        <w:tc>
          <w:tcPr>
            <w:tcW w:w="1597" w:type="dxa"/>
            <w:gridSpan w:val="2"/>
            <w:vAlign w:val="center"/>
          </w:tcPr>
          <w:p w14:paraId="01212647" w14:textId="77777777" w:rsidR="00BF580E" w:rsidRDefault="009A2DDF">
            <w:pPr>
              <w:spacing w:line="480" w:lineRule="auto"/>
              <w:jc w:val="center"/>
              <w:rPr>
                <w:rFonts w:ascii="宋体"/>
                <w:bCs/>
                <w:sz w:val="24"/>
              </w:rPr>
            </w:pPr>
            <w:r>
              <w:rPr>
                <w:rFonts w:ascii="宋体" w:hAnsi="宋体" w:hint="eastAsia"/>
                <w:bCs/>
                <w:sz w:val="24"/>
              </w:rPr>
              <w:t>出生日期</w:t>
            </w:r>
          </w:p>
        </w:tc>
        <w:tc>
          <w:tcPr>
            <w:tcW w:w="2824" w:type="dxa"/>
            <w:vAlign w:val="center"/>
          </w:tcPr>
          <w:p w14:paraId="6CC103D3" w14:textId="77777777" w:rsidR="00BF580E" w:rsidRDefault="00BF580E">
            <w:pPr>
              <w:spacing w:line="480" w:lineRule="auto"/>
              <w:jc w:val="center"/>
              <w:rPr>
                <w:rFonts w:ascii="宋体"/>
                <w:bCs/>
                <w:sz w:val="24"/>
              </w:rPr>
            </w:pPr>
          </w:p>
        </w:tc>
        <w:tc>
          <w:tcPr>
            <w:tcW w:w="1584" w:type="dxa"/>
            <w:vAlign w:val="center"/>
          </w:tcPr>
          <w:p w14:paraId="5993EABA" w14:textId="77777777" w:rsidR="00BF580E" w:rsidRDefault="009A2DDF">
            <w:pPr>
              <w:spacing w:line="480" w:lineRule="auto"/>
              <w:jc w:val="center"/>
              <w:rPr>
                <w:rFonts w:ascii="宋体"/>
                <w:bCs/>
                <w:sz w:val="24"/>
              </w:rPr>
            </w:pPr>
            <w:r>
              <w:rPr>
                <w:rFonts w:ascii="宋体" w:hAnsi="宋体" w:hint="eastAsia"/>
                <w:bCs/>
                <w:sz w:val="24"/>
              </w:rPr>
              <w:t>出生日期</w:t>
            </w:r>
          </w:p>
        </w:tc>
        <w:tc>
          <w:tcPr>
            <w:tcW w:w="3047" w:type="dxa"/>
            <w:vAlign w:val="center"/>
          </w:tcPr>
          <w:p w14:paraId="34D12A89" w14:textId="77777777" w:rsidR="00BF580E" w:rsidRDefault="00BF580E">
            <w:pPr>
              <w:spacing w:line="480" w:lineRule="auto"/>
              <w:jc w:val="center"/>
              <w:rPr>
                <w:rFonts w:ascii="宋体"/>
                <w:bCs/>
                <w:sz w:val="24"/>
              </w:rPr>
            </w:pPr>
          </w:p>
        </w:tc>
      </w:tr>
      <w:tr w:rsidR="00BF580E" w14:paraId="45063BD8" w14:textId="77777777">
        <w:trPr>
          <w:trHeight w:val="467"/>
          <w:jc w:val="center"/>
        </w:trPr>
        <w:tc>
          <w:tcPr>
            <w:tcW w:w="1597" w:type="dxa"/>
            <w:gridSpan w:val="2"/>
            <w:vAlign w:val="center"/>
          </w:tcPr>
          <w:p w14:paraId="19CE82E8" w14:textId="77777777" w:rsidR="00BF580E" w:rsidRDefault="009A2DDF">
            <w:pPr>
              <w:spacing w:line="480" w:lineRule="auto"/>
              <w:jc w:val="center"/>
              <w:rPr>
                <w:rFonts w:ascii="宋体"/>
                <w:bCs/>
                <w:sz w:val="24"/>
              </w:rPr>
            </w:pPr>
            <w:r>
              <w:rPr>
                <w:rFonts w:ascii="宋体" w:hAnsi="宋体" w:hint="eastAsia"/>
                <w:bCs/>
                <w:sz w:val="24"/>
              </w:rPr>
              <w:t>工作单位</w:t>
            </w:r>
          </w:p>
        </w:tc>
        <w:tc>
          <w:tcPr>
            <w:tcW w:w="2824" w:type="dxa"/>
            <w:vAlign w:val="center"/>
          </w:tcPr>
          <w:p w14:paraId="48D6D2E9" w14:textId="77777777" w:rsidR="00BF580E" w:rsidRDefault="00BF580E">
            <w:pPr>
              <w:spacing w:line="480" w:lineRule="auto"/>
              <w:jc w:val="center"/>
              <w:rPr>
                <w:rFonts w:ascii="宋体"/>
                <w:bCs/>
                <w:sz w:val="24"/>
              </w:rPr>
            </w:pPr>
          </w:p>
        </w:tc>
        <w:tc>
          <w:tcPr>
            <w:tcW w:w="1584" w:type="dxa"/>
            <w:vAlign w:val="center"/>
          </w:tcPr>
          <w:p w14:paraId="15D29819" w14:textId="77777777" w:rsidR="00BF580E" w:rsidRDefault="009A2DDF">
            <w:pPr>
              <w:spacing w:line="480" w:lineRule="auto"/>
              <w:jc w:val="center"/>
              <w:rPr>
                <w:rFonts w:ascii="宋体"/>
                <w:bCs/>
                <w:sz w:val="24"/>
              </w:rPr>
            </w:pPr>
            <w:r>
              <w:rPr>
                <w:rFonts w:ascii="宋体" w:hAnsi="宋体" w:hint="eastAsia"/>
                <w:bCs/>
                <w:sz w:val="24"/>
              </w:rPr>
              <w:t>工作单位</w:t>
            </w:r>
          </w:p>
        </w:tc>
        <w:tc>
          <w:tcPr>
            <w:tcW w:w="3047" w:type="dxa"/>
            <w:vAlign w:val="center"/>
          </w:tcPr>
          <w:p w14:paraId="5F06D397" w14:textId="77777777" w:rsidR="00BF580E" w:rsidRDefault="00BF580E">
            <w:pPr>
              <w:spacing w:line="480" w:lineRule="auto"/>
              <w:jc w:val="center"/>
              <w:rPr>
                <w:rFonts w:ascii="宋体"/>
                <w:bCs/>
                <w:sz w:val="24"/>
              </w:rPr>
            </w:pPr>
          </w:p>
        </w:tc>
      </w:tr>
      <w:tr w:rsidR="00BF580E" w14:paraId="7F3C0CB7" w14:textId="77777777">
        <w:trPr>
          <w:trHeight w:val="503"/>
          <w:jc w:val="center"/>
        </w:trPr>
        <w:tc>
          <w:tcPr>
            <w:tcW w:w="1597" w:type="dxa"/>
            <w:gridSpan w:val="2"/>
            <w:vAlign w:val="center"/>
          </w:tcPr>
          <w:p w14:paraId="6C7A4071" w14:textId="77777777" w:rsidR="00BF580E" w:rsidRDefault="009A2DDF">
            <w:pPr>
              <w:spacing w:line="480" w:lineRule="auto"/>
              <w:jc w:val="center"/>
              <w:rPr>
                <w:rFonts w:ascii="宋体"/>
                <w:bCs/>
                <w:sz w:val="24"/>
              </w:rPr>
            </w:pPr>
            <w:r>
              <w:rPr>
                <w:rFonts w:ascii="宋体" w:hAnsi="宋体" w:hint="eastAsia"/>
                <w:bCs/>
                <w:sz w:val="24"/>
              </w:rPr>
              <w:t>职</w:t>
            </w:r>
            <w:r>
              <w:rPr>
                <w:rFonts w:ascii="宋体" w:hAnsi="宋体"/>
                <w:bCs/>
                <w:sz w:val="24"/>
              </w:rPr>
              <w:t xml:space="preserve">   </w:t>
            </w:r>
            <w:r>
              <w:rPr>
                <w:rFonts w:ascii="宋体" w:hAnsi="宋体" w:hint="eastAsia"/>
                <w:bCs/>
                <w:sz w:val="24"/>
              </w:rPr>
              <w:t>务</w:t>
            </w:r>
          </w:p>
        </w:tc>
        <w:tc>
          <w:tcPr>
            <w:tcW w:w="2824" w:type="dxa"/>
            <w:vAlign w:val="center"/>
          </w:tcPr>
          <w:p w14:paraId="54B222B7" w14:textId="77777777" w:rsidR="00BF580E" w:rsidRDefault="00BF580E">
            <w:pPr>
              <w:spacing w:line="480" w:lineRule="auto"/>
              <w:jc w:val="center"/>
              <w:rPr>
                <w:rFonts w:ascii="宋体"/>
                <w:bCs/>
                <w:sz w:val="24"/>
              </w:rPr>
            </w:pPr>
          </w:p>
        </w:tc>
        <w:tc>
          <w:tcPr>
            <w:tcW w:w="1584" w:type="dxa"/>
            <w:vAlign w:val="center"/>
          </w:tcPr>
          <w:p w14:paraId="309A4A3D" w14:textId="77777777" w:rsidR="00BF580E" w:rsidRDefault="009A2DDF">
            <w:pPr>
              <w:spacing w:line="480" w:lineRule="auto"/>
              <w:jc w:val="center"/>
              <w:rPr>
                <w:rFonts w:ascii="宋体"/>
                <w:bCs/>
                <w:sz w:val="24"/>
              </w:rPr>
            </w:pPr>
            <w:r>
              <w:rPr>
                <w:rFonts w:ascii="宋体" w:hAnsi="宋体" w:hint="eastAsia"/>
                <w:bCs/>
                <w:sz w:val="24"/>
              </w:rPr>
              <w:t>职</w:t>
            </w:r>
            <w:r>
              <w:rPr>
                <w:rFonts w:ascii="宋体" w:hAnsi="宋体"/>
                <w:bCs/>
                <w:sz w:val="24"/>
              </w:rPr>
              <w:t xml:space="preserve">    </w:t>
            </w:r>
            <w:r>
              <w:rPr>
                <w:rFonts w:ascii="宋体" w:hAnsi="宋体" w:hint="eastAsia"/>
                <w:bCs/>
                <w:sz w:val="24"/>
              </w:rPr>
              <w:t>务</w:t>
            </w:r>
          </w:p>
        </w:tc>
        <w:tc>
          <w:tcPr>
            <w:tcW w:w="3047" w:type="dxa"/>
            <w:vAlign w:val="center"/>
          </w:tcPr>
          <w:p w14:paraId="23E19861" w14:textId="77777777" w:rsidR="00BF580E" w:rsidRDefault="00BF580E">
            <w:pPr>
              <w:spacing w:line="480" w:lineRule="auto"/>
              <w:jc w:val="center"/>
              <w:rPr>
                <w:rFonts w:ascii="宋体"/>
                <w:bCs/>
                <w:sz w:val="24"/>
              </w:rPr>
            </w:pPr>
          </w:p>
        </w:tc>
      </w:tr>
      <w:tr w:rsidR="00BF580E" w14:paraId="34993B66" w14:textId="77777777">
        <w:trPr>
          <w:cantSplit/>
          <w:trHeight w:val="503"/>
          <w:jc w:val="center"/>
        </w:trPr>
        <w:tc>
          <w:tcPr>
            <w:tcW w:w="1597" w:type="dxa"/>
            <w:gridSpan w:val="2"/>
            <w:vMerge w:val="restart"/>
            <w:vAlign w:val="center"/>
          </w:tcPr>
          <w:p w14:paraId="258B6920" w14:textId="77777777" w:rsidR="00BF580E" w:rsidRDefault="009A2DDF">
            <w:pPr>
              <w:spacing w:line="360" w:lineRule="auto"/>
              <w:jc w:val="center"/>
              <w:rPr>
                <w:rFonts w:ascii="宋体"/>
                <w:bCs/>
                <w:sz w:val="24"/>
              </w:rPr>
            </w:pPr>
            <w:r>
              <w:rPr>
                <w:rFonts w:ascii="宋体" w:hAnsi="宋体" w:hint="eastAsia"/>
                <w:bCs/>
                <w:sz w:val="24"/>
              </w:rPr>
              <w:t>证件号码</w:t>
            </w:r>
          </w:p>
        </w:tc>
        <w:tc>
          <w:tcPr>
            <w:tcW w:w="2824" w:type="dxa"/>
            <w:vAlign w:val="center"/>
          </w:tcPr>
          <w:p w14:paraId="5B98D27A" w14:textId="77777777" w:rsidR="00BF580E" w:rsidRDefault="009A2DDF">
            <w:pPr>
              <w:spacing w:line="360" w:lineRule="auto"/>
              <w:jc w:val="center"/>
              <w:rPr>
                <w:rFonts w:ascii="宋体"/>
                <w:bCs/>
                <w:sz w:val="24"/>
              </w:rPr>
            </w:pPr>
            <w:r>
              <w:rPr>
                <w:rFonts w:ascii="宋体" w:hAnsi="宋体" w:hint="eastAsia"/>
                <w:bCs/>
                <w:sz w:val="24"/>
              </w:rPr>
              <w:t>身份证（复印件附后）</w:t>
            </w:r>
          </w:p>
        </w:tc>
        <w:tc>
          <w:tcPr>
            <w:tcW w:w="1584" w:type="dxa"/>
            <w:vMerge w:val="restart"/>
            <w:vAlign w:val="center"/>
          </w:tcPr>
          <w:p w14:paraId="069CC430" w14:textId="77777777" w:rsidR="00BF580E" w:rsidRDefault="009A2DDF">
            <w:pPr>
              <w:spacing w:line="360" w:lineRule="auto"/>
              <w:jc w:val="center"/>
              <w:rPr>
                <w:rFonts w:ascii="宋体"/>
                <w:bCs/>
                <w:sz w:val="24"/>
              </w:rPr>
            </w:pPr>
            <w:r>
              <w:rPr>
                <w:rFonts w:ascii="宋体" w:hAnsi="宋体" w:hint="eastAsia"/>
                <w:bCs/>
                <w:sz w:val="24"/>
              </w:rPr>
              <w:t>证件号码</w:t>
            </w:r>
          </w:p>
        </w:tc>
        <w:tc>
          <w:tcPr>
            <w:tcW w:w="3047" w:type="dxa"/>
            <w:vAlign w:val="center"/>
          </w:tcPr>
          <w:p w14:paraId="456CAF08" w14:textId="77777777" w:rsidR="00BF580E" w:rsidRDefault="009A2DDF">
            <w:pPr>
              <w:spacing w:line="360" w:lineRule="auto"/>
              <w:jc w:val="center"/>
              <w:rPr>
                <w:rFonts w:ascii="宋体"/>
                <w:bCs/>
                <w:sz w:val="24"/>
              </w:rPr>
            </w:pPr>
            <w:r>
              <w:rPr>
                <w:rFonts w:ascii="宋体" w:hAnsi="宋体" w:hint="eastAsia"/>
                <w:bCs/>
                <w:sz w:val="24"/>
              </w:rPr>
              <w:t>身份证（复印件附后）</w:t>
            </w:r>
          </w:p>
        </w:tc>
      </w:tr>
      <w:tr w:rsidR="00BF580E" w14:paraId="1A12D1D9" w14:textId="77777777">
        <w:trPr>
          <w:cantSplit/>
          <w:trHeight w:val="503"/>
          <w:jc w:val="center"/>
        </w:trPr>
        <w:tc>
          <w:tcPr>
            <w:tcW w:w="1597" w:type="dxa"/>
            <w:gridSpan w:val="2"/>
            <w:vMerge/>
            <w:vAlign w:val="center"/>
          </w:tcPr>
          <w:p w14:paraId="05DA44ED" w14:textId="77777777" w:rsidR="00BF580E" w:rsidRDefault="00BF580E">
            <w:pPr>
              <w:spacing w:line="360" w:lineRule="auto"/>
              <w:jc w:val="center"/>
              <w:rPr>
                <w:rFonts w:ascii="宋体"/>
                <w:bCs/>
                <w:sz w:val="24"/>
              </w:rPr>
            </w:pPr>
          </w:p>
        </w:tc>
        <w:tc>
          <w:tcPr>
            <w:tcW w:w="2824" w:type="dxa"/>
            <w:vAlign w:val="center"/>
          </w:tcPr>
          <w:p w14:paraId="71A54E3A" w14:textId="77777777" w:rsidR="00BF580E" w:rsidRDefault="00BF580E">
            <w:pPr>
              <w:spacing w:line="360" w:lineRule="auto"/>
              <w:jc w:val="center"/>
              <w:rPr>
                <w:rFonts w:ascii="宋体"/>
                <w:bCs/>
                <w:sz w:val="24"/>
              </w:rPr>
            </w:pPr>
          </w:p>
        </w:tc>
        <w:tc>
          <w:tcPr>
            <w:tcW w:w="1584" w:type="dxa"/>
            <w:vMerge/>
            <w:vAlign w:val="center"/>
          </w:tcPr>
          <w:p w14:paraId="24B8E08B" w14:textId="77777777" w:rsidR="00BF580E" w:rsidRDefault="00BF580E">
            <w:pPr>
              <w:spacing w:line="360" w:lineRule="auto"/>
              <w:jc w:val="center"/>
              <w:rPr>
                <w:rFonts w:ascii="宋体"/>
                <w:bCs/>
                <w:sz w:val="24"/>
              </w:rPr>
            </w:pPr>
          </w:p>
        </w:tc>
        <w:tc>
          <w:tcPr>
            <w:tcW w:w="3047" w:type="dxa"/>
            <w:vAlign w:val="center"/>
          </w:tcPr>
          <w:p w14:paraId="531791FD" w14:textId="77777777" w:rsidR="00BF580E" w:rsidRDefault="00BF580E">
            <w:pPr>
              <w:spacing w:line="360" w:lineRule="auto"/>
              <w:jc w:val="center"/>
              <w:rPr>
                <w:rFonts w:ascii="宋体"/>
                <w:bCs/>
                <w:sz w:val="24"/>
              </w:rPr>
            </w:pPr>
          </w:p>
        </w:tc>
      </w:tr>
      <w:tr w:rsidR="00BF580E" w14:paraId="68EBC7CC" w14:textId="77777777">
        <w:trPr>
          <w:cantSplit/>
          <w:trHeight w:val="3873"/>
          <w:jc w:val="center"/>
        </w:trPr>
        <w:tc>
          <w:tcPr>
            <w:tcW w:w="9052" w:type="dxa"/>
            <w:gridSpan w:val="5"/>
            <w:vAlign w:val="center"/>
          </w:tcPr>
          <w:p w14:paraId="78A0ADA8" w14:textId="4F84E694" w:rsidR="00BF580E" w:rsidRDefault="009A2DDF">
            <w:pPr>
              <w:spacing w:beforeLines="50" w:before="156" w:line="360" w:lineRule="auto"/>
              <w:ind w:leftChars="228" w:left="959" w:hangingChars="200" w:hanging="480"/>
              <w:rPr>
                <w:rFonts w:ascii="宋体"/>
                <w:sz w:val="24"/>
              </w:rPr>
            </w:pPr>
            <w:r>
              <w:rPr>
                <w:rFonts w:ascii="宋体" w:hAnsi="宋体" w:hint="eastAsia"/>
                <w:bCs/>
                <w:sz w:val="24"/>
              </w:rPr>
              <w:t xml:space="preserve">  本人授权</w:t>
            </w:r>
            <w:r>
              <w:rPr>
                <w:rFonts w:ascii="宋体" w:hAnsi="宋体"/>
                <w:bCs/>
                <w:sz w:val="24"/>
                <w:u w:val="single"/>
              </w:rPr>
              <w:t xml:space="preserve">           </w:t>
            </w:r>
            <w:r>
              <w:rPr>
                <w:rFonts w:ascii="宋体" w:hAnsi="宋体" w:hint="eastAsia"/>
                <w:bCs/>
                <w:sz w:val="24"/>
              </w:rPr>
              <w:t>（受托人）代表本人参加</w:t>
            </w:r>
            <w:r>
              <w:rPr>
                <w:rFonts w:ascii="宋体" w:hAnsi="宋体"/>
                <w:sz w:val="24"/>
                <w:u w:val="single"/>
              </w:rPr>
              <w:t xml:space="preserve"> </w:t>
            </w:r>
            <w:r>
              <w:rPr>
                <w:rFonts w:ascii="宋体" w:hAnsi="宋体" w:hint="eastAsia"/>
                <w:sz w:val="24"/>
                <w:u w:val="single"/>
              </w:rPr>
              <w:t>2025</w:t>
            </w:r>
            <w:r>
              <w:rPr>
                <w:rFonts w:ascii="宋体" w:hAnsi="宋体" w:hint="eastAsia"/>
                <w:sz w:val="24"/>
              </w:rPr>
              <w:t>年</w:t>
            </w:r>
            <w:r>
              <w:rPr>
                <w:rFonts w:ascii="宋体" w:hAnsi="宋体"/>
                <w:sz w:val="24"/>
                <w:u w:val="single"/>
              </w:rPr>
              <w:t xml:space="preserve"> </w:t>
            </w:r>
            <w:r>
              <w:rPr>
                <w:rFonts w:ascii="宋体" w:hAnsi="宋体" w:hint="eastAsia"/>
                <w:sz w:val="24"/>
                <w:u w:val="single"/>
              </w:rPr>
              <w:t>9月</w:t>
            </w:r>
            <w:r w:rsidR="001B0765">
              <w:rPr>
                <w:rFonts w:ascii="宋体" w:hAnsi="宋体" w:hint="eastAsia"/>
                <w:sz w:val="24"/>
                <w:u w:val="single"/>
              </w:rPr>
              <w:t>19</w:t>
            </w:r>
            <w:r>
              <w:rPr>
                <w:rFonts w:ascii="宋体" w:hAnsi="宋体" w:hint="eastAsia"/>
                <w:sz w:val="24"/>
              </w:rPr>
              <w:t>日15：00</w:t>
            </w:r>
          </w:p>
          <w:p w14:paraId="69BC7283" w14:textId="6A293179" w:rsidR="00BF580E" w:rsidRDefault="009A2DDF">
            <w:pPr>
              <w:spacing w:beforeLines="50" w:before="156" w:line="360" w:lineRule="auto"/>
              <w:rPr>
                <w:rFonts w:ascii="宋体" w:hAnsi="宋体" w:hint="eastAsia"/>
                <w:b/>
                <w:bCs/>
                <w:sz w:val="24"/>
              </w:rPr>
            </w:pPr>
            <w:r>
              <w:rPr>
                <w:rFonts w:ascii="宋体" w:hAnsi="宋体" w:hint="eastAsia"/>
                <w:sz w:val="24"/>
              </w:rPr>
              <w:t>在泰顺县公共资源交易中心</w:t>
            </w:r>
            <w:r>
              <w:rPr>
                <w:rFonts w:ascii="宋体" w:hAnsi="宋体" w:hint="eastAsia"/>
                <w:bCs/>
                <w:sz w:val="24"/>
              </w:rPr>
              <w:t>举办的</w:t>
            </w:r>
            <w:r w:rsidR="001B0765" w:rsidRPr="001B0765">
              <w:rPr>
                <w:rFonts w:ascii="宋体" w:hAnsi="宋体" w:hint="eastAsia"/>
                <w:bCs/>
                <w:sz w:val="24"/>
                <w:u w:val="single"/>
              </w:rPr>
              <w:t>泰顺县罗阳镇廊桥广场儿童游乐场场地</w:t>
            </w:r>
            <w:r w:rsidR="001B0765">
              <w:rPr>
                <w:rFonts w:ascii="宋体" w:hAnsi="宋体" w:hint="eastAsia"/>
                <w:bCs/>
                <w:sz w:val="24"/>
                <w:u w:val="single"/>
              </w:rPr>
              <w:t>出租</w:t>
            </w:r>
            <w:r>
              <w:rPr>
                <w:rFonts w:ascii="宋体" w:hAnsi="宋体" w:hint="eastAsia"/>
                <w:sz w:val="24"/>
              </w:rPr>
              <w:t>竞价出让活动</w:t>
            </w:r>
            <w:r>
              <w:rPr>
                <w:rFonts w:ascii="宋体" w:hAnsi="宋体" w:hint="eastAsia"/>
                <w:bCs/>
                <w:sz w:val="24"/>
              </w:rPr>
              <w:t>，代表本人签订成交确认书或具有法律意义的文件、凭证等。</w:t>
            </w:r>
          </w:p>
          <w:p w14:paraId="26825145" w14:textId="77777777" w:rsidR="00BF580E" w:rsidRDefault="009A2DDF">
            <w:pPr>
              <w:spacing w:line="360" w:lineRule="auto"/>
              <w:ind w:firstLineChars="200" w:firstLine="480"/>
              <w:rPr>
                <w:rFonts w:ascii="宋体"/>
                <w:bCs/>
                <w:sz w:val="24"/>
              </w:rPr>
            </w:pPr>
            <w:r>
              <w:rPr>
                <w:rFonts w:ascii="宋体" w:hAnsi="宋体" w:hint="eastAsia"/>
                <w:bCs/>
                <w:sz w:val="24"/>
              </w:rPr>
              <w:t>受托人在</w:t>
            </w:r>
            <w:r>
              <w:rPr>
                <w:rFonts w:ascii="宋体" w:hAnsi="宋体" w:hint="eastAsia"/>
                <w:sz w:val="24"/>
              </w:rPr>
              <w:t>竞价出让活动</w:t>
            </w:r>
            <w:r>
              <w:rPr>
                <w:rFonts w:ascii="宋体" w:hAnsi="宋体" w:hint="eastAsia"/>
                <w:bCs/>
                <w:sz w:val="24"/>
              </w:rPr>
              <w:t>中所做出的承诺、签署的合同或文件，本人均予以承认，并承担由此产生的法律后果。</w:t>
            </w:r>
          </w:p>
          <w:p w14:paraId="0C872711" w14:textId="77777777" w:rsidR="00BF580E" w:rsidRDefault="009A2DDF">
            <w:pPr>
              <w:spacing w:line="360" w:lineRule="auto"/>
              <w:ind w:firstLineChars="250" w:firstLine="600"/>
              <w:rPr>
                <w:rFonts w:ascii="宋体"/>
                <w:bCs/>
                <w:sz w:val="24"/>
                <w:u w:val="single"/>
              </w:rPr>
            </w:pPr>
            <w:r>
              <w:rPr>
                <w:rFonts w:ascii="宋体" w:hAnsi="宋体" w:hint="eastAsia"/>
                <w:bCs/>
                <w:sz w:val="24"/>
              </w:rPr>
              <w:t>委托人（签名）：</w:t>
            </w:r>
            <w:r>
              <w:rPr>
                <w:rFonts w:ascii="宋体" w:hAnsi="宋体"/>
                <w:bCs/>
                <w:sz w:val="24"/>
                <w:u w:val="single"/>
              </w:rPr>
              <w:t xml:space="preserve">              </w:t>
            </w:r>
            <w:r>
              <w:rPr>
                <w:rFonts w:ascii="宋体" w:hAnsi="宋体"/>
                <w:bCs/>
                <w:sz w:val="24"/>
              </w:rPr>
              <w:t xml:space="preserve">  受</w:t>
            </w:r>
            <w:r>
              <w:rPr>
                <w:rFonts w:ascii="宋体" w:hAnsi="宋体" w:hint="eastAsia"/>
                <w:bCs/>
                <w:sz w:val="24"/>
              </w:rPr>
              <w:t>托人（签名）：</w:t>
            </w:r>
            <w:r>
              <w:rPr>
                <w:rFonts w:ascii="宋体" w:hAnsi="宋体"/>
                <w:bCs/>
                <w:sz w:val="24"/>
                <w:u w:val="single"/>
              </w:rPr>
              <w:t xml:space="preserve">                 </w:t>
            </w:r>
          </w:p>
          <w:p w14:paraId="0FB958B0" w14:textId="77777777" w:rsidR="00BF580E" w:rsidRDefault="009A2DDF">
            <w:pPr>
              <w:spacing w:afterLines="50" w:after="156" w:line="360" w:lineRule="auto"/>
              <w:ind w:firstLineChars="2201" w:firstLine="5282"/>
              <w:jc w:val="right"/>
              <w:rPr>
                <w:rFonts w:ascii="宋体"/>
                <w:bCs/>
                <w:sz w:val="24"/>
              </w:rPr>
            </w:pP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tc>
      </w:tr>
      <w:tr w:rsidR="00BF580E" w14:paraId="45D02890" w14:textId="77777777">
        <w:trPr>
          <w:cantSplit/>
          <w:trHeight w:val="2542"/>
          <w:jc w:val="center"/>
        </w:trPr>
        <w:tc>
          <w:tcPr>
            <w:tcW w:w="563" w:type="dxa"/>
            <w:vAlign w:val="center"/>
          </w:tcPr>
          <w:p w14:paraId="01647B4B" w14:textId="77777777" w:rsidR="00BF580E" w:rsidRDefault="009A2DDF">
            <w:pPr>
              <w:spacing w:line="480" w:lineRule="auto"/>
              <w:jc w:val="center"/>
              <w:rPr>
                <w:rFonts w:ascii="宋体"/>
                <w:bCs/>
                <w:sz w:val="24"/>
              </w:rPr>
            </w:pPr>
            <w:r>
              <w:rPr>
                <w:rFonts w:ascii="宋体" w:hAnsi="宋体" w:hint="eastAsia"/>
                <w:bCs/>
                <w:sz w:val="24"/>
              </w:rPr>
              <w:t>备</w:t>
            </w:r>
          </w:p>
          <w:p w14:paraId="74BC1EB0" w14:textId="77777777" w:rsidR="00BF580E" w:rsidRDefault="009A2DDF">
            <w:pPr>
              <w:spacing w:line="480" w:lineRule="auto"/>
              <w:jc w:val="center"/>
              <w:rPr>
                <w:rFonts w:ascii="宋体"/>
                <w:bCs/>
                <w:sz w:val="24"/>
              </w:rPr>
            </w:pPr>
            <w:r>
              <w:rPr>
                <w:rFonts w:ascii="宋体" w:hAnsi="宋体" w:hint="eastAsia"/>
                <w:bCs/>
                <w:sz w:val="24"/>
              </w:rPr>
              <w:t>注</w:t>
            </w:r>
          </w:p>
        </w:tc>
        <w:tc>
          <w:tcPr>
            <w:tcW w:w="8489" w:type="dxa"/>
            <w:gridSpan w:val="4"/>
            <w:vAlign w:val="center"/>
          </w:tcPr>
          <w:p w14:paraId="55ABB7BD" w14:textId="77777777" w:rsidR="00BF580E" w:rsidRDefault="009A2DDF">
            <w:pPr>
              <w:spacing w:beforeLines="50" w:before="156" w:line="360" w:lineRule="auto"/>
              <w:ind w:firstLineChars="200" w:firstLine="480"/>
              <w:rPr>
                <w:rFonts w:ascii="宋体"/>
                <w:bCs/>
                <w:sz w:val="24"/>
              </w:rPr>
            </w:pPr>
            <w:r>
              <w:rPr>
                <w:rFonts w:ascii="宋体" w:hAnsi="宋体" w:hint="eastAsia"/>
                <w:bCs/>
                <w:sz w:val="24"/>
              </w:rPr>
              <w:t>兹证明前述委托书确系该单位法定代表人</w:t>
            </w:r>
            <w:r>
              <w:rPr>
                <w:rFonts w:ascii="宋体" w:hAnsi="宋体"/>
                <w:bCs/>
                <w:sz w:val="24"/>
                <w:u w:val="single"/>
              </w:rPr>
              <w:t xml:space="preserve">            </w:t>
            </w:r>
            <w:r>
              <w:rPr>
                <w:rFonts w:ascii="宋体" w:hAnsi="宋体" w:hint="eastAsia"/>
                <w:bCs/>
                <w:sz w:val="24"/>
              </w:rPr>
              <w:t>亲自签署。</w:t>
            </w:r>
          </w:p>
          <w:p w14:paraId="04CC09E7" w14:textId="77777777" w:rsidR="00BF580E" w:rsidRDefault="00BF580E">
            <w:pPr>
              <w:spacing w:line="360" w:lineRule="auto"/>
              <w:jc w:val="center"/>
              <w:rPr>
                <w:rFonts w:ascii="宋体"/>
                <w:bCs/>
                <w:sz w:val="24"/>
              </w:rPr>
            </w:pPr>
          </w:p>
          <w:p w14:paraId="0AF4CA59" w14:textId="77777777" w:rsidR="00BF580E" w:rsidRDefault="009A2DDF">
            <w:pPr>
              <w:spacing w:line="360" w:lineRule="auto"/>
              <w:jc w:val="center"/>
              <w:rPr>
                <w:rFonts w:ascii="宋体"/>
                <w:bCs/>
                <w:sz w:val="24"/>
              </w:rPr>
            </w:pPr>
            <w:r>
              <w:rPr>
                <w:rFonts w:ascii="宋体" w:hAnsi="宋体" w:hint="eastAsia"/>
                <w:bCs/>
                <w:sz w:val="24"/>
              </w:rPr>
              <w:t>（单位公章）</w:t>
            </w:r>
          </w:p>
          <w:p w14:paraId="32DF8A24" w14:textId="77777777" w:rsidR="00BF580E" w:rsidRDefault="009A2DDF">
            <w:pPr>
              <w:spacing w:afterLines="50" w:after="156" w:line="360" w:lineRule="auto"/>
              <w:jc w:val="right"/>
              <w:rPr>
                <w:rFonts w:ascii="宋体"/>
                <w:bCs/>
                <w:sz w:val="24"/>
              </w:rPr>
            </w:pPr>
            <w:r>
              <w:rPr>
                <w:rFonts w:ascii="宋体" w:hAnsi="宋体"/>
                <w:sz w:val="24"/>
                <w:u w:val="single"/>
              </w:rPr>
              <w:t xml:space="preserve">      </w:t>
            </w:r>
            <w:r>
              <w:rPr>
                <w:rFonts w:ascii="宋体" w:hAnsi="宋体" w:hint="eastAsia"/>
                <w:sz w:val="24"/>
              </w:rPr>
              <w:t>年</w:t>
            </w:r>
            <w:r>
              <w:rPr>
                <w:rFonts w:ascii="宋体" w:hAnsi="宋体"/>
                <w:sz w:val="24"/>
                <w:u w:val="single"/>
              </w:rPr>
              <w:t xml:space="preserve">    </w:t>
            </w:r>
            <w:r>
              <w:rPr>
                <w:rFonts w:ascii="宋体" w:hAnsi="宋体" w:hint="eastAsia"/>
                <w:sz w:val="24"/>
              </w:rPr>
              <w:t>月</w:t>
            </w:r>
            <w:r>
              <w:rPr>
                <w:rFonts w:ascii="宋体" w:hAnsi="宋体"/>
                <w:sz w:val="24"/>
                <w:u w:val="single"/>
              </w:rPr>
              <w:t xml:space="preserve">    </w:t>
            </w:r>
            <w:r>
              <w:rPr>
                <w:rFonts w:ascii="宋体" w:hAnsi="宋体" w:hint="eastAsia"/>
                <w:sz w:val="24"/>
              </w:rPr>
              <w:t>日</w:t>
            </w:r>
          </w:p>
        </w:tc>
      </w:tr>
    </w:tbl>
    <w:p w14:paraId="5E106128" w14:textId="77777777" w:rsidR="00BF580E" w:rsidRDefault="00BF580E">
      <w:pPr>
        <w:widowControl/>
        <w:spacing w:line="560" w:lineRule="exact"/>
        <w:rPr>
          <w:rFonts w:ascii="宋体" w:hAnsi="宋体" w:hint="eastAsia"/>
          <w:b/>
          <w:sz w:val="48"/>
          <w:szCs w:val="48"/>
        </w:rPr>
      </w:pPr>
    </w:p>
    <w:p w14:paraId="6BDD11D0" w14:textId="77777777" w:rsidR="00BF580E" w:rsidRDefault="00BF580E">
      <w:pPr>
        <w:widowControl/>
        <w:spacing w:line="560" w:lineRule="exact"/>
        <w:rPr>
          <w:rFonts w:ascii="宋体" w:hAnsi="宋体" w:hint="eastAsia"/>
          <w:b/>
          <w:sz w:val="48"/>
          <w:szCs w:val="48"/>
        </w:rPr>
      </w:pPr>
    </w:p>
    <w:p w14:paraId="1032DCF4" w14:textId="77777777" w:rsidR="00BF580E" w:rsidRDefault="00BF580E">
      <w:pPr>
        <w:widowControl/>
        <w:spacing w:line="560" w:lineRule="exact"/>
        <w:jc w:val="center"/>
        <w:rPr>
          <w:rFonts w:ascii="宋体" w:hAnsi="宋体" w:hint="eastAsia"/>
          <w:b/>
          <w:sz w:val="48"/>
          <w:szCs w:val="48"/>
        </w:rPr>
      </w:pPr>
    </w:p>
    <w:p w14:paraId="412134E7" w14:textId="1E6B131E" w:rsidR="00BF580E" w:rsidRDefault="001B0765">
      <w:pPr>
        <w:widowControl/>
        <w:spacing w:line="560" w:lineRule="exact"/>
        <w:jc w:val="center"/>
        <w:rPr>
          <w:rFonts w:ascii="宋体" w:hAnsi="宋体" w:hint="eastAsia"/>
          <w:b/>
          <w:sz w:val="48"/>
          <w:szCs w:val="48"/>
        </w:rPr>
      </w:pPr>
      <w:r w:rsidRPr="001B0765">
        <w:rPr>
          <w:rFonts w:ascii="宋体" w:hAnsi="宋体" w:hint="eastAsia"/>
          <w:b/>
          <w:sz w:val="48"/>
          <w:szCs w:val="48"/>
        </w:rPr>
        <w:t>泰顺县罗阳镇廊桥广场儿童游乐场场地</w:t>
      </w:r>
      <w:r>
        <w:rPr>
          <w:rFonts w:ascii="宋体" w:hAnsi="宋体" w:hint="eastAsia"/>
          <w:b/>
          <w:sz w:val="48"/>
          <w:szCs w:val="48"/>
        </w:rPr>
        <w:t>出租</w:t>
      </w:r>
      <w:r w:rsidR="009A2DDF">
        <w:rPr>
          <w:rFonts w:ascii="宋体" w:hAnsi="宋体" w:hint="eastAsia"/>
          <w:b/>
          <w:sz w:val="48"/>
          <w:szCs w:val="48"/>
        </w:rPr>
        <w:t>竞投书</w:t>
      </w:r>
    </w:p>
    <w:p w14:paraId="50578CF7" w14:textId="77777777" w:rsidR="00BF580E" w:rsidRDefault="00BF580E">
      <w:pPr>
        <w:widowControl/>
        <w:spacing w:line="560" w:lineRule="exact"/>
        <w:jc w:val="center"/>
        <w:rPr>
          <w:rFonts w:ascii="宋体" w:hAnsi="宋体" w:hint="eastAsia"/>
          <w:b/>
          <w:sz w:val="44"/>
          <w:szCs w:val="44"/>
        </w:rPr>
      </w:pPr>
    </w:p>
    <w:p w14:paraId="1F64C342" w14:textId="5D3F2019" w:rsidR="00BF580E" w:rsidRDefault="009A2DDF" w:rsidP="00FF6ED1">
      <w:pPr>
        <w:numPr>
          <w:ilvl w:val="0"/>
          <w:numId w:val="1"/>
        </w:numPr>
        <w:spacing w:line="400" w:lineRule="exact"/>
        <w:ind w:firstLine="482"/>
        <w:rPr>
          <w:rFonts w:ascii="宋体" w:hAnsi="宋体" w:cs="宋体" w:hint="eastAsia"/>
          <w:b/>
          <w:bCs/>
          <w:kern w:val="0"/>
          <w:sz w:val="28"/>
          <w:szCs w:val="28"/>
          <w:u w:val="single"/>
        </w:rPr>
      </w:pPr>
      <w:r>
        <w:rPr>
          <w:rFonts w:ascii="宋体" w:hAnsi="宋体" w:hint="eastAsia"/>
          <w:sz w:val="28"/>
          <w:szCs w:val="28"/>
        </w:rPr>
        <w:t>竞投标的:</w:t>
      </w:r>
      <w:r>
        <w:rPr>
          <w:rFonts w:ascii="宋体" w:hAnsi="宋体" w:cs="宋体" w:hint="eastAsia"/>
          <w:b/>
          <w:bCs/>
          <w:kern w:val="0"/>
          <w:sz w:val="28"/>
          <w:szCs w:val="28"/>
          <w:u w:val="single"/>
        </w:rPr>
        <w:t xml:space="preserve">  </w:t>
      </w:r>
      <w:r w:rsidR="001B0765" w:rsidRPr="001B0765">
        <w:rPr>
          <w:rFonts w:ascii="宋体" w:hAnsi="宋体" w:cs="宋体" w:hint="eastAsia"/>
          <w:b/>
          <w:bCs/>
          <w:kern w:val="0"/>
          <w:sz w:val="28"/>
          <w:szCs w:val="28"/>
          <w:u w:val="single"/>
        </w:rPr>
        <w:t>泰顺县罗阳镇廊桥广场儿童游乐场场地</w:t>
      </w:r>
      <w:r>
        <w:rPr>
          <w:rFonts w:ascii="宋体" w:hAnsi="宋体" w:hint="eastAsia"/>
          <w:sz w:val="24"/>
          <w:u w:val="single"/>
        </w:rPr>
        <w:t xml:space="preserve"> </w:t>
      </w:r>
    </w:p>
    <w:p w14:paraId="1F3DF1E6" w14:textId="51E51F9E" w:rsidR="00BF580E" w:rsidRDefault="009A2DDF">
      <w:pPr>
        <w:numPr>
          <w:ilvl w:val="0"/>
          <w:numId w:val="1"/>
        </w:numPr>
        <w:spacing w:line="400" w:lineRule="exact"/>
        <w:ind w:firstLine="482"/>
        <w:rPr>
          <w:rFonts w:ascii="宋体" w:hAnsi="宋体" w:hint="eastAsia"/>
          <w:sz w:val="28"/>
          <w:szCs w:val="28"/>
        </w:rPr>
      </w:pPr>
      <w:r>
        <w:rPr>
          <w:rFonts w:ascii="宋体" w:hAnsi="宋体" w:hint="eastAsia"/>
          <w:sz w:val="28"/>
          <w:szCs w:val="28"/>
        </w:rPr>
        <w:t>本竞买人同意泰顺县公共资源交易中心于本次竞价出让会提供的《</w:t>
      </w:r>
      <w:r w:rsidR="001B0765" w:rsidRPr="001B0765">
        <w:rPr>
          <w:rFonts w:ascii="宋体" w:hAnsi="宋体" w:hint="eastAsia"/>
          <w:sz w:val="28"/>
          <w:szCs w:val="28"/>
        </w:rPr>
        <w:t>泰顺县罗阳镇廊桥广场儿童游乐场场地</w:t>
      </w:r>
      <w:r>
        <w:rPr>
          <w:rFonts w:ascii="宋体" w:hAnsi="宋体" w:hint="eastAsia"/>
          <w:sz w:val="28"/>
          <w:szCs w:val="28"/>
        </w:rPr>
        <w:t>出租交易文件》和《泰顺县公共资源交易中心竞价须知》的各项条款，并遵照执行。</w:t>
      </w:r>
    </w:p>
    <w:p w14:paraId="74C2AB03" w14:textId="77777777" w:rsidR="00BF580E" w:rsidRDefault="009A2DDF">
      <w:pPr>
        <w:spacing w:line="560" w:lineRule="exact"/>
        <w:ind w:firstLineChars="200" w:firstLine="560"/>
        <w:jc w:val="left"/>
        <w:rPr>
          <w:rFonts w:ascii="宋体" w:hAnsi="宋体" w:hint="eastAsia"/>
          <w:sz w:val="28"/>
          <w:szCs w:val="28"/>
        </w:rPr>
      </w:pPr>
      <w:r>
        <w:rPr>
          <w:rFonts w:ascii="宋体" w:hAnsi="宋体" w:hint="eastAsia"/>
          <w:sz w:val="28"/>
          <w:szCs w:val="28"/>
        </w:rPr>
        <w:t>二、本标的竞投价为人民币</w:t>
      </w:r>
      <w:r>
        <w:rPr>
          <w:rFonts w:ascii="宋体" w:hAnsi="宋体" w:hint="eastAsia"/>
          <w:sz w:val="28"/>
          <w:szCs w:val="28"/>
          <w:u w:val="single"/>
        </w:rPr>
        <w:t xml:space="preserve">            </w:t>
      </w:r>
      <w:r>
        <w:rPr>
          <w:rFonts w:ascii="宋体" w:hAnsi="宋体" w:hint="eastAsia"/>
          <w:sz w:val="28"/>
          <w:szCs w:val="28"/>
        </w:rPr>
        <w:t>元（每年）。（加价幅度为100元或其倍数）</w:t>
      </w:r>
    </w:p>
    <w:p w14:paraId="5B72B77D" w14:textId="77777777" w:rsidR="00BF580E" w:rsidRDefault="009A2DDF">
      <w:pPr>
        <w:spacing w:line="560" w:lineRule="exact"/>
        <w:ind w:firstLineChars="400" w:firstLine="1120"/>
        <w:rPr>
          <w:rFonts w:ascii="宋体" w:hAnsi="宋体" w:hint="eastAsia"/>
          <w:sz w:val="28"/>
          <w:szCs w:val="28"/>
        </w:rPr>
      </w:pPr>
      <w:r>
        <w:rPr>
          <w:rFonts w:ascii="宋体" w:hAnsi="宋体" w:hint="eastAsia"/>
          <w:sz w:val="28"/>
          <w:szCs w:val="28"/>
        </w:rPr>
        <w:t>大写：</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hint="eastAsia"/>
          <w:sz w:val="28"/>
          <w:szCs w:val="28"/>
        </w:rPr>
        <w:t xml:space="preserve"> 元整（每年）。</w:t>
      </w:r>
    </w:p>
    <w:p w14:paraId="158EBB51" w14:textId="77777777" w:rsidR="00BF580E" w:rsidRDefault="009A2DDF">
      <w:pPr>
        <w:spacing w:line="400" w:lineRule="exact"/>
        <w:ind w:firstLine="482"/>
        <w:rPr>
          <w:rFonts w:ascii="宋体" w:hAnsi="宋体" w:hint="eastAsia"/>
          <w:sz w:val="28"/>
          <w:szCs w:val="28"/>
        </w:rPr>
      </w:pPr>
      <w:r>
        <w:rPr>
          <w:rFonts w:ascii="宋体" w:hAnsi="宋体" w:hint="eastAsia"/>
          <w:sz w:val="28"/>
          <w:szCs w:val="28"/>
        </w:rPr>
        <w:t xml:space="preserve">三、本竞投者如中标，即同意在成交确认书上签名，如不签名的，同意按《泰顺县公共资源交易中心竞价须知》第九条规定处理。  </w:t>
      </w:r>
    </w:p>
    <w:p w14:paraId="0501C4C3" w14:textId="77777777" w:rsidR="00BF580E" w:rsidRDefault="00BF580E">
      <w:pPr>
        <w:spacing w:line="560" w:lineRule="exact"/>
        <w:rPr>
          <w:sz w:val="28"/>
          <w:szCs w:val="28"/>
        </w:rPr>
      </w:pPr>
    </w:p>
    <w:p w14:paraId="69A8DC9C" w14:textId="77777777" w:rsidR="00BF580E" w:rsidRDefault="00BF580E">
      <w:pPr>
        <w:spacing w:line="560" w:lineRule="exact"/>
        <w:rPr>
          <w:sz w:val="28"/>
          <w:szCs w:val="28"/>
        </w:rPr>
      </w:pPr>
    </w:p>
    <w:p w14:paraId="617C41BB" w14:textId="77777777" w:rsidR="00BF580E" w:rsidRDefault="00BF580E">
      <w:pPr>
        <w:spacing w:line="560" w:lineRule="exact"/>
        <w:rPr>
          <w:sz w:val="28"/>
          <w:szCs w:val="28"/>
        </w:rPr>
      </w:pPr>
    </w:p>
    <w:p w14:paraId="7EA053AA" w14:textId="77777777" w:rsidR="00BF580E" w:rsidRDefault="009A2DDF">
      <w:pPr>
        <w:spacing w:line="560" w:lineRule="exact"/>
        <w:rPr>
          <w:sz w:val="28"/>
          <w:szCs w:val="28"/>
        </w:rPr>
      </w:pPr>
      <w:r>
        <w:rPr>
          <w:rFonts w:hint="eastAsia"/>
          <w:sz w:val="28"/>
          <w:szCs w:val="28"/>
        </w:rPr>
        <w:t xml:space="preserve"> </w:t>
      </w:r>
    </w:p>
    <w:p w14:paraId="0BC60F21" w14:textId="77777777" w:rsidR="00BF580E" w:rsidRDefault="009A2DDF">
      <w:pPr>
        <w:spacing w:line="560" w:lineRule="exact"/>
        <w:ind w:firstLine="4620"/>
        <w:rPr>
          <w:sz w:val="28"/>
          <w:szCs w:val="28"/>
          <w:u w:val="single"/>
        </w:rPr>
      </w:pPr>
      <w:r>
        <w:rPr>
          <w:rFonts w:hint="eastAsia"/>
          <w:sz w:val="28"/>
          <w:szCs w:val="28"/>
        </w:rPr>
        <w:t>竞投人（签章）：</w:t>
      </w:r>
      <w:r>
        <w:rPr>
          <w:rFonts w:hint="eastAsia"/>
          <w:sz w:val="28"/>
          <w:szCs w:val="28"/>
          <w:u w:val="single"/>
        </w:rPr>
        <w:t xml:space="preserve">             </w:t>
      </w:r>
    </w:p>
    <w:p w14:paraId="59F83405" w14:textId="77777777" w:rsidR="00BF580E" w:rsidRDefault="009A2DDF">
      <w:pPr>
        <w:spacing w:line="560" w:lineRule="exact"/>
        <w:rPr>
          <w:sz w:val="28"/>
          <w:szCs w:val="28"/>
        </w:rPr>
      </w:pPr>
      <w:r>
        <w:rPr>
          <w:rFonts w:hint="eastAsia"/>
          <w:sz w:val="28"/>
          <w:szCs w:val="28"/>
        </w:rPr>
        <w:t xml:space="preserve">                                         2025</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14:paraId="5E460256" w14:textId="77777777" w:rsidR="00BF580E" w:rsidRDefault="00BF580E">
      <w:pPr>
        <w:widowControl/>
        <w:spacing w:line="560" w:lineRule="exact"/>
        <w:rPr>
          <w:rFonts w:ascii="宋体" w:hAnsi="宋体" w:hint="eastAsia"/>
          <w:b/>
          <w:sz w:val="48"/>
          <w:szCs w:val="48"/>
        </w:rPr>
      </w:pPr>
    </w:p>
    <w:p w14:paraId="0098111F" w14:textId="77777777" w:rsidR="00BF580E" w:rsidRDefault="00BF580E">
      <w:pPr>
        <w:widowControl/>
        <w:spacing w:line="560" w:lineRule="exact"/>
        <w:rPr>
          <w:rFonts w:ascii="宋体" w:hAnsi="宋体" w:hint="eastAsia"/>
          <w:b/>
          <w:sz w:val="48"/>
          <w:szCs w:val="48"/>
        </w:rPr>
      </w:pPr>
    </w:p>
    <w:p w14:paraId="3232405D" w14:textId="77777777" w:rsidR="00BF580E" w:rsidRDefault="00BF580E">
      <w:pPr>
        <w:widowControl/>
        <w:spacing w:line="560" w:lineRule="exact"/>
        <w:rPr>
          <w:rFonts w:ascii="宋体" w:hAnsi="宋体" w:hint="eastAsia"/>
          <w:b/>
          <w:sz w:val="48"/>
          <w:szCs w:val="48"/>
        </w:rPr>
      </w:pPr>
    </w:p>
    <w:p w14:paraId="0A53300C" w14:textId="77777777" w:rsidR="00BF580E" w:rsidRDefault="00BF580E">
      <w:pPr>
        <w:jc w:val="center"/>
        <w:rPr>
          <w:rFonts w:ascii="宋体" w:hAnsi="宋体" w:hint="eastAsia"/>
          <w:b/>
          <w:bCs/>
          <w:sz w:val="48"/>
        </w:rPr>
      </w:pPr>
    </w:p>
    <w:p w14:paraId="3466E0B3" w14:textId="77777777" w:rsidR="00BF580E" w:rsidRDefault="00BF580E">
      <w:pPr>
        <w:jc w:val="center"/>
        <w:rPr>
          <w:rFonts w:ascii="宋体" w:hAnsi="宋体" w:hint="eastAsia"/>
          <w:b/>
          <w:bCs/>
          <w:sz w:val="48"/>
        </w:rPr>
      </w:pPr>
    </w:p>
    <w:p w14:paraId="69C71089" w14:textId="77777777" w:rsidR="00BF580E" w:rsidRDefault="00BF580E">
      <w:pPr>
        <w:jc w:val="center"/>
        <w:rPr>
          <w:rFonts w:ascii="宋体" w:hAnsi="宋体" w:hint="eastAsia"/>
          <w:b/>
          <w:bCs/>
          <w:sz w:val="48"/>
        </w:rPr>
      </w:pPr>
    </w:p>
    <w:p w14:paraId="6D85C28D" w14:textId="77777777" w:rsidR="00BF580E" w:rsidRDefault="009A2DDF">
      <w:pPr>
        <w:jc w:val="center"/>
        <w:rPr>
          <w:rFonts w:ascii="宋体" w:hAnsi="宋体" w:hint="eastAsia"/>
          <w:b/>
          <w:bCs/>
          <w:sz w:val="36"/>
          <w:szCs w:val="36"/>
        </w:rPr>
      </w:pPr>
      <w:r>
        <w:rPr>
          <w:rFonts w:ascii="宋体" w:hAnsi="宋体" w:hint="eastAsia"/>
          <w:b/>
          <w:bCs/>
          <w:sz w:val="48"/>
        </w:rPr>
        <w:lastRenderedPageBreak/>
        <w:t xml:space="preserve">成 交 确 认 书   </w:t>
      </w:r>
    </w:p>
    <w:p w14:paraId="3962A076" w14:textId="77777777" w:rsidR="00BF580E" w:rsidRDefault="00BF580E">
      <w:pPr>
        <w:spacing w:line="60" w:lineRule="auto"/>
        <w:rPr>
          <w:rFonts w:ascii="宋体" w:hAnsi="宋体" w:hint="eastAsia"/>
          <w:sz w:val="28"/>
          <w:szCs w:val="28"/>
        </w:rPr>
      </w:pPr>
    </w:p>
    <w:p w14:paraId="1BA56728" w14:textId="67EF8B43" w:rsidR="00BF580E" w:rsidRDefault="009A2DDF">
      <w:pPr>
        <w:numPr>
          <w:ilvl w:val="0"/>
          <w:numId w:val="2"/>
        </w:numPr>
        <w:tabs>
          <w:tab w:val="left" w:pos="720"/>
        </w:tabs>
        <w:spacing w:line="560" w:lineRule="exact"/>
        <w:rPr>
          <w:rFonts w:ascii="宋体" w:hAnsi="宋体" w:hint="eastAsia"/>
          <w:sz w:val="28"/>
          <w:szCs w:val="28"/>
        </w:rPr>
      </w:pPr>
      <w:r>
        <w:rPr>
          <w:rFonts w:ascii="宋体" w:hAnsi="宋体" w:hint="eastAsia"/>
          <w:sz w:val="28"/>
          <w:szCs w:val="28"/>
        </w:rPr>
        <w:t>竞价会名称：</w:t>
      </w:r>
      <w:bookmarkStart w:id="28" w:name="_Hlk207962408"/>
      <w:r w:rsidR="001B0765" w:rsidRPr="001B0765">
        <w:rPr>
          <w:rFonts w:ascii="宋体" w:hAnsi="宋体" w:hint="eastAsia"/>
          <w:sz w:val="28"/>
          <w:szCs w:val="28"/>
        </w:rPr>
        <w:t>泰顺县罗阳镇廊桥广场儿童游乐场场地</w:t>
      </w:r>
      <w:r w:rsidR="001B0765">
        <w:rPr>
          <w:rFonts w:ascii="宋体" w:hAnsi="宋体" w:hint="eastAsia"/>
          <w:sz w:val="28"/>
          <w:szCs w:val="28"/>
        </w:rPr>
        <w:t>出租</w:t>
      </w:r>
      <w:r>
        <w:rPr>
          <w:rFonts w:ascii="宋体" w:hAnsi="宋体" w:hint="eastAsia"/>
          <w:sz w:val="28"/>
          <w:szCs w:val="28"/>
        </w:rPr>
        <w:t>竞价</w:t>
      </w:r>
      <w:bookmarkEnd w:id="28"/>
      <w:r>
        <w:rPr>
          <w:rFonts w:ascii="宋体" w:hAnsi="宋体" w:hint="eastAsia"/>
          <w:sz w:val="28"/>
          <w:szCs w:val="28"/>
        </w:rPr>
        <w:t>会</w:t>
      </w:r>
    </w:p>
    <w:p w14:paraId="2B2AAA57" w14:textId="77777777" w:rsidR="00BF580E" w:rsidRDefault="009A2DDF">
      <w:pPr>
        <w:numPr>
          <w:ilvl w:val="0"/>
          <w:numId w:val="2"/>
        </w:numPr>
        <w:tabs>
          <w:tab w:val="clear" w:pos="420"/>
          <w:tab w:val="left" w:pos="720"/>
        </w:tabs>
        <w:spacing w:line="560" w:lineRule="exact"/>
        <w:rPr>
          <w:rFonts w:ascii="宋体" w:hAnsi="宋体" w:hint="eastAsia"/>
          <w:sz w:val="28"/>
          <w:szCs w:val="28"/>
        </w:rPr>
      </w:pPr>
      <w:r>
        <w:rPr>
          <w:rFonts w:ascii="宋体" w:hAnsi="宋体" w:hint="eastAsia"/>
          <w:sz w:val="28"/>
          <w:szCs w:val="28"/>
        </w:rPr>
        <w:t>出租方与标的</w:t>
      </w: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148"/>
        <w:gridCol w:w="2128"/>
        <w:gridCol w:w="3968"/>
      </w:tblGrid>
      <w:tr w:rsidR="00BF580E" w14:paraId="682074AC" w14:textId="77777777">
        <w:trPr>
          <w:trHeight w:val="634"/>
          <w:jc w:val="center"/>
        </w:trPr>
        <w:tc>
          <w:tcPr>
            <w:tcW w:w="1635" w:type="dxa"/>
            <w:vAlign w:val="center"/>
          </w:tcPr>
          <w:p w14:paraId="010904E1" w14:textId="77777777" w:rsidR="00BF580E" w:rsidRDefault="009A2DDF">
            <w:pPr>
              <w:spacing w:line="560" w:lineRule="exact"/>
              <w:jc w:val="center"/>
              <w:rPr>
                <w:rFonts w:ascii="宋体" w:hAnsi="宋体" w:hint="eastAsia"/>
                <w:sz w:val="28"/>
              </w:rPr>
            </w:pPr>
            <w:r>
              <w:rPr>
                <w:rFonts w:ascii="宋体" w:hAnsi="宋体" w:hint="eastAsia"/>
                <w:sz w:val="28"/>
              </w:rPr>
              <w:t>竞买牌号</w:t>
            </w:r>
          </w:p>
        </w:tc>
        <w:tc>
          <w:tcPr>
            <w:tcW w:w="1148" w:type="dxa"/>
            <w:vAlign w:val="center"/>
          </w:tcPr>
          <w:p w14:paraId="2F7D16A8" w14:textId="77777777" w:rsidR="00BF580E" w:rsidRDefault="009A2DDF">
            <w:pPr>
              <w:spacing w:line="560" w:lineRule="exact"/>
              <w:jc w:val="center"/>
              <w:rPr>
                <w:rFonts w:ascii="宋体" w:hAnsi="宋体" w:hint="eastAsia"/>
              </w:rPr>
            </w:pPr>
            <w:r>
              <w:rPr>
                <w:rFonts w:ascii="宋体" w:hAnsi="宋体" w:hint="eastAsia"/>
              </w:rPr>
              <w:t>/</w:t>
            </w:r>
          </w:p>
        </w:tc>
        <w:tc>
          <w:tcPr>
            <w:tcW w:w="2128" w:type="dxa"/>
            <w:vAlign w:val="center"/>
          </w:tcPr>
          <w:p w14:paraId="00F1D956" w14:textId="77777777" w:rsidR="00BF580E" w:rsidRDefault="009A2DDF">
            <w:pPr>
              <w:spacing w:line="560" w:lineRule="exact"/>
              <w:jc w:val="center"/>
              <w:rPr>
                <w:rFonts w:ascii="宋体" w:hAnsi="宋体" w:hint="eastAsia"/>
                <w:sz w:val="28"/>
              </w:rPr>
            </w:pPr>
            <w:r>
              <w:rPr>
                <w:rFonts w:ascii="宋体" w:hAnsi="宋体" w:hint="eastAsia"/>
                <w:sz w:val="28"/>
              </w:rPr>
              <w:t>出租方名称</w:t>
            </w:r>
          </w:p>
        </w:tc>
        <w:tc>
          <w:tcPr>
            <w:tcW w:w="3968" w:type="dxa"/>
            <w:vAlign w:val="center"/>
          </w:tcPr>
          <w:p w14:paraId="7F293CF6" w14:textId="77777777" w:rsidR="00BF580E" w:rsidRDefault="009A2DDF">
            <w:pPr>
              <w:spacing w:line="560" w:lineRule="exact"/>
              <w:jc w:val="center"/>
              <w:rPr>
                <w:rFonts w:ascii="宋体" w:hAnsi="宋体" w:hint="eastAsia"/>
                <w:sz w:val="24"/>
              </w:rPr>
            </w:pPr>
            <w:r>
              <w:rPr>
                <w:rFonts w:ascii="宋体" w:hAnsi="宋体" w:hint="eastAsia"/>
                <w:sz w:val="24"/>
              </w:rPr>
              <w:t>泰顺县罗阳镇人民政府</w:t>
            </w:r>
          </w:p>
        </w:tc>
      </w:tr>
      <w:tr w:rsidR="00BF580E" w14:paraId="622B6251" w14:textId="77777777">
        <w:trPr>
          <w:trHeight w:val="1089"/>
          <w:jc w:val="center"/>
        </w:trPr>
        <w:tc>
          <w:tcPr>
            <w:tcW w:w="1635" w:type="dxa"/>
            <w:vAlign w:val="center"/>
          </w:tcPr>
          <w:p w14:paraId="2E0A6D8F" w14:textId="77777777" w:rsidR="00BF580E" w:rsidRDefault="009A2DDF">
            <w:pPr>
              <w:spacing w:line="560" w:lineRule="exact"/>
              <w:jc w:val="center"/>
              <w:rPr>
                <w:rFonts w:ascii="宋体" w:hAnsi="宋体" w:hint="eastAsia"/>
                <w:sz w:val="28"/>
              </w:rPr>
            </w:pPr>
            <w:r>
              <w:rPr>
                <w:rFonts w:ascii="宋体" w:hAnsi="宋体" w:hint="eastAsia"/>
                <w:sz w:val="28"/>
              </w:rPr>
              <w:t>标的编号</w:t>
            </w:r>
          </w:p>
        </w:tc>
        <w:tc>
          <w:tcPr>
            <w:tcW w:w="1148" w:type="dxa"/>
            <w:vAlign w:val="center"/>
          </w:tcPr>
          <w:p w14:paraId="49D7E7C6" w14:textId="77777777" w:rsidR="00BF580E" w:rsidRDefault="009A2DDF">
            <w:pPr>
              <w:spacing w:line="560" w:lineRule="exact"/>
              <w:jc w:val="center"/>
              <w:rPr>
                <w:rFonts w:ascii="宋体" w:hAnsi="宋体" w:cs="宋体" w:hint="eastAsia"/>
                <w:kern w:val="0"/>
                <w:sz w:val="24"/>
              </w:rPr>
            </w:pPr>
            <w:r>
              <w:rPr>
                <w:rFonts w:ascii="宋体" w:hAnsi="宋体" w:cs="宋体" w:hint="eastAsia"/>
                <w:kern w:val="0"/>
                <w:sz w:val="24"/>
              </w:rPr>
              <w:t>1</w:t>
            </w:r>
          </w:p>
        </w:tc>
        <w:tc>
          <w:tcPr>
            <w:tcW w:w="2128" w:type="dxa"/>
            <w:vAlign w:val="center"/>
          </w:tcPr>
          <w:p w14:paraId="45892697" w14:textId="77777777" w:rsidR="00BF580E" w:rsidRDefault="009A2DDF">
            <w:pPr>
              <w:spacing w:line="560" w:lineRule="exact"/>
              <w:jc w:val="center"/>
              <w:rPr>
                <w:rFonts w:ascii="宋体" w:hAnsi="宋体" w:hint="eastAsia"/>
                <w:sz w:val="28"/>
              </w:rPr>
            </w:pPr>
            <w:r>
              <w:rPr>
                <w:rFonts w:ascii="宋体" w:hAnsi="宋体" w:hint="eastAsia"/>
                <w:sz w:val="28"/>
              </w:rPr>
              <w:t>标的名称</w:t>
            </w:r>
          </w:p>
        </w:tc>
        <w:tc>
          <w:tcPr>
            <w:tcW w:w="3968" w:type="dxa"/>
            <w:vAlign w:val="center"/>
          </w:tcPr>
          <w:p w14:paraId="064EB82A" w14:textId="0A02D2C6" w:rsidR="00BF580E" w:rsidRDefault="001B0765">
            <w:pPr>
              <w:spacing w:line="560" w:lineRule="exact"/>
              <w:jc w:val="center"/>
              <w:rPr>
                <w:rFonts w:ascii="宋体" w:hAnsi="宋体" w:hint="eastAsia"/>
                <w:sz w:val="24"/>
              </w:rPr>
            </w:pPr>
            <w:r w:rsidRPr="001B0765">
              <w:rPr>
                <w:rFonts w:ascii="宋体" w:hAnsi="宋体" w:hint="eastAsia"/>
                <w:sz w:val="24"/>
              </w:rPr>
              <w:t>泰顺县罗阳镇廊桥广场儿童游乐场场地</w:t>
            </w:r>
          </w:p>
        </w:tc>
      </w:tr>
      <w:tr w:rsidR="00BF580E" w14:paraId="1625E40B" w14:textId="77777777">
        <w:trPr>
          <w:trHeight w:val="545"/>
          <w:jc w:val="center"/>
        </w:trPr>
        <w:tc>
          <w:tcPr>
            <w:tcW w:w="1635" w:type="dxa"/>
            <w:vMerge w:val="restart"/>
            <w:vAlign w:val="center"/>
          </w:tcPr>
          <w:p w14:paraId="47E61D1D" w14:textId="77777777" w:rsidR="00BF580E" w:rsidRDefault="009A2DDF">
            <w:pPr>
              <w:spacing w:line="560" w:lineRule="exact"/>
              <w:jc w:val="center"/>
              <w:rPr>
                <w:rFonts w:ascii="宋体" w:hAnsi="宋体" w:hint="eastAsia"/>
                <w:sz w:val="28"/>
              </w:rPr>
            </w:pPr>
            <w:r>
              <w:rPr>
                <w:rFonts w:ascii="宋体" w:hAnsi="宋体" w:hint="eastAsia"/>
                <w:sz w:val="28"/>
              </w:rPr>
              <w:t>成交价</w:t>
            </w:r>
          </w:p>
        </w:tc>
        <w:tc>
          <w:tcPr>
            <w:tcW w:w="7244" w:type="dxa"/>
            <w:gridSpan w:val="3"/>
          </w:tcPr>
          <w:p w14:paraId="3672BF37" w14:textId="77777777" w:rsidR="00BF580E" w:rsidRDefault="009A2DDF">
            <w:pPr>
              <w:spacing w:line="560" w:lineRule="exact"/>
              <w:ind w:firstLineChars="1200" w:firstLine="3360"/>
              <w:rPr>
                <w:rFonts w:ascii="宋体" w:hAnsi="宋体" w:hint="eastAsia"/>
                <w:sz w:val="28"/>
              </w:rPr>
            </w:pPr>
            <w:r>
              <w:rPr>
                <w:rFonts w:ascii="宋体" w:hAnsi="宋体" w:hint="eastAsia"/>
                <w:sz w:val="28"/>
              </w:rPr>
              <w:t>（大写）</w:t>
            </w:r>
          </w:p>
        </w:tc>
      </w:tr>
      <w:tr w:rsidR="00BF580E" w14:paraId="2EB4A1AC" w14:textId="77777777">
        <w:trPr>
          <w:trHeight w:val="536"/>
          <w:jc w:val="center"/>
        </w:trPr>
        <w:tc>
          <w:tcPr>
            <w:tcW w:w="1635" w:type="dxa"/>
            <w:vMerge/>
            <w:vAlign w:val="center"/>
          </w:tcPr>
          <w:p w14:paraId="062FC7DB" w14:textId="77777777" w:rsidR="00BF580E" w:rsidRDefault="00BF580E">
            <w:pPr>
              <w:spacing w:line="560" w:lineRule="exact"/>
              <w:jc w:val="center"/>
              <w:rPr>
                <w:rFonts w:ascii="宋体" w:hAnsi="宋体" w:hint="eastAsia"/>
              </w:rPr>
            </w:pPr>
          </w:p>
        </w:tc>
        <w:tc>
          <w:tcPr>
            <w:tcW w:w="7244" w:type="dxa"/>
            <w:gridSpan w:val="3"/>
          </w:tcPr>
          <w:p w14:paraId="627B54BC" w14:textId="77777777" w:rsidR="00BF580E" w:rsidRDefault="009A2DDF">
            <w:pPr>
              <w:spacing w:line="560" w:lineRule="exact"/>
              <w:ind w:firstLineChars="1100" w:firstLine="3080"/>
              <w:rPr>
                <w:rFonts w:ascii="宋体" w:hAnsi="宋体" w:hint="eastAsia"/>
                <w:sz w:val="28"/>
              </w:rPr>
            </w:pPr>
            <w:r>
              <w:rPr>
                <w:rFonts w:ascii="宋体" w:hAnsi="宋体" w:hint="eastAsia"/>
                <w:sz w:val="28"/>
              </w:rPr>
              <w:t xml:space="preserve">（年租金） </w:t>
            </w:r>
          </w:p>
        </w:tc>
      </w:tr>
      <w:tr w:rsidR="00BF580E" w14:paraId="04AAF943" w14:textId="77777777">
        <w:trPr>
          <w:trHeight w:val="727"/>
          <w:jc w:val="center"/>
        </w:trPr>
        <w:tc>
          <w:tcPr>
            <w:tcW w:w="1635" w:type="dxa"/>
            <w:vAlign w:val="center"/>
          </w:tcPr>
          <w:p w14:paraId="3243961F" w14:textId="77777777" w:rsidR="00BF580E" w:rsidRDefault="009A2DDF">
            <w:pPr>
              <w:spacing w:line="560" w:lineRule="exact"/>
              <w:jc w:val="center"/>
              <w:rPr>
                <w:rFonts w:ascii="宋体" w:hAnsi="宋体" w:hint="eastAsia"/>
                <w:sz w:val="28"/>
              </w:rPr>
            </w:pPr>
            <w:r>
              <w:rPr>
                <w:rFonts w:ascii="宋体" w:hAnsi="宋体" w:hint="eastAsia"/>
                <w:sz w:val="28"/>
              </w:rPr>
              <w:t>买方手续费</w:t>
            </w:r>
          </w:p>
        </w:tc>
        <w:tc>
          <w:tcPr>
            <w:tcW w:w="1148" w:type="dxa"/>
          </w:tcPr>
          <w:p w14:paraId="6A709C1E" w14:textId="77777777" w:rsidR="00BF580E" w:rsidRDefault="009A2DDF">
            <w:pPr>
              <w:spacing w:line="560" w:lineRule="exact"/>
              <w:ind w:firstLineChars="100" w:firstLine="280"/>
              <w:jc w:val="left"/>
              <w:rPr>
                <w:rFonts w:ascii="宋体" w:hAnsi="宋体" w:hint="eastAsia"/>
                <w:sz w:val="28"/>
              </w:rPr>
            </w:pPr>
            <w:r>
              <w:rPr>
                <w:rFonts w:ascii="宋体" w:hAnsi="宋体"/>
                <w:sz w:val="28"/>
              </w:rPr>
              <w:t xml:space="preserve">/ </w:t>
            </w:r>
            <w:r>
              <w:rPr>
                <w:rFonts w:ascii="宋体" w:hAnsi="宋体" w:hint="eastAsia"/>
                <w:sz w:val="28"/>
              </w:rPr>
              <w:t>元</w:t>
            </w:r>
          </w:p>
        </w:tc>
        <w:tc>
          <w:tcPr>
            <w:tcW w:w="2128" w:type="dxa"/>
          </w:tcPr>
          <w:p w14:paraId="007311EF" w14:textId="77777777" w:rsidR="00BF580E" w:rsidRDefault="009A2DDF">
            <w:pPr>
              <w:spacing w:line="560" w:lineRule="exact"/>
              <w:ind w:firstLineChars="100" w:firstLine="280"/>
              <w:rPr>
                <w:rFonts w:ascii="宋体" w:hAnsi="宋体" w:hint="eastAsia"/>
                <w:sz w:val="28"/>
              </w:rPr>
            </w:pPr>
            <w:r>
              <w:rPr>
                <w:rFonts w:ascii="宋体" w:hAnsi="宋体" w:hint="eastAsia"/>
                <w:sz w:val="28"/>
              </w:rPr>
              <w:t>备  注</w:t>
            </w:r>
          </w:p>
        </w:tc>
        <w:tc>
          <w:tcPr>
            <w:tcW w:w="3968" w:type="dxa"/>
          </w:tcPr>
          <w:p w14:paraId="5136DA6E" w14:textId="51958FD6" w:rsidR="00BF580E" w:rsidRDefault="001B0765">
            <w:pPr>
              <w:spacing w:line="560" w:lineRule="exact"/>
              <w:rPr>
                <w:rFonts w:ascii="宋体" w:hAnsi="宋体" w:hint="eastAsia"/>
              </w:rPr>
            </w:pPr>
            <w:r>
              <w:rPr>
                <w:rFonts w:ascii="宋体" w:hAnsi="宋体" w:hint="eastAsia"/>
              </w:rPr>
              <w:t>伍</w:t>
            </w:r>
            <w:r w:rsidR="009A2DDF">
              <w:rPr>
                <w:rFonts w:ascii="宋体" w:hAnsi="宋体"/>
              </w:rPr>
              <w:t>年租期</w:t>
            </w:r>
          </w:p>
        </w:tc>
      </w:tr>
    </w:tbl>
    <w:p w14:paraId="2425D7C1" w14:textId="77777777" w:rsidR="00BF580E" w:rsidRDefault="009A2DDF">
      <w:pPr>
        <w:numPr>
          <w:ilvl w:val="0"/>
          <w:numId w:val="2"/>
        </w:numPr>
        <w:tabs>
          <w:tab w:val="left" w:pos="720"/>
          <w:tab w:val="left" w:pos="900"/>
        </w:tabs>
        <w:spacing w:line="560" w:lineRule="exact"/>
        <w:rPr>
          <w:rFonts w:ascii="宋体" w:hAnsi="宋体" w:hint="eastAsia"/>
          <w:sz w:val="28"/>
          <w:szCs w:val="28"/>
        </w:rPr>
      </w:pPr>
      <w:r>
        <w:rPr>
          <w:rFonts w:ascii="宋体" w:hAnsi="宋体" w:hint="eastAsia"/>
          <w:sz w:val="28"/>
          <w:szCs w:val="28"/>
        </w:rPr>
        <w:t>手续费</w:t>
      </w:r>
    </w:p>
    <w:p w14:paraId="78C2FF6D" w14:textId="77777777" w:rsidR="00BF580E" w:rsidRDefault="009A2DDF">
      <w:pPr>
        <w:tabs>
          <w:tab w:val="left" w:pos="720"/>
          <w:tab w:val="left" w:pos="900"/>
        </w:tabs>
        <w:spacing w:line="560" w:lineRule="exact"/>
        <w:ind w:leftChars="200" w:left="420" w:firstLineChars="100" w:firstLine="280"/>
        <w:rPr>
          <w:rFonts w:ascii="宋体" w:hAnsi="宋体" w:hint="eastAsia"/>
          <w:sz w:val="28"/>
          <w:szCs w:val="28"/>
        </w:rPr>
      </w:pPr>
      <w:r>
        <w:rPr>
          <w:rFonts w:ascii="宋体" w:hAnsi="宋体" w:hint="eastAsia"/>
          <w:sz w:val="28"/>
          <w:szCs w:val="28"/>
        </w:rPr>
        <w:t>承租人在竞价成交当日支付</w:t>
      </w:r>
      <w:r>
        <w:rPr>
          <w:rFonts w:ascii="宋体" w:hAnsi="宋体" w:hint="eastAsia"/>
          <w:sz w:val="28"/>
          <w:szCs w:val="28"/>
          <w:u w:val="single"/>
        </w:rPr>
        <w:t>/</w:t>
      </w:r>
      <w:r>
        <w:rPr>
          <w:rFonts w:ascii="宋体" w:hAnsi="宋体" w:hint="eastAsia"/>
          <w:sz w:val="28"/>
          <w:szCs w:val="28"/>
        </w:rPr>
        <w:t>手续费。</w:t>
      </w:r>
    </w:p>
    <w:p w14:paraId="309DA1FC" w14:textId="77777777" w:rsidR="00BF580E" w:rsidRDefault="009A2DDF">
      <w:pPr>
        <w:numPr>
          <w:ilvl w:val="0"/>
          <w:numId w:val="2"/>
        </w:numPr>
        <w:tabs>
          <w:tab w:val="left" w:pos="720"/>
          <w:tab w:val="left" w:pos="900"/>
        </w:tabs>
        <w:spacing w:line="560" w:lineRule="exact"/>
        <w:rPr>
          <w:rFonts w:ascii="宋体" w:hAnsi="宋体" w:hint="eastAsia"/>
          <w:sz w:val="28"/>
          <w:szCs w:val="28"/>
        </w:rPr>
      </w:pPr>
      <w:r>
        <w:rPr>
          <w:rFonts w:ascii="宋体" w:hAnsi="宋体" w:hint="eastAsia"/>
          <w:sz w:val="28"/>
          <w:szCs w:val="28"/>
        </w:rPr>
        <w:t>保证金</w:t>
      </w:r>
    </w:p>
    <w:p w14:paraId="51C86BFD" w14:textId="71BBE313" w:rsidR="00BF580E" w:rsidRDefault="009A2DDF">
      <w:pPr>
        <w:tabs>
          <w:tab w:val="left" w:pos="720"/>
          <w:tab w:val="left" w:pos="900"/>
        </w:tabs>
        <w:spacing w:line="560" w:lineRule="exact"/>
        <w:ind w:leftChars="-28" w:left="-59" w:firstLineChars="230" w:firstLine="644"/>
        <w:rPr>
          <w:rFonts w:ascii="宋体" w:hAnsi="宋体" w:hint="eastAsia"/>
          <w:sz w:val="28"/>
          <w:szCs w:val="28"/>
        </w:rPr>
      </w:pPr>
      <w:r>
        <w:rPr>
          <w:rFonts w:ascii="宋体" w:hAnsi="宋体" w:hint="eastAsia"/>
          <w:sz w:val="28"/>
          <w:szCs w:val="28"/>
        </w:rPr>
        <w:t>保证金在签订《租赁合同》后无息退还。</w:t>
      </w:r>
    </w:p>
    <w:p w14:paraId="365B0CD7" w14:textId="77777777" w:rsidR="00BF580E" w:rsidRDefault="009A2DDF">
      <w:pPr>
        <w:numPr>
          <w:ilvl w:val="0"/>
          <w:numId w:val="2"/>
        </w:numPr>
        <w:tabs>
          <w:tab w:val="left" w:pos="720"/>
          <w:tab w:val="left" w:pos="900"/>
        </w:tabs>
        <w:spacing w:line="560" w:lineRule="exact"/>
        <w:rPr>
          <w:rFonts w:ascii="宋体" w:hAnsi="宋体" w:hint="eastAsia"/>
          <w:sz w:val="28"/>
          <w:szCs w:val="28"/>
        </w:rPr>
      </w:pPr>
      <w:r>
        <w:rPr>
          <w:rFonts w:ascii="宋体" w:hAnsi="宋体" w:hint="eastAsia"/>
          <w:sz w:val="28"/>
          <w:szCs w:val="28"/>
        </w:rPr>
        <w:t>签订竞价转让协议及付款</w:t>
      </w:r>
    </w:p>
    <w:p w14:paraId="092258D6" w14:textId="25702F99" w:rsidR="00BF580E" w:rsidRDefault="009A2DDF">
      <w:pPr>
        <w:numPr>
          <w:ilvl w:val="1"/>
          <w:numId w:val="2"/>
        </w:numPr>
        <w:tabs>
          <w:tab w:val="clear" w:pos="780"/>
          <w:tab w:val="left" w:pos="0"/>
          <w:tab w:val="left" w:pos="540"/>
          <w:tab w:val="left" w:pos="900"/>
          <w:tab w:val="left" w:pos="1080"/>
        </w:tabs>
        <w:spacing w:line="560" w:lineRule="exact"/>
        <w:ind w:left="0" w:firstLineChars="168" w:firstLine="470"/>
        <w:rPr>
          <w:rFonts w:ascii="宋体" w:hAnsi="宋体" w:hint="eastAsia"/>
          <w:sz w:val="28"/>
          <w:szCs w:val="28"/>
        </w:rPr>
      </w:pPr>
      <w:r>
        <w:rPr>
          <w:rFonts w:ascii="宋体" w:hAnsi="宋体" w:hint="eastAsia"/>
          <w:sz w:val="28"/>
          <w:szCs w:val="28"/>
        </w:rPr>
        <w:t>承租人在竞价成交日起5个工作日内与</w:t>
      </w:r>
      <w:r w:rsidR="001B0765">
        <w:rPr>
          <w:rFonts w:ascii="宋体" w:hAnsi="宋体" w:hint="eastAsia"/>
          <w:sz w:val="28"/>
          <w:szCs w:val="28"/>
        </w:rPr>
        <w:t>出租</w:t>
      </w:r>
      <w:r>
        <w:rPr>
          <w:rFonts w:ascii="宋体" w:hAnsi="宋体" w:hint="eastAsia"/>
          <w:sz w:val="28"/>
          <w:szCs w:val="28"/>
        </w:rPr>
        <w:t>方签订《房屋租赁合同》，并按《租赁合同》缴纳转让价款。</w:t>
      </w:r>
    </w:p>
    <w:p w14:paraId="5D8F453C" w14:textId="2EE95E0B" w:rsidR="00BF580E" w:rsidRDefault="009A2DDF">
      <w:pPr>
        <w:numPr>
          <w:ilvl w:val="1"/>
          <w:numId w:val="2"/>
        </w:numPr>
        <w:tabs>
          <w:tab w:val="clear" w:pos="780"/>
          <w:tab w:val="left" w:pos="0"/>
          <w:tab w:val="left" w:pos="540"/>
          <w:tab w:val="left" w:pos="900"/>
          <w:tab w:val="left" w:pos="1080"/>
        </w:tabs>
        <w:spacing w:line="560" w:lineRule="exact"/>
        <w:ind w:left="0" w:firstLineChars="168" w:firstLine="470"/>
        <w:rPr>
          <w:rFonts w:ascii="宋体" w:hAnsi="宋体" w:hint="eastAsia"/>
          <w:sz w:val="28"/>
          <w:szCs w:val="28"/>
        </w:rPr>
      </w:pPr>
      <w:r>
        <w:rPr>
          <w:rFonts w:ascii="宋体" w:hAnsi="宋体" w:hint="eastAsia"/>
          <w:sz w:val="28"/>
          <w:szCs w:val="28"/>
        </w:rPr>
        <w:t>承租人未能按期签订《租赁合同》以及不能在规定时间内支付转让价款的，均视为违约。可取消承租人的竞得资格，承租人竞买保证金不予退还，并可解除《租赁合同》，解除该合同的，承租人按其合同约定承担违约责任。</w:t>
      </w:r>
    </w:p>
    <w:p w14:paraId="46B37617" w14:textId="77777777" w:rsidR="00BF580E" w:rsidRDefault="009A2DDF">
      <w:pPr>
        <w:numPr>
          <w:ilvl w:val="0"/>
          <w:numId w:val="2"/>
        </w:numPr>
        <w:tabs>
          <w:tab w:val="left" w:pos="540"/>
          <w:tab w:val="left" w:pos="720"/>
          <w:tab w:val="left" w:pos="900"/>
          <w:tab w:val="left" w:pos="1260"/>
        </w:tabs>
        <w:spacing w:line="560" w:lineRule="exact"/>
        <w:rPr>
          <w:rFonts w:ascii="宋体" w:hAnsi="宋体" w:hint="eastAsia"/>
          <w:sz w:val="28"/>
          <w:szCs w:val="28"/>
        </w:rPr>
      </w:pPr>
      <w:r>
        <w:rPr>
          <w:rFonts w:ascii="宋体" w:hAnsi="宋体" w:hint="eastAsia"/>
          <w:sz w:val="28"/>
          <w:szCs w:val="28"/>
        </w:rPr>
        <w:t>标的物交割按《房屋租赁合同》规定办理。</w:t>
      </w:r>
    </w:p>
    <w:p w14:paraId="07EF22CF" w14:textId="77777777" w:rsidR="00BF580E" w:rsidRDefault="009A2DDF">
      <w:pPr>
        <w:numPr>
          <w:ilvl w:val="0"/>
          <w:numId w:val="2"/>
        </w:numPr>
        <w:tabs>
          <w:tab w:val="left" w:pos="540"/>
          <w:tab w:val="left" w:pos="720"/>
        </w:tabs>
        <w:spacing w:line="560" w:lineRule="exact"/>
        <w:rPr>
          <w:rFonts w:ascii="宋体" w:hAnsi="宋体" w:hint="eastAsia"/>
          <w:sz w:val="28"/>
          <w:szCs w:val="28"/>
        </w:rPr>
      </w:pPr>
      <w:r>
        <w:rPr>
          <w:rFonts w:ascii="宋体" w:hAnsi="宋体" w:hint="eastAsia"/>
          <w:sz w:val="28"/>
          <w:szCs w:val="28"/>
        </w:rPr>
        <w:t>其他约定</w:t>
      </w:r>
    </w:p>
    <w:p w14:paraId="669A286C" w14:textId="77777777" w:rsidR="00BF580E" w:rsidRDefault="009A2DDF">
      <w:pPr>
        <w:numPr>
          <w:ilvl w:val="1"/>
          <w:numId w:val="2"/>
        </w:numPr>
        <w:tabs>
          <w:tab w:val="clear" w:pos="780"/>
          <w:tab w:val="left" w:pos="540"/>
          <w:tab w:val="left" w:pos="900"/>
          <w:tab w:val="left" w:pos="1080"/>
        </w:tabs>
        <w:spacing w:line="560" w:lineRule="exact"/>
        <w:ind w:left="0" w:firstLine="540"/>
        <w:rPr>
          <w:rFonts w:ascii="宋体" w:hAnsi="宋体" w:hint="eastAsia"/>
          <w:sz w:val="28"/>
          <w:szCs w:val="28"/>
        </w:rPr>
      </w:pPr>
      <w:r>
        <w:rPr>
          <w:rFonts w:ascii="宋体" w:hAnsi="宋体" w:hint="eastAsia"/>
          <w:sz w:val="28"/>
          <w:szCs w:val="28"/>
        </w:rPr>
        <w:lastRenderedPageBreak/>
        <w:t>本成交确认书如有纠纷，应协商解决。协商不成，应向标的物所在地法院起诉。</w:t>
      </w:r>
    </w:p>
    <w:p w14:paraId="49AA2F08" w14:textId="77777777" w:rsidR="00BF580E" w:rsidRDefault="009A2DDF">
      <w:pPr>
        <w:numPr>
          <w:ilvl w:val="1"/>
          <w:numId w:val="2"/>
        </w:numPr>
        <w:tabs>
          <w:tab w:val="clear" w:pos="780"/>
          <w:tab w:val="left" w:pos="360"/>
          <w:tab w:val="left" w:pos="540"/>
          <w:tab w:val="left" w:pos="1080"/>
        </w:tabs>
        <w:spacing w:line="560" w:lineRule="exact"/>
        <w:ind w:left="0" w:firstLine="540"/>
        <w:rPr>
          <w:rFonts w:ascii="宋体" w:hAnsi="宋体" w:hint="eastAsia"/>
          <w:sz w:val="28"/>
          <w:szCs w:val="28"/>
        </w:rPr>
      </w:pPr>
      <w:r>
        <w:rPr>
          <w:rFonts w:ascii="宋体" w:hAnsi="宋体" w:hint="eastAsia"/>
          <w:sz w:val="28"/>
          <w:szCs w:val="28"/>
        </w:rPr>
        <w:t>本成交确认书一式肆份，出租方、承租人、国资办和泰顺县公共资源交易中心各一份，自三方签字、盖章后生效。</w:t>
      </w:r>
    </w:p>
    <w:p w14:paraId="4FB0A861" w14:textId="77777777" w:rsidR="00BF580E" w:rsidRDefault="00BF580E">
      <w:pPr>
        <w:tabs>
          <w:tab w:val="left" w:pos="540"/>
          <w:tab w:val="left" w:pos="900"/>
        </w:tabs>
        <w:spacing w:line="400" w:lineRule="exact"/>
        <w:ind w:left="420"/>
        <w:rPr>
          <w:rFonts w:ascii="宋体" w:hAnsi="宋体" w:hint="eastAsia"/>
          <w:sz w:val="32"/>
        </w:rPr>
      </w:pPr>
    </w:p>
    <w:p w14:paraId="1E87422C" w14:textId="77777777" w:rsidR="00BF580E" w:rsidRDefault="00BF580E">
      <w:pPr>
        <w:tabs>
          <w:tab w:val="left" w:pos="540"/>
          <w:tab w:val="left" w:pos="900"/>
        </w:tabs>
        <w:spacing w:line="400" w:lineRule="exact"/>
        <w:ind w:left="420"/>
        <w:rPr>
          <w:rFonts w:ascii="宋体" w:hAnsi="宋体" w:hint="eastAsia"/>
          <w:sz w:val="32"/>
        </w:rPr>
      </w:pPr>
    </w:p>
    <w:p w14:paraId="4D17F061" w14:textId="77777777" w:rsidR="00BF580E" w:rsidRDefault="00BF580E">
      <w:pPr>
        <w:tabs>
          <w:tab w:val="left" w:pos="540"/>
          <w:tab w:val="left" w:pos="900"/>
        </w:tabs>
        <w:spacing w:line="400" w:lineRule="exact"/>
        <w:ind w:left="420"/>
        <w:rPr>
          <w:rFonts w:ascii="宋体" w:hAnsi="宋体" w:hint="eastAsia"/>
          <w:sz w:val="32"/>
        </w:rPr>
      </w:pPr>
    </w:p>
    <w:p w14:paraId="27B6F944" w14:textId="77777777"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出租方（盖章）：                 承租人（签字或盖章）：</w:t>
      </w:r>
    </w:p>
    <w:p w14:paraId="68E0B3ED" w14:textId="77777777" w:rsidR="00BF580E" w:rsidRDefault="00BF580E">
      <w:pPr>
        <w:tabs>
          <w:tab w:val="left" w:pos="540"/>
          <w:tab w:val="left" w:pos="900"/>
        </w:tabs>
        <w:spacing w:line="400" w:lineRule="exact"/>
        <w:rPr>
          <w:rFonts w:ascii="宋体" w:hAnsi="宋体" w:hint="eastAsia"/>
          <w:sz w:val="28"/>
        </w:rPr>
      </w:pPr>
    </w:p>
    <w:p w14:paraId="0C929153" w14:textId="77777777" w:rsidR="00BF580E" w:rsidRDefault="00BF580E">
      <w:pPr>
        <w:tabs>
          <w:tab w:val="left" w:pos="540"/>
          <w:tab w:val="left" w:pos="900"/>
        </w:tabs>
        <w:spacing w:line="400" w:lineRule="exact"/>
        <w:rPr>
          <w:rFonts w:ascii="宋体" w:hAnsi="宋体" w:hint="eastAsia"/>
          <w:sz w:val="28"/>
        </w:rPr>
      </w:pPr>
    </w:p>
    <w:p w14:paraId="65630AFC" w14:textId="77777777"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负责人（签字）：                 法定代表人（签字）：</w:t>
      </w:r>
    </w:p>
    <w:p w14:paraId="46CEFB8C" w14:textId="77777777" w:rsidR="00BF580E" w:rsidRDefault="009A2DDF">
      <w:pPr>
        <w:tabs>
          <w:tab w:val="left" w:pos="540"/>
          <w:tab w:val="left" w:pos="900"/>
        </w:tabs>
        <w:spacing w:line="400" w:lineRule="exact"/>
        <w:ind w:firstLineChars="1600" w:firstLine="4480"/>
        <w:rPr>
          <w:rFonts w:ascii="宋体" w:hAnsi="宋体" w:hint="eastAsia"/>
          <w:sz w:val="28"/>
        </w:rPr>
      </w:pPr>
      <w:r>
        <w:rPr>
          <w:rFonts w:ascii="宋体" w:hAnsi="宋体" w:hint="eastAsia"/>
          <w:sz w:val="28"/>
        </w:rPr>
        <w:t xml:space="preserve"> </w:t>
      </w:r>
    </w:p>
    <w:p w14:paraId="47BAE757" w14:textId="77777777" w:rsidR="00BF580E" w:rsidRDefault="00BF580E">
      <w:pPr>
        <w:tabs>
          <w:tab w:val="left" w:pos="540"/>
          <w:tab w:val="left" w:pos="900"/>
        </w:tabs>
        <w:spacing w:line="400" w:lineRule="exact"/>
        <w:ind w:firstLineChars="1600" w:firstLine="4480"/>
        <w:rPr>
          <w:rFonts w:ascii="宋体" w:hAnsi="宋体" w:hint="eastAsia"/>
          <w:sz w:val="28"/>
        </w:rPr>
      </w:pPr>
    </w:p>
    <w:p w14:paraId="3146D778" w14:textId="77777777"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代理人（签字）：                 代理人（签字）：</w:t>
      </w:r>
    </w:p>
    <w:p w14:paraId="30C1D574" w14:textId="77777777" w:rsidR="00BF580E" w:rsidRDefault="00BF580E">
      <w:pPr>
        <w:tabs>
          <w:tab w:val="left" w:pos="540"/>
          <w:tab w:val="left" w:pos="900"/>
        </w:tabs>
        <w:spacing w:line="400" w:lineRule="exact"/>
        <w:rPr>
          <w:rFonts w:ascii="宋体" w:hAnsi="宋体" w:hint="eastAsia"/>
          <w:sz w:val="28"/>
        </w:rPr>
      </w:pPr>
    </w:p>
    <w:p w14:paraId="3720446E" w14:textId="77777777" w:rsidR="00BF580E" w:rsidRDefault="00BF580E">
      <w:pPr>
        <w:tabs>
          <w:tab w:val="left" w:pos="540"/>
          <w:tab w:val="left" w:pos="900"/>
        </w:tabs>
        <w:spacing w:line="400" w:lineRule="exact"/>
        <w:rPr>
          <w:rFonts w:ascii="宋体" w:hAnsi="宋体" w:hint="eastAsia"/>
          <w:sz w:val="28"/>
        </w:rPr>
      </w:pPr>
    </w:p>
    <w:p w14:paraId="32714A3C" w14:textId="77777777"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泰顺县公共资源交易中心（盖章）：</w:t>
      </w:r>
    </w:p>
    <w:p w14:paraId="3A98B787" w14:textId="77777777" w:rsidR="00BF580E" w:rsidRDefault="00BF580E">
      <w:pPr>
        <w:tabs>
          <w:tab w:val="left" w:pos="540"/>
          <w:tab w:val="left" w:pos="900"/>
        </w:tabs>
        <w:spacing w:line="400" w:lineRule="exact"/>
        <w:rPr>
          <w:rFonts w:ascii="宋体" w:hAnsi="宋体" w:hint="eastAsia"/>
          <w:sz w:val="28"/>
        </w:rPr>
      </w:pPr>
    </w:p>
    <w:p w14:paraId="663D2964" w14:textId="77777777"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代表人（签字）</w:t>
      </w:r>
    </w:p>
    <w:p w14:paraId="435455A9" w14:textId="77777777" w:rsidR="00BF580E" w:rsidRDefault="00BF580E">
      <w:pPr>
        <w:tabs>
          <w:tab w:val="left" w:pos="540"/>
          <w:tab w:val="left" w:pos="900"/>
        </w:tabs>
        <w:spacing w:line="400" w:lineRule="exact"/>
        <w:ind w:firstLine="705"/>
        <w:rPr>
          <w:rFonts w:ascii="宋体" w:hAnsi="宋体" w:hint="eastAsia"/>
          <w:sz w:val="28"/>
        </w:rPr>
      </w:pPr>
    </w:p>
    <w:p w14:paraId="0AB6B713" w14:textId="3EAFB18B" w:rsidR="00BF580E" w:rsidRDefault="009A2DDF">
      <w:pPr>
        <w:tabs>
          <w:tab w:val="left" w:pos="540"/>
          <w:tab w:val="left" w:pos="900"/>
        </w:tabs>
        <w:spacing w:line="400" w:lineRule="exact"/>
        <w:rPr>
          <w:rFonts w:ascii="宋体" w:hAnsi="宋体" w:hint="eastAsia"/>
          <w:sz w:val="28"/>
        </w:rPr>
      </w:pPr>
      <w:r>
        <w:rPr>
          <w:rFonts w:ascii="宋体" w:hAnsi="宋体" w:hint="eastAsia"/>
          <w:sz w:val="28"/>
        </w:rPr>
        <w:t xml:space="preserve">本确认书签约时间：        </w:t>
      </w:r>
      <w:r>
        <w:rPr>
          <w:rFonts w:ascii="宋体" w:hAnsi="宋体"/>
          <w:sz w:val="28"/>
        </w:rPr>
        <w:t xml:space="preserve">         </w:t>
      </w:r>
      <w:r>
        <w:rPr>
          <w:rFonts w:ascii="宋体" w:hAnsi="宋体" w:hint="eastAsia"/>
          <w:sz w:val="28"/>
        </w:rPr>
        <w:t>2025</w:t>
      </w:r>
      <w:r>
        <w:rPr>
          <w:rFonts w:ascii="宋体" w:hAnsi="宋体"/>
          <w:sz w:val="28"/>
        </w:rPr>
        <w:t>年</w:t>
      </w:r>
      <w:r>
        <w:rPr>
          <w:rFonts w:ascii="宋体" w:hAnsi="宋体" w:hint="eastAsia"/>
          <w:sz w:val="28"/>
        </w:rPr>
        <w:t>9月</w:t>
      </w:r>
      <w:r w:rsidR="001B0765">
        <w:rPr>
          <w:rFonts w:ascii="宋体" w:hAnsi="宋体" w:hint="eastAsia"/>
          <w:sz w:val="28"/>
        </w:rPr>
        <w:t>19</w:t>
      </w:r>
      <w:r>
        <w:rPr>
          <w:rFonts w:ascii="宋体" w:hAnsi="宋体" w:hint="eastAsia"/>
          <w:sz w:val="28"/>
        </w:rPr>
        <w:t xml:space="preserve">日        </w:t>
      </w:r>
    </w:p>
    <w:p w14:paraId="7F88D8F0" w14:textId="77777777" w:rsidR="00BF580E" w:rsidRDefault="00BF580E">
      <w:pPr>
        <w:widowControl/>
        <w:spacing w:line="560" w:lineRule="exact"/>
        <w:rPr>
          <w:rFonts w:ascii="方正小标宋简体" w:eastAsia="方正小标宋简体" w:hAnsi="方正小标宋简体" w:cs="方正小标宋简体" w:hint="eastAsia"/>
          <w:spacing w:val="8"/>
          <w:kern w:val="0"/>
          <w:sz w:val="44"/>
          <w:szCs w:val="44"/>
        </w:rPr>
      </w:pPr>
    </w:p>
    <w:p w14:paraId="0A16C6B2" w14:textId="77777777" w:rsidR="00BF580E" w:rsidRDefault="00BF580E">
      <w:pPr>
        <w:widowControl/>
        <w:spacing w:line="560" w:lineRule="exact"/>
        <w:rPr>
          <w:rFonts w:ascii="方正小标宋简体" w:eastAsia="方正小标宋简体" w:hAnsi="方正小标宋简体" w:cs="方正小标宋简体" w:hint="eastAsia"/>
          <w:spacing w:val="8"/>
          <w:kern w:val="0"/>
          <w:sz w:val="44"/>
          <w:szCs w:val="44"/>
        </w:rPr>
      </w:pPr>
    </w:p>
    <w:p w14:paraId="05318D49"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51664F86"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3C265C15"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012E7C9F"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2661FD7B"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56E9BEBB" w14:textId="77777777" w:rsidR="005345EC" w:rsidRDefault="005345EC">
      <w:pPr>
        <w:widowControl/>
        <w:spacing w:line="560" w:lineRule="exact"/>
        <w:rPr>
          <w:rFonts w:ascii="方正小标宋简体" w:eastAsia="方正小标宋简体" w:hAnsi="方正小标宋简体" w:cs="方正小标宋简体" w:hint="eastAsia"/>
          <w:spacing w:val="8"/>
          <w:kern w:val="0"/>
          <w:sz w:val="44"/>
          <w:szCs w:val="44"/>
        </w:rPr>
      </w:pPr>
    </w:p>
    <w:p w14:paraId="453D987E" w14:textId="77777777" w:rsidR="00C54B8E" w:rsidRPr="00C54B8E" w:rsidRDefault="00C54B8E" w:rsidP="00C54B8E">
      <w:pPr>
        <w:spacing w:line="640" w:lineRule="exact"/>
        <w:jc w:val="center"/>
        <w:rPr>
          <w:rFonts w:ascii="方正小标宋_GBK" w:eastAsia="方正小标宋_GBK" w:hAnsi="方正小标宋_GBK" w:cs="方正小标宋_GBK" w:hint="eastAsia"/>
          <w:b/>
          <w:bCs/>
          <w:sz w:val="44"/>
          <w:szCs w:val="44"/>
        </w:rPr>
      </w:pPr>
      <w:r w:rsidRPr="00C54B8E">
        <w:rPr>
          <w:rFonts w:ascii="方正小标宋_GBK" w:eastAsia="方正小标宋_GBK" w:hAnsi="方正小标宋_GBK" w:cs="方正小标宋_GBK" w:hint="eastAsia"/>
          <w:b/>
          <w:bCs/>
          <w:sz w:val="44"/>
          <w:szCs w:val="44"/>
        </w:rPr>
        <w:lastRenderedPageBreak/>
        <w:t>场地租赁合同</w:t>
      </w:r>
    </w:p>
    <w:p w14:paraId="670FE5AC"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p>
    <w:p w14:paraId="67EAF7C2"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甲方：泰顺县综合行政执法局 </w:t>
      </w:r>
      <w:r w:rsidRPr="00C54B8E">
        <w:rPr>
          <w:rFonts w:ascii="Calibri" w:eastAsia="方正仿宋_GB2312" w:hAnsi="Calibri" w:cs="Calibri"/>
          <w:sz w:val="30"/>
          <w:szCs w:val="30"/>
        </w:rPr>
        <w:t>                        </w:t>
      </w:r>
    </w:p>
    <w:p w14:paraId="3C2FCC7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法定代表人：</w:t>
      </w:r>
      <w:r w:rsidRPr="00C54B8E">
        <w:rPr>
          <w:rFonts w:ascii="Calibri" w:eastAsia="方正仿宋_GB2312" w:hAnsi="Calibri" w:cs="Calibri"/>
          <w:sz w:val="30"/>
          <w:szCs w:val="30"/>
        </w:rPr>
        <w:t>  </w:t>
      </w:r>
    </w:p>
    <w:p w14:paraId="10C45FF5"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联系地址：</w:t>
      </w:r>
      <w:r w:rsidRPr="00C54B8E">
        <w:rPr>
          <w:rFonts w:ascii="Calibri" w:eastAsia="方正仿宋_GB2312" w:hAnsi="Calibri" w:cs="Calibri"/>
          <w:sz w:val="30"/>
          <w:szCs w:val="30"/>
        </w:rPr>
        <w:t>                        </w:t>
      </w:r>
    </w:p>
    <w:p w14:paraId="58A1E23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Calibri" w:eastAsia="方正仿宋_GB2312" w:hAnsi="Calibri" w:cs="Calibri"/>
          <w:sz w:val="30"/>
          <w:szCs w:val="30"/>
        </w:rPr>
        <w:t>                      </w:t>
      </w:r>
    </w:p>
    <w:p w14:paraId="55712CC1"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p>
    <w:p w14:paraId="71CEC5D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乙方：</w:t>
      </w:r>
      <w:r w:rsidRPr="00C54B8E">
        <w:rPr>
          <w:rFonts w:ascii="Calibri" w:eastAsia="方正仿宋_GB2312" w:hAnsi="Calibri" w:cs="Calibri"/>
          <w:sz w:val="30"/>
          <w:szCs w:val="30"/>
        </w:rPr>
        <w:t>                        </w:t>
      </w:r>
    </w:p>
    <w:p w14:paraId="2488F897"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法定代表人：</w:t>
      </w:r>
      <w:r w:rsidRPr="00C54B8E">
        <w:rPr>
          <w:rFonts w:ascii="Calibri" w:eastAsia="方正仿宋_GB2312" w:hAnsi="Calibri" w:cs="Calibri"/>
          <w:sz w:val="30"/>
          <w:szCs w:val="30"/>
        </w:rPr>
        <w:t>    </w:t>
      </w:r>
    </w:p>
    <w:p w14:paraId="35B57BE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联系地址：</w:t>
      </w:r>
    </w:p>
    <w:p w14:paraId="0E5FAFA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联系电话：</w:t>
      </w:r>
      <w:r w:rsidRPr="00C54B8E">
        <w:rPr>
          <w:rFonts w:ascii="Calibri" w:eastAsia="方正仿宋_GB2312" w:hAnsi="Calibri" w:cs="Calibri"/>
          <w:sz w:val="30"/>
          <w:szCs w:val="30"/>
        </w:rPr>
        <w:t>                        </w:t>
      </w:r>
    </w:p>
    <w:p w14:paraId="07E265E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Calibri" w:eastAsia="方正仿宋_GB2312" w:hAnsi="Calibri" w:cs="Calibri"/>
          <w:sz w:val="30"/>
          <w:szCs w:val="30"/>
        </w:rPr>
        <w:t>                    </w:t>
      </w:r>
    </w:p>
    <w:p w14:paraId="136AEB70" w14:textId="77777777" w:rsidR="00C54B8E" w:rsidRPr="00C54B8E" w:rsidRDefault="00C54B8E" w:rsidP="00C54B8E">
      <w:pPr>
        <w:spacing w:line="640" w:lineRule="exact"/>
        <w:rPr>
          <w:rFonts w:ascii="方正仿宋_GB2312" w:eastAsia="方正仿宋_GB2312" w:hAnsi="方正仿宋_GB2312" w:cs="方正仿宋_GB2312" w:hint="eastAsia"/>
          <w:sz w:val="30"/>
          <w:szCs w:val="30"/>
        </w:rPr>
      </w:pPr>
    </w:p>
    <w:p w14:paraId="07D6EFD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根据《泰顺县罗阳镇廊桥广场儿童游乐场场地出租竞价》成交确认书，甲方将泰顺县廊桥广场儿童游乐场场地及配套游乐设施出租给乙方，为了明确甲、乙双方的权利和义务，履行各自的职责，高效优质地完成工作任务，按照《中华人民共和国民法典》的有关规定，经甲乙双方在平等、自愿的基础上共同协商一致，现签订合同。</w:t>
      </w:r>
    </w:p>
    <w:p w14:paraId="5BBC083C"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第一条 出租标的</w:t>
      </w:r>
    </w:p>
    <w:p w14:paraId="5794CCAC"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1、甲方同意将泰顺县廊桥广场儿童游乐场（面积</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平方米）及</w:t>
      </w:r>
      <w:r w:rsidRPr="00C54B8E">
        <w:rPr>
          <w:rFonts w:ascii="方正仿宋_GB2312" w:eastAsia="方正仿宋_GB2312" w:hAnsi="方正仿宋_GB2312" w:cs="方正仿宋_GB2312" w:hint="eastAsia"/>
          <w:sz w:val="30"/>
          <w:szCs w:val="30"/>
        </w:rPr>
        <w:lastRenderedPageBreak/>
        <w:t>配套游乐设施，出租给乙方，用于开展游乐场运营活动。</w:t>
      </w:r>
    </w:p>
    <w:p w14:paraId="027CCB6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2、该场地的现有装修及设备、设施状况以及水表、电表现数，由双方在合同附件中加以列明。除双方另有约定外，该附件作为甲方按本合同约定交付乙方使用和乙方在本合同租赁期满交还该场地时的验收依据。</w:t>
      </w:r>
    </w:p>
    <w:p w14:paraId="089353D5"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第二条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租赁用途</w:t>
      </w:r>
    </w:p>
    <w:p w14:paraId="1703D512"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1、乙方向甲方承诺，租赁该场地仅作为</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使用，并遵守国家和本市有关物业管理的规定。</w:t>
      </w:r>
    </w:p>
    <w:p w14:paraId="0911D0F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2、在租赁期内，未事前征得甲方的书面同意，以及按规定须经有关部门审批准许前，乙方不得擅自改变该场地的使用用途。</w:t>
      </w:r>
    </w:p>
    <w:p w14:paraId="0B8AA8F4"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第三条 租赁期限</w:t>
      </w:r>
    </w:p>
    <w:p w14:paraId="6180553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1、该场地租赁期共</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年。自</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年</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u w:val="single"/>
        </w:rPr>
        <w:t>月</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日起至</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年</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月</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日止。免租期为自</w:t>
      </w:r>
      <w:r w:rsidRPr="00C54B8E">
        <w:rPr>
          <w:rFonts w:ascii="Calibri" w:eastAsia="方正仿宋_GB2312" w:hAnsi="Calibri" w:cs="Calibri"/>
          <w:sz w:val="30"/>
          <w:szCs w:val="30"/>
        </w:rPr>
        <w:t> </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年</w:t>
      </w:r>
      <w:r w:rsidRPr="00C54B8E">
        <w:rPr>
          <w:rFonts w:ascii="Calibri" w:eastAsia="方正仿宋_GB2312" w:hAnsi="Calibri" w:cs="Calibri"/>
          <w:sz w:val="30"/>
          <w:szCs w:val="30"/>
        </w:rPr>
        <w:t> </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月</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日起至</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年</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月</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日。</w:t>
      </w:r>
    </w:p>
    <w:p w14:paraId="13522CDC"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2、租赁期满，甲方有权收回该场地，乙方应如期交还，并负责在15个工作日内清理完毕乙方自有设备，逾期未清理的，甲方有权代为清理，产生的清运费用由乙方承担，可以从保证金中扣除。</w:t>
      </w:r>
    </w:p>
    <w:p w14:paraId="528FB81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第四条</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租金及支付方式</w:t>
      </w:r>
    </w:p>
    <w:p w14:paraId="6E96C8E2"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1、该场地年租金总计为人民币</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元。(大写：</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)。每年</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 xml:space="preserve">月 </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日至下年</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 xml:space="preserve">月 </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日为一个计租周期年。</w:t>
      </w:r>
    </w:p>
    <w:p w14:paraId="29A58794"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2、乙方必须在每年</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月</w:t>
      </w:r>
      <w:r w:rsidRPr="00C54B8E">
        <w:rPr>
          <w:rFonts w:ascii="Calibri" w:eastAsia="方正仿宋_GB2312" w:hAnsi="Calibri" w:cs="Calibri"/>
          <w:sz w:val="30"/>
          <w:szCs w:val="30"/>
        </w:rPr>
        <w:t>  </w:t>
      </w:r>
      <w:r w:rsidRPr="00C54B8E">
        <w:rPr>
          <w:rFonts w:ascii="方正仿宋_GB2312" w:eastAsia="方正仿宋_GB2312" w:hAnsi="方正仿宋_GB2312" w:cs="方正仿宋_GB2312" w:hint="eastAsia"/>
          <w:sz w:val="30"/>
          <w:szCs w:val="30"/>
        </w:rPr>
        <w:t>日前支付当年租金。</w:t>
      </w:r>
    </w:p>
    <w:p w14:paraId="4E4F0DCF"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3、租金通过银行转账方式支付，乙方转至以下账号：</w:t>
      </w:r>
    </w:p>
    <w:p w14:paraId="49D19E42"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lastRenderedPageBreak/>
        <w:t>开户名：</w:t>
      </w:r>
      <w:r w:rsidRPr="00C54B8E">
        <w:rPr>
          <w:rFonts w:ascii="Calibri" w:eastAsia="方正仿宋_GB2312" w:hAnsi="Calibri" w:cs="Calibri"/>
          <w:sz w:val="30"/>
          <w:szCs w:val="30"/>
        </w:rPr>
        <w:t>               </w:t>
      </w:r>
    </w:p>
    <w:p w14:paraId="09B11E9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开户行：</w:t>
      </w:r>
      <w:r w:rsidRPr="00C54B8E">
        <w:rPr>
          <w:rFonts w:ascii="Calibri" w:eastAsia="方正仿宋_GB2312" w:hAnsi="Calibri" w:cs="Calibri"/>
          <w:sz w:val="30"/>
          <w:szCs w:val="30"/>
        </w:rPr>
        <w:t>               </w:t>
      </w:r>
    </w:p>
    <w:p w14:paraId="6AEEA3A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账号：</w:t>
      </w:r>
      <w:r w:rsidRPr="00C54B8E">
        <w:rPr>
          <w:rFonts w:ascii="Calibri" w:eastAsia="方正仿宋_GB2312" w:hAnsi="Calibri" w:cs="Calibri"/>
          <w:sz w:val="30"/>
          <w:szCs w:val="30"/>
        </w:rPr>
        <w:t>               </w:t>
      </w:r>
    </w:p>
    <w:p w14:paraId="600904A0"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第五条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租赁保证金及其他费用</w:t>
      </w:r>
    </w:p>
    <w:p w14:paraId="5503489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1、支付第一期租金的同时，乙方应向甲方支付人民币</w:t>
      </w:r>
      <w:r w:rsidRPr="00C54B8E">
        <w:rPr>
          <w:rFonts w:ascii="方正仿宋_GB2312" w:eastAsia="方正仿宋_GB2312" w:hAnsi="方正仿宋_GB2312" w:cs="方正仿宋_GB2312" w:hint="eastAsia"/>
          <w:sz w:val="30"/>
          <w:szCs w:val="30"/>
          <w:u w:val="single"/>
        </w:rPr>
        <w:t>50000</w:t>
      </w:r>
      <w:r w:rsidRPr="00C54B8E">
        <w:rPr>
          <w:rFonts w:ascii="方正仿宋_GB2312" w:eastAsia="方正仿宋_GB2312" w:hAnsi="方正仿宋_GB2312" w:cs="方正仿宋_GB2312" w:hint="eastAsia"/>
          <w:sz w:val="30"/>
          <w:szCs w:val="30"/>
        </w:rPr>
        <w:t>元作为租赁保证金。支付方式同租金支付方式。</w:t>
      </w:r>
    </w:p>
    <w:p w14:paraId="7A039F5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2、租赁期满或合同解除时，租赁保证金除抵扣应由乙方承担的租金、水电等费用以及乙方应承担的其他费用外，剩余部分甲方应在租赁期满或合同解除后五日内无息如数返还乙方。</w:t>
      </w:r>
    </w:p>
    <w:p w14:paraId="7805B7EE"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3、乙方在租赁期限内，因使用场地而发生的水费、电费、等所有费用，由乙方按实际发生金额承担，支付方式为</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w:t>
      </w:r>
    </w:p>
    <w:p w14:paraId="0E6E1D20"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第六条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保险</w:t>
      </w:r>
    </w:p>
    <w:p w14:paraId="31600B4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u w:val="single"/>
        </w:rPr>
      </w:pPr>
      <w:r w:rsidRPr="00C54B8E">
        <w:rPr>
          <w:rFonts w:ascii="方正仿宋_GB2312" w:eastAsia="方正仿宋_GB2312" w:hAnsi="方正仿宋_GB2312" w:cs="方正仿宋_GB2312" w:hint="eastAsia"/>
          <w:sz w:val="30"/>
          <w:szCs w:val="30"/>
        </w:rPr>
        <w:t>乙方应自行投保，具体范围为：</w:t>
      </w:r>
      <w:r w:rsidRPr="00C54B8E">
        <w:rPr>
          <w:rFonts w:ascii="方正仿宋_GB2312" w:eastAsia="方正仿宋_GB2312" w:hAnsi="方正仿宋_GB2312" w:cs="方正仿宋_GB2312" w:hint="eastAsia"/>
          <w:sz w:val="30"/>
          <w:szCs w:val="30"/>
          <w:u w:val="single"/>
        </w:rPr>
        <w:t>意外伤害险、公众责任险、财产险等。</w:t>
      </w:r>
    </w:p>
    <w:p w14:paraId="4C9C59AF"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第七条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专用设施、场地的维修、保养</w:t>
      </w:r>
    </w:p>
    <w:p w14:paraId="25297AB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1、乙方在租赁期间享有租赁物所属设施的专用权。乙方应负责租赁物内专用设施的维护、保养、年审，并保证在本合同终止时专用设施以可靠运行状态随同租赁物归还甲方。甲方对此有检查监督权。</w:t>
      </w:r>
    </w:p>
    <w:p w14:paraId="4354DCA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2、乙方对租赁物附属物负有妥善使用及维护之责任，对各种可能出现的故障和危险应及时消除，以避免一切可能发生的隐患。</w:t>
      </w:r>
    </w:p>
    <w:p w14:paraId="29A0B76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lastRenderedPageBreak/>
        <w:t>3、乙方在租赁期限内应爱护租赁物，因乙方使用不当造成租赁物损坏，乙方应负责维修，费用由乙方承担。</w:t>
      </w:r>
    </w:p>
    <w:p w14:paraId="15A9872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在租赁期限内如乙方须对租赁物进行装修、改建，须事先向甲方提交装修、改建设计方案，并经甲方同意，同时须向政府有关部门申报同意。如装修、改建方案可能对公用部分及其它相邻用户影响的，甲方可对该部分方案提出异议，乙方应予以修改。改建、装修费用由乙方承担。</w:t>
      </w:r>
    </w:p>
    <w:p w14:paraId="23B2794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5、如乙方的装修、改建方案可能对租赁物主结构造成影响的，则应经甲方及原设计单位书面同意后方能进行。</w:t>
      </w:r>
    </w:p>
    <w:p w14:paraId="10E33C50"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第八条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甲方权利和义务</w:t>
      </w:r>
    </w:p>
    <w:p w14:paraId="788D804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1、甲方应按照合同约定及时向乙方交付场地。</w:t>
      </w:r>
    </w:p>
    <w:p w14:paraId="677F455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依法制订有关治安、消防、卫生、用电、营业时间等内容的各项规章制度并负责监督实施。</w:t>
      </w:r>
    </w:p>
    <w:p w14:paraId="1893E5C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2、协助各级行政管理机关对违反有关规定的乙方进行监督、教育、整顿。</w:t>
      </w:r>
    </w:p>
    <w:p w14:paraId="7CE2246E"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3、应按约定为乙方提供场地及相关配套设施和经营条件，保障乙方正常使用。</w:t>
      </w:r>
    </w:p>
    <w:p w14:paraId="0A9C91D1"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4、除有明确约定外，不得干涉乙方正常的经营活动。</w:t>
      </w:r>
    </w:p>
    <w:p w14:paraId="3392AA2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5、如因不可抗力原因，导致场地损坏或造成乙方损失的，双方互不承担责任。</w:t>
      </w:r>
    </w:p>
    <w:p w14:paraId="1C96B951"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第九条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乙方的权利和义务</w:t>
      </w:r>
    </w:p>
    <w:p w14:paraId="5D502AC5"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lastRenderedPageBreak/>
        <w:t>1、具备合法的经营资格，并按照工商行政管理部门核准的经营范围亮证照经营，做到自主经营、自负盈亏、自担风险和责任。</w:t>
      </w:r>
    </w:p>
    <w:p w14:paraId="6785B94E"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2、按照约定的用途开展生产经营活动，自觉遵守甲方制订的各项规章制度及索票索证制度，服从甲方的监督管理、物业管理、推广安排、促销安排。</w:t>
      </w:r>
    </w:p>
    <w:p w14:paraId="1022DB34"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3.按期支付租金并承担因生产经营而产生的各项税费。</w:t>
      </w:r>
    </w:p>
    <w:p w14:paraId="244002A7"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4、整个场地内外及所有建筑物外部（除乙方承租场地范围内自有房屋内部）的广告发布权归甲方所有，未经甲方书面同意，乙方不得以任何形式进行广告宣传。</w:t>
      </w:r>
    </w:p>
    <w:p w14:paraId="46B2935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5、乙方不得将场地转租他人。</w:t>
      </w:r>
    </w:p>
    <w:p w14:paraId="4BCA4B5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6、乙方员工最低工资不得低于泰顺县本年度最低工资标准，并按相关规定办理社保。乙方员工如发生违纪或安全事件，由乙方承担一切经济责任和法律责任。</w:t>
      </w:r>
    </w:p>
    <w:p w14:paraId="2AB82171"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7、乙方应做到安全运营，并投保相应保险。运营过程中发生的事故由乙方负责处理，相关费用和责任由乙方承担，与甲方无关。</w:t>
      </w:r>
    </w:p>
    <w:p w14:paraId="74E7BCAC"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第十条</w:t>
      </w:r>
      <w:r w:rsidRPr="00C54B8E">
        <w:rPr>
          <w:rFonts w:ascii="Calibri" w:eastAsia="方正仿宋_GB2312" w:hAnsi="Calibri" w:cs="Calibri"/>
          <w:b/>
          <w:bCs/>
          <w:sz w:val="30"/>
          <w:szCs w:val="30"/>
        </w:rPr>
        <w:t> </w:t>
      </w:r>
      <w:r w:rsidRPr="00C54B8E">
        <w:rPr>
          <w:rFonts w:ascii="方正仿宋_GB2312" w:eastAsia="方正仿宋_GB2312" w:hAnsi="方正仿宋_GB2312" w:cs="方正仿宋_GB2312" w:hint="eastAsia"/>
          <w:b/>
          <w:bCs/>
          <w:sz w:val="30"/>
          <w:szCs w:val="30"/>
        </w:rPr>
        <w:t>合同终止及解除条件</w:t>
      </w:r>
    </w:p>
    <w:p w14:paraId="793DFD67"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1、在租赁期内甲乙双方任何一方单方面提前终止本合同，均构成违约。</w:t>
      </w:r>
    </w:p>
    <w:p w14:paraId="5A2F606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2、租赁期间，有下列情形之下而致合同终止的，双方互不承担责任。</w:t>
      </w:r>
    </w:p>
    <w:p w14:paraId="6692900E"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（1）该场地占用范围土地使用权依法提前收回；</w:t>
      </w:r>
    </w:p>
    <w:p w14:paraId="1FAD6937"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lastRenderedPageBreak/>
        <w:t>（2）该场地因社会公共利益或城市建设需要被依法征用的；</w:t>
      </w:r>
    </w:p>
    <w:p w14:paraId="5AAA2DAF"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（3）该场地因不可抗拒因素而遭毁损、灾失或被鉴定为危房的；</w:t>
      </w:r>
    </w:p>
    <w:p w14:paraId="4DA7701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3、在租赁期内，乙方有下列行为之一的，甲方有权解除本合同，收回该场地，乙方应按照</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的标准支付违约金：</w:t>
      </w:r>
    </w:p>
    <w:p w14:paraId="2B83C9D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（1）未按照约定的用途使用场地，经甲方</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次书面通知未改正的。</w:t>
      </w:r>
    </w:p>
    <w:p w14:paraId="79E332B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（2）进行其他违法活动累计达</w:t>
      </w:r>
      <w:r w:rsidRPr="00C54B8E">
        <w:rPr>
          <w:rFonts w:ascii="Calibri" w:eastAsia="方正仿宋_GB2312" w:hAnsi="Calibri" w:cs="Calibri"/>
          <w:sz w:val="30"/>
          <w:szCs w:val="30"/>
          <w:u w:val="single"/>
        </w:rPr>
        <w:t>        </w:t>
      </w:r>
      <w:r w:rsidRPr="00C54B8E">
        <w:rPr>
          <w:rFonts w:ascii="方正仿宋_GB2312" w:eastAsia="方正仿宋_GB2312" w:hAnsi="方正仿宋_GB2312" w:cs="方正仿宋_GB2312" w:hint="eastAsia"/>
          <w:sz w:val="30"/>
          <w:szCs w:val="30"/>
        </w:rPr>
        <w:t>次或被新闻媒体曝光造成恶劣影响的。</w:t>
      </w:r>
    </w:p>
    <w:p w14:paraId="1C1E839C"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（3）将场地擅自转租、转让、转借给第三人，或和其他租户交换场地的。</w:t>
      </w:r>
    </w:p>
    <w:p w14:paraId="59ABB064"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（4）逾期</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日未支付租金或水电等费用的。</w:t>
      </w:r>
    </w:p>
    <w:p w14:paraId="2A9AD96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（5）未经甲方同意连续</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日未开展经营活动的。</w:t>
      </w:r>
    </w:p>
    <w:p w14:paraId="1193F00F"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4、本合同解除或者终止时，乙方应妥善处置储值卡等问题，合同解除或者终止后十五日内乙方未能退款或以其他方式妥善处置的，甲方有权相应扣除保证金金额。 </w:t>
      </w:r>
    </w:p>
    <w:p w14:paraId="736D3188"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第十一条 违约责任</w:t>
      </w:r>
    </w:p>
    <w:p w14:paraId="3F12368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1、乙方如逾期支付租金的，每逾期一天，则乙方需按月租金的</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%支付违约金。</w:t>
      </w:r>
    </w:p>
    <w:p w14:paraId="38C39AB6"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2、在租赁期限内，乙方逾期交付租金、水、电、煤气、供暖物业管理等相关费用，每逾期一天，则应按上述费用的</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%支付违约金。逾期达</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天以上的，甲方有采取措施停止供应或使用的权利，</w:t>
      </w:r>
      <w:r w:rsidRPr="00C54B8E">
        <w:rPr>
          <w:rFonts w:ascii="方正仿宋_GB2312" w:eastAsia="方正仿宋_GB2312" w:hAnsi="方正仿宋_GB2312" w:cs="方正仿宋_GB2312" w:hint="eastAsia"/>
          <w:sz w:val="30"/>
          <w:szCs w:val="30"/>
        </w:rPr>
        <w:lastRenderedPageBreak/>
        <w:t>因此造成的一切后果由乙方自行承担。</w:t>
      </w:r>
    </w:p>
    <w:p w14:paraId="431309A4"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3、在租赁期限内，乙方未经甲方同意，中途擅自退租的，预付租金不退；若预付租金不足抵付甲方损失的，乙方还应负责赔偿。</w:t>
      </w:r>
    </w:p>
    <w:p w14:paraId="4C65A40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4、租赁期满，乙方应如期交还该场地。如乙方逾期归还，则每逾期一天应向甲方支付原日租金</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倍的违约金。</w:t>
      </w:r>
    </w:p>
    <w:p w14:paraId="72529D5F"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5、甲方未按本合同约定的时间，交付该场地供乙方使用的，每逾期一天，甲方应按月租金的</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%向乙方偿付违约金。逾期    天，则乙方有权解除合同。甲方除应按上述规定支付违约金外，若支付的违约金不足抵付乙方损失的，甲方还应负责赔偿。</w:t>
      </w:r>
    </w:p>
    <w:p w14:paraId="666C36E0"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第十二条 其他条款</w:t>
      </w:r>
    </w:p>
    <w:p w14:paraId="608228D5"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1、本合同生效后，凡变更、解除、终止本合同的，负责代表双方当事人在本合同变更、解除、终止之日起的15天内，向原登记机关办理变更、解除、终止登记手续，另一方应提供配合。</w:t>
      </w:r>
    </w:p>
    <w:p w14:paraId="7C655E1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双方联系方式为合同抬头处所填写，如有变更，则及时需书面通知另一方。一方有任何通知，仅需按此地址发送邮件或电话通知即可。   </w:t>
      </w:r>
    </w:p>
    <w:p w14:paraId="57D6F1E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2、乙方和甲方确认，在它们合作期间，一方可能得到另一方的保密资料。双方同意除非为了履行本合同而需要使用保密资料，双方将保护保密资料，本合同终止之后保密责任继续有效。</w:t>
      </w:r>
    </w:p>
    <w:p w14:paraId="6C0B975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3、本合同未尽事宜，经甲、乙双方协商一致，可订立补充条款。但补充条款应符合国家和当地有关租赁管理规定。本合同补充条款</w:t>
      </w:r>
      <w:r w:rsidRPr="00C54B8E">
        <w:rPr>
          <w:rFonts w:ascii="方正仿宋_GB2312" w:eastAsia="方正仿宋_GB2312" w:hAnsi="方正仿宋_GB2312" w:cs="方正仿宋_GB2312" w:hint="eastAsia"/>
          <w:sz w:val="30"/>
          <w:szCs w:val="30"/>
        </w:rPr>
        <w:lastRenderedPageBreak/>
        <w:t>及附件均为本合同不可分割的一部分。</w:t>
      </w:r>
    </w:p>
    <w:p w14:paraId="13B8DB31"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第十三条 争议的解决</w:t>
      </w:r>
    </w:p>
    <w:p w14:paraId="35BD957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1、本协议的成立、效力、解释、履行、签署、修订和终止以及争议的解决均应适用中国法律。</w:t>
      </w:r>
    </w:p>
    <w:p w14:paraId="451C6FBE"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2、因本协议引起或者与本协议有关的任何争议，双方应首先以协商方式解决。协商应在一方向另一方送达关于协商的书面要求后立即开始；如果十日内双方未能通过协商解除争议，则双方同意将争议提交泰顺县人民法院解决。</w:t>
      </w:r>
    </w:p>
    <w:p w14:paraId="6EF7A09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3、诉讼进行过程中，除双方有争议的部分外，本协议其他部分仍然有效，各方应继续履行。</w:t>
      </w:r>
    </w:p>
    <w:p w14:paraId="2CD9AA03"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4、每一方同意使用本协议记载地址进行送达传票、通知或其他文件。本协议通知与送达条款中得任何规定均不应影响一方以法律允许的其他方式送达上述传票、通知或其他文件的权利。</w:t>
      </w:r>
    </w:p>
    <w:p w14:paraId="355BFC0C"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5、本协议全部或部分无效的，本条依然有效。</w:t>
      </w:r>
    </w:p>
    <w:p w14:paraId="24E132BA" w14:textId="77777777" w:rsidR="00C54B8E" w:rsidRPr="00C54B8E" w:rsidRDefault="00C54B8E" w:rsidP="00C54B8E">
      <w:pPr>
        <w:spacing w:line="640" w:lineRule="exact"/>
        <w:ind w:firstLineChars="200" w:firstLine="602"/>
        <w:rPr>
          <w:rFonts w:ascii="方正仿宋_GB2312" w:eastAsia="方正仿宋_GB2312" w:hAnsi="方正仿宋_GB2312" w:cs="方正仿宋_GB2312" w:hint="eastAsia"/>
          <w:b/>
          <w:bCs/>
          <w:sz w:val="30"/>
          <w:szCs w:val="30"/>
        </w:rPr>
      </w:pPr>
      <w:r w:rsidRPr="00C54B8E">
        <w:rPr>
          <w:rFonts w:ascii="方正仿宋_GB2312" w:eastAsia="方正仿宋_GB2312" w:hAnsi="方正仿宋_GB2312" w:cs="方正仿宋_GB2312" w:hint="eastAsia"/>
          <w:b/>
          <w:bCs/>
          <w:sz w:val="30"/>
          <w:szCs w:val="30"/>
        </w:rPr>
        <w:t>第十四条 合同的生效</w:t>
      </w:r>
    </w:p>
    <w:p w14:paraId="6E63BF4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本合同（及附件）一式</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份，其中甲方执</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份，乙方执      份，县公共资源交易中心执</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份，交租赁管理部门备案</w:t>
      </w:r>
      <w:r w:rsidRPr="00C54B8E">
        <w:rPr>
          <w:rFonts w:ascii="方正仿宋_GB2312" w:eastAsia="方正仿宋_GB2312" w:hAnsi="方正仿宋_GB2312" w:cs="方正仿宋_GB2312" w:hint="eastAsia"/>
          <w:sz w:val="30"/>
          <w:szCs w:val="30"/>
          <w:u w:val="single"/>
        </w:rPr>
        <w:t xml:space="preserve">    </w:t>
      </w:r>
      <w:r w:rsidRPr="00C54B8E">
        <w:rPr>
          <w:rFonts w:ascii="方正仿宋_GB2312" w:eastAsia="方正仿宋_GB2312" w:hAnsi="方正仿宋_GB2312" w:cs="方正仿宋_GB2312" w:hint="eastAsia"/>
          <w:sz w:val="30"/>
          <w:szCs w:val="30"/>
        </w:rPr>
        <w:t>份,具有同等法律效力，本合同自合同双方签字盖章，且甲方收到乙方支付的租赁保证金款项之日起生效。本合同生效后，双方对合同内容的变更或补充应采取书面形式，作为本合同的附件。附件与本合同具有同等的法律效力。本协议文本已于本协议首页列明之日由双方</w:t>
      </w:r>
      <w:r w:rsidRPr="00C54B8E">
        <w:rPr>
          <w:rFonts w:ascii="方正仿宋_GB2312" w:eastAsia="方正仿宋_GB2312" w:hAnsi="方正仿宋_GB2312" w:cs="方正仿宋_GB2312" w:hint="eastAsia"/>
          <w:sz w:val="30"/>
          <w:szCs w:val="30"/>
        </w:rPr>
        <w:lastRenderedPageBreak/>
        <w:t>授权代表正式签署，以昭信守。</w:t>
      </w:r>
    </w:p>
    <w:p w14:paraId="03AE8328"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（以下无正文，为签字处）</w:t>
      </w:r>
    </w:p>
    <w:p w14:paraId="58EA4004"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p>
    <w:p w14:paraId="2DA6B2EB"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甲方：（盖章）                           </w:t>
      </w:r>
    </w:p>
    <w:p w14:paraId="6F2AB69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授权签字人：</w:t>
      </w:r>
    </w:p>
    <w:p w14:paraId="54AAA04E" w14:textId="77777777" w:rsidR="00C54B8E" w:rsidRPr="00C54B8E" w:rsidRDefault="00C54B8E" w:rsidP="00C54B8E">
      <w:pPr>
        <w:spacing w:line="640" w:lineRule="exact"/>
        <w:ind w:firstLineChars="300" w:firstLine="9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年   月   日</w:t>
      </w:r>
    </w:p>
    <w:p w14:paraId="30D4C30D"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p>
    <w:p w14:paraId="6D4BA715"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p>
    <w:p w14:paraId="0A55B6E9"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乙方：（盖章） </w:t>
      </w:r>
    </w:p>
    <w:p w14:paraId="1556B9E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授权签字人：   </w:t>
      </w:r>
    </w:p>
    <w:p w14:paraId="3B2586D0" w14:textId="77777777" w:rsidR="00C54B8E" w:rsidRPr="00C54B8E" w:rsidRDefault="00C54B8E" w:rsidP="00C54B8E">
      <w:pPr>
        <w:spacing w:line="640" w:lineRule="exact"/>
        <w:ind w:firstLineChars="200" w:firstLine="600"/>
        <w:rPr>
          <w:rFonts w:ascii="方正仿宋_GB2312" w:eastAsia="方正仿宋_GB2312" w:hAnsi="方正仿宋_GB2312" w:cs="方正仿宋_GB2312" w:hint="eastAsia"/>
          <w:sz w:val="30"/>
          <w:szCs w:val="30"/>
        </w:rPr>
      </w:pPr>
      <w:r w:rsidRPr="00C54B8E">
        <w:rPr>
          <w:rFonts w:ascii="方正仿宋_GB2312" w:eastAsia="方正仿宋_GB2312" w:hAnsi="方正仿宋_GB2312" w:cs="方正仿宋_GB2312" w:hint="eastAsia"/>
          <w:sz w:val="30"/>
          <w:szCs w:val="30"/>
        </w:rPr>
        <w:t xml:space="preserve">   年  月  日</w:t>
      </w:r>
    </w:p>
    <w:p w14:paraId="51DE3CAB" w14:textId="77777777" w:rsidR="00C54B8E" w:rsidRDefault="00C54B8E">
      <w:pPr>
        <w:widowControl/>
        <w:spacing w:line="560" w:lineRule="exact"/>
        <w:rPr>
          <w:rFonts w:ascii="方正小标宋简体" w:eastAsia="方正小标宋简体" w:hAnsi="方正小标宋简体" w:cs="方正小标宋简体" w:hint="eastAsia"/>
          <w:spacing w:val="8"/>
          <w:kern w:val="0"/>
          <w:sz w:val="44"/>
          <w:szCs w:val="44"/>
        </w:rPr>
      </w:pPr>
    </w:p>
    <w:sectPr w:rsidR="00C54B8E">
      <w:pgSz w:w="11906" w:h="16838"/>
      <w:pgMar w:top="1701" w:right="1531" w:bottom="1417" w:left="1531" w:header="851"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BC574" w14:textId="77777777" w:rsidR="00767889" w:rsidRDefault="00767889" w:rsidP="00FF6ED1">
      <w:r>
        <w:separator/>
      </w:r>
    </w:p>
  </w:endnote>
  <w:endnote w:type="continuationSeparator" w:id="0">
    <w:p w14:paraId="4A781EF9" w14:textId="77777777" w:rsidR="00767889" w:rsidRDefault="00767889" w:rsidP="00FF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auto"/>
    <w:pitch w:val="default"/>
    <w:sig w:usb0="00000000" w:usb1="00000000" w:usb2="00000000" w:usb3="00000000" w:csb0="00040000" w:csb1="00000000"/>
  </w:font>
  <w:font w:name="方正小标宋_GBK">
    <w:altName w:val="微软雅黑"/>
    <w:charset w:val="86"/>
    <w:family w:val="auto"/>
    <w:pitch w:val="default"/>
    <w:sig w:usb0="A00002BF" w:usb1="38CF7CFA" w:usb2="00082016" w:usb3="00000000" w:csb0="00040001" w:csb1="00000000"/>
  </w:font>
  <w:font w:name="方正仿宋_GB2312">
    <w:altName w:val="仿宋"/>
    <w:charset w:val="86"/>
    <w:family w:val="auto"/>
    <w:pitch w:val="default"/>
    <w:sig w:usb0="A00002BF" w:usb1="184F6CFA" w:usb2="00000012"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716F" w14:textId="77777777" w:rsidR="00767889" w:rsidRDefault="00767889" w:rsidP="00FF6ED1">
      <w:r>
        <w:separator/>
      </w:r>
    </w:p>
  </w:footnote>
  <w:footnote w:type="continuationSeparator" w:id="0">
    <w:p w14:paraId="2139236A" w14:textId="77777777" w:rsidR="00767889" w:rsidRDefault="00767889" w:rsidP="00FF6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71D603"/>
    <w:multiLevelType w:val="singleLevel"/>
    <w:tmpl w:val="A571D603"/>
    <w:lvl w:ilvl="0">
      <w:start w:val="1"/>
      <w:numFmt w:val="chineseCounting"/>
      <w:suff w:val="nothing"/>
      <w:lvlText w:val="%1、"/>
      <w:lvlJc w:val="left"/>
      <w:rPr>
        <w:rFonts w:hint="eastAsia"/>
      </w:rPr>
    </w:lvl>
  </w:abstractNum>
  <w:abstractNum w:abstractNumId="1" w15:restartNumberingAfterBreak="0">
    <w:nsid w:val="BE97498C"/>
    <w:multiLevelType w:val="singleLevel"/>
    <w:tmpl w:val="BE97498C"/>
    <w:lvl w:ilvl="0">
      <w:start w:val="2"/>
      <w:numFmt w:val="decimal"/>
      <w:lvlText w:val="%1."/>
      <w:lvlJc w:val="left"/>
      <w:pPr>
        <w:tabs>
          <w:tab w:val="num" w:pos="312"/>
        </w:tabs>
      </w:pPr>
    </w:lvl>
  </w:abstractNum>
  <w:abstractNum w:abstractNumId="2" w15:restartNumberingAfterBreak="0">
    <w:nsid w:val="55E04B6B"/>
    <w:multiLevelType w:val="multilevel"/>
    <w:tmpl w:val="55E04B6B"/>
    <w:lvl w:ilvl="0">
      <w:start w:val="1"/>
      <w:numFmt w:val="japaneseCounting"/>
      <w:lvlText w:val="%1、"/>
      <w:lvlJc w:val="left"/>
      <w:pPr>
        <w:tabs>
          <w:tab w:val="left" w:pos="420"/>
        </w:tabs>
        <w:ind w:left="420" w:hanging="42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67536671">
    <w:abstractNumId w:val="0"/>
  </w:num>
  <w:num w:numId="2" w16cid:durableId="1414355558">
    <w:abstractNumId w:val="2"/>
  </w:num>
  <w:num w:numId="3" w16cid:durableId="672420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IxN2M5MWM0YzUxNDRjYTdiNTgzNjNmNjJlMDUwZDcifQ=="/>
  </w:docVars>
  <w:rsids>
    <w:rsidRoot w:val="79D92673"/>
    <w:rsid w:val="000035FD"/>
    <w:rsid w:val="0002031A"/>
    <w:rsid w:val="00024C0C"/>
    <w:rsid w:val="00032DDE"/>
    <w:rsid w:val="00033074"/>
    <w:rsid w:val="00036DA4"/>
    <w:rsid w:val="00053BAE"/>
    <w:rsid w:val="00065231"/>
    <w:rsid w:val="0007597C"/>
    <w:rsid w:val="00075B62"/>
    <w:rsid w:val="0007783A"/>
    <w:rsid w:val="000778F2"/>
    <w:rsid w:val="000852B9"/>
    <w:rsid w:val="000949B2"/>
    <w:rsid w:val="00095CEF"/>
    <w:rsid w:val="000A217B"/>
    <w:rsid w:val="000B1E49"/>
    <w:rsid w:val="000B7187"/>
    <w:rsid w:val="000C79AB"/>
    <w:rsid w:val="000D07AE"/>
    <w:rsid w:val="000D1265"/>
    <w:rsid w:val="000D38FB"/>
    <w:rsid w:val="000D4563"/>
    <w:rsid w:val="000E0A2A"/>
    <w:rsid w:val="000E5EFF"/>
    <w:rsid w:val="0010027C"/>
    <w:rsid w:val="001041D0"/>
    <w:rsid w:val="0011584C"/>
    <w:rsid w:val="001262EE"/>
    <w:rsid w:val="00136179"/>
    <w:rsid w:val="00137051"/>
    <w:rsid w:val="00147339"/>
    <w:rsid w:val="001715F5"/>
    <w:rsid w:val="0017267D"/>
    <w:rsid w:val="00180631"/>
    <w:rsid w:val="0019018F"/>
    <w:rsid w:val="00192D96"/>
    <w:rsid w:val="001A70E1"/>
    <w:rsid w:val="001B0765"/>
    <w:rsid w:val="001B3BCE"/>
    <w:rsid w:val="001D1473"/>
    <w:rsid w:val="001D16F9"/>
    <w:rsid w:val="001D4625"/>
    <w:rsid w:val="001D5414"/>
    <w:rsid w:val="001E7CD7"/>
    <w:rsid w:val="00200D9F"/>
    <w:rsid w:val="002011E4"/>
    <w:rsid w:val="002064DD"/>
    <w:rsid w:val="00211FE4"/>
    <w:rsid w:val="00215D2D"/>
    <w:rsid w:val="002228D6"/>
    <w:rsid w:val="002264E1"/>
    <w:rsid w:val="00227D38"/>
    <w:rsid w:val="00251B10"/>
    <w:rsid w:val="00255D6E"/>
    <w:rsid w:val="00262B3B"/>
    <w:rsid w:val="00294E17"/>
    <w:rsid w:val="00297C92"/>
    <w:rsid w:val="002A1ABB"/>
    <w:rsid w:val="002A61D0"/>
    <w:rsid w:val="002C7D3B"/>
    <w:rsid w:val="002D358A"/>
    <w:rsid w:val="002D598E"/>
    <w:rsid w:val="002E0430"/>
    <w:rsid w:val="002E1708"/>
    <w:rsid w:val="002E7271"/>
    <w:rsid w:val="002F10F5"/>
    <w:rsid w:val="002F45AE"/>
    <w:rsid w:val="002F6459"/>
    <w:rsid w:val="00325D31"/>
    <w:rsid w:val="00331788"/>
    <w:rsid w:val="003324B3"/>
    <w:rsid w:val="00333EAF"/>
    <w:rsid w:val="00340DE7"/>
    <w:rsid w:val="00343685"/>
    <w:rsid w:val="003462B7"/>
    <w:rsid w:val="003645EB"/>
    <w:rsid w:val="00375EE4"/>
    <w:rsid w:val="003911EF"/>
    <w:rsid w:val="00391798"/>
    <w:rsid w:val="003975FB"/>
    <w:rsid w:val="003A5B7D"/>
    <w:rsid w:val="003B5A80"/>
    <w:rsid w:val="003B60AB"/>
    <w:rsid w:val="003C0850"/>
    <w:rsid w:val="003C44FB"/>
    <w:rsid w:val="003E335A"/>
    <w:rsid w:val="003E7B09"/>
    <w:rsid w:val="004129CA"/>
    <w:rsid w:val="00415F98"/>
    <w:rsid w:val="00421199"/>
    <w:rsid w:val="00422AB2"/>
    <w:rsid w:val="00462FFB"/>
    <w:rsid w:val="00484F9A"/>
    <w:rsid w:val="0049612B"/>
    <w:rsid w:val="004A2B30"/>
    <w:rsid w:val="004A747F"/>
    <w:rsid w:val="004A7F32"/>
    <w:rsid w:val="004B4D37"/>
    <w:rsid w:val="004D09D1"/>
    <w:rsid w:val="00501985"/>
    <w:rsid w:val="00515026"/>
    <w:rsid w:val="00515CA2"/>
    <w:rsid w:val="005166B8"/>
    <w:rsid w:val="005233A4"/>
    <w:rsid w:val="00531BE1"/>
    <w:rsid w:val="00532024"/>
    <w:rsid w:val="005345EC"/>
    <w:rsid w:val="005359C0"/>
    <w:rsid w:val="00552209"/>
    <w:rsid w:val="00580215"/>
    <w:rsid w:val="00580A59"/>
    <w:rsid w:val="00583CA6"/>
    <w:rsid w:val="0058532E"/>
    <w:rsid w:val="00591EF9"/>
    <w:rsid w:val="00592A14"/>
    <w:rsid w:val="00595669"/>
    <w:rsid w:val="005A14FD"/>
    <w:rsid w:val="005A1FC9"/>
    <w:rsid w:val="005A7652"/>
    <w:rsid w:val="005B1801"/>
    <w:rsid w:val="005B343A"/>
    <w:rsid w:val="005B3765"/>
    <w:rsid w:val="005C3AF8"/>
    <w:rsid w:val="005C6917"/>
    <w:rsid w:val="005E777C"/>
    <w:rsid w:val="005F4843"/>
    <w:rsid w:val="00602AE1"/>
    <w:rsid w:val="0061344D"/>
    <w:rsid w:val="00627770"/>
    <w:rsid w:val="006278BC"/>
    <w:rsid w:val="006402A5"/>
    <w:rsid w:val="006660DA"/>
    <w:rsid w:val="00677233"/>
    <w:rsid w:val="00682FDE"/>
    <w:rsid w:val="006A2619"/>
    <w:rsid w:val="006C066A"/>
    <w:rsid w:val="006C21E4"/>
    <w:rsid w:val="006D47A3"/>
    <w:rsid w:val="006D4CC5"/>
    <w:rsid w:val="006E46D3"/>
    <w:rsid w:val="006F4E61"/>
    <w:rsid w:val="0071587E"/>
    <w:rsid w:val="007270F3"/>
    <w:rsid w:val="007309BB"/>
    <w:rsid w:val="0073207C"/>
    <w:rsid w:val="00735164"/>
    <w:rsid w:val="00743F39"/>
    <w:rsid w:val="00744582"/>
    <w:rsid w:val="00752627"/>
    <w:rsid w:val="00753A5D"/>
    <w:rsid w:val="00755F31"/>
    <w:rsid w:val="00757443"/>
    <w:rsid w:val="00767732"/>
    <w:rsid w:val="00767889"/>
    <w:rsid w:val="007755D1"/>
    <w:rsid w:val="007944BD"/>
    <w:rsid w:val="0079716E"/>
    <w:rsid w:val="007A1FC3"/>
    <w:rsid w:val="007A357F"/>
    <w:rsid w:val="007A6C8B"/>
    <w:rsid w:val="007B0F42"/>
    <w:rsid w:val="007B3323"/>
    <w:rsid w:val="007B725B"/>
    <w:rsid w:val="007C327D"/>
    <w:rsid w:val="007C3CCF"/>
    <w:rsid w:val="007D220E"/>
    <w:rsid w:val="007E52CE"/>
    <w:rsid w:val="00805D8B"/>
    <w:rsid w:val="00807E0A"/>
    <w:rsid w:val="008110BA"/>
    <w:rsid w:val="00817CFD"/>
    <w:rsid w:val="0082649F"/>
    <w:rsid w:val="00831A98"/>
    <w:rsid w:val="00833529"/>
    <w:rsid w:val="008377E3"/>
    <w:rsid w:val="00847A5C"/>
    <w:rsid w:val="00856272"/>
    <w:rsid w:val="0086259D"/>
    <w:rsid w:val="008738EC"/>
    <w:rsid w:val="0087462F"/>
    <w:rsid w:val="00880117"/>
    <w:rsid w:val="00890A2A"/>
    <w:rsid w:val="008930E0"/>
    <w:rsid w:val="008951FC"/>
    <w:rsid w:val="008A2AEB"/>
    <w:rsid w:val="008A3AA9"/>
    <w:rsid w:val="008A45F0"/>
    <w:rsid w:val="008C267A"/>
    <w:rsid w:val="008D1A54"/>
    <w:rsid w:val="008D523B"/>
    <w:rsid w:val="008E3A0C"/>
    <w:rsid w:val="008E4713"/>
    <w:rsid w:val="008F35EA"/>
    <w:rsid w:val="009021B5"/>
    <w:rsid w:val="00906AC4"/>
    <w:rsid w:val="009116B1"/>
    <w:rsid w:val="009219F9"/>
    <w:rsid w:val="009231A6"/>
    <w:rsid w:val="009342A8"/>
    <w:rsid w:val="00942023"/>
    <w:rsid w:val="0096690F"/>
    <w:rsid w:val="00973D2F"/>
    <w:rsid w:val="00981B16"/>
    <w:rsid w:val="00982671"/>
    <w:rsid w:val="00985820"/>
    <w:rsid w:val="00997E59"/>
    <w:rsid w:val="009A2DDF"/>
    <w:rsid w:val="009B27C0"/>
    <w:rsid w:val="009C6EA1"/>
    <w:rsid w:val="009D6AA8"/>
    <w:rsid w:val="009F5172"/>
    <w:rsid w:val="00A008ED"/>
    <w:rsid w:val="00A12F4D"/>
    <w:rsid w:val="00A22431"/>
    <w:rsid w:val="00A32F21"/>
    <w:rsid w:val="00A34A60"/>
    <w:rsid w:val="00A34EF5"/>
    <w:rsid w:val="00A35047"/>
    <w:rsid w:val="00A3602B"/>
    <w:rsid w:val="00A364E6"/>
    <w:rsid w:val="00A41458"/>
    <w:rsid w:val="00A513DC"/>
    <w:rsid w:val="00A51AB7"/>
    <w:rsid w:val="00A57205"/>
    <w:rsid w:val="00A65C07"/>
    <w:rsid w:val="00A71F8B"/>
    <w:rsid w:val="00A75898"/>
    <w:rsid w:val="00A874FF"/>
    <w:rsid w:val="00A97F1A"/>
    <w:rsid w:val="00AA09A9"/>
    <w:rsid w:val="00AA7362"/>
    <w:rsid w:val="00AB5C61"/>
    <w:rsid w:val="00AD06C9"/>
    <w:rsid w:val="00AD3285"/>
    <w:rsid w:val="00AD4641"/>
    <w:rsid w:val="00AE40CA"/>
    <w:rsid w:val="00AE746D"/>
    <w:rsid w:val="00B0644D"/>
    <w:rsid w:val="00B0746D"/>
    <w:rsid w:val="00B114C7"/>
    <w:rsid w:val="00B305AC"/>
    <w:rsid w:val="00B32EE6"/>
    <w:rsid w:val="00B35D3B"/>
    <w:rsid w:val="00B415CC"/>
    <w:rsid w:val="00B4220A"/>
    <w:rsid w:val="00B433F7"/>
    <w:rsid w:val="00B479F5"/>
    <w:rsid w:val="00B53DB9"/>
    <w:rsid w:val="00B70FD0"/>
    <w:rsid w:val="00BA1648"/>
    <w:rsid w:val="00BA242D"/>
    <w:rsid w:val="00BB161D"/>
    <w:rsid w:val="00BC056D"/>
    <w:rsid w:val="00BC3022"/>
    <w:rsid w:val="00BC79AC"/>
    <w:rsid w:val="00BC7D6D"/>
    <w:rsid w:val="00BD1DD9"/>
    <w:rsid w:val="00BF580E"/>
    <w:rsid w:val="00BF6CC9"/>
    <w:rsid w:val="00C01100"/>
    <w:rsid w:val="00C01D89"/>
    <w:rsid w:val="00C12CE0"/>
    <w:rsid w:val="00C22672"/>
    <w:rsid w:val="00C23392"/>
    <w:rsid w:val="00C54B8E"/>
    <w:rsid w:val="00C54DD5"/>
    <w:rsid w:val="00C61155"/>
    <w:rsid w:val="00C73A95"/>
    <w:rsid w:val="00C826B6"/>
    <w:rsid w:val="00C91FC6"/>
    <w:rsid w:val="00CA1887"/>
    <w:rsid w:val="00CB0B8E"/>
    <w:rsid w:val="00CC0D88"/>
    <w:rsid w:val="00CC693E"/>
    <w:rsid w:val="00CD613B"/>
    <w:rsid w:val="00CD710B"/>
    <w:rsid w:val="00CE342D"/>
    <w:rsid w:val="00CE383D"/>
    <w:rsid w:val="00D1526F"/>
    <w:rsid w:val="00D15F0F"/>
    <w:rsid w:val="00D21888"/>
    <w:rsid w:val="00D42153"/>
    <w:rsid w:val="00D75FF4"/>
    <w:rsid w:val="00D81981"/>
    <w:rsid w:val="00D955B6"/>
    <w:rsid w:val="00D97E98"/>
    <w:rsid w:val="00DA19F1"/>
    <w:rsid w:val="00DA517D"/>
    <w:rsid w:val="00DA5491"/>
    <w:rsid w:val="00DC7226"/>
    <w:rsid w:val="00DC7809"/>
    <w:rsid w:val="00DD1A81"/>
    <w:rsid w:val="00DE6330"/>
    <w:rsid w:val="00DF49CE"/>
    <w:rsid w:val="00E07F49"/>
    <w:rsid w:val="00E21BD2"/>
    <w:rsid w:val="00E3085F"/>
    <w:rsid w:val="00E42D4E"/>
    <w:rsid w:val="00E466B4"/>
    <w:rsid w:val="00E51C46"/>
    <w:rsid w:val="00E65397"/>
    <w:rsid w:val="00E677F7"/>
    <w:rsid w:val="00E736DC"/>
    <w:rsid w:val="00E91B1C"/>
    <w:rsid w:val="00E9579F"/>
    <w:rsid w:val="00EA2D10"/>
    <w:rsid w:val="00EA4DC4"/>
    <w:rsid w:val="00EB2511"/>
    <w:rsid w:val="00EC366D"/>
    <w:rsid w:val="00EC6CCE"/>
    <w:rsid w:val="00EE7C26"/>
    <w:rsid w:val="00F0294F"/>
    <w:rsid w:val="00F02C33"/>
    <w:rsid w:val="00F274FD"/>
    <w:rsid w:val="00F3043A"/>
    <w:rsid w:val="00F32DD4"/>
    <w:rsid w:val="00F452DA"/>
    <w:rsid w:val="00F46C20"/>
    <w:rsid w:val="00F62FFA"/>
    <w:rsid w:val="00F73659"/>
    <w:rsid w:val="00F74A29"/>
    <w:rsid w:val="00F80080"/>
    <w:rsid w:val="00F87A96"/>
    <w:rsid w:val="00F94B39"/>
    <w:rsid w:val="00FA3CFE"/>
    <w:rsid w:val="00FB17C6"/>
    <w:rsid w:val="00FB5BBC"/>
    <w:rsid w:val="00FB7A5C"/>
    <w:rsid w:val="00FC623A"/>
    <w:rsid w:val="00FC6B6E"/>
    <w:rsid w:val="00FC765D"/>
    <w:rsid w:val="00FC77D6"/>
    <w:rsid w:val="00FD5AD0"/>
    <w:rsid w:val="00FE6B0A"/>
    <w:rsid w:val="00FF0F77"/>
    <w:rsid w:val="00FF2947"/>
    <w:rsid w:val="00FF6ED1"/>
    <w:rsid w:val="011B68D4"/>
    <w:rsid w:val="030635BF"/>
    <w:rsid w:val="032121E5"/>
    <w:rsid w:val="03F01BD1"/>
    <w:rsid w:val="05724417"/>
    <w:rsid w:val="057B2147"/>
    <w:rsid w:val="05825942"/>
    <w:rsid w:val="05A10A66"/>
    <w:rsid w:val="081D12A0"/>
    <w:rsid w:val="08963DC3"/>
    <w:rsid w:val="0B456332"/>
    <w:rsid w:val="0D1B7C6D"/>
    <w:rsid w:val="0DBE2B84"/>
    <w:rsid w:val="0E172295"/>
    <w:rsid w:val="0FCD1461"/>
    <w:rsid w:val="11847E24"/>
    <w:rsid w:val="12887C05"/>
    <w:rsid w:val="13BA0DB6"/>
    <w:rsid w:val="15023DC2"/>
    <w:rsid w:val="150A391E"/>
    <w:rsid w:val="152E4EC3"/>
    <w:rsid w:val="157400E6"/>
    <w:rsid w:val="1625359E"/>
    <w:rsid w:val="16E30E85"/>
    <w:rsid w:val="19AD1CFF"/>
    <w:rsid w:val="1ACF6C75"/>
    <w:rsid w:val="1CE15065"/>
    <w:rsid w:val="1D2A2557"/>
    <w:rsid w:val="1DAF1A6D"/>
    <w:rsid w:val="1E98037B"/>
    <w:rsid w:val="1E98060E"/>
    <w:rsid w:val="209634ED"/>
    <w:rsid w:val="20C56CA6"/>
    <w:rsid w:val="20F621DE"/>
    <w:rsid w:val="21385991"/>
    <w:rsid w:val="250E5D48"/>
    <w:rsid w:val="259676C3"/>
    <w:rsid w:val="262D1364"/>
    <w:rsid w:val="27774530"/>
    <w:rsid w:val="29AB6C57"/>
    <w:rsid w:val="2AC375D4"/>
    <w:rsid w:val="2B5D5D70"/>
    <w:rsid w:val="2CD54EEF"/>
    <w:rsid w:val="2DD6761F"/>
    <w:rsid w:val="2E690493"/>
    <w:rsid w:val="2EB42CCA"/>
    <w:rsid w:val="2F5F001A"/>
    <w:rsid w:val="2F9A5009"/>
    <w:rsid w:val="2FA72E8D"/>
    <w:rsid w:val="2FC65ABD"/>
    <w:rsid w:val="318E4C95"/>
    <w:rsid w:val="31DA4F47"/>
    <w:rsid w:val="323D3342"/>
    <w:rsid w:val="339F7B1E"/>
    <w:rsid w:val="33FB4483"/>
    <w:rsid w:val="34CC61C4"/>
    <w:rsid w:val="35645510"/>
    <w:rsid w:val="35E30D0B"/>
    <w:rsid w:val="3696442E"/>
    <w:rsid w:val="37C914DF"/>
    <w:rsid w:val="39405129"/>
    <w:rsid w:val="3C3B03B3"/>
    <w:rsid w:val="3C610943"/>
    <w:rsid w:val="41DB7BB7"/>
    <w:rsid w:val="422D0F6E"/>
    <w:rsid w:val="433D69A0"/>
    <w:rsid w:val="446E58C8"/>
    <w:rsid w:val="4A305173"/>
    <w:rsid w:val="4C2230F8"/>
    <w:rsid w:val="4D2A7BBC"/>
    <w:rsid w:val="4D69428F"/>
    <w:rsid w:val="4D9E6D0D"/>
    <w:rsid w:val="4DE70DFB"/>
    <w:rsid w:val="4EC46F6F"/>
    <w:rsid w:val="4ED54C3B"/>
    <w:rsid w:val="50825DEB"/>
    <w:rsid w:val="517473FF"/>
    <w:rsid w:val="543E0235"/>
    <w:rsid w:val="54FB55E2"/>
    <w:rsid w:val="5579695E"/>
    <w:rsid w:val="558B2731"/>
    <w:rsid w:val="55DF5F29"/>
    <w:rsid w:val="587F27ED"/>
    <w:rsid w:val="58D26AB1"/>
    <w:rsid w:val="59A04D18"/>
    <w:rsid w:val="5A481A14"/>
    <w:rsid w:val="5AA26065"/>
    <w:rsid w:val="5AAE25A6"/>
    <w:rsid w:val="5D2B670B"/>
    <w:rsid w:val="5E0A33EC"/>
    <w:rsid w:val="5E503B3E"/>
    <w:rsid w:val="5F7A57AC"/>
    <w:rsid w:val="5FDE2250"/>
    <w:rsid w:val="5FFE36F6"/>
    <w:rsid w:val="60D50E52"/>
    <w:rsid w:val="60F45C18"/>
    <w:rsid w:val="624F4026"/>
    <w:rsid w:val="632D2980"/>
    <w:rsid w:val="63D028C2"/>
    <w:rsid w:val="64571BD4"/>
    <w:rsid w:val="653F56B9"/>
    <w:rsid w:val="656854AA"/>
    <w:rsid w:val="67572406"/>
    <w:rsid w:val="69137E9F"/>
    <w:rsid w:val="6AD841B0"/>
    <w:rsid w:val="6C895F26"/>
    <w:rsid w:val="6D535020"/>
    <w:rsid w:val="6EC00BE2"/>
    <w:rsid w:val="706E1DF1"/>
    <w:rsid w:val="70EE7DA8"/>
    <w:rsid w:val="74F76F41"/>
    <w:rsid w:val="75296B6C"/>
    <w:rsid w:val="765F2850"/>
    <w:rsid w:val="774E09BF"/>
    <w:rsid w:val="781E1C75"/>
    <w:rsid w:val="79D92673"/>
    <w:rsid w:val="7AEC560C"/>
    <w:rsid w:val="7BA63E95"/>
    <w:rsid w:val="7CFA1866"/>
    <w:rsid w:val="7E1D0F9F"/>
    <w:rsid w:val="7F3A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AA76E"/>
  <w15:docId w15:val="{7142AD47-4BEE-4DB0-8DDA-1274D344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a">
    <w:name w:val="page number"/>
    <w:basedOn w:val="a0"/>
    <w:autoRedefine/>
    <w:qFormat/>
  </w:style>
  <w:style w:type="character" w:customStyle="1" w:styleId="a8">
    <w:name w:val="页眉 字符"/>
    <w:basedOn w:val="a0"/>
    <w:link w:val="a7"/>
    <w:autoRedefine/>
    <w:qFormat/>
    <w:rPr>
      <w:kern w:val="2"/>
      <w:sz w:val="18"/>
      <w:szCs w:val="18"/>
    </w:rPr>
  </w:style>
  <w:style w:type="character" w:customStyle="1" w:styleId="a6">
    <w:name w:val="页脚 字符"/>
    <w:basedOn w:val="a0"/>
    <w:link w:val="a5"/>
    <w:autoRedefine/>
    <w:qFormat/>
    <w:rPr>
      <w:kern w:val="2"/>
      <w:sz w:val="18"/>
      <w:szCs w:val="18"/>
    </w:rPr>
  </w:style>
  <w:style w:type="paragraph" w:styleId="ab">
    <w:name w:val="List Paragraph"/>
    <w:basedOn w:val="a"/>
    <w:autoRedefine/>
    <w:uiPriority w:val="99"/>
    <w:qFormat/>
    <w:pPr>
      <w:ind w:firstLineChars="200" w:firstLine="420"/>
    </w:pPr>
  </w:style>
  <w:style w:type="character" w:customStyle="1" w:styleId="a4">
    <w:name w:val="批注框文本 字符"/>
    <w:basedOn w:val="a0"/>
    <w:link w:val="a3"/>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192</TotalTime>
  <Pages>22</Pages>
  <Words>4412</Words>
  <Characters>4501</Characters>
  <Application>Microsoft Office Word</Application>
  <DocSecurity>0</DocSecurity>
  <Lines>346</Lines>
  <Paragraphs>287</Paragraphs>
  <ScaleCrop>false</ScaleCrop>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cp:revision>
  <cp:lastPrinted>2025-06-24T08:04:00Z</cp:lastPrinted>
  <dcterms:created xsi:type="dcterms:W3CDTF">2024-10-30T01:13:00Z</dcterms:created>
  <dcterms:modified xsi:type="dcterms:W3CDTF">2025-09-08T02:19:00Z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FF078BA02A3248FCA8BD0C4B25B39679_13</vt:lpwstr>
  </property>
  <property fmtid="{D5CDD505-2E9C-101B-9397-08002B2CF9AE}" pid="4" name="KSOTemplateDocerSaveRecord">
    <vt:lpwstr>eyJoZGlkIjoiNjE5YmU0ODE5ZDAyMmQ0ZTgxMjMxOGY2MmRkNmQ3NmIiLCJ1c2VySWQiOiIyNDUxNjM0NzYifQ==</vt:lpwstr>
  </property>
</Properties>
</file>